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212C" w14:textId="77777777" w:rsidR="005E2BA7" w:rsidRPr="0044518A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>В первом квартале 202</w:t>
      </w:r>
      <w:r w:rsidRPr="004A41B8">
        <w:rPr>
          <w:rFonts w:ascii="Times New Roman" w:hAnsi="Times New Roman" w:cs="Times New Roman"/>
          <w:sz w:val="28"/>
          <w:szCs w:val="28"/>
        </w:rPr>
        <w:t>1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4 </w:t>
      </w:r>
      <w:r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Pr="004451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области, по представлениям Лужской, Волховской, Гатчинской, Волосовской прокуратуры:</w:t>
      </w:r>
      <w:r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284A8D65" w14:textId="77777777" w:rsidR="005E2BA7" w:rsidRDefault="005E2BA7" w:rsidP="005E2BA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Представление </w:t>
      </w:r>
      <w:r>
        <w:rPr>
          <w:rFonts w:ascii="Times New Roman" w:hAnsi="Times New Roman" w:cs="Times New Roman"/>
          <w:sz w:val="28"/>
          <w:szCs w:val="28"/>
        </w:rPr>
        <w:t>Лужской</w:t>
      </w:r>
      <w:r w:rsidRPr="0044518A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18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45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518A">
        <w:rPr>
          <w:rFonts w:ascii="Times New Roman" w:hAnsi="Times New Roman" w:cs="Times New Roman"/>
          <w:sz w:val="28"/>
          <w:szCs w:val="28"/>
        </w:rPr>
        <w:t xml:space="preserve"> № 07-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4451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</w:t>
      </w:r>
      <w:r>
        <w:rPr>
          <w:rFonts w:ascii="Times New Roman" w:hAnsi="Times New Roman" w:cs="Times New Roman"/>
          <w:sz w:val="28"/>
          <w:szCs w:val="28"/>
        </w:rPr>
        <w:t>я </w:t>
      </w:r>
      <w:r w:rsidRPr="004451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19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1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</w:t>
      </w:r>
    </w:p>
    <w:p w14:paraId="4F1F31A2" w14:textId="77777777" w:rsidR="005E2BA7" w:rsidRPr="0044518A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 xml:space="preserve">            Представление </w:t>
      </w:r>
      <w:r>
        <w:rPr>
          <w:rFonts w:ascii="Times New Roman" w:hAnsi="Times New Roman" w:cs="Times New Roman"/>
          <w:sz w:val="28"/>
          <w:szCs w:val="28"/>
        </w:rPr>
        <w:t>Волховской</w:t>
      </w:r>
      <w:r w:rsidRPr="0044518A">
        <w:rPr>
          <w:rFonts w:ascii="Times New Roman" w:hAnsi="Times New Roman" w:cs="Times New Roman"/>
          <w:sz w:val="28"/>
          <w:szCs w:val="28"/>
        </w:rPr>
        <w:t xml:space="preserve"> городской прокуратуры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518A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18A">
        <w:rPr>
          <w:rFonts w:ascii="Times New Roman" w:hAnsi="Times New Roman" w:cs="Times New Roman"/>
          <w:sz w:val="28"/>
          <w:szCs w:val="28"/>
        </w:rPr>
        <w:t xml:space="preserve"> № 7-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518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1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ABFFACD" w14:textId="77777777" w:rsidR="005E2BA7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 Представление Гатчинской городской прокуратуры от 09.03.2021 № 7-64-2021, рассмотрено, протокол совещания по рассмотрению представления от 18.03.2021г.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57A57" w14:textId="77777777" w:rsidR="005E2BA7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Представление прокуратуры Волосовского района от 11.03.2021 № 07-18-2021, рассмотрено, рассмотрение представления перенесено на апрель 2021г. </w:t>
      </w:r>
    </w:p>
    <w:p w14:paraId="17333CCA" w14:textId="77777777" w:rsidR="005E2BA7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представлений прокуратуры, принято решение,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23AFDB6A" w14:textId="77777777" w:rsidR="005E2BA7" w:rsidRPr="0044518A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8136AB" w14:textId="77777777" w:rsidR="005E2BA7" w:rsidRDefault="005E2BA7" w:rsidP="005E2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8C7851" w14:textId="77777777" w:rsidR="00952C99" w:rsidRDefault="00952C99"/>
    <w:sectPr w:rsidR="009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43"/>
    <w:rsid w:val="005E2BA7"/>
    <w:rsid w:val="00952C99"/>
    <w:rsid w:val="00E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03B6-7B7E-458B-ACBD-4F210CA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Евченко Виктор Николаевич</cp:lastModifiedBy>
  <cp:revision>2</cp:revision>
  <dcterms:created xsi:type="dcterms:W3CDTF">2021-04-29T10:09:00Z</dcterms:created>
  <dcterms:modified xsi:type="dcterms:W3CDTF">2021-04-29T10:09:00Z</dcterms:modified>
</cp:coreProperties>
</file>