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28069B76" w:rsidR="001E64D0" w:rsidRPr="000E1A0D" w:rsidRDefault="00205952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>
              <w:rPr>
                <w:rFonts w:ascii="Times New Roman" w:hAnsi="Times New Roman"/>
                <w:sz w:val="24"/>
                <w:szCs w:val="24"/>
              </w:rPr>
              <w:t>А.Т. Шульга</w:t>
            </w:r>
            <w:bookmarkStart w:id="0" w:name="_GoBack"/>
            <w:bookmarkEnd w:id="0"/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419"/>
      <w:bookmarkEnd w:id="1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C7CAC29" w14:textId="77777777" w:rsidR="008E115F" w:rsidRPr="004C1A38" w:rsidRDefault="008E115F" w:rsidP="008E1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>ДОКУМЕНТАЦИЯ О ТОРГАХ</w:t>
      </w:r>
    </w:p>
    <w:p w14:paraId="45E56395" w14:textId="73347E63" w:rsidR="008E115F" w:rsidRPr="004C1A38" w:rsidRDefault="008E115F" w:rsidP="008E1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ДОГОВОРА НА ВЫПОЛНЕНИЕ РАБОТ </w:t>
      </w:r>
      <w:r w:rsidRPr="004C1A38">
        <w:rPr>
          <w:rFonts w:ascii="Times New Roman" w:hAnsi="Times New Roman"/>
          <w:color w:val="000000"/>
          <w:sz w:val="24"/>
          <w:szCs w:val="24"/>
        </w:rPr>
        <w:t>ПО КАПИТАЛЬНОМУ РЕМОНТУ ОБЩЕГО ИМУЩЕСТВА</w:t>
      </w:r>
      <w:r w:rsidRPr="004C1A38">
        <w:rPr>
          <w:rFonts w:ascii="Times New Roman" w:hAnsi="Times New Roman"/>
          <w:sz w:val="24"/>
          <w:szCs w:val="24"/>
        </w:rPr>
        <w:t xml:space="preserve"> МНОГОКВАРТИРНЫХ ДОМОВ</w:t>
      </w: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, РАСПОЛОЖЕННЫХ НА ТЕРРИТОРИИ </w:t>
      </w:r>
      <w:r w:rsidR="00FB1F55">
        <w:rPr>
          <w:rFonts w:ascii="Times New Roman" w:hAnsi="Times New Roman"/>
          <w:color w:val="000000" w:themeColor="text1"/>
          <w:sz w:val="24"/>
          <w:szCs w:val="24"/>
        </w:rPr>
        <w:t>ВОЛХОВСКОГО, ВСЕВОЛОЖСКОГО, ВЫБОРГСКОГО, ГАТЧИНСКОГО, ЛОМОНОСОВСКОГО, ПОДПОРОЖСКОГО, ПРИОЗЕРСКОГО, ТИХВИНСКОГО, ТОСНЕНСКОГО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C1A38">
        <w:rPr>
          <w:rFonts w:ascii="Times New Roman" w:hAnsi="Times New Roman"/>
          <w:color w:val="000000" w:themeColor="text1"/>
          <w:sz w:val="24"/>
          <w:szCs w:val="24"/>
        </w:rPr>
        <w:t>МУНИЦИПАЛЬНЫХ РАЙОНОВ ЛЕНИНГРАДСКОЙ ОБЛАСТИ</w:t>
      </w: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191A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191A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360EE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31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7FCF7F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EC2B1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оказание услуг и (или) выполнение работ по капитальному ремонту общего имущества в многоквартирном доме, победителем которого признается участник конкурса, предложивший наилучшие условия оказания услуг и (или) выполнения работ по капитальному ремонту общего имущества                         в многоквартирном доме; </w:t>
      </w:r>
    </w:p>
    <w:p w14:paraId="5E28057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оказание услуг и (или) на выполнение работ по капитальному ремонту общего имущества в многоквартирном доме;</w:t>
      </w:r>
    </w:p>
    <w:p w14:paraId="4067174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общее имущество многоквартирного дома, расположенного на территории Ленинградской области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включенного в краткосрочный план реализации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</w:t>
      </w:r>
      <w:r w:rsidRPr="002663B8">
        <w:rPr>
          <w:rFonts w:ascii="Times New Roman" w:eastAsia="Calibri" w:hAnsi="Times New Roman" w:cs="Times New Roman"/>
          <w:sz w:val="24"/>
          <w:szCs w:val="24"/>
        </w:rPr>
        <w:t>в отношении которого проводится открытый конкурс на право заключения договора на оказание услуг и(или) на выполнение работ по капитальному ремонту общего имущества в многоквартирном доме;</w:t>
      </w:r>
    </w:p>
    <w:p w14:paraId="4DF4BF3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Договор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и (или) выполнение работ по капитальному ремонту общего имущества в многоквартирном доме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41591C5D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Документация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Pr="002663B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услуг и (или)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 по капитальному ремонту многоквартирного дома, условиях и процедуре конкурса, основных условиях договора      и сроках его заключения;</w:t>
      </w:r>
    </w:p>
    <w:p w14:paraId="12A20523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Региональный оператор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Pr="002663B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6CABD20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Организатор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 организация или иное лицо, которые действуют на основании договора с региональным оператором и выступают от его имени;</w:t>
      </w:r>
    </w:p>
    <w:p w14:paraId="16A526DE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Организация собственников жилья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управляющая компания, товарищество собственников жилья, жилищный кооператив, жилищно-строительный кооператив или иной специализированный потребительский кооператив, осуществляющие управление многоквартирным домом, включенным в региональную программу капитального ремонта, собственники помещений в котором формируют фонд капитального ремонта на специальном счете;</w:t>
      </w:r>
    </w:p>
    <w:p w14:paraId="58D0E1B2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Комиссия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606F5B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B1DF3C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371D64D8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Заявка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оказания услуг и (или) выполнения работ по капитальному ремонту общего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имущества в многоквартирном доме, подготовленный в соответствии с документацией     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0849E" w14:textId="26D37DA1" w:rsidR="00B8300B" w:rsidRPr="009A60A1" w:rsidRDefault="00BC331E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A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1D4A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</w:t>
      </w:r>
      <w:r>
        <w:rPr>
          <w:rFonts w:ascii="Times New Roman" w:eastAsia="Times New Roman" w:hAnsi="Times New Roman" w:cs="Times New Roman"/>
          <w:sz w:val="24"/>
          <w:szCs w:val="24"/>
        </w:rPr>
        <w:t>26 сентября 2016 г. № 366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 «О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изменения в постановление Правительства Ленинградской области от 13 ноября 2015 г. № 433 «О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Краткосрочного плана реализации в 2016 г. Региональной программы капитального ремонта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5C8D39" w14:textId="77777777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35DD1BB7" w:rsidR="002A3227" w:rsidRPr="002A3227" w:rsidRDefault="005058F1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01B5AB4D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58F1"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5058F1"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 w:rsidR="005058F1"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="005058F1"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="007E3C9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7E3C9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8BAA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BB9CC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A7D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60FE564" w14:textId="77777777" w:rsidR="005058F1" w:rsidRPr="00D87E6E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7ADFEC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7B77DCB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05B6DF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 граждан или иностранных лиц, принимаются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</w:r>
    </w:p>
    <w:p w14:paraId="0E965E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7BA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586B12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B15B9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1512A3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0723501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70C50B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5246CD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15946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9035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F6740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72C126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20CA5D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0E81E7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88E64E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9C24E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44E1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394B9B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A4B7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19277C22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AD1E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0B2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6FD7623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DEF3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6824F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6D23633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Претендент формирует и подает одну заявку.</w:t>
      </w:r>
    </w:p>
    <w:p w14:paraId="01A1BD4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E7E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407210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72F32E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764B2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B4050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2D6601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3D5E3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61A043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5C3ACB2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568FA1E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310D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AEA77A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FD103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A630F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3553AA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65C1E66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5AB0730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3E38BDB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11.4. Обеспечение заявки возвращается претенденту путем перечисления денежных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средств на банковский счет претендента, указанный в форме «Конкурсное предложение».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21D1D7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0A57D09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5E9F5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5B8A044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58D35F0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FF168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2B4AC77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ED1EBC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65008B1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76A3376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2) не предоставление или предоставление с нарушением условий, установленных настоящей документацией о торг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04502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7B9B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5B024C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2377E4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25F32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98A1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2975D90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136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C57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B6C56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63457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0FE08C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CA300E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4664C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42A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005C1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24CC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09C181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5F8B3E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7BE767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7779281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7E037E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70C6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0D17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2B4F1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136198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2113E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A8ECA1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2EB92D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426D550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442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5C46589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9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23AA6C5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C0A1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0AF9A8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копия документа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(назначении) руководителя юридического лица - управляющей компании претендента;</w:t>
      </w:r>
    </w:p>
    <w:p w14:paraId="26CCB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649CC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8360C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3C8112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EB72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30ED3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ACF41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3C0D8D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6EF183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424A0E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2E2D9F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739D1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7032FA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6EBADD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11CBC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510AA52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6FB2C6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2A20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3274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A4A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184888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31B05A8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558D7BF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2FD91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378AEBA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677F6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0F52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D1B1C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9E7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B5C0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33B6C2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05544F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0E7B05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0926A1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FDC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420E55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15.2.4. фамилию, имя, отчество лица, которому выдается доверенность, и полные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реквизиты документа, удостоверяющего его личность;</w:t>
      </w:r>
    </w:p>
    <w:p w14:paraId="3AE8F8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168E4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6B8CDCC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15FFCB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288F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5C23E12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6781A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E9C5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474C28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FB13FD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DEA3E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7E7D93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3298D0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B8217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D82A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57F59D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05C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16.1. Заявка подается от имени претендента, а не от имени филиала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(представительства).</w:t>
      </w:r>
    </w:p>
    <w:p w14:paraId="1711350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0A2C9D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6CAA80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63FFF4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6D4740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6189475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6A8310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410F747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F30F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B23C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3BDA0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3CD3FA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2B425AA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B9CE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3D8B82B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2C2195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1F76B0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275E55B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90A92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59527F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62A69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доверенность должна быть подписана руководителем претендента (управляющим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342F4C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59666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45F939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5140B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D12D3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063E77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257BF1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1EE006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135C49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567D5A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0E11CC" w14:textId="77777777" w:rsidR="005058F1" w:rsidRPr="0047057C" w:rsidRDefault="005058F1" w:rsidP="005058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10CD87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7D3B21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4F63AA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D8311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16.5.1. все документы для подтверждения полномочий представителя филиала или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833ED1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2B1C1CC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708883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C53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552D6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35F910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F81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7E95D4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0FAD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57F18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07DCF2E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25E2A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3185FA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7BF6A2D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3FD109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515E1B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2262F85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49DF05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BEC0A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5A32C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145BA5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E762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39B40EC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BA7A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AF544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2E60035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конвертов с заявками.</w:t>
      </w:r>
    </w:p>
    <w:p w14:paraId="346D02D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5512A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4827AE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55046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63AED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4664CE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24422E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058E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2AFF7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2697C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27372A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0A5DEF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50B489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38FE19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7221A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26FD6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1D16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47A817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C52B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692AC6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290EE1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3AF223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763D02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1DA3BF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2E090F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2C9F8DC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000EAB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4DDF3E1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085DB65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0E2857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3CB4C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9A2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7A4717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5029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4E66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74C277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81E3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08F50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3C03F9B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F90549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F0B41DC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DEA768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36D2F3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5C37F9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803527F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80AF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5DD0E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595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3137B0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407750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C4643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6E91FA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71422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11F35B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4013E2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55EE4E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324700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68E4A9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74E21CC" w14:textId="77777777" w:rsidR="005058F1" w:rsidRPr="00E343F9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7361AD" w14:textId="77777777" w:rsidR="005058F1" w:rsidRPr="00E343F9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отсутствие опыта осуществления услуг и (или) работ, являющихся предметом торгов, или наличие опыта менее года;</w:t>
      </w:r>
    </w:p>
    <w:p w14:paraId="1477307F" w14:textId="0EF40214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представления претендентом обеспечения исполнения договора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</w:t>
      </w:r>
      <w:r w:rsidR="007E3C9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 (</w:t>
      </w:r>
      <w:r w:rsidR="007E3C9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 процентов от стоимости указанного договора;</w:t>
      </w:r>
    </w:p>
    <w:p w14:paraId="3B8C3B59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0DCD9C8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3FB912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04FD884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6)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обязательств по ранее заключенным договорам </w:t>
      </w:r>
      <w:r w:rsidRPr="00410CD8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договоров;</w:t>
      </w:r>
    </w:p>
    <w:p w14:paraId="0D60C05E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53C083B4" w14:textId="77777777" w:rsidR="005058F1" w:rsidRPr="003C4DF4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1B897B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04410E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EC82B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7041942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DE38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E2B2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69605A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07BD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1930BE7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7E06FD58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D320251" w14:textId="77777777" w:rsidR="005058F1" w:rsidRPr="0093753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</w:t>
      </w:r>
      <w:r w:rsidRPr="00410CD8">
        <w:rPr>
          <w:rFonts w:ascii="Times New Roman" w:eastAsia="Calibri" w:hAnsi="Times New Roman" w:cs="Times New Roman"/>
          <w:sz w:val="24"/>
          <w:szCs w:val="24"/>
        </w:rPr>
        <w:t>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отношении объекта торгов» в части описания объекта торгов, если предоставление таких сведений предусмотрено Техническим заданием.</w:t>
      </w:r>
    </w:p>
    <w:p w14:paraId="328FC6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50B56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59BA3F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91A02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5D9DB3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BBAB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37B38F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E9C0A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43559A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461BD5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34E4576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36FAF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55BAE5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E0B51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134497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97A4D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3FC79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22.6.5. Полномочия представителя филиала или представительства юридического 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7D788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29A8B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DE890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3DE9C3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4C01656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6C9BE9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3452E4E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6B2349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3C3E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C9E0B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25CA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52E94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B80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617BA85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F6B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172E82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6E5DD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0C281D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0FB67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23.5. Результаты торгов заносятся в протокол об итогах торгов.</w:t>
      </w:r>
    </w:p>
    <w:p w14:paraId="27BD756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2A4DF8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4587B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6274B51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5C33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FBEE6A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29A2304A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4E234825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A9395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4AD366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22E4B5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74ACC3B3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DCA2F7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056497CE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7F20648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18BE16D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4F800B8E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7E48164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2E8CB8B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6797A44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3F869A3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29D779C4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если Подрядчик (Принципал) не исполнил либо ненадлежащим образом исполнил принятые на себя обязательства по договору.</w:t>
      </w:r>
    </w:p>
    <w:p w14:paraId="4A670DBF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6E874568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7E8BA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4FBFB29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08327A6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138DD84C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43AF9528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F9E630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2B00A44B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B9774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1BDE1E8D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3346BFC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38ADE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65746AF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3E3906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2CC9F4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AC606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79EEBE3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5704A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68F541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23D516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40C96B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0A348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быть подписанным победителем торгов.</w:t>
      </w:r>
    </w:p>
    <w:p w14:paraId="1B64408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700D72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EEBE6E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B0669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501248A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687916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5AD6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F2565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EE666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802863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73E49B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24378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01ABD6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38577B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F2895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22FCE1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5A64426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5353F4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56D514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4787F0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52A8694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0B79BD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3BF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5B797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3074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30FA6D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4C17D9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0C3BA452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71B920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p w14:paraId="5015A5FB" w14:textId="77777777" w:rsidR="00B1667C" w:rsidRPr="00544FD9" w:rsidRDefault="00B1667C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</w:pPr>
    </w:p>
    <w:sectPr w:rsidR="00B1667C" w:rsidRPr="00544FD9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FB1F55" w:rsidRDefault="00FB1F55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FB1F55" w:rsidRDefault="00FB1F55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FB1F55" w:rsidRDefault="00FB1F5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FB1F55" w:rsidRDefault="00FB1F5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952">
          <w:rPr>
            <w:noProof/>
          </w:rPr>
          <w:t>18</w:t>
        </w:r>
        <w:r>
          <w:fldChar w:fldCharType="end"/>
        </w:r>
      </w:p>
    </w:sdtContent>
  </w:sdt>
  <w:p w14:paraId="12BE9F70" w14:textId="77777777" w:rsidR="00FB1F55" w:rsidRDefault="00FB1F5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FB1F55" w:rsidRDefault="00FB1F5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FB1F55" w:rsidRDefault="00FB1F55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FB1F55" w:rsidRDefault="00FB1F55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FB1F55" w:rsidRDefault="00FB1F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FB1F55" w:rsidRDefault="00FB1F5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FB1F55" w:rsidRDefault="00FB1F5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321D4"/>
    <w:rsid w:val="00182CFF"/>
    <w:rsid w:val="001B6517"/>
    <w:rsid w:val="001C7BE5"/>
    <w:rsid w:val="001D7B41"/>
    <w:rsid w:val="001E64D0"/>
    <w:rsid w:val="002008D7"/>
    <w:rsid w:val="00205952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30663D"/>
    <w:rsid w:val="00320AEF"/>
    <w:rsid w:val="00321278"/>
    <w:rsid w:val="0033279F"/>
    <w:rsid w:val="00360EE9"/>
    <w:rsid w:val="0036627F"/>
    <w:rsid w:val="003B48B6"/>
    <w:rsid w:val="003C4DF4"/>
    <w:rsid w:val="003E0D82"/>
    <w:rsid w:val="0040748F"/>
    <w:rsid w:val="0047057C"/>
    <w:rsid w:val="00484D03"/>
    <w:rsid w:val="00491367"/>
    <w:rsid w:val="005058F1"/>
    <w:rsid w:val="00517516"/>
    <w:rsid w:val="005276EC"/>
    <w:rsid w:val="00544FD9"/>
    <w:rsid w:val="00552136"/>
    <w:rsid w:val="0057416B"/>
    <w:rsid w:val="00655EE1"/>
    <w:rsid w:val="006B44A3"/>
    <w:rsid w:val="006E29AB"/>
    <w:rsid w:val="006E4ABA"/>
    <w:rsid w:val="00704CE4"/>
    <w:rsid w:val="00796B83"/>
    <w:rsid w:val="007E3C93"/>
    <w:rsid w:val="00835B11"/>
    <w:rsid w:val="008424E4"/>
    <w:rsid w:val="008428D5"/>
    <w:rsid w:val="008617A4"/>
    <w:rsid w:val="008A2FA4"/>
    <w:rsid w:val="008B1A94"/>
    <w:rsid w:val="008D3086"/>
    <w:rsid w:val="008E115F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191A"/>
    <w:rsid w:val="00A7553D"/>
    <w:rsid w:val="00A83DDA"/>
    <w:rsid w:val="00AC4E9F"/>
    <w:rsid w:val="00AD2180"/>
    <w:rsid w:val="00B1667C"/>
    <w:rsid w:val="00B210B0"/>
    <w:rsid w:val="00B8300B"/>
    <w:rsid w:val="00BA6550"/>
    <w:rsid w:val="00BB48E0"/>
    <w:rsid w:val="00BC331E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41950"/>
    <w:rsid w:val="00F434BA"/>
    <w:rsid w:val="00F741B2"/>
    <w:rsid w:val="00F770A6"/>
    <w:rsid w:val="00F95E51"/>
    <w:rsid w:val="00FA6069"/>
    <w:rsid w:val="00FB1F55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4FDC6FC"/>
  <w15:docId w15:val="{A6A018F9-6C01-45BB-98C2-608EB38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EA8B5-050C-45CE-B788-B2268572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11683</Words>
  <Characters>66599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5</cp:revision>
  <cp:lastPrinted>2016-10-28T13:22:00Z</cp:lastPrinted>
  <dcterms:created xsi:type="dcterms:W3CDTF">2016-10-26T14:35:00Z</dcterms:created>
  <dcterms:modified xsi:type="dcterms:W3CDTF">2016-11-09T16:12:00Z</dcterms:modified>
</cp:coreProperties>
</file>