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1D1468" w:rsidRPr="00F5785B" w14:paraId="4874C9CB" w14:textId="77777777" w:rsidTr="001D1468">
        <w:tc>
          <w:tcPr>
            <w:tcW w:w="3794" w:type="dxa"/>
          </w:tcPr>
          <w:p w14:paraId="7E9483DA" w14:textId="77777777" w:rsidR="001D1468" w:rsidRPr="000E1A0D" w:rsidRDefault="001D1468" w:rsidP="001D1468">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«УТВЕРЖДАЮ</w:t>
            </w:r>
            <w:r>
              <w:rPr>
                <w:rFonts w:ascii="Times New Roman" w:hAnsi="Times New Roman"/>
                <w:sz w:val="24"/>
                <w:szCs w:val="24"/>
              </w:rPr>
              <w:t>»</w:t>
            </w:r>
            <w:r w:rsidRPr="000E1A0D">
              <w:rPr>
                <w:rFonts w:ascii="Times New Roman" w:hAnsi="Times New Roman"/>
                <w:sz w:val="24"/>
                <w:szCs w:val="24"/>
              </w:rPr>
              <w:t>:</w:t>
            </w:r>
          </w:p>
          <w:p w14:paraId="229334C3" w14:textId="77777777" w:rsidR="001D1468" w:rsidRPr="000E1A0D" w:rsidRDefault="001D1468" w:rsidP="001D1468">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И. О. Генерального директора</w:t>
            </w:r>
          </w:p>
          <w:p w14:paraId="045BEC58" w14:textId="77777777" w:rsidR="001D1468" w:rsidRPr="000E1A0D" w:rsidRDefault="001D1468" w:rsidP="001D1468">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 xml:space="preserve">НО «Фонд капитального ремонта </w:t>
            </w:r>
          </w:p>
          <w:p w14:paraId="558694BB" w14:textId="77777777" w:rsidR="001D1468" w:rsidRPr="000E1A0D" w:rsidRDefault="001D1468" w:rsidP="001D1468">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многоквартирных домов Ленинградской области»</w:t>
            </w:r>
          </w:p>
          <w:p w14:paraId="27049C95" w14:textId="77777777" w:rsidR="001D1468" w:rsidRPr="000E1A0D" w:rsidRDefault="001D1468" w:rsidP="001D1468">
            <w:pPr>
              <w:widowControl w:val="0"/>
              <w:autoSpaceDE w:val="0"/>
              <w:autoSpaceDN w:val="0"/>
              <w:adjustRightInd w:val="0"/>
              <w:spacing w:after="0" w:line="360" w:lineRule="auto"/>
              <w:rPr>
                <w:rFonts w:ascii="Times New Roman" w:hAnsi="Times New Roman"/>
                <w:sz w:val="16"/>
                <w:szCs w:val="16"/>
              </w:rPr>
            </w:pPr>
          </w:p>
          <w:p w14:paraId="76F7C104" w14:textId="77777777" w:rsidR="001D1468" w:rsidRPr="000E1A0D" w:rsidRDefault="001D1468" w:rsidP="001D1468">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_________________ А</w:t>
            </w:r>
            <w:r w:rsidRPr="000E1A0D">
              <w:rPr>
                <w:rFonts w:ascii="Times New Roman" w:hAnsi="Times New Roman"/>
                <w:sz w:val="24"/>
                <w:szCs w:val="24"/>
              </w:rPr>
              <w:t>.</w:t>
            </w:r>
            <w:r>
              <w:rPr>
                <w:rFonts w:ascii="Times New Roman" w:hAnsi="Times New Roman"/>
                <w:sz w:val="24"/>
                <w:szCs w:val="24"/>
              </w:rPr>
              <w:t>Т</w:t>
            </w:r>
            <w:r w:rsidRPr="000E1A0D">
              <w:rPr>
                <w:rFonts w:ascii="Times New Roman" w:hAnsi="Times New Roman"/>
                <w:sz w:val="24"/>
                <w:szCs w:val="24"/>
              </w:rPr>
              <w:t xml:space="preserve">. </w:t>
            </w:r>
            <w:r>
              <w:rPr>
                <w:rFonts w:ascii="Times New Roman" w:hAnsi="Times New Roman"/>
                <w:sz w:val="24"/>
                <w:szCs w:val="24"/>
              </w:rPr>
              <w:t>Шульга</w:t>
            </w:r>
          </w:p>
          <w:p w14:paraId="19B49BD5" w14:textId="77777777" w:rsidR="001D1468" w:rsidRPr="00F5785B" w:rsidRDefault="001D1468" w:rsidP="001D1468">
            <w:pPr>
              <w:pStyle w:val="1"/>
              <w:spacing w:before="0" w:line="360" w:lineRule="auto"/>
              <w:rPr>
                <w:rFonts w:ascii="Times New Roman" w:hAnsi="Times New Roman"/>
                <w:b w:val="0"/>
              </w:rPr>
            </w:pPr>
            <w:r w:rsidRPr="000E1A0D">
              <w:rPr>
                <w:rFonts w:ascii="Times New Roman" w:hAnsi="Times New Roman"/>
                <w:b w:val="0"/>
                <w:sz w:val="24"/>
                <w:szCs w:val="24"/>
              </w:rPr>
              <w:t>«___» __________ 2016 г.</w:t>
            </w:r>
          </w:p>
          <w:p w14:paraId="40CB0B14" w14:textId="77777777" w:rsidR="001D1468" w:rsidRPr="00F5785B" w:rsidRDefault="001D1468" w:rsidP="001D1468">
            <w:pPr>
              <w:pStyle w:val="1"/>
              <w:spacing w:before="0"/>
              <w:rPr>
                <w:rFonts w:ascii="Times New Roman" w:hAnsi="Times New Roman"/>
                <w:sz w:val="24"/>
                <w:szCs w:val="24"/>
              </w:rPr>
            </w:pPr>
          </w:p>
        </w:tc>
      </w:tr>
    </w:tbl>
    <w:p w14:paraId="436E4E2F" w14:textId="77777777" w:rsidR="001D1468" w:rsidRPr="00F5785B" w:rsidRDefault="001D1468" w:rsidP="001D1468">
      <w:pPr>
        <w:widowControl w:val="0"/>
        <w:autoSpaceDE w:val="0"/>
        <w:autoSpaceDN w:val="0"/>
        <w:adjustRightInd w:val="0"/>
        <w:spacing w:after="0" w:line="240" w:lineRule="auto"/>
        <w:rPr>
          <w:rFonts w:ascii="Times New Roman" w:hAnsi="Times New Roman"/>
          <w:sz w:val="24"/>
          <w:szCs w:val="24"/>
        </w:rPr>
      </w:pPr>
    </w:p>
    <w:p w14:paraId="79BA27F4" w14:textId="77777777" w:rsidR="001D1468" w:rsidRPr="00F5785B" w:rsidRDefault="001D1468" w:rsidP="001D1468">
      <w:pPr>
        <w:widowControl w:val="0"/>
        <w:autoSpaceDE w:val="0"/>
        <w:autoSpaceDN w:val="0"/>
        <w:adjustRightInd w:val="0"/>
        <w:spacing w:after="0" w:line="240" w:lineRule="auto"/>
        <w:jc w:val="center"/>
        <w:rPr>
          <w:rFonts w:ascii="Times New Roman" w:hAnsi="Times New Roman"/>
          <w:sz w:val="24"/>
          <w:szCs w:val="24"/>
        </w:rPr>
      </w:pPr>
    </w:p>
    <w:p w14:paraId="759BB565" w14:textId="77777777" w:rsidR="001D1468" w:rsidRPr="00F5785B" w:rsidRDefault="001D1468" w:rsidP="001D1468">
      <w:pPr>
        <w:widowControl w:val="0"/>
        <w:autoSpaceDE w:val="0"/>
        <w:autoSpaceDN w:val="0"/>
        <w:adjustRightInd w:val="0"/>
        <w:spacing w:after="0" w:line="240" w:lineRule="auto"/>
        <w:jc w:val="center"/>
        <w:rPr>
          <w:rFonts w:ascii="Times New Roman" w:hAnsi="Times New Roman"/>
          <w:sz w:val="24"/>
          <w:szCs w:val="24"/>
        </w:rPr>
      </w:pPr>
      <w:bookmarkStart w:id="0" w:name="Par419"/>
      <w:bookmarkEnd w:id="0"/>
    </w:p>
    <w:p w14:paraId="718AEA56" w14:textId="77777777" w:rsidR="001D1468" w:rsidRPr="00F5785B" w:rsidRDefault="001D1468" w:rsidP="001D1468">
      <w:pPr>
        <w:widowControl w:val="0"/>
        <w:autoSpaceDE w:val="0"/>
        <w:autoSpaceDN w:val="0"/>
        <w:adjustRightInd w:val="0"/>
        <w:spacing w:after="0" w:line="240" w:lineRule="auto"/>
        <w:jc w:val="center"/>
        <w:rPr>
          <w:rFonts w:ascii="Times New Roman" w:hAnsi="Times New Roman"/>
          <w:sz w:val="24"/>
          <w:szCs w:val="24"/>
        </w:rPr>
      </w:pPr>
    </w:p>
    <w:p w14:paraId="794CCED0" w14:textId="77777777" w:rsidR="001D1468" w:rsidRDefault="001D1468" w:rsidP="001D1468">
      <w:pPr>
        <w:widowControl w:val="0"/>
        <w:autoSpaceDE w:val="0"/>
        <w:autoSpaceDN w:val="0"/>
        <w:adjustRightInd w:val="0"/>
        <w:spacing w:after="0" w:line="240" w:lineRule="auto"/>
        <w:jc w:val="center"/>
        <w:rPr>
          <w:rFonts w:ascii="Times New Roman" w:hAnsi="Times New Roman"/>
          <w:b/>
          <w:color w:val="000000"/>
          <w:sz w:val="24"/>
          <w:szCs w:val="24"/>
        </w:rPr>
      </w:pPr>
    </w:p>
    <w:p w14:paraId="2B99D259" w14:textId="77777777" w:rsidR="001D1468" w:rsidRDefault="001D1468" w:rsidP="001D1468">
      <w:pPr>
        <w:widowControl w:val="0"/>
        <w:autoSpaceDE w:val="0"/>
        <w:autoSpaceDN w:val="0"/>
        <w:adjustRightInd w:val="0"/>
        <w:spacing w:after="0" w:line="240" w:lineRule="auto"/>
        <w:jc w:val="center"/>
        <w:rPr>
          <w:rFonts w:ascii="Times New Roman" w:hAnsi="Times New Roman"/>
          <w:b/>
          <w:color w:val="000000"/>
          <w:sz w:val="24"/>
          <w:szCs w:val="24"/>
        </w:rPr>
      </w:pPr>
    </w:p>
    <w:p w14:paraId="4727735A" w14:textId="77777777" w:rsidR="001D1468" w:rsidRDefault="001D1468" w:rsidP="001D1468">
      <w:pPr>
        <w:widowControl w:val="0"/>
        <w:autoSpaceDE w:val="0"/>
        <w:autoSpaceDN w:val="0"/>
        <w:adjustRightInd w:val="0"/>
        <w:spacing w:after="0" w:line="240" w:lineRule="auto"/>
        <w:jc w:val="center"/>
        <w:rPr>
          <w:rFonts w:ascii="Times New Roman" w:hAnsi="Times New Roman"/>
          <w:b/>
          <w:color w:val="000000"/>
          <w:sz w:val="24"/>
          <w:szCs w:val="24"/>
        </w:rPr>
      </w:pPr>
    </w:p>
    <w:p w14:paraId="4F81276D" w14:textId="77777777" w:rsidR="001D1468" w:rsidRPr="002A1BE3" w:rsidRDefault="001D1468" w:rsidP="001D1468">
      <w:pPr>
        <w:widowControl w:val="0"/>
        <w:autoSpaceDE w:val="0"/>
        <w:autoSpaceDN w:val="0"/>
        <w:adjustRightInd w:val="0"/>
        <w:spacing w:after="0" w:line="240" w:lineRule="auto"/>
        <w:rPr>
          <w:rFonts w:ascii="Times New Roman" w:hAnsi="Times New Roman"/>
          <w:sz w:val="24"/>
          <w:szCs w:val="24"/>
        </w:rPr>
      </w:pPr>
    </w:p>
    <w:p w14:paraId="6D136230" w14:textId="77777777" w:rsidR="007D7076" w:rsidRPr="004C1A38" w:rsidRDefault="007D7076" w:rsidP="007D707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C1A38">
        <w:rPr>
          <w:rFonts w:ascii="Times New Roman" w:hAnsi="Times New Roman"/>
          <w:color w:val="000000" w:themeColor="text1"/>
          <w:sz w:val="24"/>
          <w:szCs w:val="24"/>
        </w:rPr>
        <w:t>ДОКУМЕНТАЦИЯ О ТОРГАХ</w:t>
      </w:r>
    </w:p>
    <w:p w14:paraId="1BAAAE6C" w14:textId="74987EEB" w:rsidR="007D7076" w:rsidRPr="004C1A38" w:rsidRDefault="007D7076" w:rsidP="007D707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C1A38">
        <w:rPr>
          <w:rFonts w:ascii="Times New Roman" w:hAnsi="Times New Roman"/>
          <w:color w:val="000000" w:themeColor="text1"/>
          <w:sz w:val="24"/>
          <w:szCs w:val="24"/>
        </w:rPr>
        <w:t xml:space="preserve">ДЛЯ ПРОВЕДЕНИЯ ТОРГОВ В ФОРМЕ ОТКРЫТОГО КОНКУРСА НА ПРАВО ЗАКЛЮЧЕНИЯ ДОГОВОРА НА ВЫПОЛНЕНИЕ РАБОТ </w:t>
      </w:r>
      <w:r w:rsidRPr="004C1A38">
        <w:rPr>
          <w:rFonts w:ascii="Times New Roman" w:hAnsi="Times New Roman"/>
          <w:color w:val="000000"/>
          <w:sz w:val="24"/>
          <w:szCs w:val="24"/>
        </w:rPr>
        <w:t>ПО КАПИТАЛЬНОМУ РЕМОНТУ ОБЩЕГО ИМУЩЕСТВА</w:t>
      </w:r>
      <w:r w:rsidRPr="004C1A38">
        <w:rPr>
          <w:rFonts w:ascii="Times New Roman" w:hAnsi="Times New Roman"/>
          <w:sz w:val="24"/>
          <w:szCs w:val="24"/>
        </w:rPr>
        <w:t xml:space="preserve"> МНОГОКВАРТИРНЫХ ДОМОВ</w:t>
      </w:r>
      <w:r w:rsidRPr="004C1A38">
        <w:rPr>
          <w:rFonts w:ascii="Times New Roman" w:hAnsi="Times New Roman"/>
          <w:color w:val="000000" w:themeColor="text1"/>
          <w:sz w:val="24"/>
          <w:szCs w:val="24"/>
        </w:rPr>
        <w:t xml:space="preserve">, РАСПОЛОЖЕННЫХ НА ТЕРРИТОРИИ </w:t>
      </w:r>
      <w:r w:rsidR="002E07C0">
        <w:rPr>
          <w:rFonts w:ascii="Times New Roman" w:hAnsi="Times New Roman"/>
          <w:color w:val="000000" w:themeColor="text1"/>
          <w:sz w:val="24"/>
          <w:szCs w:val="24"/>
        </w:rPr>
        <w:t xml:space="preserve">БОКСИТОГОРСКОГО, КИРИШСКОГО, КИРОВСКОГО, ПОДПОРОЖСКОГО </w:t>
      </w:r>
      <w:r w:rsidR="0082277C" w:rsidRPr="004C1A38">
        <w:rPr>
          <w:rFonts w:ascii="Times New Roman" w:hAnsi="Times New Roman"/>
          <w:color w:val="000000" w:themeColor="text1"/>
          <w:sz w:val="24"/>
          <w:szCs w:val="24"/>
        </w:rPr>
        <w:t>МУНИЦИПАЛЬНЫХ РАЙОНОВ</w:t>
      </w:r>
      <w:r w:rsidRPr="004C1A38">
        <w:rPr>
          <w:rFonts w:ascii="Times New Roman" w:hAnsi="Times New Roman"/>
          <w:color w:val="000000" w:themeColor="text1"/>
          <w:sz w:val="24"/>
          <w:szCs w:val="24"/>
        </w:rPr>
        <w:t xml:space="preserve"> ЛЕНИНГРАДСКОЙ ОБЛАСТИ</w:t>
      </w:r>
    </w:p>
    <w:p w14:paraId="6B0DEAFB" w14:textId="77777777" w:rsidR="009701DF" w:rsidRPr="004C1A38"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C1A38">
        <w:rPr>
          <w:rFonts w:ascii="Times New Roman" w:hAnsi="Times New Roman"/>
          <w:color w:val="000000" w:themeColor="text1"/>
          <w:sz w:val="24"/>
          <w:szCs w:val="24"/>
        </w:rPr>
        <w:t>ТОМ 2</w:t>
      </w:r>
    </w:p>
    <w:p w14:paraId="0FFCA1A3" w14:textId="77777777" w:rsidR="009701DF" w:rsidRPr="004C1A38"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p>
    <w:p w14:paraId="69D1A6D4" w14:textId="77777777" w:rsidR="009701DF" w:rsidRPr="004C1A38"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p>
    <w:p w14:paraId="2AFA1132" w14:textId="77777777" w:rsidR="009701DF" w:rsidRPr="004C1A38"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56728082" w14:textId="77777777" w:rsidR="009701DF" w:rsidRPr="004C1A38"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01B8D0CC" w14:textId="77777777" w:rsidR="009701DF" w:rsidRPr="004C1A38"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2A2EE639" w14:textId="77777777" w:rsidR="009701DF" w:rsidRPr="004C1A38"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6442D074" w14:textId="77777777" w:rsidR="009701DF" w:rsidRPr="004C1A38" w:rsidRDefault="009701DF" w:rsidP="009701DF">
      <w:pPr>
        <w:widowControl w:val="0"/>
        <w:autoSpaceDE w:val="0"/>
        <w:autoSpaceDN w:val="0"/>
        <w:adjustRightInd w:val="0"/>
        <w:spacing w:after="0" w:line="240" w:lineRule="auto"/>
        <w:jc w:val="center"/>
        <w:rPr>
          <w:rFonts w:ascii="Times New Roman" w:hAnsi="Times New Roman"/>
          <w:color w:val="FF0000"/>
          <w:sz w:val="24"/>
          <w:szCs w:val="24"/>
        </w:rPr>
      </w:pPr>
    </w:p>
    <w:p w14:paraId="7243E860" w14:textId="77777777" w:rsidR="009701DF" w:rsidRPr="004C1A38" w:rsidRDefault="009701DF" w:rsidP="009701DF">
      <w:pPr>
        <w:outlineLvl w:val="2"/>
        <w:rPr>
          <w:rFonts w:ascii="Times New Roman" w:hAnsi="Times New Roman"/>
          <w:color w:val="000000"/>
          <w:sz w:val="24"/>
          <w:szCs w:val="24"/>
        </w:rPr>
      </w:pPr>
      <w:bookmarkStart w:id="1" w:name="Par427"/>
      <w:bookmarkEnd w:id="1"/>
    </w:p>
    <w:p w14:paraId="32369CD8" w14:textId="77777777" w:rsidR="009701DF" w:rsidRPr="004C1A38" w:rsidRDefault="009701DF" w:rsidP="009701DF">
      <w:pPr>
        <w:outlineLvl w:val="2"/>
        <w:rPr>
          <w:rFonts w:ascii="Times New Roman" w:hAnsi="Times New Roman"/>
          <w:color w:val="000000"/>
          <w:sz w:val="24"/>
          <w:szCs w:val="24"/>
        </w:rPr>
      </w:pPr>
    </w:p>
    <w:p w14:paraId="742BC895" w14:textId="77777777" w:rsidR="009701DF" w:rsidRPr="004C1A38" w:rsidRDefault="009701DF" w:rsidP="009701DF">
      <w:pPr>
        <w:outlineLvl w:val="2"/>
        <w:rPr>
          <w:rFonts w:ascii="Times New Roman" w:hAnsi="Times New Roman"/>
          <w:color w:val="000000"/>
          <w:sz w:val="24"/>
          <w:szCs w:val="24"/>
        </w:rPr>
      </w:pPr>
    </w:p>
    <w:p w14:paraId="4EBAEC39" w14:textId="77777777" w:rsidR="009701DF" w:rsidRPr="004C1A38" w:rsidRDefault="009701DF" w:rsidP="009701DF">
      <w:pPr>
        <w:outlineLvl w:val="2"/>
        <w:rPr>
          <w:rFonts w:ascii="Times New Roman" w:hAnsi="Times New Roman"/>
          <w:color w:val="000000"/>
          <w:sz w:val="24"/>
          <w:szCs w:val="24"/>
        </w:rPr>
      </w:pPr>
    </w:p>
    <w:p w14:paraId="7405165A" w14:textId="77777777" w:rsidR="009701DF" w:rsidRPr="004C1A38" w:rsidRDefault="009701DF" w:rsidP="009701DF">
      <w:pPr>
        <w:outlineLvl w:val="2"/>
        <w:rPr>
          <w:rFonts w:ascii="Times New Roman" w:hAnsi="Times New Roman"/>
          <w:color w:val="000000"/>
          <w:sz w:val="24"/>
          <w:szCs w:val="24"/>
        </w:rPr>
      </w:pPr>
    </w:p>
    <w:p w14:paraId="02377E20" w14:textId="77777777" w:rsidR="009701DF" w:rsidRPr="004C1A38" w:rsidRDefault="009701DF" w:rsidP="009701DF">
      <w:pPr>
        <w:outlineLvl w:val="2"/>
        <w:rPr>
          <w:rFonts w:ascii="Times New Roman" w:hAnsi="Times New Roman"/>
          <w:color w:val="000000"/>
          <w:sz w:val="24"/>
          <w:szCs w:val="24"/>
        </w:rPr>
      </w:pPr>
    </w:p>
    <w:p w14:paraId="25EE35D1" w14:textId="77777777" w:rsidR="009701DF" w:rsidRDefault="009701DF" w:rsidP="009701DF">
      <w:pPr>
        <w:outlineLvl w:val="2"/>
        <w:rPr>
          <w:rFonts w:ascii="Times New Roman" w:hAnsi="Times New Roman"/>
          <w:color w:val="000000"/>
          <w:sz w:val="24"/>
          <w:szCs w:val="24"/>
        </w:rPr>
      </w:pPr>
    </w:p>
    <w:p w14:paraId="738E054D" w14:textId="77777777" w:rsidR="004B115F" w:rsidRPr="004C1A38" w:rsidRDefault="004B115F" w:rsidP="009701DF">
      <w:pPr>
        <w:outlineLvl w:val="2"/>
        <w:rPr>
          <w:rFonts w:ascii="Times New Roman" w:hAnsi="Times New Roman"/>
          <w:color w:val="000000"/>
          <w:sz w:val="24"/>
          <w:szCs w:val="24"/>
        </w:rPr>
      </w:pPr>
    </w:p>
    <w:p w14:paraId="3E936281" w14:textId="77777777" w:rsidR="009701DF" w:rsidRPr="004C1A38"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3736B599" w14:textId="77777777" w:rsidR="009701DF" w:rsidRPr="004C1A38"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48E1740A" w14:textId="77777777" w:rsidR="009701DF" w:rsidRPr="004C1A38"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4C1A38">
        <w:rPr>
          <w:rFonts w:ascii="Times New Roman" w:hAnsi="Times New Roman"/>
          <w:color w:val="000000"/>
          <w:sz w:val="24"/>
          <w:szCs w:val="24"/>
        </w:rPr>
        <w:t>Санкт-Петербург</w:t>
      </w:r>
    </w:p>
    <w:p w14:paraId="0C2D8C16" w14:textId="77777777" w:rsidR="009701DF" w:rsidRPr="004C1A38" w:rsidRDefault="00B22C5E"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4C1A38">
        <w:rPr>
          <w:rFonts w:ascii="Times New Roman" w:hAnsi="Times New Roman"/>
          <w:color w:val="000000"/>
          <w:sz w:val="24"/>
          <w:szCs w:val="24"/>
        </w:rPr>
        <w:t>2016</w:t>
      </w:r>
      <w:r w:rsidR="009701DF" w:rsidRPr="004C1A38">
        <w:rPr>
          <w:rFonts w:ascii="Times New Roman" w:hAnsi="Times New Roman"/>
          <w:color w:val="000000"/>
          <w:sz w:val="24"/>
          <w:szCs w:val="24"/>
        </w:rPr>
        <w:t xml:space="preserve"> г. </w:t>
      </w:r>
    </w:p>
    <w:p w14:paraId="4A63E369" w14:textId="77777777" w:rsidR="00942637" w:rsidRPr="004C1A38" w:rsidRDefault="00942637"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75180E8E" w14:textId="77777777" w:rsidR="0008230D" w:rsidRPr="004C1A38" w:rsidRDefault="0008230D" w:rsidP="0008230D">
      <w:pPr>
        <w:widowControl w:val="0"/>
        <w:autoSpaceDE w:val="0"/>
        <w:autoSpaceDN w:val="0"/>
        <w:adjustRightInd w:val="0"/>
        <w:spacing w:after="0" w:line="240" w:lineRule="auto"/>
        <w:jc w:val="center"/>
        <w:outlineLvl w:val="2"/>
        <w:rPr>
          <w:rFonts w:ascii="Times New Roman" w:hAnsi="Times New Roman"/>
          <w:color w:val="000000"/>
          <w:sz w:val="28"/>
          <w:szCs w:val="28"/>
        </w:rPr>
      </w:pPr>
      <w:r w:rsidRPr="004C1A38">
        <w:rPr>
          <w:rFonts w:ascii="Times New Roman" w:hAnsi="Times New Roman"/>
          <w:color w:val="000000"/>
          <w:sz w:val="28"/>
          <w:szCs w:val="28"/>
        </w:rPr>
        <w:lastRenderedPageBreak/>
        <w:t>ТОМ 2</w:t>
      </w:r>
    </w:p>
    <w:p w14:paraId="36F34E81" w14:textId="77777777" w:rsidR="0008230D" w:rsidRPr="004C1A38" w:rsidRDefault="0008230D" w:rsidP="0008230D">
      <w:pPr>
        <w:widowControl w:val="0"/>
        <w:autoSpaceDE w:val="0"/>
        <w:autoSpaceDN w:val="0"/>
        <w:adjustRightInd w:val="0"/>
        <w:spacing w:after="0" w:line="240" w:lineRule="auto"/>
        <w:jc w:val="center"/>
        <w:rPr>
          <w:rFonts w:ascii="Times New Roman" w:hAnsi="Times New Roman"/>
          <w:color w:val="000000"/>
          <w:sz w:val="28"/>
          <w:szCs w:val="28"/>
        </w:rPr>
      </w:pPr>
      <w:r w:rsidRPr="004C1A38">
        <w:rPr>
          <w:rFonts w:ascii="Times New Roman" w:hAnsi="Times New Roman"/>
          <w:color w:val="000000"/>
          <w:sz w:val="28"/>
          <w:szCs w:val="28"/>
        </w:rPr>
        <w:t>ДОКУМЕНТАЦИИ О ТОРГАХ</w:t>
      </w:r>
    </w:p>
    <w:p w14:paraId="2F177A83" w14:textId="77777777" w:rsidR="0008230D" w:rsidRPr="004C1A38" w:rsidRDefault="0008230D" w:rsidP="0008230D">
      <w:pPr>
        <w:widowControl w:val="0"/>
        <w:autoSpaceDE w:val="0"/>
        <w:autoSpaceDN w:val="0"/>
        <w:adjustRightInd w:val="0"/>
        <w:spacing w:after="0" w:line="240" w:lineRule="auto"/>
        <w:jc w:val="center"/>
        <w:rPr>
          <w:rFonts w:ascii="Times New Roman" w:hAnsi="Times New Roman"/>
          <w:color w:val="000000"/>
          <w:sz w:val="28"/>
          <w:szCs w:val="28"/>
        </w:rPr>
      </w:pPr>
      <w:r w:rsidRPr="004C1A38">
        <w:rPr>
          <w:rFonts w:ascii="Times New Roman" w:hAnsi="Times New Roman"/>
          <w:color w:val="000000"/>
          <w:sz w:val="28"/>
          <w:szCs w:val="28"/>
        </w:rPr>
        <w:t>СПЕЦИАЛЬНАЯ ЧАСТЬ</w:t>
      </w:r>
    </w:p>
    <w:p w14:paraId="32C3D0A7" w14:textId="77777777" w:rsidR="0008230D" w:rsidRPr="004C1A38"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p>
    <w:p w14:paraId="1D286113" w14:textId="77777777" w:rsidR="0008230D" w:rsidRPr="004C1A38" w:rsidRDefault="0008230D" w:rsidP="0008230D">
      <w:pPr>
        <w:widowControl w:val="0"/>
        <w:autoSpaceDE w:val="0"/>
        <w:autoSpaceDN w:val="0"/>
        <w:adjustRightInd w:val="0"/>
        <w:spacing w:after="0" w:line="240" w:lineRule="auto"/>
        <w:jc w:val="center"/>
        <w:outlineLvl w:val="3"/>
        <w:rPr>
          <w:rFonts w:ascii="Times New Roman" w:hAnsi="Times New Roman"/>
          <w:b/>
          <w:color w:val="000000"/>
          <w:sz w:val="24"/>
          <w:szCs w:val="24"/>
        </w:rPr>
      </w:pPr>
      <w:r w:rsidRPr="004C1A38">
        <w:rPr>
          <w:rFonts w:ascii="Times New Roman" w:hAnsi="Times New Roman"/>
          <w:b/>
          <w:color w:val="000000"/>
          <w:sz w:val="24"/>
          <w:szCs w:val="24"/>
        </w:rPr>
        <w:t>ИНСТРУКЦИЯ ПРЕТЕНДЕНТАМ ПО ПОДГОТОВКЕ И ПОДАЧЕ ЗАЯВОК</w:t>
      </w:r>
    </w:p>
    <w:p w14:paraId="3120D78A" w14:textId="77777777" w:rsidR="0008230D" w:rsidRPr="004C1A38"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bookmarkStart w:id="2" w:name="Par875"/>
      <w:bookmarkEnd w:id="2"/>
    </w:p>
    <w:p w14:paraId="53F9A777" w14:textId="77777777" w:rsidR="0008230D" w:rsidRPr="004C1A38" w:rsidRDefault="0008230D" w:rsidP="0008230D">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3" w:name="Par877"/>
      <w:bookmarkEnd w:id="3"/>
      <w:r w:rsidRPr="004C1A38">
        <w:rPr>
          <w:rFonts w:ascii="Times New Roman" w:hAnsi="Times New Roman"/>
          <w:b/>
          <w:color w:val="000000"/>
          <w:sz w:val="24"/>
          <w:szCs w:val="24"/>
        </w:rPr>
        <w:t>1. Предмет торгов, начальная цена</w:t>
      </w:r>
    </w:p>
    <w:p w14:paraId="2B9A745F" w14:textId="77777777" w:rsidR="0008230D" w:rsidRPr="004C1A38"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p>
    <w:p w14:paraId="73E372D2" w14:textId="4EF958F2" w:rsidR="003B2F95" w:rsidRPr="004C1A38" w:rsidRDefault="0008230D" w:rsidP="00556446">
      <w:pPr>
        <w:tabs>
          <w:tab w:val="left" w:pos="0"/>
        </w:tabs>
        <w:spacing w:after="0" w:line="240" w:lineRule="auto"/>
        <w:ind w:firstLine="567"/>
        <w:jc w:val="both"/>
        <w:rPr>
          <w:rFonts w:ascii="Times New Roman" w:hAnsi="Times New Roman"/>
          <w:color w:val="000000" w:themeColor="text1"/>
          <w:sz w:val="24"/>
          <w:szCs w:val="24"/>
        </w:rPr>
      </w:pPr>
      <w:r w:rsidRPr="004C1A38">
        <w:rPr>
          <w:rFonts w:ascii="Times New Roman" w:hAnsi="Times New Roman"/>
          <w:color w:val="000000" w:themeColor="text1"/>
          <w:sz w:val="24"/>
          <w:szCs w:val="24"/>
        </w:rPr>
        <w:t xml:space="preserve">1. </w:t>
      </w:r>
      <w:r w:rsidR="003B2F95" w:rsidRPr="004C1A38">
        <w:rPr>
          <w:rFonts w:ascii="Times New Roman" w:hAnsi="Times New Roman"/>
          <w:color w:val="000000" w:themeColor="text1"/>
          <w:sz w:val="24"/>
          <w:szCs w:val="24"/>
        </w:rPr>
        <w:t xml:space="preserve">Предметом настоящих торгов является право заключения </w:t>
      </w:r>
      <w:r w:rsidR="0082277C" w:rsidRPr="004C1A38">
        <w:rPr>
          <w:rFonts w:ascii="Times New Roman" w:hAnsi="Times New Roman"/>
          <w:color w:val="000000" w:themeColor="text1"/>
          <w:sz w:val="24"/>
          <w:szCs w:val="24"/>
        </w:rPr>
        <w:t>договора на выполнение работ по</w:t>
      </w:r>
      <w:r w:rsidR="0082277C" w:rsidRPr="004C1A38">
        <w:rPr>
          <w:rFonts w:ascii="Times New Roman" w:eastAsia="Times New Roman" w:hAnsi="Times New Roman"/>
          <w:sz w:val="24"/>
          <w:szCs w:val="24"/>
          <w:lang w:bidi="he-IL"/>
        </w:rPr>
        <w:t xml:space="preserve"> капитальному ремонту общего имущества многоквартирных домов,</w:t>
      </w:r>
      <w:r w:rsidR="003B2F95" w:rsidRPr="004C1A38">
        <w:rPr>
          <w:rFonts w:ascii="Times New Roman" w:hAnsi="Times New Roman"/>
          <w:color w:val="000000" w:themeColor="text1"/>
          <w:sz w:val="24"/>
          <w:szCs w:val="24"/>
        </w:rPr>
        <w:t xml:space="preserve"> расположенных на территории </w:t>
      </w:r>
      <w:r w:rsidR="002E07C0">
        <w:rPr>
          <w:rFonts w:ascii="Times New Roman" w:hAnsi="Times New Roman"/>
          <w:sz w:val="24"/>
          <w:szCs w:val="24"/>
        </w:rPr>
        <w:t>Бокситогорского, Киришского, Кировского, Подпорожского</w:t>
      </w:r>
      <w:r w:rsidR="007D7076" w:rsidRPr="004C1A38">
        <w:rPr>
          <w:rFonts w:ascii="Times New Roman" w:hAnsi="Times New Roman"/>
          <w:color w:val="000000" w:themeColor="text1"/>
          <w:sz w:val="24"/>
          <w:szCs w:val="24"/>
        </w:rPr>
        <w:t xml:space="preserve"> муниципальных районов</w:t>
      </w:r>
      <w:r w:rsidR="003B2F95" w:rsidRPr="004C1A38">
        <w:rPr>
          <w:rFonts w:ascii="Times New Roman" w:hAnsi="Times New Roman"/>
          <w:color w:val="000000" w:themeColor="text1"/>
          <w:sz w:val="24"/>
          <w:szCs w:val="24"/>
        </w:rPr>
        <w:t xml:space="preserve"> Ленинградской области.</w:t>
      </w:r>
    </w:p>
    <w:p w14:paraId="429F56A2" w14:textId="428DEEA6" w:rsidR="003B2F95" w:rsidRPr="004C1A38" w:rsidRDefault="00DF3CF3" w:rsidP="00DF3CF3">
      <w:pPr>
        <w:pStyle w:val="aff3"/>
        <w:numPr>
          <w:ilvl w:val="0"/>
          <w:numId w:val="13"/>
        </w:numPr>
        <w:tabs>
          <w:tab w:val="left" w:pos="0"/>
        </w:tabs>
        <w:spacing w:after="0" w:line="240" w:lineRule="auto"/>
        <w:ind w:left="0" w:firstLine="567"/>
        <w:jc w:val="both"/>
        <w:rPr>
          <w:rFonts w:ascii="Times New Roman" w:hAnsi="Times New Roman"/>
          <w:color w:val="000000" w:themeColor="text1"/>
          <w:sz w:val="24"/>
          <w:szCs w:val="24"/>
        </w:rPr>
      </w:pPr>
      <w:r w:rsidRPr="004C1A38">
        <w:rPr>
          <w:rFonts w:ascii="Times New Roman" w:hAnsi="Times New Roman"/>
          <w:color w:val="000000"/>
          <w:sz w:val="24"/>
          <w:szCs w:val="24"/>
        </w:rPr>
        <w:t xml:space="preserve">Начальная </w:t>
      </w:r>
      <w:r w:rsidR="009446A7" w:rsidRPr="004C1A38">
        <w:rPr>
          <w:rFonts w:ascii="Times New Roman" w:eastAsia="Calibri" w:hAnsi="Times New Roman" w:cs="Times New Roman"/>
          <w:bCs/>
          <w:color w:val="000000"/>
          <w:sz w:val="24"/>
          <w:szCs w:val="24"/>
          <w:lang w:eastAsia="ru-RU"/>
        </w:rPr>
        <w:t>(максимальная) цена торгов</w:t>
      </w:r>
      <w:r w:rsidR="00AF0B61">
        <w:rPr>
          <w:rFonts w:ascii="Times New Roman" w:hAnsi="Times New Roman"/>
          <w:color w:val="000000"/>
          <w:sz w:val="24"/>
          <w:szCs w:val="24"/>
        </w:rPr>
        <w:t xml:space="preserve"> согласно таблицы №1.</w:t>
      </w:r>
    </w:p>
    <w:p w14:paraId="24CA1285" w14:textId="7E586AE6" w:rsidR="0082277C" w:rsidRPr="00AF0B61" w:rsidRDefault="0008230D" w:rsidP="00AF0B61">
      <w:pPr>
        <w:spacing w:after="0"/>
        <w:jc w:val="right"/>
        <w:rPr>
          <w:rFonts w:ascii="Times New Roman" w:hAnsi="Times New Roman"/>
          <w:color w:val="000000" w:themeColor="text1"/>
          <w:sz w:val="24"/>
          <w:szCs w:val="24"/>
        </w:rPr>
      </w:pPr>
      <w:r w:rsidRPr="004C1A38">
        <w:rPr>
          <w:rFonts w:ascii="Times New Roman" w:hAnsi="Times New Roman"/>
          <w:color w:val="000000"/>
          <w:sz w:val="24"/>
          <w:szCs w:val="24"/>
        </w:rPr>
        <w:t>Таблица № 1</w:t>
      </w:r>
    </w:p>
    <w:tbl>
      <w:tblPr>
        <w:tblW w:w="10647" w:type="dxa"/>
        <w:tblInd w:w="93" w:type="dxa"/>
        <w:tblLayout w:type="fixed"/>
        <w:tblLook w:val="04A0" w:firstRow="1" w:lastRow="0" w:firstColumn="1" w:lastColumn="0" w:noHBand="0" w:noVBand="1"/>
      </w:tblPr>
      <w:tblGrid>
        <w:gridCol w:w="441"/>
        <w:gridCol w:w="425"/>
        <w:gridCol w:w="1701"/>
        <w:gridCol w:w="1701"/>
        <w:gridCol w:w="1701"/>
        <w:gridCol w:w="1417"/>
        <w:gridCol w:w="1560"/>
        <w:gridCol w:w="1701"/>
      </w:tblGrid>
      <w:tr w:rsidR="002E07C0" w:rsidRPr="00AF0B61" w14:paraId="24F67761" w14:textId="77777777" w:rsidTr="00AF0B61">
        <w:trPr>
          <w:trHeight w:val="1363"/>
        </w:trPr>
        <w:tc>
          <w:tcPr>
            <w:tcW w:w="441"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3B71F469" w14:textId="1633A37A"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 лота</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14:paraId="1DBA2156" w14:textId="38B6179C"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Позиция в лоте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089D94C5" w14:textId="77B8CA2C"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Адрес многоквартирного дома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206109B5" w14:textId="7ABBEF0C"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Район</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45BE2AD0" w14:textId="0DCF600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Наименование работ</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2B7D4109" w14:textId="0D58394F"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Сумма по смете</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7F34B714" w14:textId="3A40D99E"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Итого по дому</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24607F0A" w14:textId="6473A523"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Начальная (максимальная) цена лота</w:t>
            </w:r>
          </w:p>
        </w:tc>
      </w:tr>
      <w:tr w:rsidR="002E07C0" w:rsidRPr="00AF0B61" w14:paraId="32F1A36E" w14:textId="77777777" w:rsidTr="00AF0B61">
        <w:trPr>
          <w:trHeight w:val="300"/>
        </w:trPr>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14:paraId="1E4E886D"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45D47C50"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1</w:t>
            </w:r>
          </w:p>
        </w:tc>
        <w:tc>
          <w:tcPr>
            <w:tcW w:w="1701" w:type="dxa"/>
            <w:tcBorders>
              <w:top w:val="nil"/>
              <w:left w:val="nil"/>
              <w:bottom w:val="single" w:sz="4" w:space="0" w:color="auto"/>
              <w:right w:val="single" w:sz="4" w:space="0" w:color="auto"/>
            </w:tcBorders>
            <w:shd w:val="clear" w:color="auto" w:fill="auto"/>
            <w:vAlign w:val="center"/>
            <w:hideMark/>
          </w:tcPr>
          <w:p w14:paraId="03B1E42E"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roofErr w:type="spellStart"/>
            <w:r w:rsidRPr="00AF0B61">
              <w:rPr>
                <w:rFonts w:ascii="Times New Roman" w:eastAsia="Times New Roman" w:hAnsi="Times New Roman"/>
                <w:color w:val="000000"/>
                <w:sz w:val="20"/>
                <w:szCs w:val="20"/>
                <w:lang w:eastAsia="ru-RU"/>
              </w:rPr>
              <w:t>Г.п</w:t>
            </w:r>
            <w:proofErr w:type="spellEnd"/>
            <w:r w:rsidRPr="00AF0B61">
              <w:rPr>
                <w:rFonts w:ascii="Times New Roman" w:eastAsia="Times New Roman" w:hAnsi="Times New Roman"/>
                <w:color w:val="000000"/>
                <w:sz w:val="20"/>
                <w:szCs w:val="20"/>
                <w:lang w:eastAsia="ru-RU"/>
              </w:rPr>
              <w:t xml:space="preserve">. </w:t>
            </w:r>
            <w:proofErr w:type="spellStart"/>
            <w:r w:rsidRPr="00AF0B61">
              <w:rPr>
                <w:rFonts w:ascii="Times New Roman" w:eastAsia="Times New Roman" w:hAnsi="Times New Roman"/>
                <w:color w:val="000000"/>
                <w:sz w:val="20"/>
                <w:szCs w:val="20"/>
                <w:lang w:eastAsia="ru-RU"/>
              </w:rPr>
              <w:t>Синявино</w:t>
            </w:r>
            <w:proofErr w:type="spellEnd"/>
            <w:r w:rsidRPr="00AF0B61">
              <w:rPr>
                <w:rFonts w:ascii="Times New Roman" w:eastAsia="Times New Roman" w:hAnsi="Times New Roman"/>
                <w:color w:val="000000"/>
                <w:sz w:val="20"/>
                <w:szCs w:val="20"/>
                <w:lang w:eastAsia="ru-RU"/>
              </w:rPr>
              <w:t>, ул. Кравченко, д. 10</w:t>
            </w:r>
          </w:p>
        </w:tc>
        <w:tc>
          <w:tcPr>
            <w:tcW w:w="1701" w:type="dxa"/>
            <w:tcBorders>
              <w:top w:val="nil"/>
              <w:left w:val="nil"/>
              <w:bottom w:val="single" w:sz="4" w:space="0" w:color="auto"/>
              <w:right w:val="single" w:sz="4" w:space="0" w:color="auto"/>
            </w:tcBorders>
            <w:shd w:val="clear" w:color="auto" w:fill="auto"/>
            <w:vAlign w:val="center"/>
            <w:hideMark/>
          </w:tcPr>
          <w:p w14:paraId="5A8B6764"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Кировский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310A4763"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Капитальный ремонт крыши</w:t>
            </w:r>
          </w:p>
        </w:tc>
        <w:tc>
          <w:tcPr>
            <w:tcW w:w="1417" w:type="dxa"/>
            <w:tcBorders>
              <w:top w:val="nil"/>
              <w:left w:val="nil"/>
              <w:bottom w:val="single" w:sz="4" w:space="0" w:color="auto"/>
              <w:right w:val="single" w:sz="4" w:space="0" w:color="auto"/>
            </w:tcBorders>
            <w:shd w:val="clear" w:color="auto" w:fill="auto"/>
            <w:hideMark/>
          </w:tcPr>
          <w:p w14:paraId="7261758E"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3 991 162,38</w:t>
            </w:r>
          </w:p>
        </w:tc>
        <w:tc>
          <w:tcPr>
            <w:tcW w:w="1560" w:type="dxa"/>
            <w:tcBorders>
              <w:top w:val="nil"/>
              <w:left w:val="nil"/>
              <w:bottom w:val="single" w:sz="4" w:space="0" w:color="auto"/>
              <w:right w:val="single" w:sz="4" w:space="0" w:color="auto"/>
            </w:tcBorders>
            <w:shd w:val="clear" w:color="auto" w:fill="auto"/>
            <w:hideMark/>
          </w:tcPr>
          <w:p w14:paraId="1FE7CB90"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3 991 162,38</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14:paraId="1A791A46" w14:textId="338F7BC4" w:rsidR="002E07C0" w:rsidRPr="00AF0B61" w:rsidRDefault="002E07C0" w:rsidP="002E07C0">
            <w:pPr>
              <w:spacing w:after="0" w:line="240" w:lineRule="auto"/>
              <w:jc w:val="center"/>
              <w:rPr>
                <w:rFonts w:ascii="Times New Roman" w:eastAsia="Times New Roman" w:hAnsi="Times New Roman"/>
                <w:b/>
                <w:bCs/>
                <w:color w:val="000000"/>
                <w:sz w:val="20"/>
                <w:szCs w:val="20"/>
                <w:lang w:eastAsia="ru-RU"/>
              </w:rPr>
            </w:pPr>
            <w:r w:rsidRPr="00AF0B61">
              <w:rPr>
                <w:rFonts w:ascii="Times New Roman" w:eastAsia="Times New Roman" w:hAnsi="Times New Roman"/>
                <w:b/>
                <w:bCs/>
                <w:color w:val="000000"/>
                <w:sz w:val="20"/>
                <w:szCs w:val="20"/>
                <w:lang w:eastAsia="ru-RU"/>
              </w:rPr>
              <w:t>32 610 575,94</w:t>
            </w:r>
          </w:p>
        </w:tc>
      </w:tr>
      <w:tr w:rsidR="002E07C0" w:rsidRPr="00AF0B61" w14:paraId="57CF3749" w14:textId="77777777" w:rsidTr="00AF0B61">
        <w:trPr>
          <w:trHeight w:val="600"/>
        </w:trPr>
        <w:tc>
          <w:tcPr>
            <w:tcW w:w="441" w:type="dxa"/>
            <w:vMerge/>
            <w:tcBorders>
              <w:top w:val="nil"/>
              <w:left w:val="single" w:sz="4" w:space="0" w:color="auto"/>
              <w:bottom w:val="single" w:sz="4" w:space="0" w:color="auto"/>
              <w:right w:val="single" w:sz="4" w:space="0" w:color="auto"/>
            </w:tcBorders>
            <w:vAlign w:val="center"/>
            <w:hideMark/>
          </w:tcPr>
          <w:p w14:paraId="7B178F0B"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14:paraId="51D7A244"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2</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5878DB8D"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roofErr w:type="spellStart"/>
            <w:r w:rsidRPr="00AF0B61">
              <w:rPr>
                <w:rFonts w:ascii="Times New Roman" w:eastAsia="Times New Roman" w:hAnsi="Times New Roman"/>
                <w:color w:val="000000"/>
                <w:sz w:val="20"/>
                <w:szCs w:val="20"/>
                <w:lang w:eastAsia="ru-RU"/>
              </w:rPr>
              <w:t>Г.п</w:t>
            </w:r>
            <w:proofErr w:type="spellEnd"/>
            <w:r w:rsidRPr="00AF0B61">
              <w:rPr>
                <w:rFonts w:ascii="Times New Roman" w:eastAsia="Times New Roman" w:hAnsi="Times New Roman"/>
                <w:color w:val="000000"/>
                <w:sz w:val="20"/>
                <w:szCs w:val="20"/>
                <w:lang w:eastAsia="ru-RU"/>
              </w:rPr>
              <w:t xml:space="preserve">. </w:t>
            </w:r>
            <w:proofErr w:type="spellStart"/>
            <w:r w:rsidRPr="00AF0B61">
              <w:rPr>
                <w:rFonts w:ascii="Times New Roman" w:eastAsia="Times New Roman" w:hAnsi="Times New Roman"/>
                <w:color w:val="000000"/>
                <w:sz w:val="20"/>
                <w:szCs w:val="20"/>
                <w:lang w:eastAsia="ru-RU"/>
              </w:rPr>
              <w:t>Синявино</w:t>
            </w:r>
            <w:proofErr w:type="spellEnd"/>
            <w:r w:rsidRPr="00AF0B61">
              <w:rPr>
                <w:rFonts w:ascii="Times New Roman" w:eastAsia="Times New Roman" w:hAnsi="Times New Roman"/>
                <w:color w:val="000000"/>
                <w:sz w:val="20"/>
                <w:szCs w:val="20"/>
                <w:lang w:eastAsia="ru-RU"/>
              </w:rPr>
              <w:t>, ул. Кравченко, д. 3</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2F8B89B0"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Кировский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172DFA22"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 xml:space="preserve">Капитальный ремонт </w:t>
            </w:r>
            <w:proofErr w:type="gramStart"/>
            <w:r w:rsidRPr="00AF0B61">
              <w:rPr>
                <w:rFonts w:ascii="Times New Roman" w:eastAsia="Times New Roman" w:hAnsi="Times New Roman"/>
                <w:color w:val="000000"/>
                <w:sz w:val="20"/>
                <w:szCs w:val="20"/>
                <w:lang w:eastAsia="ru-RU"/>
              </w:rPr>
              <w:t>сетей  горячего</w:t>
            </w:r>
            <w:proofErr w:type="gramEnd"/>
            <w:r w:rsidRPr="00AF0B61">
              <w:rPr>
                <w:rFonts w:ascii="Times New Roman" w:eastAsia="Times New Roman" w:hAnsi="Times New Roman"/>
                <w:color w:val="000000"/>
                <w:sz w:val="20"/>
                <w:szCs w:val="20"/>
                <w:lang w:eastAsia="ru-RU"/>
              </w:rPr>
              <w:t xml:space="preserve"> водоснабжения</w:t>
            </w:r>
          </w:p>
        </w:tc>
        <w:tc>
          <w:tcPr>
            <w:tcW w:w="1417" w:type="dxa"/>
            <w:tcBorders>
              <w:top w:val="nil"/>
              <w:left w:val="nil"/>
              <w:bottom w:val="single" w:sz="4" w:space="0" w:color="auto"/>
              <w:right w:val="single" w:sz="4" w:space="0" w:color="auto"/>
            </w:tcBorders>
            <w:shd w:val="clear" w:color="auto" w:fill="auto"/>
            <w:hideMark/>
          </w:tcPr>
          <w:p w14:paraId="59E1B1FB"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431 287,64</w:t>
            </w:r>
          </w:p>
        </w:tc>
        <w:tc>
          <w:tcPr>
            <w:tcW w:w="1560" w:type="dxa"/>
            <w:vMerge w:val="restart"/>
            <w:tcBorders>
              <w:top w:val="nil"/>
              <w:left w:val="single" w:sz="4" w:space="0" w:color="auto"/>
              <w:bottom w:val="single" w:sz="4" w:space="0" w:color="auto"/>
              <w:right w:val="single" w:sz="4" w:space="0" w:color="auto"/>
            </w:tcBorders>
            <w:shd w:val="clear" w:color="auto" w:fill="auto"/>
            <w:noWrap/>
            <w:hideMark/>
          </w:tcPr>
          <w:p w14:paraId="4275DCE6"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1 753 726,62</w:t>
            </w:r>
          </w:p>
        </w:tc>
        <w:tc>
          <w:tcPr>
            <w:tcW w:w="1701" w:type="dxa"/>
            <w:vMerge/>
            <w:tcBorders>
              <w:top w:val="nil"/>
              <w:left w:val="single" w:sz="4" w:space="0" w:color="auto"/>
              <w:bottom w:val="single" w:sz="4" w:space="0" w:color="auto"/>
              <w:right w:val="single" w:sz="4" w:space="0" w:color="auto"/>
            </w:tcBorders>
            <w:hideMark/>
          </w:tcPr>
          <w:p w14:paraId="3EA840EA" w14:textId="77777777" w:rsidR="002E07C0" w:rsidRPr="00AF0B61"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AF0B61" w14:paraId="1A667F21" w14:textId="77777777" w:rsidTr="00AF0B61">
        <w:trPr>
          <w:trHeight w:val="600"/>
        </w:trPr>
        <w:tc>
          <w:tcPr>
            <w:tcW w:w="441" w:type="dxa"/>
            <w:vMerge/>
            <w:tcBorders>
              <w:top w:val="nil"/>
              <w:left w:val="single" w:sz="4" w:space="0" w:color="auto"/>
              <w:bottom w:val="single" w:sz="4" w:space="0" w:color="auto"/>
              <w:right w:val="single" w:sz="4" w:space="0" w:color="auto"/>
            </w:tcBorders>
            <w:vAlign w:val="center"/>
            <w:hideMark/>
          </w:tcPr>
          <w:p w14:paraId="4388C309"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425" w:type="dxa"/>
            <w:vMerge/>
            <w:tcBorders>
              <w:top w:val="nil"/>
              <w:left w:val="single" w:sz="4" w:space="0" w:color="auto"/>
              <w:bottom w:val="single" w:sz="4" w:space="0" w:color="auto"/>
              <w:right w:val="single" w:sz="4" w:space="0" w:color="auto"/>
            </w:tcBorders>
            <w:vAlign w:val="center"/>
            <w:hideMark/>
          </w:tcPr>
          <w:p w14:paraId="70AF101A"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07099B80"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169F4044"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hideMark/>
          </w:tcPr>
          <w:p w14:paraId="76711E1B"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Капитальный ремонт сетей теплоснабжения</w:t>
            </w:r>
          </w:p>
        </w:tc>
        <w:tc>
          <w:tcPr>
            <w:tcW w:w="1417" w:type="dxa"/>
            <w:tcBorders>
              <w:top w:val="nil"/>
              <w:left w:val="nil"/>
              <w:bottom w:val="single" w:sz="4" w:space="0" w:color="auto"/>
              <w:right w:val="single" w:sz="4" w:space="0" w:color="auto"/>
            </w:tcBorders>
            <w:shd w:val="clear" w:color="auto" w:fill="auto"/>
            <w:hideMark/>
          </w:tcPr>
          <w:p w14:paraId="6C9CF4DB"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1 322 438,98</w:t>
            </w:r>
          </w:p>
        </w:tc>
        <w:tc>
          <w:tcPr>
            <w:tcW w:w="1560" w:type="dxa"/>
            <w:vMerge/>
            <w:tcBorders>
              <w:top w:val="nil"/>
              <w:left w:val="single" w:sz="4" w:space="0" w:color="auto"/>
              <w:bottom w:val="single" w:sz="4" w:space="0" w:color="auto"/>
              <w:right w:val="single" w:sz="4" w:space="0" w:color="auto"/>
            </w:tcBorders>
            <w:hideMark/>
          </w:tcPr>
          <w:p w14:paraId="5C6A69EC"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hideMark/>
          </w:tcPr>
          <w:p w14:paraId="796E6004" w14:textId="77777777" w:rsidR="002E07C0" w:rsidRPr="00AF0B61"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AF0B61" w14:paraId="0448CA6A" w14:textId="77777777" w:rsidTr="00AF0B61">
        <w:trPr>
          <w:trHeight w:val="600"/>
        </w:trPr>
        <w:tc>
          <w:tcPr>
            <w:tcW w:w="441" w:type="dxa"/>
            <w:vMerge/>
            <w:tcBorders>
              <w:top w:val="nil"/>
              <w:left w:val="single" w:sz="4" w:space="0" w:color="auto"/>
              <w:bottom w:val="single" w:sz="4" w:space="0" w:color="auto"/>
              <w:right w:val="single" w:sz="4" w:space="0" w:color="auto"/>
            </w:tcBorders>
            <w:vAlign w:val="center"/>
            <w:hideMark/>
          </w:tcPr>
          <w:p w14:paraId="6927CA43"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14:paraId="36874BCD"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3</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7F73BAAE"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roofErr w:type="spellStart"/>
            <w:r w:rsidRPr="00AF0B61">
              <w:rPr>
                <w:rFonts w:ascii="Times New Roman" w:eastAsia="Times New Roman" w:hAnsi="Times New Roman"/>
                <w:color w:val="000000"/>
                <w:sz w:val="20"/>
                <w:szCs w:val="20"/>
                <w:lang w:eastAsia="ru-RU"/>
              </w:rPr>
              <w:t>Г.п</w:t>
            </w:r>
            <w:proofErr w:type="spellEnd"/>
            <w:r w:rsidRPr="00AF0B61">
              <w:rPr>
                <w:rFonts w:ascii="Times New Roman" w:eastAsia="Times New Roman" w:hAnsi="Times New Roman"/>
                <w:color w:val="000000"/>
                <w:sz w:val="20"/>
                <w:szCs w:val="20"/>
                <w:lang w:eastAsia="ru-RU"/>
              </w:rPr>
              <w:t xml:space="preserve">. </w:t>
            </w:r>
            <w:proofErr w:type="spellStart"/>
            <w:r w:rsidRPr="00AF0B61">
              <w:rPr>
                <w:rFonts w:ascii="Times New Roman" w:eastAsia="Times New Roman" w:hAnsi="Times New Roman"/>
                <w:color w:val="000000"/>
                <w:sz w:val="20"/>
                <w:szCs w:val="20"/>
                <w:lang w:eastAsia="ru-RU"/>
              </w:rPr>
              <w:t>Синявино</w:t>
            </w:r>
            <w:proofErr w:type="spellEnd"/>
            <w:r w:rsidRPr="00AF0B61">
              <w:rPr>
                <w:rFonts w:ascii="Times New Roman" w:eastAsia="Times New Roman" w:hAnsi="Times New Roman"/>
                <w:color w:val="000000"/>
                <w:sz w:val="20"/>
                <w:szCs w:val="20"/>
                <w:lang w:eastAsia="ru-RU"/>
              </w:rPr>
              <w:t>, ул. Кравченко, д. 4</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15CDA2CB"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Кировский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0CEB09B6"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 xml:space="preserve">Капитальный ремонт </w:t>
            </w:r>
            <w:proofErr w:type="gramStart"/>
            <w:r w:rsidRPr="00AF0B61">
              <w:rPr>
                <w:rFonts w:ascii="Times New Roman" w:eastAsia="Times New Roman" w:hAnsi="Times New Roman"/>
                <w:color w:val="000000"/>
                <w:sz w:val="20"/>
                <w:szCs w:val="20"/>
                <w:lang w:eastAsia="ru-RU"/>
              </w:rPr>
              <w:t>сетей  горячего</w:t>
            </w:r>
            <w:proofErr w:type="gramEnd"/>
            <w:r w:rsidRPr="00AF0B61">
              <w:rPr>
                <w:rFonts w:ascii="Times New Roman" w:eastAsia="Times New Roman" w:hAnsi="Times New Roman"/>
                <w:color w:val="000000"/>
                <w:sz w:val="20"/>
                <w:szCs w:val="20"/>
                <w:lang w:eastAsia="ru-RU"/>
              </w:rPr>
              <w:t xml:space="preserve"> водоснабжения</w:t>
            </w:r>
          </w:p>
        </w:tc>
        <w:tc>
          <w:tcPr>
            <w:tcW w:w="1417" w:type="dxa"/>
            <w:tcBorders>
              <w:top w:val="nil"/>
              <w:left w:val="nil"/>
              <w:bottom w:val="single" w:sz="4" w:space="0" w:color="auto"/>
              <w:right w:val="single" w:sz="4" w:space="0" w:color="auto"/>
            </w:tcBorders>
            <w:shd w:val="clear" w:color="auto" w:fill="auto"/>
            <w:hideMark/>
          </w:tcPr>
          <w:p w14:paraId="2FE034EE"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638 772,94</w:t>
            </w:r>
          </w:p>
        </w:tc>
        <w:tc>
          <w:tcPr>
            <w:tcW w:w="1560" w:type="dxa"/>
            <w:vMerge w:val="restart"/>
            <w:tcBorders>
              <w:top w:val="nil"/>
              <w:left w:val="single" w:sz="4" w:space="0" w:color="auto"/>
              <w:bottom w:val="single" w:sz="4" w:space="0" w:color="auto"/>
              <w:right w:val="single" w:sz="4" w:space="0" w:color="auto"/>
            </w:tcBorders>
            <w:shd w:val="clear" w:color="auto" w:fill="auto"/>
            <w:noWrap/>
            <w:hideMark/>
          </w:tcPr>
          <w:p w14:paraId="475B4F93"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2 055 405,42</w:t>
            </w:r>
          </w:p>
        </w:tc>
        <w:tc>
          <w:tcPr>
            <w:tcW w:w="1701" w:type="dxa"/>
            <w:vMerge/>
            <w:tcBorders>
              <w:top w:val="nil"/>
              <w:left w:val="single" w:sz="4" w:space="0" w:color="auto"/>
              <w:bottom w:val="single" w:sz="4" w:space="0" w:color="auto"/>
              <w:right w:val="single" w:sz="4" w:space="0" w:color="auto"/>
            </w:tcBorders>
            <w:hideMark/>
          </w:tcPr>
          <w:p w14:paraId="15088E53" w14:textId="77777777" w:rsidR="002E07C0" w:rsidRPr="00AF0B61"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AF0B61" w14:paraId="5AEB3AEF" w14:textId="77777777" w:rsidTr="00AF0B61">
        <w:trPr>
          <w:trHeight w:val="600"/>
        </w:trPr>
        <w:tc>
          <w:tcPr>
            <w:tcW w:w="441" w:type="dxa"/>
            <w:vMerge/>
            <w:tcBorders>
              <w:top w:val="nil"/>
              <w:left w:val="single" w:sz="4" w:space="0" w:color="auto"/>
              <w:bottom w:val="single" w:sz="4" w:space="0" w:color="auto"/>
              <w:right w:val="single" w:sz="4" w:space="0" w:color="auto"/>
            </w:tcBorders>
            <w:vAlign w:val="center"/>
            <w:hideMark/>
          </w:tcPr>
          <w:p w14:paraId="778A0A30"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425" w:type="dxa"/>
            <w:vMerge/>
            <w:tcBorders>
              <w:top w:val="nil"/>
              <w:left w:val="single" w:sz="4" w:space="0" w:color="auto"/>
              <w:bottom w:val="single" w:sz="4" w:space="0" w:color="auto"/>
              <w:right w:val="single" w:sz="4" w:space="0" w:color="auto"/>
            </w:tcBorders>
            <w:vAlign w:val="center"/>
            <w:hideMark/>
          </w:tcPr>
          <w:p w14:paraId="05B5D0CC"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2B17D13E"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4BC2F4AA"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hideMark/>
          </w:tcPr>
          <w:p w14:paraId="1130FFFE"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Капитальный ремонт сетей теплоснабжения</w:t>
            </w:r>
          </w:p>
        </w:tc>
        <w:tc>
          <w:tcPr>
            <w:tcW w:w="1417" w:type="dxa"/>
            <w:tcBorders>
              <w:top w:val="nil"/>
              <w:left w:val="nil"/>
              <w:bottom w:val="single" w:sz="4" w:space="0" w:color="auto"/>
              <w:right w:val="single" w:sz="4" w:space="0" w:color="auto"/>
            </w:tcBorders>
            <w:shd w:val="clear" w:color="auto" w:fill="auto"/>
            <w:hideMark/>
          </w:tcPr>
          <w:p w14:paraId="1FD96BC6"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1 416 632,48</w:t>
            </w:r>
          </w:p>
        </w:tc>
        <w:tc>
          <w:tcPr>
            <w:tcW w:w="1560" w:type="dxa"/>
            <w:vMerge/>
            <w:tcBorders>
              <w:top w:val="nil"/>
              <w:left w:val="single" w:sz="4" w:space="0" w:color="auto"/>
              <w:bottom w:val="single" w:sz="4" w:space="0" w:color="auto"/>
              <w:right w:val="single" w:sz="4" w:space="0" w:color="auto"/>
            </w:tcBorders>
            <w:hideMark/>
          </w:tcPr>
          <w:p w14:paraId="73083CC1"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hideMark/>
          </w:tcPr>
          <w:p w14:paraId="1E0FB04D" w14:textId="77777777" w:rsidR="002E07C0" w:rsidRPr="00AF0B61"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AF0B61" w14:paraId="11AC9368" w14:textId="77777777" w:rsidTr="00AF0B61">
        <w:trPr>
          <w:trHeight w:val="600"/>
        </w:trPr>
        <w:tc>
          <w:tcPr>
            <w:tcW w:w="441" w:type="dxa"/>
            <w:vMerge/>
            <w:tcBorders>
              <w:top w:val="nil"/>
              <w:left w:val="single" w:sz="4" w:space="0" w:color="auto"/>
              <w:bottom w:val="single" w:sz="4" w:space="0" w:color="auto"/>
              <w:right w:val="single" w:sz="4" w:space="0" w:color="auto"/>
            </w:tcBorders>
            <w:vAlign w:val="center"/>
            <w:hideMark/>
          </w:tcPr>
          <w:p w14:paraId="0D40CF2D"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14:paraId="0A58977D"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4</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03B85B59"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roofErr w:type="spellStart"/>
            <w:r w:rsidRPr="00AF0B61">
              <w:rPr>
                <w:rFonts w:ascii="Times New Roman" w:eastAsia="Times New Roman" w:hAnsi="Times New Roman"/>
                <w:color w:val="000000"/>
                <w:sz w:val="20"/>
                <w:szCs w:val="20"/>
                <w:lang w:eastAsia="ru-RU"/>
              </w:rPr>
              <w:t>Г.п</w:t>
            </w:r>
            <w:proofErr w:type="spellEnd"/>
            <w:r w:rsidRPr="00AF0B61">
              <w:rPr>
                <w:rFonts w:ascii="Times New Roman" w:eastAsia="Times New Roman" w:hAnsi="Times New Roman"/>
                <w:color w:val="000000"/>
                <w:sz w:val="20"/>
                <w:szCs w:val="20"/>
                <w:lang w:eastAsia="ru-RU"/>
              </w:rPr>
              <w:t xml:space="preserve">. </w:t>
            </w:r>
            <w:proofErr w:type="spellStart"/>
            <w:r w:rsidRPr="00AF0B61">
              <w:rPr>
                <w:rFonts w:ascii="Times New Roman" w:eastAsia="Times New Roman" w:hAnsi="Times New Roman"/>
                <w:color w:val="000000"/>
                <w:sz w:val="20"/>
                <w:szCs w:val="20"/>
                <w:lang w:eastAsia="ru-RU"/>
              </w:rPr>
              <w:t>Синявино</w:t>
            </w:r>
            <w:proofErr w:type="spellEnd"/>
            <w:r w:rsidRPr="00AF0B61">
              <w:rPr>
                <w:rFonts w:ascii="Times New Roman" w:eastAsia="Times New Roman" w:hAnsi="Times New Roman"/>
                <w:color w:val="000000"/>
                <w:sz w:val="20"/>
                <w:szCs w:val="20"/>
                <w:lang w:eastAsia="ru-RU"/>
              </w:rPr>
              <w:t>, ул. Кравченко, д. 9</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52951D01"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Кировский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3D8687A1"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 xml:space="preserve">Капитальный ремонт </w:t>
            </w:r>
            <w:proofErr w:type="gramStart"/>
            <w:r w:rsidRPr="00AF0B61">
              <w:rPr>
                <w:rFonts w:ascii="Times New Roman" w:eastAsia="Times New Roman" w:hAnsi="Times New Roman"/>
                <w:color w:val="000000"/>
                <w:sz w:val="20"/>
                <w:szCs w:val="20"/>
                <w:lang w:eastAsia="ru-RU"/>
              </w:rPr>
              <w:t>сетей  горячего</w:t>
            </w:r>
            <w:proofErr w:type="gramEnd"/>
            <w:r w:rsidRPr="00AF0B61">
              <w:rPr>
                <w:rFonts w:ascii="Times New Roman" w:eastAsia="Times New Roman" w:hAnsi="Times New Roman"/>
                <w:color w:val="000000"/>
                <w:sz w:val="20"/>
                <w:szCs w:val="20"/>
                <w:lang w:eastAsia="ru-RU"/>
              </w:rPr>
              <w:t xml:space="preserve"> водоснабжения</w:t>
            </w:r>
          </w:p>
        </w:tc>
        <w:tc>
          <w:tcPr>
            <w:tcW w:w="1417" w:type="dxa"/>
            <w:tcBorders>
              <w:top w:val="nil"/>
              <w:left w:val="nil"/>
              <w:bottom w:val="single" w:sz="4" w:space="0" w:color="auto"/>
              <w:right w:val="single" w:sz="4" w:space="0" w:color="auto"/>
            </w:tcBorders>
            <w:shd w:val="clear" w:color="auto" w:fill="auto"/>
            <w:hideMark/>
          </w:tcPr>
          <w:p w14:paraId="6D0E0447"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2 060 743,74</w:t>
            </w:r>
          </w:p>
        </w:tc>
        <w:tc>
          <w:tcPr>
            <w:tcW w:w="1560" w:type="dxa"/>
            <w:vMerge w:val="restart"/>
            <w:tcBorders>
              <w:top w:val="nil"/>
              <w:left w:val="single" w:sz="4" w:space="0" w:color="auto"/>
              <w:bottom w:val="single" w:sz="4" w:space="0" w:color="auto"/>
              <w:right w:val="single" w:sz="4" w:space="0" w:color="auto"/>
            </w:tcBorders>
            <w:shd w:val="clear" w:color="auto" w:fill="auto"/>
            <w:noWrap/>
            <w:hideMark/>
          </w:tcPr>
          <w:p w14:paraId="4DC6FAFF"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6 831 068,38</w:t>
            </w:r>
          </w:p>
        </w:tc>
        <w:tc>
          <w:tcPr>
            <w:tcW w:w="1701" w:type="dxa"/>
            <w:vMerge/>
            <w:tcBorders>
              <w:top w:val="nil"/>
              <w:left w:val="single" w:sz="4" w:space="0" w:color="auto"/>
              <w:bottom w:val="single" w:sz="4" w:space="0" w:color="auto"/>
              <w:right w:val="single" w:sz="4" w:space="0" w:color="auto"/>
            </w:tcBorders>
            <w:hideMark/>
          </w:tcPr>
          <w:p w14:paraId="6597F55B" w14:textId="77777777" w:rsidR="002E07C0" w:rsidRPr="00AF0B61"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AF0B61" w14:paraId="78E49A92" w14:textId="77777777" w:rsidTr="00AF0B61">
        <w:trPr>
          <w:trHeight w:val="600"/>
        </w:trPr>
        <w:tc>
          <w:tcPr>
            <w:tcW w:w="441" w:type="dxa"/>
            <w:vMerge/>
            <w:tcBorders>
              <w:top w:val="nil"/>
              <w:left w:val="single" w:sz="4" w:space="0" w:color="auto"/>
              <w:bottom w:val="single" w:sz="4" w:space="0" w:color="auto"/>
              <w:right w:val="single" w:sz="4" w:space="0" w:color="auto"/>
            </w:tcBorders>
            <w:vAlign w:val="center"/>
            <w:hideMark/>
          </w:tcPr>
          <w:p w14:paraId="249FAD1D"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425" w:type="dxa"/>
            <w:vMerge/>
            <w:tcBorders>
              <w:top w:val="nil"/>
              <w:left w:val="single" w:sz="4" w:space="0" w:color="auto"/>
              <w:bottom w:val="single" w:sz="4" w:space="0" w:color="auto"/>
              <w:right w:val="single" w:sz="4" w:space="0" w:color="auto"/>
            </w:tcBorders>
            <w:vAlign w:val="center"/>
            <w:hideMark/>
          </w:tcPr>
          <w:p w14:paraId="1CC0EB15"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30074B4A"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22E01460"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hideMark/>
          </w:tcPr>
          <w:p w14:paraId="097A6D16"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Капитальный ремонт сетей теплоснабжения</w:t>
            </w:r>
          </w:p>
        </w:tc>
        <w:tc>
          <w:tcPr>
            <w:tcW w:w="1417" w:type="dxa"/>
            <w:tcBorders>
              <w:top w:val="nil"/>
              <w:left w:val="nil"/>
              <w:bottom w:val="single" w:sz="4" w:space="0" w:color="auto"/>
              <w:right w:val="single" w:sz="4" w:space="0" w:color="auto"/>
            </w:tcBorders>
            <w:shd w:val="clear" w:color="auto" w:fill="auto"/>
            <w:hideMark/>
          </w:tcPr>
          <w:p w14:paraId="38B7A009"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4 770 324,64</w:t>
            </w:r>
          </w:p>
        </w:tc>
        <w:tc>
          <w:tcPr>
            <w:tcW w:w="1560" w:type="dxa"/>
            <w:vMerge/>
            <w:tcBorders>
              <w:top w:val="nil"/>
              <w:left w:val="single" w:sz="4" w:space="0" w:color="auto"/>
              <w:bottom w:val="single" w:sz="4" w:space="0" w:color="auto"/>
              <w:right w:val="single" w:sz="4" w:space="0" w:color="auto"/>
            </w:tcBorders>
            <w:hideMark/>
          </w:tcPr>
          <w:p w14:paraId="77835833"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hideMark/>
          </w:tcPr>
          <w:p w14:paraId="04DBA20E" w14:textId="77777777" w:rsidR="002E07C0" w:rsidRPr="00AF0B61"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AF0B61" w14:paraId="44AD76EC" w14:textId="77777777" w:rsidTr="00AF0B61">
        <w:trPr>
          <w:trHeight w:val="600"/>
        </w:trPr>
        <w:tc>
          <w:tcPr>
            <w:tcW w:w="441" w:type="dxa"/>
            <w:vMerge/>
            <w:tcBorders>
              <w:top w:val="nil"/>
              <w:left w:val="single" w:sz="4" w:space="0" w:color="auto"/>
              <w:bottom w:val="single" w:sz="4" w:space="0" w:color="auto"/>
              <w:right w:val="single" w:sz="4" w:space="0" w:color="auto"/>
            </w:tcBorders>
            <w:vAlign w:val="center"/>
            <w:hideMark/>
          </w:tcPr>
          <w:p w14:paraId="750AC8AC"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14:paraId="39C17595"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5</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4DC89BC9"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roofErr w:type="spellStart"/>
            <w:r w:rsidRPr="00AF0B61">
              <w:rPr>
                <w:rFonts w:ascii="Times New Roman" w:eastAsia="Times New Roman" w:hAnsi="Times New Roman"/>
                <w:color w:val="000000"/>
                <w:sz w:val="20"/>
                <w:szCs w:val="20"/>
                <w:lang w:eastAsia="ru-RU"/>
              </w:rPr>
              <w:t>Г.п</w:t>
            </w:r>
            <w:proofErr w:type="spellEnd"/>
            <w:r w:rsidRPr="00AF0B61">
              <w:rPr>
                <w:rFonts w:ascii="Times New Roman" w:eastAsia="Times New Roman" w:hAnsi="Times New Roman"/>
                <w:color w:val="000000"/>
                <w:sz w:val="20"/>
                <w:szCs w:val="20"/>
                <w:lang w:eastAsia="ru-RU"/>
              </w:rPr>
              <w:t xml:space="preserve">. </w:t>
            </w:r>
            <w:proofErr w:type="spellStart"/>
            <w:r w:rsidRPr="00AF0B61">
              <w:rPr>
                <w:rFonts w:ascii="Times New Roman" w:eastAsia="Times New Roman" w:hAnsi="Times New Roman"/>
                <w:color w:val="000000"/>
                <w:sz w:val="20"/>
                <w:szCs w:val="20"/>
                <w:lang w:eastAsia="ru-RU"/>
              </w:rPr>
              <w:t>Синявино</w:t>
            </w:r>
            <w:proofErr w:type="spellEnd"/>
            <w:r w:rsidRPr="00AF0B61">
              <w:rPr>
                <w:rFonts w:ascii="Times New Roman" w:eastAsia="Times New Roman" w:hAnsi="Times New Roman"/>
                <w:color w:val="000000"/>
                <w:sz w:val="20"/>
                <w:szCs w:val="20"/>
                <w:lang w:eastAsia="ru-RU"/>
              </w:rPr>
              <w:t>, ул. Кравченко, д. 18</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240D52E0"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Кировский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2E312196"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 xml:space="preserve">Капитальный ремонт </w:t>
            </w:r>
            <w:proofErr w:type="gramStart"/>
            <w:r w:rsidRPr="00AF0B61">
              <w:rPr>
                <w:rFonts w:ascii="Times New Roman" w:eastAsia="Times New Roman" w:hAnsi="Times New Roman"/>
                <w:color w:val="000000"/>
                <w:sz w:val="20"/>
                <w:szCs w:val="20"/>
                <w:lang w:eastAsia="ru-RU"/>
              </w:rPr>
              <w:t>сетей  горячего</w:t>
            </w:r>
            <w:proofErr w:type="gramEnd"/>
            <w:r w:rsidRPr="00AF0B61">
              <w:rPr>
                <w:rFonts w:ascii="Times New Roman" w:eastAsia="Times New Roman" w:hAnsi="Times New Roman"/>
                <w:color w:val="000000"/>
                <w:sz w:val="20"/>
                <w:szCs w:val="20"/>
                <w:lang w:eastAsia="ru-RU"/>
              </w:rPr>
              <w:t xml:space="preserve"> водоснабжения</w:t>
            </w:r>
          </w:p>
        </w:tc>
        <w:tc>
          <w:tcPr>
            <w:tcW w:w="1417" w:type="dxa"/>
            <w:tcBorders>
              <w:top w:val="nil"/>
              <w:left w:val="nil"/>
              <w:bottom w:val="single" w:sz="4" w:space="0" w:color="auto"/>
              <w:right w:val="single" w:sz="4" w:space="0" w:color="auto"/>
            </w:tcBorders>
            <w:shd w:val="clear" w:color="auto" w:fill="auto"/>
            <w:hideMark/>
          </w:tcPr>
          <w:p w14:paraId="2DE2328A"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1 817 823,04</w:t>
            </w:r>
          </w:p>
        </w:tc>
        <w:tc>
          <w:tcPr>
            <w:tcW w:w="1560" w:type="dxa"/>
            <w:vMerge w:val="restart"/>
            <w:tcBorders>
              <w:top w:val="nil"/>
              <w:left w:val="single" w:sz="4" w:space="0" w:color="auto"/>
              <w:bottom w:val="single" w:sz="4" w:space="0" w:color="auto"/>
              <w:right w:val="single" w:sz="4" w:space="0" w:color="auto"/>
            </w:tcBorders>
            <w:shd w:val="clear" w:color="auto" w:fill="auto"/>
            <w:noWrap/>
            <w:hideMark/>
          </w:tcPr>
          <w:p w14:paraId="59B990B4"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4 085 951,78</w:t>
            </w:r>
          </w:p>
        </w:tc>
        <w:tc>
          <w:tcPr>
            <w:tcW w:w="1701" w:type="dxa"/>
            <w:vMerge/>
            <w:tcBorders>
              <w:top w:val="nil"/>
              <w:left w:val="single" w:sz="4" w:space="0" w:color="auto"/>
              <w:bottom w:val="single" w:sz="4" w:space="0" w:color="auto"/>
              <w:right w:val="single" w:sz="4" w:space="0" w:color="auto"/>
            </w:tcBorders>
            <w:hideMark/>
          </w:tcPr>
          <w:p w14:paraId="3EF1288D" w14:textId="77777777" w:rsidR="002E07C0" w:rsidRPr="00AF0B61"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AF0B61" w14:paraId="0FE245D8" w14:textId="77777777" w:rsidTr="00AF0B61">
        <w:trPr>
          <w:trHeight w:val="600"/>
        </w:trPr>
        <w:tc>
          <w:tcPr>
            <w:tcW w:w="441" w:type="dxa"/>
            <w:vMerge/>
            <w:tcBorders>
              <w:top w:val="nil"/>
              <w:left w:val="single" w:sz="4" w:space="0" w:color="auto"/>
              <w:bottom w:val="single" w:sz="4" w:space="0" w:color="auto"/>
              <w:right w:val="single" w:sz="4" w:space="0" w:color="auto"/>
            </w:tcBorders>
            <w:vAlign w:val="center"/>
            <w:hideMark/>
          </w:tcPr>
          <w:p w14:paraId="4DB8236F"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425" w:type="dxa"/>
            <w:vMerge/>
            <w:tcBorders>
              <w:top w:val="nil"/>
              <w:left w:val="single" w:sz="4" w:space="0" w:color="auto"/>
              <w:bottom w:val="single" w:sz="4" w:space="0" w:color="auto"/>
              <w:right w:val="single" w:sz="4" w:space="0" w:color="auto"/>
            </w:tcBorders>
            <w:vAlign w:val="center"/>
            <w:hideMark/>
          </w:tcPr>
          <w:p w14:paraId="2C344227"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6BDA8A10"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39EF74FC"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hideMark/>
          </w:tcPr>
          <w:p w14:paraId="3267B40D"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Капитальный ремонт сетей теплоснабжения</w:t>
            </w:r>
          </w:p>
        </w:tc>
        <w:tc>
          <w:tcPr>
            <w:tcW w:w="1417" w:type="dxa"/>
            <w:tcBorders>
              <w:top w:val="nil"/>
              <w:left w:val="nil"/>
              <w:bottom w:val="single" w:sz="4" w:space="0" w:color="auto"/>
              <w:right w:val="single" w:sz="4" w:space="0" w:color="auto"/>
            </w:tcBorders>
            <w:shd w:val="clear" w:color="auto" w:fill="auto"/>
            <w:hideMark/>
          </w:tcPr>
          <w:p w14:paraId="4F731BA8"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2 268 128,74</w:t>
            </w:r>
          </w:p>
        </w:tc>
        <w:tc>
          <w:tcPr>
            <w:tcW w:w="1560" w:type="dxa"/>
            <w:vMerge/>
            <w:tcBorders>
              <w:top w:val="nil"/>
              <w:left w:val="single" w:sz="4" w:space="0" w:color="auto"/>
              <w:bottom w:val="single" w:sz="4" w:space="0" w:color="auto"/>
              <w:right w:val="single" w:sz="4" w:space="0" w:color="auto"/>
            </w:tcBorders>
            <w:hideMark/>
          </w:tcPr>
          <w:p w14:paraId="0DF8DA12"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hideMark/>
          </w:tcPr>
          <w:p w14:paraId="1ED29672" w14:textId="77777777" w:rsidR="002E07C0" w:rsidRPr="00AF0B61"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AF0B61" w14:paraId="4CDA33B4" w14:textId="77777777" w:rsidTr="00AF0B61">
        <w:trPr>
          <w:trHeight w:val="600"/>
        </w:trPr>
        <w:tc>
          <w:tcPr>
            <w:tcW w:w="441" w:type="dxa"/>
            <w:vMerge/>
            <w:tcBorders>
              <w:top w:val="nil"/>
              <w:left w:val="single" w:sz="4" w:space="0" w:color="auto"/>
              <w:bottom w:val="single" w:sz="4" w:space="0" w:color="auto"/>
              <w:right w:val="single" w:sz="4" w:space="0" w:color="auto"/>
            </w:tcBorders>
            <w:vAlign w:val="center"/>
            <w:hideMark/>
          </w:tcPr>
          <w:p w14:paraId="769E2C4F"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14:paraId="2D16BF6C"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6</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5CBA5B4A"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roofErr w:type="spellStart"/>
            <w:r w:rsidRPr="00AF0B61">
              <w:rPr>
                <w:rFonts w:ascii="Times New Roman" w:eastAsia="Times New Roman" w:hAnsi="Times New Roman"/>
                <w:color w:val="000000"/>
                <w:sz w:val="20"/>
                <w:szCs w:val="20"/>
                <w:lang w:eastAsia="ru-RU"/>
              </w:rPr>
              <w:t>Г.п</w:t>
            </w:r>
            <w:proofErr w:type="spellEnd"/>
            <w:r w:rsidRPr="00AF0B61">
              <w:rPr>
                <w:rFonts w:ascii="Times New Roman" w:eastAsia="Times New Roman" w:hAnsi="Times New Roman"/>
                <w:color w:val="000000"/>
                <w:sz w:val="20"/>
                <w:szCs w:val="20"/>
                <w:lang w:eastAsia="ru-RU"/>
              </w:rPr>
              <w:t xml:space="preserve">. </w:t>
            </w:r>
            <w:proofErr w:type="spellStart"/>
            <w:r w:rsidRPr="00AF0B61">
              <w:rPr>
                <w:rFonts w:ascii="Times New Roman" w:eastAsia="Times New Roman" w:hAnsi="Times New Roman"/>
                <w:color w:val="000000"/>
                <w:sz w:val="20"/>
                <w:szCs w:val="20"/>
                <w:lang w:eastAsia="ru-RU"/>
              </w:rPr>
              <w:t>Синявино</w:t>
            </w:r>
            <w:proofErr w:type="spellEnd"/>
            <w:r w:rsidRPr="00AF0B61">
              <w:rPr>
                <w:rFonts w:ascii="Times New Roman" w:eastAsia="Times New Roman" w:hAnsi="Times New Roman"/>
                <w:color w:val="000000"/>
                <w:sz w:val="20"/>
                <w:szCs w:val="20"/>
                <w:lang w:eastAsia="ru-RU"/>
              </w:rPr>
              <w:t>, ул. Кравченко, д. 19</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744D038A"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Кировский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498DC748"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 xml:space="preserve">Капитальный ремонт </w:t>
            </w:r>
            <w:proofErr w:type="gramStart"/>
            <w:r w:rsidRPr="00AF0B61">
              <w:rPr>
                <w:rFonts w:ascii="Times New Roman" w:eastAsia="Times New Roman" w:hAnsi="Times New Roman"/>
                <w:color w:val="000000"/>
                <w:sz w:val="20"/>
                <w:szCs w:val="20"/>
                <w:lang w:eastAsia="ru-RU"/>
              </w:rPr>
              <w:t>сетей  горячего</w:t>
            </w:r>
            <w:proofErr w:type="gramEnd"/>
            <w:r w:rsidRPr="00AF0B61">
              <w:rPr>
                <w:rFonts w:ascii="Times New Roman" w:eastAsia="Times New Roman" w:hAnsi="Times New Roman"/>
                <w:color w:val="000000"/>
                <w:sz w:val="20"/>
                <w:szCs w:val="20"/>
                <w:lang w:eastAsia="ru-RU"/>
              </w:rPr>
              <w:t xml:space="preserve"> водоснабжения</w:t>
            </w:r>
          </w:p>
        </w:tc>
        <w:tc>
          <w:tcPr>
            <w:tcW w:w="1417" w:type="dxa"/>
            <w:tcBorders>
              <w:top w:val="nil"/>
              <w:left w:val="nil"/>
              <w:bottom w:val="single" w:sz="4" w:space="0" w:color="auto"/>
              <w:right w:val="single" w:sz="4" w:space="0" w:color="auto"/>
            </w:tcBorders>
            <w:shd w:val="clear" w:color="auto" w:fill="auto"/>
            <w:hideMark/>
          </w:tcPr>
          <w:p w14:paraId="5F2302A0"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2 179 535,52</w:t>
            </w:r>
          </w:p>
        </w:tc>
        <w:tc>
          <w:tcPr>
            <w:tcW w:w="1560" w:type="dxa"/>
            <w:vMerge w:val="restart"/>
            <w:tcBorders>
              <w:top w:val="nil"/>
              <w:left w:val="single" w:sz="4" w:space="0" w:color="auto"/>
              <w:bottom w:val="single" w:sz="4" w:space="0" w:color="auto"/>
              <w:right w:val="single" w:sz="4" w:space="0" w:color="auto"/>
            </w:tcBorders>
            <w:shd w:val="clear" w:color="auto" w:fill="auto"/>
            <w:noWrap/>
            <w:hideMark/>
          </w:tcPr>
          <w:p w14:paraId="5D289C6C"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5 825 379,52</w:t>
            </w:r>
          </w:p>
        </w:tc>
        <w:tc>
          <w:tcPr>
            <w:tcW w:w="1701" w:type="dxa"/>
            <w:vMerge/>
            <w:tcBorders>
              <w:top w:val="nil"/>
              <w:left w:val="single" w:sz="4" w:space="0" w:color="auto"/>
              <w:bottom w:val="single" w:sz="4" w:space="0" w:color="auto"/>
              <w:right w:val="single" w:sz="4" w:space="0" w:color="auto"/>
            </w:tcBorders>
            <w:hideMark/>
          </w:tcPr>
          <w:p w14:paraId="7A05D570" w14:textId="77777777" w:rsidR="002E07C0" w:rsidRPr="00AF0B61"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AF0B61" w14:paraId="438676C0" w14:textId="77777777" w:rsidTr="00AF0B61">
        <w:trPr>
          <w:trHeight w:val="600"/>
        </w:trPr>
        <w:tc>
          <w:tcPr>
            <w:tcW w:w="441" w:type="dxa"/>
            <w:vMerge/>
            <w:tcBorders>
              <w:top w:val="nil"/>
              <w:left w:val="single" w:sz="4" w:space="0" w:color="auto"/>
              <w:bottom w:val="single" w:sz="4" w:space="0" w:color="auto"/>
              <w:right w:val="single" w:sz="4" w:space="0" w:color="auto"/>
            </w:tcBorders>
            <w:vAlign w:val="center"/>
            <w:hideMark/>
          </w:tcPr>
          <w:p w14:paraId="69FE70B5"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425" w:type="dxa"/>
            <w:vMerge/>
            <w:tcBorders>
              <w:top w:val="nil"/>
              <w:left w:val="single" w:sz="4" w:space="0" w:color="auto"/>
              <w:bottom w:val="single" w:sz="4" w:space="0" w:color="auto"/>
              <w:right w:val="single" w:sz="4" w:space="0" w:color="auto"/>
            </w:tcBorders>
            <w:vAlign w:val="center"/>
            <w:hideMark/>
          </w:tcPr>
          <w:p w14:paraId="6136B44E"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0AB00B67"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1EB21396"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hideMark/>
          </w:tcPr>
          <w:p w14:paraId="30A61891"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Капитальный ремонт сетей теплоснабжения</w:t>
            </w:r>
          </w:p>
        </w:tc>
        <w:tc>
          <w:tcPr>
            <w:tcW w:w="1417" w:type="dxa"/>
            <w:tcBorders>
              <w:top w:val="nil"/>
              <w:left w:val="nil"/>
              <w:bottom w:val="single" w:sz="4" w:space="0" w:color="auto"/>
              <w:right w:val="single" w:sz="4" w:space="0" w:color="auto"/>
            </w:tcBorders>
            <w:shd w:val="clear" w:color="000000" w:fill="auto"/>
            <w:hideMark/>
          </w:tcPr>
          <w:p w14:paraId="6F09398E"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3 645 844,00</w:t>
            </w:r>
          </w:p>
        </w:tc>
        <w:tc>
          <w:tcPr>
            <w:tcW w:w="1560" w:type="dxa"/>
            <w:vMerge/>
            <w:tcBorders>
              <w:top w:val="nil"/>
              <w:left w:val="single" w:sz="4" w:space="0" w:color="auto"/>
              <w:bottom w:val="single" w:sz="4" w:space="0" w:color="auto"/>
              <w:right w:val="single" w:sz="4" w:space="0" w:color="auto"/>
            </w:tcBorders>
            <w:hideMark/>
          </w:tcPr>
          <w:p w14:paraId="4FF1F658"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hideMark/>
          </w:tcPr>
          <w:p w14:paraId="10846E41" w14:textId="77777777" w:rsidR="002E07C0" w:rsidRPr="00AF0B61"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AF0B61" w14:paraId="6109852C" w14:textId="77777777" w:rsidTr="00AF0B61">
        <w:trPr>
          <w:trHeight w:val="300"/>
        </w:trPr>
        <w:tc>
          <w:tcPr>
            <w:tcW w:w="441" w:type="dxa"/>
            <w:vMerge/>
            <w:tcBorders>
              <w:top w:val="nil"/>
              <w:left w:val="single" w:sz="4" w:space="0" w:color="auto"/>
              <w:bottom w:val="single" w:sz="4" w:space="0" w:color="auto"/>
              <w:right w:val="single" w:sz="4" w:space="0" w:color="auto"/>
            </w:tcBorders>
            <w:vAlign w:val="center"/>
            <w:hideMark/>
          </w:tcPr>
          <w:p w14:paraId="18867400"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hideMark/>
          </w:tcPr>
          <w:p w14:paraId="791CEC14"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7</w:t>
            </w:r>
          </w:p>
        </w:tc>
        <w:tc>
          <w:tcPr>
            <w:tcW w:w="1701" w:type="dxa"/>
            <w:tcBorders>
              <w:top w:val="nil"/>
              <w:left w:val="nil"/>
              <w:bottom w:val="single" w:sz="4" w:space="0" w:color="auto"/>
              <w:right w:val="single" w:sz="4" w:space="0" w:color="auto"/>
            </w:tcBorders>
            <w:shd w:val="clear" w:color="auto" w:fill="auto"/>
            <w:vAlign w:val="center"/>
            <w:hideMark/>
          </w:tcPr>
          <w:p w14:paraId="6599B16D"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roofErr w:type="spellStart"/>
            <w:r w:rsidRPr="00AF0B61">
              <w:rPr>
                <w:rFonts w:ascii="Times New Roman" w:eastAsia="Times New Roman" w:hAnsi="Times New Roman"/>
                <w:color w:val="000000"/>
                <w:sz w:val="20"/>
                <w:szCs w:val="20"/>
                <w:lang w:eastAsia="ru-RU"/>
              </w:rPr>
              <w:t>Г.п</w:t>
            </w:r>
            <w:proofErr w:type="spellEnd"/>
            <w:r w:rsidRPr="00AF0B61">
              <w:rPr>
                <w:rFonts w:ascii="Times New Roman" w:eastAsia="Times New Roman" w:hAnsi="Times New Roman"/>
                <w:color w:val="000000"/>
                <w:sz w:val="20"/>
                <w:szCs w:val="20"/>
                <w:lang w:eastAsia="ru-RU"/>
              </w:rPr>
              <w:t xml:space="preserve">. </w:t>
            </w:r>
            <w:proofErr w:type="spellStart"/>
            <w:r w:rsidRPr="00AF0B61">
              <w:rPr>
                <w:rFonts w:ascii="Times New Roman" w:eastAsia="Times New Roman" w:hAnsi="Times New Roman"/>
                <w:color w:val="000000"/>
                <w:sz w:val="20"/>
                <w:szCs w:val="20"/>
                <w:lang w:eastAsia="ru-RU"/>
              </w:rPr>
              <w:t>Синявино</w:t>
            </w:r>
            <w:proofErr w:type="spellEnd"/>
            <w:r w:rsidRPr="00AF0B61">
              <w:rPr>
                <w:rFonts w:ascii="Times New Roman" w:eastAsia="Times New Roman" w:hAnsi="Times New Roman"/>
                <w:color w:val="000000"/>
                <w:sz w:val="20"/>
                <w:szCs w:val="20"/>
                <w:lang w:eastAsia="ru-RU"/>
              </w:rPr>
              <w:t>, ул. Кравченко, д. 13</w:t>
            </w:r>
          </w:p>
        </w:tc>
        <w:tc>
          <w:tcPr>
            <w:tcW w:w="1701" w:type="dxa"/>
            <w:tcBorders>
              <w:top w:val="nil"/>
              <w:left w:val="nil"/>
              <w:bottom w:val="single" w:sz="4" w:space="0" w:color="auto"/>
              <w:right w:val="single" w:sz="4" w:space="0" w:color="auto"/>
            </w:tcBorders>
            <w:shd w:val="clear" w:color="auto" w:fill="auto"/>
            <w:vAlign w:val="center"/>
            <w:hideMark/>
          </w:tcPr>
          <w:p w14:paraId="54388DAB"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Кировский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189FC89E"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Капитальный ремонт крыши</w:t>
            </w:r>
          </w:p>
        </w:tc>
        <w:tc>
          <w:tcPr>
            <w:tcW w:w="1417" w:type="dxa"/>
            <w:tcBorders>
              <w:top w:val="nil"/>
              <w:left w:val="nil"/>
              <w:bottom w:val="single" w:sz="4" w:space="0" w:color="auto"/>
              <w:right w:val="single" w:sz="4" w:space="0" w:color="auto"/>
            </w:tcBorders>
            <w:shd w:val="clear" w:color="auto" w:fill="auto"/>
            <w:hideMark/>
          </w:tcPr>
          <w:p w14:paraId="44E013AA"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3 132 430,36</w:t>
            </w:r>
          </w:p>
        </w:tc>
        <w:tc>
          <w:tcPr>
            <w:tcW w:w="1560" w:type="dxa"/>
            <w:tcBorders>
              <w:top w:val="nil"/>
              <w:left w:val="nil"/>
              <w:bottom w:val="single" w:sz="4" w:space="0" w:color="auto"/>
              <w:right w:val="single" w:sz="4" w:space="0" w:color="auto"/>
            </w:tcBorders>
            <w:shd w:val="clear" w:color="auto" w:fill="auto"/>
            <w:hideMark/>
          </w:tcPr>
          <w:p w14:paraId="635F386C"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3 132 430,36</w:t>
            </w:r>
          </w:p>
        </w:tc>
        <w:tc>
          <w:tcPr>
            <w:tcW w:w="1701" w:type="dxa"/>
            <w:vMerge/>
            <w:tcBorders>
              <w:top w:val="nil"/>
              <w:left w:val="single" w:sz="4" w:space="0" w:color="auto"/>
              <w:bottom w:val="single" w:sz="4" w:space="0" w:color="auto"/>
              <w:right w:val="single" w:sz="4" w:space="0" w:color="auto"/>
            </w:tcBorders>
            <w:hideMark/>
          </w:tcPr>
          <w:p w14:paraId="57047501" w14:textId="77777777" w:rsidR="002E07C0" w:rsidRPr="00AF0B61"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AF0B61" w14:paraId="2936A044" w14:textId="77777777" w:rsidTr="00AF0B61">
        <w:trPr>
          <w:trHeight w:val="600"/>
        </w:trPr>
        <w:tc>
          <w:tcPr>
            <w:tcW w:w="441" w:type="dxa"/>
            <w:vMerge/>
            <w:tcBorders>
              <w:top w:val="nil"/>
              <w:left w:val="single" w:sz="4" w:space="0" w:color="auto"/>
              <w:bottom w:val="single" w:sz="4" w:space="0" w:color="auto"/>
              <w:right w:val="single" w:sz="4" w:space="0" w:color="auto"/>
            </w:tcBorders>
            <w:vAlign w:val="center"/>
            <w:hideMark/>
          </w:tcPr>
          <w:p w14:paraId="4546D2B5"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14:paraId="490E4EE8"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8</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44F5FC5D"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roofErr w:type="spellStart"/>
            <w:r w:rsidRPr="00AF0B61">
              <w:rPr>
                <w:rFonts w:ascii="Times New Roman" w:eastAsia="Times New Roman" w:hAnsi="Times New Roman"/>
                <w:color w:val="000000"/>
                <w:sz w:val="20"/>
                <w:szCs w:val="20"/>
                <w:lang w:eastAsia="ru-RU"/>
              </w:rPr>
              <w:t>Г.п</w:t>
            </w:r>
            <w:proofErr w:type="spellEnd"/>
            <w:r w:rsidRPr="00AF0B61">
              <w:rPr>
                <w:rFonts w:ascii="Times New Roman" w:eastAsia="Times New Roman" w:hAnsi="Times New Roman"/>
                <w:color w:val="000000"/>
                <w:sz w:val="20"/>
                <w:szCs w:val="20"/>
                <w:lang w:eastAsia="ru-RU"/>
              </w:rPr>
              <w:t xml:space="preserve">. </w:t>
            </w:r>
            <w:proofErr w:type="spellStart"/>
            <w:r w:rsidRPr="00AF0B61">
              <w:rPr>
                <w:rFonts w:ascii="Times New Roman" w:eastAsia="Times New Roman" w:hAnsi="Times New Roman"/>
                <w:color w:val="000000"/>
                <w:sz w:val="20"/>
                <w:szCs w:val="20"/>
                <w:lang w:eastAsia="ru-RU"/>
              </w:rPr>
              <w:t>Синявино</w:t>
            </w:r>
            <w:proofErr w:type="spellEnd"/>
            <w:r w:rsidRPr="00AF0B61">
              <w:rPr>
                <w:rFonts w:ascii="Times New Roman" w:eastAsia="Times New Roman" w:hAnsi="Times New Roman"/>
                <w:color w:val="000000"/>
                <w:sz w:val="20"/>
                <w:szCs w:val="20"/>
                <w:lang w:eastAsia="ru-RU"/>
              </w:rPr>
              <w:t>, ул. Кравченко, д. 8</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2BDF4CB6"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Кировский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308E9C30"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 xml:space="preserve">Капитальный ремонт </w:t>
            </w:r>
            <w:proofErr w:type="gramStart"/>
            <w:r w:rsidRPr="00AF0B61">
              <w:rPr>
                <w:rFonts w:ascii="Times New Roman" w:eastAsia="Times New Roman" w:hAnsi="Times New Roman"/>
                <w:color w:val="000000"/>
                <w:sz w:val="20"/>
                <w:szCs w:val="20"/>
                <w:lang w:eastAsia="ru-RU"/>
              </w:rPr>
              <w:t>сетей  горячего</w:t>
            </w:r>
            <w:proofErr w:type="gramEnd"/>
            <w:r w:rsidRPr="00AF0B61">
              <w:rPr>
                <w:rFonts w:ascii="Times New Roman" w:eastAsia="Times New Roman" w:hAnsi="Times New Roman"/>
                <w:color w:val="000000"/>
                <w:sz w:val="20"/>
                <w:szCs w:val="20"/>
                <w:lang w:eastAsia="ru-RU"/>
              </w:rPr>
              <w:t xml:space="preserve"> водоснабжения</w:t>
            </w:r>
          </w:p>
        </w:tc>
        <w:tc>
          <w:tcPr>
            <w:tcW w:w="1417" w:type="dxa"/>
            <w:tcBorders>
              <w:top w:val="nil"/>
              <w:left w:val="nil"/>
              <w:bottom w:val="single" w:sz="4" w:space="0" w:color="auto"/>
              <w:right w:val="single" w:sz="4" w:space="0" w:color="auto"/>
            </w:tcBorders>
            <w:shd w:val="clear" w:color="auto" w:fill="auto"/>
            <w:hideMark/>
          </w:tcPr>
          <w:p w14:paraId="6A0AAE82"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442 712,40</w:t>
            </w:r>
          </w:p>
        </w:tc>
        <w:tc>
          <w:tcPr>
            <w:tcW w:w="1560" w:type="dxa"/>
            <w:vMerge w:val="restart"/>
            <w:tcBorders>
              <w:top w:val="nil"/>
              <w:left w:val="single" w:sz="4" w:space="0" w:color="auto"/>
              <w:bottom w:val="single" w:sz="4" w:space="0" w:color="auto"/>
              <w:right w:val="single" w:sz="4" w:space="0" w:color="auto"/>
            </w:tcBorders>
            <w:shd w:val="clear" w:color="auto" w:fill="auto"/>
            <w:noWrap/>
            <w:hideMark/>
          </w:tcPr>
          <w:p w14:paraId="36D59F99"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1 797 036,16</w:t>
            </w:r>
          </w:p>
        </w:tc>
        <w:tc>
          <w:tcPr>
            <w:tcW w:w="1701" w:type="dxa"/>
            <w:vMerge/>
            <w:tcBorders>
              <w:top w:val="nil"/>
              <w:left w:val="single" w:sz="4" w:space="0" w:color="auto"/>
              <w:bottom w:val="single" w:sz="4" w:space="0" w:color="auto"/>
              <w:right w:val="single" w:sz="4" w:space="0" w:color="auto"/>
            </w:tcBorders>
            <w:hideMark/>
          </w:tcPr>
          <w:p w14:paraId="3C58796A" w14:textId="77777777" w:rsidR="002E07C0" w:rsidRPr="00AF0B61"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AF0B61" w14:paraId="49F0A8BD" w14:textId="77777777" w:rsidTr="00AF0B61">
        <w:trPr>
          <w:trHeight w:val="600"/>
        </w:trPr>
        <w:tc>
          <w:tcPr>
            <w:tcW w:w="441" w:type="dxa"/>
            <w:vMerge/>
            <w:tcBorders>
              <w:top w:val="nil"/>
              <w:left w:val="single" w:sz="4" w:space="0" w:color="auto"/>
              <w:bottom w:val="single" w:sz="4" w:space="0" w:color="auto"/>
              <w:right w:val="single" w:sz="4" w:space="0" w:color="auto"/>
            </w:tcBorders>
            <w:vAlign w:val="center"/>
            <w:hideMark/>
          </w:tcPr>
          <w:p w14:paraId="2FAF127E"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425" w:type="dxa"/>
            <w:vMerge/>
            <w:tcBorders>
              <w:top w:val="nil"/>
              <w:left w:val="single" w:sz="4" w:space="0" w:color="auto"/>
              <w:bottom w:val="single" w:sz="4" w:space="0" w:color="auto"/>
              <w:right w:val="single" w:sz="4" w:space="0" w:color="auto"/>
            </w:tcBorders>
            <w:vAlign w:val="center"/>
            <w:hideMark/>
          </w:tcPr>
          <w:p w14:paraId="6A6531AE"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472FCC1C"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0FB6173B"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hideMark/>
          </w:tcPr>
          <w:p w14:paraId="57A5E9BB"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Капитальный ремонт сетей теплоснабжения</w:t>
            </w:r>
          </w:p>
        </w:tc>
        <w:tc>
          <w:tcPr>
            <w:tcW w:w="1417" w:type="dxa"/>
            <w:tcBorders>
              <w:top w:val="nil"/>
              <w:left w:val="nil"/>
              <w:bottom w:val="single" w:sz="4" w:space="0" w:color="auto"/>
              <w:right w:val="single" w:sz="4" w:space="0" w:color="auto"/>
            </w:tcBorders>
            <w:shd w:val="clear" w:color="auto" w:fill="auto"/>
            <w:hideMark/>
          </w:tcPr>
          <w:p w14:paraId="130486B9"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1 354 323,76</w:t>
            </w:r>
          </w:p>
        </w:tc>
        <w:tc>
          <w:tcPr>
            <w:tcW w:w="1560" w:type="dxa"/>
            <w:vMerge/>
            <w:tcBorders>
              <w:top w:val="nil"/>
              <w:left w:val="single" w:sz="4" w:space="0" w:color="auto"/>
              <w:bottom w:val="single" w:sz="4" w:space="0" w:color="auto"/>
              <w:right w:val="single" w:sz="4" w:space="0" w:color="auto"/>
            </w:tcBorders>
            <w:hideMark/>
          </w:tcPr>
          <w:p w14:paraId="2FB12E3E"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hideMark/>
          </w:tcPr>
          <w:p w14:paraId="3B47BB7E" w14:textId="77777777" w:rsidR="002E07C0" w:rsidRPr="00AF0B61"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AF0B61" w14:paraId="7A38922F" w14:textId="77777777" w:rsidTr="00AF0B61">
        <w:trPr>
          <w:trHeight w:val="300"/>
        </w:trPr>
        <w:tc>
          <w:tcPr>
            <w:tcW w:w="441" w:type="dxa"/>
            <w:vMerge/>
            <w:tcBorders>
              <w:top w:val="nil"/>
              <w:left w:val="single" w:sz="4" w:space="0" w:color="auto"/>
              <w:bottom w:val="single" w:sz="4" w:space="0" w:color="auto"/>
              <w:right w:val="single" w:sz="4" w:space="0" w:color="auto"/>
            </w:tcBorders>
            <w:vAlign w:val="center"/>
            <w:hideMark/>
          </w:tcPr>
          <w:p w14:paraId="30863DF1"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14:paraId="290313E1"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9</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761E6398"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 xml:space="preserve">С. </w:t>
            </w:r>
            <w:proofErr w:type="spellStart"/>
            <w:r w:rsidRPr="00AF0B61">
              <w:rPr>
                <w:rFonts w:ascii="Times New Roman" w:eastAsia="Times New Roman" w:hAnsi="Times New Roman"/>
                <w:color w:val="000000"/>
                <w:sz w:val="20"/>
                <w:szCs w:val="20"/>
                <w:lang w:eastAsia="ru-RU"/>
              </w:rPr>
              <w:t>Путилово</w:t>
            </w:r>
            <w:proofErr w:type="spellEnd"/>
            <w:r w:rsidRPr="00AF0B61">
              <w:rPr>
                <w:rFonts w:ascii="Times New Roman" w:eastAsia="Times New Roman" w:hAnsi="Times New Roman"/>
                <w:color w:val="000000"/>
                <w:sz w:val="20"/>
                <w:szCs w:val="20"/>
                <w:lang w:eastAsia="ru-RU"/>
              </w:rPr>
              <w:t>, ул. Братьев Пожарских, д. 23</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06DFBBA7"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Кировский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502EABD7"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Капитальный ремонт фасада</w:t>
            </w:r>
          </w:p>
        </w:tc>
        <w:tc>
          <w:tcPr>
            <w:tcW w:w="1417" w:type="dxa"/>
            <w:tcBorders>
              <w:top w:val="nil"/>
              <w:left w:val="nil"/>
              <w:bottom w:val="single" w:sz="4" w:space="0" w:color="auto"/>
              <w:right w:val="single" w:sz="4" w:space="0" w:color="auto"/>
            </w:tcBorders>
            <w:shd w:val="clear" w:color="auto" w:fill="auto"/>
            <w:hideMark/>
          </w:tcPr>
          <w:p w14:paraId="29833D76"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1 768 032,94</w:t>
            </w:r>
          </w:p>
        </w:tc>
        <w:tc>
          <w:tcPr>
            <w:tcW w:w="1560" w:type="dxa"/>
            <w:vMerge w:val="restart"/>
            <w:tcBorders>
              <w:top w:val="nil"/>
              <w:left w:val="single" w:sz="4" w:space="0" w:color="auto"/>
              <w:bottom w:val="single" w:sz="4" w:space="0" w:color="auto"/>
              <w:right w:val="single" w:sz="4" w:space="0" w:color="auto"/>
            </w:tcBorders>
            <w:shd w:val="clear" w:color="auto" w:fill="auto"/>
            <w:noWrap/>
            <w:hideMark/>
          </w:tcPr>
          <w:p w14:paraId="2AD98FFD"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3 138 415,32</w:t>
            </w:r>
          </w:p>
        </w:tc>
        <w:tc>
          <w:tcPr>
            <w:tcW w:w="1701" w:type="dxa"/>
            <w:vMerge/>
            <w:tcBorders>
              <w:top w:val="nil"/>
              <w:left w:val="single" w:sz="4" w:space="0" w:color="auto"/>
              <w:bottom w:val="single" w:sz="4" w:space="0" w:color="auto"/>
              <w:right w:val="single" w:sz="4" w:space="0" w:color="auto"/>
            </w:tcBorders>
            <w:hideMark/>
          </w:tcPr>
          <w:p w14:paraId="7775B89F" w14:textId="77777777" w:rsidR="002E07C0" w:rsidRPr="00AF0B61"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AF0B61" w14:paraId="001A2D5B" w14:textId="77777777" w:rsidTr="00AF0B61">
        <w:trPr>
          <w:trHeight w:val="600"/>
        </w:trPr>
        <w:tc>
          <w:tcPr>
            <w:tcW w:w="441" w:type="dxa"/>
            <w:vMerge/>
            <w:tcBorders>
              <w:top w:val="nil"/>
              <w:left w:val="single" w:sz="4" w:space="0" w:color="auto"/>
              <w:bottom w:val="single" w:sz="4" w:space="0" w:color="auto"/>
              <w:right w:val="single" w:sz="4" w:space="0" w:color="auto"/>
            </w:tcBorders>
            <w:vAlign w:val="center"/>
            <w:hideMark/>
          </w:tcPr>
          <w:p w14:paraId="674D20F7"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425" w:type="dxa"/>
            <w:vMerge/>
            <w:tcBorders>
              <w:top w:val="nil"/>
              <w:left w:val="single" w:sz="4" w:space="0" w:color="auto"/>
              <w:bottom w:val="single" w:sz="4" w:space="0" w:color="auto"/>
              <w:right w:val="single" w:sz="4" w:space="0" w:color="auto"/>
            </w:tcBorders>
            <w:vAlign w:val="center"/>
            <w:hideMark/>
          </w:tcPr>
          <w:p w14:paraId="14F6825E"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4FF4136F"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619A6782"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hideMark/>
          </w:tcPr>
          <w:p w14:paraId="7B81CC6D"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Капитальный ремонт сетей электроснабжения</w:t>
            </w:r>
          </w:p>
        </w:tc>
        <w:tc>
          <w:tcPr>
            <w:tcW w:w="1417" w:type="dxa"/>
            <w:tcBorders>
              <w:top w:val="nil"/>
              <w:left w:val="nil"/>
              <w:bottom w:val="single" w:sz="4" w:space="0" w:color="auto"/>
              <w:right w:val="single" w:sz="4" w:space="0" w:color="auto"/>
            </w:tcBorders>
            <w:shd w:val="clear" w:color="auto" w:fill="auto"/>
            <w:hideMark/>
          </w:tcPr>
          <w:p w14:paraId="3D8C6882"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1 370 382,38</w:t>
            </w:r>
          </w:p>
        </w:tc>
        <w:tc>
          <w:tcPr>
            <w:tcW w:w="1560" w:type="dxa"/>
            <w:vMerge/>
            <w:tcBorders>
              <w:top w:val="nil"/>
              <w:left w:val="single" w:sz="4" w:space="0" w:color="auto"/>
              <w:bottom w:val="single" w:sz="4" w:space="0" w:color="auto"/>
              <w:right w:val="single" w:sz="4" w:space="0" w:color="auto"/>
            </w:tcBorders>
            <w:hideMark/>
          </w:tcPr>
          <w:p w14:paraId="4E922741"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hideMark/>
          </w:tcPr>
          <w:p w14:paraId="57F8D542" w14:textId="77777777" w:rsidR="002E07C0" w:rsidRPr="00AF0B61"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AF0B61" w14:paraId="6E1F70DF" w14:textId="77777777" w:rsidTr="00AF0B61">
        <w:trPr>
          <w:trHeight w:val="300"/>
        </w:trPr>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14:paraId="074AB083"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57624AC3"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1</w:t>
            </w:r>
          </w:p>
        </w:tc>
        <w:tc>
          <w:tcPr>
            <w:tcW w:w="1701" w:type="dxa"/>
            <w:tcBorders>
              <w:top w:val="nil"/>
              <w:left w:val="nil"/>
              <w:bottom w:val="single" w:sz="4" w:space="0" w:color="auto"/>
              <w:right w:val="single" w:sz="4" w:space="0" w:color="auto"/>
            </w:tcBorders>
            <w:shd w:val="clear" w:color="auto" w:fill="auto"/>
            <w:vAlign w:val="center"/>
            <w:hideMark/>
          </w:tcPr>
          <w:p w14:paraId="70DAF365"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Дер. Бор, д. 25</w:t>
            </w:r>
          </w:p>
        </w:tc>
        <w:tc>
          <w:tcPr>
            <w:tcW w:w="1701" w:type="dxa"/>
            <w:tcBorders>
              <w:top w:val="nil"/>
              <w:left w:val="nil"/>
              <w:bottom w:val="single" w:sz="4" w:space="0" w:color="auto"/>
              <w:right w:val="single" w:sz="4" w:space="0" w:color="auto"/>
            </w:tcBorders>
            <w:shd w:val="clear" w:color="auto" w:fill="auto"/>
            <w:vAlign w:val="center"/>
            <w:hideMark/>
          </w:tcPr>
          <w:p w14:paraId="1AB84F12"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roofErr w:type="spellStart"/>
            <w:r w:rsidRPr="00AF0B61">
              <w:rPr>
                <w:rFonts w:ascii="Times New Roman" w:eastAsia="Times New Roman" w:hAnsi="Times New Roman"/>
                <w:color w:val="000000"/>
                <w:sz w:val="20"/>
                <w:szCs w:val="20"/>
                <w:lang w:eastAsia="ru-RU"/>
              </w:rPr>
              <w:t>Бокситогорский</w:t>
            </w:r>
            <w:proofErr w:type="spellEnd"/>
            <w:r w:rsidRPr="00AF0B61">
              <w:rPr>
                <w:rFonts w:ascii="Times New Roman" w:eastAsia="Times New Roman" w:hAnsi="Times New Roman"/>
                <w:color w:val="000000"/>
                <w:sz w:val="20"/>
                <w:szCs w:val="20"/>
                <w:lang w:eastAsia="ru-RU"/>
              </w:rPr>
              <w:t xml:space="preserve">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2BBE363D"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Капитальный ремонт фасада</w:t>
            </w:r>
          </w:p>
        </w:tc>
        <w:tc>
          <w:tcPr>
            <w:tcW w:w="1417" w:type="dxa"/>
            <w:tcBorders>
              <w:top w:val="nil"/>
              <w:left w:val="nil"/>
              <w:bottom w:val="single" w:sz="4" w:space="0" w:color="auto"/>
              <w:right w:val="single" w:sz="4" w:space="0" w:color="auto"/>
            </w:tcBorders>
            <w:shd w:val="clear" w:color="auto" w:fill="auto"/>
            <w:hideMark/>
          </w:tcPr>
          <w:p w14:paraId="3B338DB0"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714 982,00</w:t>
            </w:r>
          </w:p>
        </w:tc>
        <w:tc>
          <w:tcPr>
            <w:tcW w:w="1560" w:type="dxa"/>
            <w:tcBorders>
              <w:top w:val="nil"/>
              <w:left w:val="nil"/>
              <w:bottom w:val="single" w:sz="4" w:space="0" w:color="auto"/>
              <w:right w:val="single" w:sz="4" w:space="0" w:color="auto"/>
            </w:tcBorders>
            <w:shd w:val="clear" w:color="auto" w:fill="auto"/>
            <w:hideMark/>
          </w:tcPr>
          <w:p w14:paraId="43CF7660"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714 982,00</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14:paraId="08FD07C3" w14:textId="228BCC2C" w:rsidR="002E07C0" w:rsidRPr="00AF0B61" w:rsidRDefault="002E07C0" w:rsidP="002E07C0">
            <w:pPr>
              <w:spacing w:after="0" w:line="240" w:lineRule="auto"/>
              <w:jc w:val="center"/>
              <w:rPr>
                <w:rFonts w:ascii="Times New Roman" w:eastAsia="Times New Roman" w:hAnsi="Times New Roman"/>
                <w:b/>
                <w:bCs/>
                <w:color w:val="000000"/>
                <w:sz w:val="20"/>
                <w:szCs w:val="20"/>
                <w:lang w:eastAsia="ru-RU"/>
              </w:rPr>
            </w:pPr>
            <w:r w:rsidRPr="00AF0B61">
              <w:rPr>
                <w:rFonts w:ascii="Times New Roman" w:eastAsia="Times New Roman" w:hAnsi="Times New Roman"/>
                <w:b/>
                <w:bCs/>
                <w:color w:val="000000"/>
                <w:sz w:val="20"/>
                <w:szCs w:val="20"/>
                <w:lang w:eastAsia="ru-RU"/>
              </w:rPr>
              <w:t>15 461 534,04</w:t>
            </w:r>
          </w:p>
        </w:tc>
      </w:tr>
      <w:tr w:rsidR="002E07C0" w:rsidRPr="00AF0B61" w14:paraId="3CB7FE58" w14:textId="77777777" w:rsidTr="00AF0B61">
        <w:trPr>
          <w:trHeight w:val="315"/>
        </w:trPr>
        <w:tc>
          <w:tcPr>
            <w:tcW w:w="441" w:type="dxa"/>
            <w:vMerge/>
            <w:tcBorders>
              <w:top w:val="nil"/>
              <w:left w:val="single" w:sz="4" w:space="0" w:color="auto"/>
              <w:bottom w:val="single" w:sz="4" w:space="0" w:color="auto"/>
              <w:right w:val="single" w:sz="4" w:space="0" w:color="auto"/>
            </w:tcBorders>
            <w:vAlign w:val="center"/>
            <w:hideMark/>
          </w:tcPr>
          <w:p w14:paraId="4739FB38"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hideMark/>
          </w:tcPr>
          <w:p w14:paraId="166775E1"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2</w:t>
            </w:r>
          </w:p>
        </w:tc>
        <w:tc>
          <w:tcPr>
            <w:tcW w:w="1701" w:type="dxa"/>
            <w:tcBorders>
              <w:top w:val="nil"/>
              <w:left w:val="nil"/>
              <w:bottom w:val="single" w:sz="4" w:space="0" w:color="auto"/>
              <w:right w:val="single" w:sz="4" w:space="0" w:color="auto"/>
            </w:tcBorders>
            <w:shd w:val="clear" w:color="auto" w:fill="auto"/>
            <w:vAlign w:val="center"/>
            <w:hideMark/>
          </w:tcPr>
          <w:p w14:paraId="1A21E6BF"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Г. Кириши, ул. Декабристов Бестужевых, д. 27</w:t>
            </w:r>
          </w:p>
        </w:tc>
        <w:tc>
          <w:tcPr>
            <w:tcW w:w="1701" w:type="dxa"/>
            <w:tcBorders>
              <w:top w:val="nil"/>
              <w:left w:val="nil"/>
              <w:bottom w:val="single" w:sz="4" w:space="0" w:color="auto"/>
              <w:right w:val="single" w:sz="4" w:space="0" w:color="auto"/>
            </w:tcBorders>
            <w:shd w:val="clear" w:color="auto" w:fill="auto"/>
            <w:vAlign w:val="center"/>
            <w:hideMark/>
          </w:tcPr>
          <w:p w14:paraId="219DF518"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roofErr w:type="spellStart"/>
            <w:r w:rsidRPr="00AF0B61">
              <w:rPr>
                <w:rFonts w:ascii="Times New Roman" w:eastAsia="Times New Roman" w:hAnsi="Times New Roman"/>
                <w:color w:val="000000"/>
                <w:sz w:val="20"/>
                <w:szCs w:val="20"/>
                <w:lang w:eastAsia="ru-RU"/>
              </w:rPr>
              <w:t>Киришский</w:t>
            </w:r>
            <w:proofErr w:type="spellEnd"/>
            <w:r w:rsidRPr="00AF0B61">
              <w:rPr>
                <w:rFonts w:ascii="Times New Roman" w:eastAsia="Times New Roman" w:hAnsi="Times New Roman"/>
                <w:color w:val="000000"/>
                <w:sz w:val="20"/>
                <w:szCs w:val="20"/>
                <w:lang w:eastAsia="ru-RU"/>
              </w:rPr>
              <w:t xml:space="preserve">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43D06D0A"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Утепление фасада</w:t>
            </w:r>
          </w:p>
        </w:tc>
        <w:tc>
          <w:tcPr>
            <w:tcW w:w="1417" w:type="dxa"/>
            <w:tcBorders>
              <w:top w:val="nil"/>
              <w:left w:val="nil"/>
              <w:bottom w:val="single" w:sz="4" w:space="0" w:color="auto"/>
              <w:right w:val="single" w:sz="4" w:space="0" w:color="auto"/>
            </w:tcBorders>
            <w:shd w:val="clear" w:color="auto" w:fill="auto"/>
            <w:hideMark/>
          </w:tcPr>
          <w:p w14:paraId="2DF3F1E0"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2 264 199,34</w:t>
            </w:r>
          </w:p>
        </w:tc>
        <w:tc>
          <w:tcPr>
            <w:tcW w:w="1560" w:type="dxa"/>
            <w:tcBorders>
              <w:top w:val="nil"/>
              <w:left w:val="nil"/>
              <w:bottom w:val="single" w:sz="4" w:space="0" w:color="auto"/>
              <w:right w:val="single" w:sz="4" w:space="0" w:color="auto"/>
            </w:tcBorders>
            <w:shd w:val="clear" w:color="auto" w:fill="auto"/>
            <w:noWrap/>
            <w:hideMark/>
          </w:tcPr>
          <w:p w14:paraId="0292DEAB"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2 264 199,34</w:t>
            </w:r>
          </w:p>
        </w:tc>
        <w:tc>
          <w:tcPr>
            <w:tcW w:w="1701" w:type="dxa"/>
            <w:vMerge/>
            <w:tcBorders>
              <w:top w:val="nil"/>
              <w:left w:val="single" w:sz="4" w:space="0" w:color="auto"/>
              <w:bottom w:val="single" w:sz="4" w:space="0" w:color="auto"/>
              <w:right w:val="single" w:sz="4" w:space="0" w:color="auto"/>
            </w:tcBorders>
            <w:hideMark/>
          </w:tcPr>
          <w:p w14:paraId="5774F3C0" w14:textId="77777777" w:rsidR="002E07C0" w:rsidRPr="00AF0B61"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AF0B61" w14:paraId="17391B34" w14:textId="77777777" w:rsidTr="00AF0B61">
        <w:trPr>
          <w:trHeight w:val="300"/>
        </w:trPr>
        <w:tc>
          <w:tcPr>
            <w:tcW w:w="441" w:type="dxa"/>
            <w:vMerge/>
            <w:tcBorders>
              <w:top w:val="nil"/>
              <w:left w:val="single" w:sz="4" w:space="0" w:color="auto"/>
              <w:bottom w:val="single" w:sz="4" w:space="0" w:color="auto"/>
              <w:right w:val="single" w:sz="4" w:space="0" w:color="auto"/>
            </w:tcBorders>
            <w:vAlign w:val="center"/>
            <w:hideMark/>
          </w:tcPr>
          <w:p w14:paraId="79A54E88"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hideMark/>
          </w:tcPr>
          <w:p w14:paraId="55C2AC12"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14:paraId="28500156"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Г. Кириши, бул. Молодежный, д. 15</w:t>
            </w:r>
          </w:p>
        </w:tc>
        <w:tc>
          <w:tcPr>
            <w:tcW w:w="1701" w:type="dxa"/>
            <w:tcBorders>
              <w:top w:val="nil"/>
              <w:left w:val="nil"/>
              <w:bottom w:val="single" w:sz="4" w:space="0" w:color="auto"/>
              <w:right w:val="single" w:sz="4" w:space="0" w:color="auto"/>
            </w:tcBorders>
            <w:shd w:val="clear" w:color="auto" w:fill="auto"/>
            <w:vAlign w:val="center"/>
            <w:hideMark/>
          </w:tcPr>
          <w:p w14:paraId="20500F12"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roofErr w:type="spellStart"/>
            <w:r w:rsidRPr="00AF0B61">
              <w:rPr>
                <w:rFonts w:ascii="Times New Roman" w:eastAsia="Times New Roman" w:hAnsi="Times New Roman"/>
                <w:color w:val="000000"/>
                <w:sz w:val="20"/>
                <w:szCs w:val="20"/>
                <w:lang w:eastAsia="ru-RU"/>
              </w:rPr>
              <w:t>Киришский</w:t>
            </w:r>
            <w:proofErr w:type="spellEnd"/>
            <w:r w:rsidRPr="00AF0B61">
              <w:rPr>
                <w:rFonts w:ascii="Times New Roman" w:eastAsia="Times New Roman" w:hAnsi="Times New Roman"/>
                <w:color w:val="000000"/>
                <w:sz w:val="20"/>
                <w:szCs w:val="20"/>
                <w:lang w:eastAsia="ru-RU"/>
              </w:rPr>
              <w:t xml:space="preserve">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3A5EDC50"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Утепление фасада</w:t>
            </w:r>
          </w:p>
        </w:tc>
        <w:tc>
          <w:tcPr>
            <w:tcW w:w="1417" w:type="dxa"/>
            <w:tcBorders>
              <w:top w:val="nil"/>
              <w:left w:val="nil"/>
              <w:bottom w:val="single" w:sz="4" w:space="0" w:color="auto"/>
              <w:right w:val="single" w:sz="4" w:space="0" w:color="auto"/>
            </w:tcBorders>
            <w:shd w:val="clear" w:color="auto" w:fill="auto"/>
            <w:hideMark/>
          </w:tcPr>
          <w:p w14:paraId="6436BA6F"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1 046 382,70</w:t>
            </w:r>
          </w:p>
        </w:tc>
        <w:tc>
          <w:tcPr>
            <w:tcW w:w="1560" w:type="dxa"/>
            <w:tcBorders>
              <w:top w:val="nil"/>
              <w:left w:val="nil"/>
              <w:bottom w:val="single" w:sz="4" w:space="0" w:color="auto"/>
              <w:right w:val="single" w:sz="4" w:space="0" w:color="auto"/>
            </w:tcBorders>
            <w:shd w:val="clear" w:color="auto" w:fill="auto"/>
            <w:hideMark/>
          </w:tcPr>
          <w:p w14:paraId="229B1835"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1 046 382,70</w:t>
            </w:r>
          </w:p>
        </w:tc>
        <w:tc>
          <w:tcPr>
            <w:tcW w:w="1701" w:type="dxa"/>
            <w:vMerge/>
            <w:tcBorders>
              <w:top w:val="nil"/>
              <w:left w:val="single" w:sz="4" w:space="0" w:color="auto"/>
              <w:bottom w:val="single" w:sz="4" w:space="0" w:color="auto"/>
              <w:right w:val="single" w:sz="4" w:space="0" w:color="auto"/>
            </w:tcBorders>
            <w:hideMark/>
          </w:tcPr>
          <w:p w14:paraId="32FC619A" w14:textId="77777777" w:rsidR="002E07C0" w:rsidRPr="00AF0B61"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AF0B61" w14:paraId="08DD454F" w14:textId="77777777" w:rsidTr="00AF0B61">
        <w:trPr>
          <w:trHeight w:val="300"/>
        </w:trPr>
        <w:tc>
          <w:tcPr>
            <w:tcW w:w="441" w:type="dxa"/>
            <w:vMerge/>
            <w:tcBorders>
              <w:top w:val="nil"/>
              <w:left w:val="single" w:sz="4" w:space="0" w:color="auto"/>
              <w:bottom w:val="single" w:sz="4" w:space="0" w:color="auto"/>
              <w:right w:val="single" w:sz="4" w:space="0" w:color="auto"/>
            </w:tcBorders>
            <w:vAlign w:val="center"/>
            <w:hideMark/>
          </w:tcPr>
          <w:p w14:paraId="04D54D98"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hideMark/>
          </w:tcPr>
          <w:p w14:paraId="060E8070"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4</w:t>
            </w:r>
          </w:p>
        </w:tc>
        <w:tc>
          <w:tcPr>
            <w:tcW w:w="1701" w:type="dxa"/>
            <w:tcBorders>
              <w:top w:val="nil"/>
              <w:left w:val="nil"/>
              <w:bottom w:val="single" w:sz="4" w:space="0" w:color="auto"/>
              <w:right w:val="single" w:sz="4" w:space="0" w:color="auto"/>
            </w:tcBorders>
            <w:shd w:val="clear" w:color="auto" w:fill="auto"/>
            <w:vAlign w:val="center"/>
            <w:hideMark/>
          </w:tcPr>
          <w:p w14:paraId="7561EF59"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Г. Кириши, ул. Нефтехимиков, д. 6</w:t>
            </w:r>
          </w:p>
        </w:tc>
        <w:tc>
          <w:tcPr>
            <w:tcW w:w="1701" w:type="dxa"/>
            <w:tcBorders>
              <w:top w:val="nil"/>
              <w:left w:val="nil"/>
              <w:bottom w:val="single" w:sz="4" w:space="0" w:color="auto"/>
              <w:right w:val="single" w:sz="4" w:space="0" w:color="auto"/>
            </w:tcBorders>
            <w:shd w:val="clear" w:color="auto" w:fill="auto"/>
            <w:vAlign w:val="center"/>
            <w:hideMark/>
          </w:tcPr>
          <w:p w14:paraId="49281F0B"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roofErr w:type="spellStart"/>
            <w:r w:rsidRPr="00AF0B61">
              <w:rPr>
                <w:rFonts w:ascii="Times New Roman" w:eastAsia="Times New Roman" w:hAnsi="Times New Roman"/>
                <w:color w:val="000000"/>
                <w:sz w:val="20"/>
                <w:szCs w:val="20"/>
                <w:lang w:eastAsia="ru-RU"/>
              </w:rPr>
              <w:t>Киришский</w:t>
            </w:r>
            <w:proofErr w:type="spellEnd"/>
            <w:r w:rsidRPr="00AF0B61">
              <w:rPr>
                <w:rFonts w:ascii="Times New Roman" w:eastAsia="Times New Roman" w:hAnsi="Times New Roman"/>
                <w:color w:val="000000"/>
                <w:sz w:val="20"/>
                <w:szCs w:val="20"/>
                <w:lang w:eastAsia="ru-RU"/>
              </w:rPr>
              <w:t xml:space="preserve">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233BD0A0"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Утепление фасада</w:t>
            </w:r>
          </w:p>
        </w:tc>
        <w:tc>
          <w:tcPr>
            <w:tcW w:w="1417" w:type="dxa"/>
            <w:tcBorders>
              <w:top w:val="nil"/>
              <w:left w:val="nil"/>
              <w:bottom w:val="single" w:sz="4" w:space="0" w:color="auto"/>
              <w:right w:val="single" w:sz="4" w:space="0" w:color="auto"/>
            </w:tcBorders>
            <w:shd w:val="clear" w:color="000000" w:fill="FFFFFF"/>
            <w:hideMark/>
          </w:tcPr>
          <w:p w14:paraId="48BF459E"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1 309 077,84</w:t>
            </w:r>
          </w:p>
        </w:tc>
        <w:tc>
          <w:tcPr>
            <w:tcW w:w="1560" w:type="dxa"/>
            <w:tcBorders>
              <w:top w:val="nil"/>
              <w:left w:val="nil"/>
              <w:bottom w:val="single" w:sz="4" w:space="0" w:color="auto"/>
              <w:right w:val="single" w:sz="4" w:space="0" w:color="auto"/>
            </w:tcBorders>
            <w:shd w:val="clear" w:color="auto" w:fill="auto"/>
            <w:hideMark/>
          </w:tcPr>
          <w:p w14:paraId="6CDEA0C7"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1 309 077,84</w:t>
            </w:r>
          </w:p>
        </w:tc>
        <w:tc>
          <w:tcPr>
            <w:tcW w:w="1701" w:type="dxa"/>
            <w:vMerge/>
            <w:tcBorders>
              <w:top w:val="nil"/>
              <w:left w:val="single" w:sz="4" w:space="0" w:color="auto"/>
              <w:bottom w:val="single" w:sz="4" w:space="0" w:color="auto"/>
              <w:right w:val="single" w:sz="4" w:space="0" w:color="auto"/>
            </w:tcBorders>
            <w:hideMark/>
          </w:tcPr>
          <w:p w14:paraId="33CADF17" w14:textId="77777777" w:rsidR="002E07C0" w:rsidRPr="00AF0B61"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AF0B61" w14:paraId="5A844156" w14:textId="77777777" w:rsidTr="00AF0B61">
        <w:trPr>
          <w:trHeight w:val="300"/>
        </w:trPr>
        <w:tc>
          <w:tcPr>
            <w:tcW w:w="441" w:type="dxa"/>
            <w:vMerge/>
            <w:tcBorders>
              <w:top w:val="nil"/>
              <w:left w:val="single" w:sz="4" w:space="0" w:color="auto"/>
              <w:bottom w:val="single" w:sz="4" w:space="0" w:color="auto"/>
              <w:right w:val="single" w:sz="4" w:space="0" w:color="auto"/>
            </w:tcBorders>
            <w:vAlign w:val="center"/>
            <w:hideMark/>
          </w:tcPr>
          <w:p w14:paraId="2BB893E9"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hideMark/>
          </w:tcPr>
          <w:p w14:paraId="630F0B90"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5</w:t>
            </w:r>
          </w:p>
        </w:tc>
        <w:tc>
          <w:tcPr>
            <w:tcW w:w="1701" w:type="dxa"/>
            <w:tcBorders>
              <w:top w:val="nil"/>
              <w:left w:val="nil"/>
              <w:bottom w:val="single" w:sz="4" w:space="0" w:color="auto"/>
              <w:right w:val="single" w:sz="4" w:space="0" w:color="auto"/>
            </w:tcBorders>
            <w:shd w:val="clear" w:color="auto" w:fill="auto"/>
            <w:vAlign w:val="center"/>
            <w:hideMark/>
          </w:tcPr>
          <w:p w14:paraId="533B7CD0"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 xml:space="preserve">Г. Кириши, бул. </w:t>
            </w:r>
            <w:proofErr w:type="spellStart"/>
            <w:r w:rsidRPr="00AF0B61">
              <w:rPr>
                <w:rFonts w:ascii="Times New Roman" w:eastAsia="Times New Roman" w:hAnsi="Times New Roman"/>
                <w:color w:val="000000"/>
                <w:sz w:val="20"/>
                <w:szCs w:val="20"/>
                <w:lang w:eastAsia="ru-RU"/>
              </w:rPr>
              <w:t>Плавницкий</w:t>
            </w:r>
            <w:proofErr w:type="spellEnd"/>
            <w:r w:rsidRPr="00AF0B61">
              <w:rPr>
                <w:rFonts w:ascii="Times New Roman" w:eastAsia="Times New Roman" w:hAnsi="Times New Roman"/>
                <w:color w:val="000000"/>
                <w:sz w:val="20"/>
                <w:szCs w:val="20"/>
                <w:lang w:eastAsia="ru-RU"/>
              </w:rPr>
              <w:t>, д. 10</w:t>
            </w:r>
          </w:p>
        </w:tc>
        <w:tc>
          <w:tcPr>
            <w:tcW w:w="1701" w:type="dxa"/>
            <w:tcBorders>
              <w:top w:val="nil"/>
              <w:left w:val="nil"/>
              <w:bottom w:val="single" w:sz="4" w:space="0" w:color="auto"/>
              <w:right w:val="single" w:sz="4" w:space="0" w:color="auto"/>
            </w:tcBorders>
            <w:shd w:val="clear" w:color="auto" w:fill="auto"/>
            <w:vAlign w:val="center"/>
            <w:hideMark/>
          </w:tcPr>
          <w:p w14:paraId="2C3007D0"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roofErr w:type="spellStart"/>
            <w:r w:rsidRPr="00AF0B61">
              <w:rPr>
                <w:rFonts w:ascii="Times New Roman" w:eastAsia="Times New Roman" w:hAnsi="Times New Roman"/>
                <w:color w:val="000000"/>
                <w:sz w:val="20"/>
                <w:szCs w:val="20"/>
                <w:lang w:eastAsia="ru-RU"/>
              </w:rPr>
              <w:t>Киришский</w:t>
            </w:r>
            <w:proofErr w:type="spellEnd"/>
            <w:r w:rsidRPr="00AF0B61">
              <w:rPr>
                <w:rFonts w:ascii="Times New Roman" w:eastAsia="Times New Roman" w:hAnsi="Times New Roman"/>
                <w:color w:val="000000"/>
                <w:sz w:val="20"/>
                <w:szCs w:val="20"/>
                <w:lang w:eastAsia="ru-RU"/>
              </w:rPr>
              <w:t xml:space="preserve">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49A87EA5"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Капитальный ремонт фасада</w:t>
            </w:r>
          </w:p>
        </w:tc>
        <w:tc>
          <w:tcPr>
            <w:tcW w:w="1417" w:type="dxa"/>
            <w:tcBorders>
              <w:top w:val="nil"/>
              <w:left w:val="nil"/>
              <w:bottom w:val="single" w:sz="4" w:space="0" w:color="auto"/>
              <w:right w:val="single" w:sz="4" w:space="0" w:color="auto"/>
            </w:tcBorders>
            <w:shd w:val="clear" w:color="auto" w:fill="auto"/>
            <w:hideMark/>
          </w:tcPr>
          <w:p w14:paraId="600F4FBD"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4 196 150,80</w:t>
            </w:r>
          </w:p>
        </w:tc>
        <w:tc>
          <w:tcPr>
            <w:tcW w:w="1560" w:type="dxa"/>
            <w:tcBorders>
              <w:top w:val="nil"/>
              <w:left w:val="nil"/>
              <w:bottom w:val="single" w:sz="4" w:space="0" w:color="auto"/>
              <w:right w:val="single" w:sz="4" w:space="0" w:color="auto"/>
            </w:tcBorders>
            <w:shd w:val="clear" w:color="auto" w:fill="auto"/>
            <w:hideMark/>
          </w:tcPr>
          <w:p w14:paraId="4672F0A8"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4 196 150,80</w:t>
            </w:r>
          </w:p>
        </w:tc>
        <w:tc>
          <w:tcPr>
            <w:tcW w:w="1701" w:type="dxa"/>
            <w:vMerge/>
            <w:tcBorders>
              <w:top w:val="nil"/>
              <w:left w:val="single" w:sz="4" w:space="0" w:color="auto"/>
              <w:bottom w:val="single" w:sz="4" w:space="0" w:color="auto"/>
              <w:right w:val="single" w:sz="4" w:space="0" w:color="auto"/>
            </w:tcBorders>
            <w:hideMark/>
          </w:tcPr>
          <w:p w14:paraId="4287458E" w14:textId="77777777" w:rsidR="002E07C0" w:rsidRPr="00AF0B61"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AF0B61" w14:paraId="36934B4E" w14:textId="77777777" w:rsidTr="00AF0B61">
        <w:trPr>
          <w:trHeight w:val="300"/>
        </w:trPr>
        <w:tc>
          <w:tcPr>
            <w:tcW w:w="441" w:type="dxa"/>
            <w:vMerge/>
            <w:tcBorders>
              <w:top w:val="nil"/>
              <w:left w:val="single" w:sz="4" w:space="0" w:color="auto"/>
              <w:bottom w:val="single" w:sz="4" w:space="0" w:color="auto"/>
              <w:right w:val="single" w:sz="4" w:space="0" w:color="auto"/>
            </w:tcBorders>
            <w:vAlign w:val="center"/>
            <w:hideMark/>
          </w:tcPr>
          <w:p w14:paraId="1ECB5789"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hideMark/>
          </w:tcPr>
          <w:p w14:paraId="79E9EDB2"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6</w:t>
            </w:r>
          </w:p>
        </w:tc>
        <w:tc>
          <w:tcPr>
            <w:tcW w:w="1701" w:type="dxa"/>
            <w:tcBorders>
              <w:top w:val="nil"/>
              <w:left w:val="nil"/>
              <w:bottom w:val="single" w:sz="4" w:space="0" w:color="auto"/>
              <w:right w:val="single" w:sz="4" w:space="0" w:color="auto"/>
            </w:tcBorders>
            <w:shd w:val="clear" w:color="auto" w:fill="auto"/>
            <w:vAlign w:val="center"/>
            <w:hideMark/>
          </w:tcPr>
          <w:p w14:paraId="1E50B815"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 xml:space="preserve">Г. Кириши, бул. </w:t>
            </w:r>
            <w:proofErr w:type="spellStart"/>
            <w:r w:rsidRPr="00AF0B61">
              <w:rPr>
                <w:rFonts w:ascii="Times New Roman" w:eastAsia="Times New Roman" w:hAnsi="Times New Roman"/>
                <w:color w:val="000000"/>
                <w:sz w:val="20"/>
                <w:szCs w:val="20"/>
                <w:lang w:eastAsia="ru-RU"/>
              </w:rPr>
              <w:t>Плавницкий</w:t>
            </w:r>
            <w:proofErr w:type="spellEnd"/>
            <w:r w:rsidRPr="00AF0B61">
              <w:rPr>
                <w:rFonts w:ascii="Times New Roman" w:eastAsia="Times New Roman" w:hAnsi="Times New Roman"/>
                <w:color w:val="000000"/>
                <w:sz w:val="20"/>
                <w:szCs w:val="20"/>
                <w:lang w:eastAsia="ru-RU"/>
              </w:rPr>
              <w:t>, д. 4</w:t>
            </w:r>
          </w:p>
        </w:tc>
        <w:tc>
          <w:tcPr>
            <w:tcW w:w="1701" w:type="dxa"/>
            <w:tcBorders>
              <w:top w:val="nil"/>
              <w:left w:val="nil"/>
              <w:bottom w:val="single" w:sz="4" w:space="0" w:color="auto"/>
              <w:right w:val="single" w:sz="4" w:space="0" w:color="auto"/>
            </w:tcBorders>
            <w:shd w:val="clear" w:color="auto" w:fill="auto"/>
            <w:vAlign w:val="center"/>
            <w:hideMark/>
          </w:tcPr>
          <w:p w14:paraId="19B2BF32"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roofErr w:type="spellStart"/>
            <w:r w:rsidRPr="00AF0B61">
              <w:rPr>
                <w:rFonts w:ascii="Times New Roman" w:eastAsia="Times New Roman" w:hAnsi="Times New Roman"/>
                <w:color w:val="000000"/>
                <w:sz w:val="20"/>
                <w:szCs w:val="20"/>
                <w:lang w:eastAsia="ru-RU"/>
              </w:rPr>
              <w:t>Киришский</w:t>
            </w:r>
            <w:proofErr w:type="spellEnd"/>
            <w:r w:rsidRPr="00AF0B61">
              <w:rPr>
                <w:rFonts w:ascii="Times New Roman" w:eastAsia="Times New Roman" w:hAnsi="Times New Roman"/>
                <w:color w:val="000000"/>
                <w:sz w:val="20"/>
                <w:szCs w:val="20"/>
                <w:lang w:eastAsia="ru-RU"/>
              </w:rPr>
              <w:t xml:space="preserve">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795D922A"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Утепление фасада</w:t>
            </w:r>
          </w:p>
        </w:tc>
        <w:tc>
          <w:tcPr>
            <w:tcW w:w="1417" w:type="dxa"/>
            <w:tcBorders>
              <w:top w:val="nil"/>
              <w:left w:val="nil"/>
              <w:bottom w:val="single" w:sz="4" w:space="0" w:color="auto"/>
              <w:right w:val="single" w:sz="4" w:space="0" w:color="auto"/>
            </w:tcBorders>
            <w:shd w:val="clear" w:color="auto" w:fill="auto"/>
            <w:hideMark/>
          </w:tcPr>
          <w:p w14:paraId="15BD4D85"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1 001 448,30</w:t>
            </w:r>
          </w:p>
        </w:tc>
        <w:tc>
          <w:tcPr>
            <w:tcW w:w="1560" w:type="dxa"/>
            <w:tcBorders>
              <w:top w:val="nil"/>
              <w:left w:val="nil"/>
              <w:bottom w:val="single" w:sz="4" w:space="0" w:color="auto"/>
              <w:right w:val="single" w:sz="4" w:space="0" w:color="auto"/>
            </w:tcBorders>
            <w:shd w:val="clear" w:color="auto" w:fill="auto"/>
            <w:hideMark/>
          </w:tcPr>
          <w:p w14:paraId="1A53AF53"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1 001 448,30</w:t>
            </w:r>
          </w:p>
        </w:tc>
        <w:tc>
          <w:tcPr>
            <w:tcW w:w="1701" w:type="dxa"/>
            <w:vMerge/>
            <w:tcBorders>
              <w:top w:val="nil"/>
              <w:left w:val="single" w:sz="4" w:space="0" w:color="auto"/>
              <w:bottom w:val="single" w:sz="4" w:space="0" w:color="auto"/>
              <w:right w:val="single" w:sz="4" w:space="0" w:color="auto"/>
            </w:tcBorders>
            <w:hideMark/>
          </w:tcPr>
          <w:p w14:paraId="1779CBFC" w14:textId="77777777" w:rsidR="002E07C0" w:rsidRPr="00AF0B61"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AF0B61" w14:paraId="30AC2AFF" w14:textId="77777777" w:rsidTr="00AF0B61">
        <w:trPr>
          <w:trHeight w:val="300"/>
        </w:trPr>
        <w:tc>
          <w:tcPr>
            <w:tcW w:w="441" w:type="dxa"/>
            <w:vMerge/>
            <w:tcBorders>
              <w:top w:val="nil"/>
              <w:left w:val="single" w:sz="4" w:space="0" w:color="auto"/>
              <w:bottom w:val="single" w:sz="4" w:space="0" w:color="auto"/>
              <w:right w:val="single" w:sz="4" w:space="0" w:color="auto"/>
            </w:tcBorders>
            <w:vAlign w:val="center"/>
            <w:hideMark/>
          </w:tcPr>
          <w:p w14:paraId="4BBCB11F"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hideMark/>
          </w:tcPr>
          <w:p w14:paraId="20E3DE89"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7</w:t>
            </w:r>
          </w:p>
        </w:tc>
        <w:tc>
          <w:tcPr>
            <w:tcW w:w="1701" w:type="dxa"/>
            <w:tcBorders>
              <w:top w:val="nil"/>
              <w:left w:val="nil"/>
              <w:bottom w:val="single" w:sz="4" w:space="0" w:color="auto"/>
              <w:right w:val="single" w:sz="4" w:space="0" w:color="auto"/>
            </w:tcBorders>
            <w:shd w:val="clear" w:color="auto" w:fill="auto"/>
            <w:vAlign w:val="center"/>
            <w:hideMark/>
          </w:tcPr>
          <w:p w14:paraId="60DCF34D"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Г. Кириши, ул. Пионерская, д. 5</w:t>
            </w:r>
          </w:p>
        </w:tc>
        <w:tc>
          <w:tcPr>
            <w:tcW w:w="1701" w:type="dxa"/>
            <w:tcBorders>
              <w:top w:val="nil"/>
              <w:left w:val="nil"/>
              <w:bottom w:val="single" w:sz="4" w:space="0" w:color="auto"/>
              <w:right w:val="single" w:sz="4" w:space="0" w:color="auto"/>
            </w:tcBorders>
            <w:shd w:val="clear" w:color="auto" w:fill="auto"/>
            <w:vAlign w:val="center"/>
            <w:hideMark/>
          </w:tcPr>
          <w:p w14:paraId="176EC065"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roofErr w:type="spellStart"/>
            <w:r w:rsidRPr="00AF0B61">
              <w:rPr>
                <w:rFonts w:ascii="Times New Roman" w:eastAsia="Times New Roman" w:hAnsi="Times New Roman"/>
                <w:color w:val="000000"/>
                <w:sz w:val="20"/>
                <w:szCs w:val="20"/>
                <w:lang w:eastAsia="ru-RU"/>
              </w:rPr>
              <w:t>Киришский</w:t>
            </w:r>
            <w:proofErr w:type="spellEnd"/>
            <w:r w:rsidRPr="00AF0B61">
              <w:rPr>
                <w:rFonts w:ascii="Times New Roman" w:eastAsia="Times New Roman" w:hAnsi="Times New Roman"/>
                <w:color w:val="000000"/>
                <w:sz w:val="20"/>
                <w:szCs w:val="20"/>
                <w:lang w:eastAsia="ru-RU"/>
              </w:rPr>
              <w:t xml:space="preserve">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0ED799FE"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Капитальный ремонт фасада</w:t>
            </w:r>
          </w:p>
        </w:tc>
        <w:tc>
          <w:tcPr>
            <w:tcW w:w="1417" w:type="dxa"/>
            <w:tcBorders>
              <w:top w:val="nil"/>
              <w:left w:val="nil"/>
              <w:bottom w:val="single" w:sz="4" w:space="0" w:color="auto"/>
              <w:right w:val="single" w:sz="4" w:space="0" w:color="auto"/>
            </w:tcBorders>
            <w:shd w:val="clear" w:color="000000" w:fill="FFFFFF"/>
            <w:hideMark/>
          </w:tcPr>
          <w:p w14:paraId="003B5AB4"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2 096 450,54</w:t>
            </w:r>
          </w:p>
        </w:tc>
        <w:tc>
          <w:tcPr>
            <w:tcW w:w="1560" w:type="dxa"/>
            <w:tcBorders>
              <w:top w:val="nil"/>
              <w:left w:val="nil"/>
              <w:bottom w:val="single" w:sz="4" w:space="0" w:color="auto"/>
              <w:right w:val="single" w:sz="4" w:space="0" w:color="auto"/>
            </w:tcBorders>
            <w:shd w:val="clear" w:color="auto" w:fill="auto"/>
            <w:hideMark/>
          </w:tcPr>
          <w:p w14:paraId="00134C10"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2 096 450,54</w:t>
            </w:r>
          </w:p>
        </w:tc>
        <w:tc>
          <w:tcPr>
            <w:tcW w:w="1701" w:type="dxa"/>
            <w:vMerge/>
            <w:tcBorders>
              <w:top w:val="nil"/>
              <w:left w:val="single" w:sz="4" w:space="0" w:color="auto"/>
              <w:bottom w:val="single" w:sz="4" w:space="0" w:color="auto"/>
              <w:right w:val="single" w:sz="4" w:space="0" w:color="auto"/>
            </w:tcBorders>
            <w:hideMark/>
          </w:tcPr>
          <w:p w14:paraId="7F59BCC7" w14:textId="77777777" w:rsidR="002E07C0" w:rsidRPr="00AF0B61"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AF0B61" w14:paraId="5280B378" w14:textId="77777777" w:rsidTr="00AF0B61">
        <w:trPr>
          <w:trHeight w:val="300"/>
        </w:trPr>
        <w:tc>
          <w:tcPr>
            <w:tcW w:w="441" w:type="dxa"/>
            <w:vMerge/>
            <w:tcBorders>
              <w:top w:val="nil"/>
              <w:left w:val="single" w:sz="4" w:space="0" w:color="auto"/>
              <w:bottom w:val="single" w:sz="4" w:space="0" w:color="auto"/>
              <w:right w:val="single" w:sz="4" w:space="0" w:color="auto"/>
            </w:tcBorders>
            <w:vAlign w:val="center"/>
            <w:hideMark/>
          </w:tcPr>
          <w:p w14:paraId="57FA50D4"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hideMark/>
          </w:tcPr>
          <w:p w14:paraId="38FBA6D7"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8</w:t>
            </w:r>
          </w:p>
        </w:tc>
        <w:tc>
          <w:tcPr>
            <w:tcW w:w="1701" w:type="dxa"/>
            <w:tcBorders>
              <w:top w:val="nil"/>
              <w:left w:val="nil"/>
              <w:bottom w:val="single" w:sz="4" w:space="0" w:color="auto"/>
              <w:right w:val="single" w:sz="4" w:space="0" w:color="auto"/>
            </w:tcBorders>
            <w:shd w:val="clear" w:color="auto" w:fill="auto"/>
            <w:vAlign w:val="center"/>
            <w:hideMark/>
          </w:tcPr>
          <w:p w14:paraId="293C4712"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Г. Кириши, ул. Пионерская, д. 7</w:t>
            </w:r>
          </w:p>
        </w:tc>
        <w:tc>
          <w:tcPr>
            <w:tcW w:w="1701" w:type="dxa"/>
            <w:tcBorders>
              <w:top w:val="nil"/>
              <w:left w:val="nil"/>
              <w:bottom w:val="single" w:sz="4" w:space="0" w:color="auto"/>
              <w:right w:val="single" w:sz="4" w:space="0" w:color="auto"/>
            </w:tcBorders>
            <w:shd w:val="clear" w:color="auto" w:fill="auto"/>
            <w:vAlign w:val="center"/>
            <w:hideMark/>
          </w:tcPr>
          <w:p w14:paraId="087F4387"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roofErr w:type="spellStart"/>
            <w:r w:rsidRPr="00AF0B61">
              <w:rPr>
                <w:rFonts w:ascii="Times New Roman" w:eastAsia="Times New Roman" w:hAnsi="Times New Roman"/>
                <w:color w:val="000000"/>
                <w:sz w:val="20"/>
                <w:szCs w:val="20"/>
                <w:lang w:eastAsia="ru-RU"/>
              </w:rPr>
              <w:t>Киришский</w:t>
            </w:r>
            <w:proofErr w:type="spellEnd"/>
            <w:r w:rsidRPr="00AF0B61">
              <w:rPr>
                <w:rFonts w:ascii="Times New Roman" w:eastAsia="Times New Roman" w:hAnsi="Times New Roman"/>
                <w:color w:val="000000"/>
                <w:sz w:val="20"/>
                <w:szCs w:val="20"/>
                <w:lang w:eastAsia="ru-RU"/>
              </w:rPr>
              <w:t xml:space="preserve">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154E382F"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Капитальный ремонт фасада</w:t>
            </w:r>
          </w:p>
        </w:tc>
        <w:tc>
          <w:tcPr>
            <w:tcW w:w="1417" w:type="dxa"/>
            <w:tcBorders>
              <w:top w:val="nil"/>
              <w:left w:val="nil"/>
              <w:bottom w:val="single" w:sz="4" w:space="0" w:color="auto"/>
              <w:right w:val="single" w:sz="4" w:space="0" w:color="auto"/>
            </w:tcBorders>
            <w:shd w:val="clear" w:color="000000" w:fill="FFFFFF"/>
            <w:hideMark/>
          </w:tcPr>
          <w:p w14:paraId="74CE2801"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2 832 842,52</w:t>
            </w:r>
          </w:p>
        </w:tc>
        <w:tc>
          <w:tcPr>
            <w:tcW w:w="1560" w:type="dxa"/>
            <w:tcBorders>
              <w:top w:val="nil"/>
              <w:left w:val="nil"/>
              <w:bottom w:val="single" w:sz="4" w:space="0" w:color="auto"/>
              <w:right w:val="single" w:sz="4" w:space="0" w:color="auto"/>
            </w:tcBorders>
            <w:shd w:val="clear" w:color="auto" w:fill="auto"/>
            <w:hideMark/>
          </w:tcPr>
          <w:p w14:paraId="23E1B2C3"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2 832 842,52</w:t>
            </w:r>
          </w:p>
        </w:tc>
        <w:tc>
          <w:tcPr>
            <w:tcW w:w="1701" w:type="dxa"/>
            <w:vMerge/>
            <w:tcBorders>
              <w:top w:val="nil"/>
              <w:left w:val="single" w:sz="4" w:space="0" w:color="auto"/>
              <w:bottom w:val="single" w:sz="4" w:space="0" w:color="auto"/>
              <w:right w:val="single" w:sz="4" w:space="0" w:color="auto"/>
            </w:tcBorders>
            <w:hideMark/>
          </w:tcPr>
          <w:p w14:paraId="2493BB2F" w14:textId="77777777" w:rsidR="002E07C0" w:rsidRPr="00AF0B61"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AF0B61" w14:paraId="75EE3448" w14:textId="77777777" w:rsidTr="00AF0B61">
        <w:trPr>
          <w:trHeight w:val="300"/>
        </w:trPr>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14:paraId="2E71E1AE"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3</w:t>
            </w:r>
          </w:p>
        </w:tc>
        <w:tc>
          <w:tcPr>
            <w:tcW w:w="425" w:type="dxa"/>
            <w:tcBorders>
              <w:top w:val="nil"/>
              <w:left w:val="nil"/>
              <w:bottom w:val="single" w:sz="4" w:space="0" w:color="auto"/>
              <w:right w:val="single" w:sz="4" w:space="0" w:color="auto"/>
            </w:tcBorders>
            <w:shd w:val="clear" w:color="auto" w:fill="auto"/>
            <w:vAlign w:val="center"/>
            <w:hideMark/>
          </w:tcPr>
          <w:p w14:paraId="61EB96F1"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1</w:t>
            </w:r>
          </w:p>
        </w:tc>
        <w:tc>
          <w:tcPr>
            <w:tcW w:w="1701" w:type="dxa"/>
            <w:tcBorders>
              <w:top w:val="nil"/>
              <w:left w:val="nil"/>
              <w:bottom w:val="single" w:sz="4" w:space="0" w:color="auto"/>
              <w:right w:val="single" w:sz="4" w:space="0" w:color="auto"/>
            </w:tcBorders>
            <w:shd w:val="clear" w:color="auto" w:fill="auto"/>
            <w:vAlign w:val="center"/>
            <w:hideMark/>
          </w:tcPr>
          <w:p w14:paraId="260A8760"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roofErr w:type="spellStart"/>
            <w:r w:rsidRPr="00AF0B61">
              <w:rPr>
                <w:rFonts w:ascii="Times New Roman" w:eastAsia="Times New Roman" w:hAnsi="Times New Roman"/>
                <w:color w:val="000000"/>
                <w:sz w:val="20"/>
                <w:szCs w:val="20"/>
                <w:lang w:eastAsia="ru-RU"/>
              </w:rPr>
              <w:t>Г.п</w:t>
            </w:r>
            <w:proofErr w:type="spellEnd"/>
            <w:r w:rsidRPr="00AF0B61">
              <w:rPr>
                <w:rFonts w:ascii="Times New Roman" w:eastAsia="Times New Roman" w:hAnsi="Times New Roman"/>
                <w:color w:val="000000"/>
                <w:sz w:val="20"/>
                <w:szCs w:val="20"/>
                <w:lang w:eastAsia="ru-RU"/>
              </w:rPr>
              <w:t>. Вознесенье, ул. Пионерская, д. 47А</w:t>
            </w:r>
          </w:p>
        </w:tc>
        <w:tc>
          <w:tcPr>
            <w:tcW w:w="1701" w:type="dxa"/>
            <w:tcBorders>
              <w:top w:val="nil"/>
              <w:left w:val="nil"/>
              <w:bottom w:val="single" w:sz="4" w:space="0" w:color="auto"/>
              <w:right w:val="single" w:sz="4" w:space="0" w:color="auto"/>
            </w:tcBorders>
            <w:shd w:val="clear" w:color="auto" w:fill="auto"/>
            <w:vAlign w:val="center"/>
            <w:hideMark/>
          </w:tcPr>
          <w:p w14:paraId="7CF82FF5"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roofErr w:type="spellStart"/>
            <w:r w:rsidRPr="00AF0B61">
              <w:rPr>
                <w:rFonts w:ascii="Times New Roman" w:eastAsia="Times New Roman" w:hAnsi="Times New Roman"/>
                <w:color w:val="000000"/>
                <w:sz w:val="20"/>
                <w:szCs w:val="20"/>
                <w:lang w:eastAsia="ru-RU"/>
              </w:rPr>
              <w:t>Подпорожский</w:t>
            </w:r>
            <w:proofErr w:type="spellEnd"/>
            <w:r w:rsidRPr="00AF0B61">
              <w:rPr>
                <w:rFonts w:ascii="Times New Roman" w:eastAsia="Times New Roman" w:hAnsi="Times New Roman"/>
                <w:color w:val="000000"/>
                <w:sz w:val="20"/>
                <w:szCs w:val="20"/>
                <w:lang w:eastAsia="ru-RU"/>
              </w:rPr>
              <w:t xml:space="preserve">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5854D226"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Капитальный ремонт крыши</w:t>
            </w:r>
          </w:p>
        </w:tc>
        <w:tc>
          <w:tcPr>
            <w:tcW w:w="1417" w:type="dxa"/>
            <w:tcBorders>
              <w:top w:val="nil"/>
              <w:left w:val="nil"/>
              <w:bottom w:val="single" w:sz="4" w:space="0" w:color="auto"/>
              <w:right w:val="single" w:sz="4" w:space="0" w:color="auto"/>
            </w:tcBorders>
            <w:shd w:val="clear" w:color="auto" w:fill="auto"/>
            <w:hideMark/>
          </w:tcPr>
          <w:p w14:paraId="490ED74B"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1 255 699,36</w:t>
            </w:r>
          </w:p>
        </w:tc>
        <w:tc>
          <w:tcPr>
            <w:tcW w:w="1560" w:type="dxa"/>
            <w:tcBorders>
              <w:top w:val="nil"/>
              <w:left w:val="nil"/>
              <w:bottom w:val="single" w:sz="4" w:space="0" w:color="auto"/>
              <w:right w:val="single" w:sz="4" w:space="0" w:color="auto"/>
            </w:tcBorders>
            <w:shd w:val="clear" w:color="auto" w:fill="auto"/>
            <w:noWrap/>
            <w:hideMark/>
          </w:tcPr>
          <w:p w14:paraId="596629C4"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1 255 699,36</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14:paraId="3F5D3605" w14:textId="68246FC6" w:rsidR="002E07C0" w:rsidRPr="00AF0B61" w:rsidRDefault="002E07C0" w:rsidP="002E07C0">
            <w:pPr>
              <w:spacing w:after="0" w:line="240" w:lineRule="auto"/>
              <w:jc w:val="center"/>
              <w:rPr>
                <w:rFonts w:ascii="Times New Roman" w:eastAsia="Times New Roman" w:hAnsi="Times New Roman"/>
                <w:b/>
                <w:bCs/>
                <w:color w:val="000000"/>
                <w:sz w:val="20"/>
                <w:szCs w:val="20"/>
                <w:lang w:eastAsia="ru-RU"/>
              </w:rPr>
            </w:pPr>
            <w:r w:rsidRPr="00AF0B61">
              <w:rPr>
                <w:rFonts w:ascii="Times New Roman" w:eastAsia="Times New Roman" w:hAnsi="Times New Roman"/>
                <w:b/>
                <w:bCs/>
                <w:color w:val="000000"/>
                <w:sz w:val="20"/>
                <w:szCs w:val="20"/>
                <w:lang w:eastAsia="ru-RU"/>
              </w:rPr>
              <w:t>18 071 817,99</w:t>
            </w:r>
          </w:p>
        </w:tc>
      </w:tr>
      <w:tr w:rsidR="002E07C0" w:rsidRPr="00AF0B61" w14:paraId="3C1FFD3D" w14:textId="77777777" w:rsidTr="00AF0B61">
        <w:trPr>
          <w:trHeight w:val="300"/>
        </w:trPr>
        <w:tc>
          <w:tcPr>
            <w:tcW w:w="441" w:type="dxa"/>
            <w:vMerge/>
            <w:tcBorders>
              <w:top w:val="nil"/>
              <w:left w:val="single" w:sz="4" w:space="0" w:color="auto"/>
              <w:bottom w:val="single" w:sz="4" w:space="0" w:color="auto"/>
              <w:right w:val="single" w:sz="4" w:space="0" w:color="auto"/>
            </w:tcBorders>
            <w:vAlign w:val="center"/>
            <w:hideMark/>
          </w:tcPr>
          <w:p w14:paraId="4E589F86"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hideMark/>
          </w:tcPr>
          <w:p w14:paraId="38ECAAC7"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2</w:t>
            </w:r>
          </w:p>
        </w:tc>
        <w:tc>
          <w:tcPr>
            <w:tcW w:w="1701" w:type="dxa"/>
            <w:tcBorders>
              <w:top w:val="nil"/>
              <w:left w:val="nil"/>
              <w:bottom w:val="single" w:sz="4" w:space="0" w:color="auto"/>
              <w:right w:val="single" w:sz="4" w:space="0" w:color="auto"/>
            </w:tcBorders>
            <w:shd w:val="clear" w:color="auto" w:fill="auto"/>
            <w:vAlign w:val="center"/>
            <w:hideMark/>
          </w:tcPr>
          <w:p w14:paraId="6A6058A0"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Г. Подпорожье, просп. Ленина, д. 13</w:t>
            </w:r>
          </w:p>
        </w:tc>
        <w:tc>
          <w:tcPr>
            <w:tcW w:w="1701" w:type="dxa"/>
            <w:tcBorders>
              <w:top w:val="nil"/>
              <w:left w:val="nil"/>
              <w:bottom w:val="single" w:sz="4" w:space="0" w:color="auto"/>
              <w:right w:val="single" w:sz="4" w:space="0" w:color="auto"/>
            </w:tcBorders>
            <w:shd w:val="clear" w:color="auto" w:fill="auto"/>
            <w:vAlign w:val="center"/>
            <w:hideMark/>
          </w:tcPr>
          <w:p w14:paraId="0D34E525"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roofErr w:type="spellStart"/>
            <w:r w:rsidRPr="00AF0B61">
              <w:rPr>
                <w:rFonts w:ascii="Times New Roman" w:eastAsia="Times New Roman" w:hAnsi="Times New Roman"/>
                <w:color w:val="000000"/>
                <w:sz w:val="20"/>
                <w:szCs w:val="20"/>
                <w:lang w:eastAsia="ru-RU"/>
              </w:rPr>
              <w:t>Подпорожский</w:t>
            </w:r>
            <w:proofErr w:type="spellEnd"/>
            <w:r w:rsidRPr="00AF0B61">
              <w:rPr>
                <w:rFonts w:ascii="Times New Roman" w:eastAsia="Times New Roman" w:hAnsi="Times New Roman"/>
                <w:color w:val="000000"/>
                <w:sz w:val="20"/>
                <w:szCs w:val="20"/>
                <w:lang w:eastAsia="ru-RU"/>
              </w:rPr>
              <w:t xml:space="preserve">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414768F3"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Капитальный ремонт крыши</w:t>
            </w:r>
          </w:p>
        </w:tc>
        <w:tc>
          <w:tcPr>
            <w:tcW w:w="1417" w:type="dxa"/>
            <w:tcBorders>
              <w:top w:val="nil"/>
              <w:left w:val="nil"/>
              <w:bottom w:val="single" w:sz="4" w:space="0" w:color="auto"/>
              <w:right w:val="single" w:sz="4" w:space="0" w:color="auto"/>
            </w:tcBorders>
            <w:shd w:val="clear" w:color="auto" w:fill="auto"/>
            <w:hideMark/>
          </w:tcPr>
          <w:p w14:paraId="6B920811"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5 305 013,92</w:t>
            </w:r>
          </w:p>
        </w:tc>
        <w:tc>
          <w:tcPr>
            <w:tcW w:w="1560" w:type="dxa"/>
            <w:tcBorders>
              <w:top w:val="nil"/>
              <w:left w:val="nil"/>
              <w:bottom w:val="single" w:sz="4" w:space="0" w:color="auto"/>
              <w:right w:val="single" w:sz="4" w:space="0" w:color="auto"/>
            </w:tcBorders>
            <w:shd w:val="clear" w:color="auto" w:fill="auto"/>
            <w:noWrap/>
            <w:hideMark/>
          </w:tcPr>
          <w:p w14:paraId="5C4C738D"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5 305 013,92</w:t>
            </w:r>
          </w:p>
        </w:tc>
        <w:tc>
          <w:tcPr>
            <w:tcW w:w="1701" w:type="dxa"/>
            <w:vMerge/>
            <w:tcBorders>
              <w:top w:val="nil"/>
              <w:left w:val="single" w:sz="4" w:space="0" w:color="auto"/>
              <w:bottom w:val="single" w:sz="4" w:space="0" w:color="auto"/>
              <w:right w:val="single" w:sz="4" w:space="0" w:color="auto"/>
            </w:tcBorders>
            <w:vAlign w:val="center"/>
            <w:hideMark/>
          </w:tcPr>
          <w:p w14:paraId="7BF9E054" w14:textId="77777777" w:rsidR="002E07C0" w:rsidRPr="00AF0B61" w:rsidRDefault="002E07C0" w:rsidP="002E07C0">
            <w:pPr>
              <w:spacing w:after="0" w:line="240" w:lineRule="auto"/>
              <w:rPr>
                <w:rFonts w:ascii="Times New Roman" w:eastAsia="Times New Roman" w:hAnsi="Times New Roman"/>
                <w:b/>
                <w:bCs/>
                <w:color w:val="000000"/>
                <w:sz w:val="20"/>
                <w:szCs w:val="20"/>
                <w:lang w:eastAsia="ru-RU"/>
              </w:rPr>
            </w:pPr>
          </w:p>
        </w:tc>
      </w:tr>
      <w:tr w:rsidR="002E07C0" w:rsidRPr="00AF0B61" w14:paraId="008B557B" w14:textId="77777777" w:rsidTr="00AF0B61">
        <w:trPr>
          <w:trHeight w:val="300"/>
        </w:trPr>
        <w:tc>
          <w:tcPr>
            <w:tcW w:w="441" w:type="dxa"/>
            <w:vMerge/>
            <w:tcBorders>
              <w:top w:val="nil"/>
              <w:left w:val="single" w:sz="4" w:space="0" w:color="auto"/>
              <w:bottom w:val="single" w:sz="4" w:space="0" w:color="auto"/>
              <w:right w:val="single" w:sz="4" w:space="0" w:color="auto"/>
            </w:tcBorders>
            <w:vAlign w:val="center"/>
            <w:hideMark/>
          </w:tcPr>
          <w:p w14:paraId="3242D76A"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hideMark/>
          </w:tcPr>
          <w:p w14:paraId="494ED792"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14:paraId="70B0E29D"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Г. Подпорожье, ул. Свирская, д. 54</w:t>
            </w:r>
          </w:p>
        </w:tc>
        <w:tc>
          <w:tcPr>
            <w:tcW w:w="1701" w:type="dxa"/>
            <w:tcBorders>
              <w:top w:val="nil"/>
              <w:left w:val="nil"/>
              <w:bottom w:val="single" w:sz="4" w:space="0" w:color="auto"/>
              <w:right w:val="single" w:sz="4" w:space="0" w:color="auto"/>
            </w:tcBorders>
            <w:shd w:val="clear" w:color="auto" w:fill="auto"/>
            <w:vAlign w:val="center"/>
            <w:hideMark/>
          </w:tcPr>
          <w:p w14:paraId="4CF2946D"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roofErr w:type="spellStart"/>
            <w:r w:rsidRPr="00AF0B61">
              <w:rPr>
                <w:rFonts w:ascii="Times New Roman" w:eastAsia="Times New Roman" w:hAnsi="Times New Roman"/>
                <w:color w:val="000000"/>
                <w:sz w:val="20"/>
                <w:szCs w:val="20"/>
                <w:lang w:eastAsia="ru-RU"/>
              </w:rPr>
              <w:t>Подпорожский</w:t>
            </w:r>
            <w:proofErr w:type="spellEnd"/>
            <w:r w:rsidRPr="00AF0B61">
              <w:rPr>
                <w:rFonts w:ascii="Times New Roman" w:eastAsia="Times New Roman" w:hAnsi="Times New Roman"/>
                <w:color w:val="000000"/>
                <w:sz w:val="20"/>
                <w:szCs w:val="20"/>
                <w:lang w:eastAsia="ru-RU"/>
              </w:rPr>
              <w:t xml:space="preserve">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1134E8F3"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Капитальный ремонт крыши</w:t>
            </w:r>
          </w:p>
        </w:tc>
        <w:tc>
          <w:tcPr>
            <w:tcW w:w="1417" w:type="dxa"/>
            <w:tcBorders>
              <w:top w:val="nil"/>
              <w:left w:val="nil"/>
              <w:bottom w:val="single" w:sz="4" w:space="0" w:color="auto"/>
              <w:right w:val="single" w:sz="4" w:space="0" w:color="auto"/>
            </w:tcBorders>
            <w:shd w:val="clear" w:color="auto" w:fill="auto"/>
            <w:hideMark/>
          </w:tcPr>
          <w:p w14:paraId="35D97377"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2 843 631,35</w:t>
            </w:r>
          </w:p>
        </w:tc>
        <w:tc>
          <w:tcPr>
            <w:tcW w:w="1560" w:type="dxa"/>
            <w:tcBorders>
              <w:top w:val="nil"/>
              <w:left w:val="nil"/>
              <w:bottom w:val="single" w:sz="4" w:space="0" w:color="auto"/>
              <w:right w:val="single" w:sz="4" w:space="0" w:color="auto"/>
            </w:tcBorders>
            <w:shd w:val="clear" w:color="auto" w:fill="auto"/>
            <w:noWrap/>
            <w:hideMark/>
          </w:tcPr>
          <w:p w14:paraId="722F771E"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2 843 631,35</w:t>
            </w:r>
          </w:p>
        </w:tc>
        <w:tc>
          <w:tcPr>
            <w:tcW w:w="1701" w:type="dxa"/>
            <w:vMerge/>
            <w:tcBorders>
              <w:top w:val="nil"/>
              <w:left w:val="single" w:sz="4" w:space="0" w:color="auto"/>
              <w:bottom w:val="single" w:sz="4" w:space="0" w:color="auto"/>
              <w:right w:val="single" w:sz="4" w:space="0" w:color="auto"/>
            </w:tcBorders>
            <w:vAlign w:val="center"/>
            <w:hideMark/>
          </w:tcPr>
          <w:p w14:paraId="21F9A067" w14:textId="77777777" w:rsidR="002E07C0" w:rsidRPr="00AF0B61" w:rsidRDefault="002E07C0" w:rsidP="002E07C0">
            <w:pPr>
              <w:spacing w:after="0" w:line="240" w:lineRule="auto"/>
              <w:rPr>
                <w:rFonts w:ascii="Times New Roman" w:eastAsia="Times New Roman" w:hAnsi="Times New Roman"/>
                <w:b/>
                <w:bCs/>
                <w:color w:val="000000"/>
                <w:sz w:val="20"/>
                <w:szCs w:val="20"/>
                <w:lang w:eastAsia="ru-RU"/>
              </w:rPr>
            </w:pPr>
          </w:p>
        </w:tc>
      </w:tr>
      <w:tr w:rsidR="002E07C0" w:rsidRPr="00AF0B61" w14:paraId="6CEB6455" w14:textId="77777777" w:rsidTr="00AF0B61">
        <w:trPr>
          <w:trHeight w:val="300"/>
        </w:trPr>
        <w:tc>
          <w:tcPr>
            <w:tcW w:w="441" w:type="dxa"/>
            <w:vMerge/>
            <w:tcBorders>
              <w:top w:val="nil"/>
              <w:left w:val="single" w:sz="4" w:space="0" w:color="auto"/>
              <w:bottom w:val="single" w:sz="4" w:space="0" w:color="auto"/>
              <w:right w:val="single" w:sz="4" w:space="0" w:color="auto"/>
            </w:tcBorders>
            <w:vAlign w:val="center"/>
            <w:hideMark/>
          </w:tcPr>
          <w:p w14:paraId="7C5AFCC9"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hideMark/>
          </w:tcPr>
          <w:p w14:paraId="49A0B88F"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4</w:t>
            </w:r>
          </w:p>
        </w:tc>
        <w:tc>
          <w:tcPr>
            <w:tcW w:w="1701" w:type="dxa"/>
            <w:tcBorders>
              <w:top w:val="nil"/>
              <w:left w:val="nil"/>
              <w:bottom w:val="single" w:sz="4" w:space="0" w:color="auto"/>
              <w:right w:val="single" w:sz="4" w:space="0" w:color="auto"/>
            </w:tcBorders>
            <w:shd w:val="clear" w:color="auto" w:fill="auto"/>
            <w:vAlign w:val="center"/>
            <w:hideMark/>
          </w:tcPr>
          <w:p w14:paraId="35D52FF9"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Г. Подпорожье, ул. Строителей, д. 9</w:t>
            </w:r>
          </w:p>
        </w:tc>
        <w:tc>
          <w:tcPr>
            <w:tcW w:w="1701" w:type="dxa"/>
            <w:tcBorders>
              <w:top w:val="nil"/>
              <w:left w:val="nil"/>
              <w:bottom w:val="single" w:sz="4" w:space="0" w:color="auto"/>
              <w:right w:val="single" w:sz="4" w:space="0" w:color="auto"/>
            </w:tcBorders>
            <w:shd w:val="clear" w:color="auto" w:fill="auto"/>
            <w:vAlign w:val="center"/>
            <w:hideMark/>
          </w:tcPr>
          <w:p w14:paraId="4E9E3E1F"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roofErr w:type="spellStart"/>
            <w:r w:rsidRPr="00AF0B61">
              <w:rPr>
                <w:rFonts w:ascii="Times New Roman" w:eastAsia="Times New Roman" w:hAnsi="Times New Roman"/>
                <w:color w:val="000000"/>
                <w:sz w:val="20"/>
                <w:szCs w:val="20"/>
                <w:lang w:eastAsia="ru-RU"/>
              </w:rPr>
              <w:t>Подпорожский</w:t>
            </w:r>
            <w:proofErr w:type="spellEnd"/>
            <w:r w:rsidRPr="00AF0B61">
              <w:rPr>
                <w:rFonts w:ascii="Times New Roman" w:eastAsia="Times New Roman" w:hAnsi="Times New Roman"/>
                <w:color w:val="000000"/>
                <w:sz w:val="20"/>
                <w:szCs w:val="20"/>
                <w:lang w:eastAsia="ru-RU"/>
              </w:rPr>
              <w:t xml:space="preserve">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27C1FCDC"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Капитальный ремонт крыши</w:t>
            </w:r>
          </w:p>
        </w:tc>
        <w:tc>
          <w:tcPr>
            <w:tcW w:w="1417" w:type="dxa"/>
            <w:tcBorders>
              <w:top w:val="nil"/>
              <w:left w:val="nil"/>
              <w:bottom w:val="single" w:sz="4" w:space="0" w:color="auto"/>
              <w:right w:val="single" w:sz="4" w:space="0" w:color="auto"/>
            </w:tcBorders>
            <w:shd w:val="clear" w:color="auto" w:fill="auto"/>
            <w:hideMark/>
          </w:tcPr>
          <w:p w14:paraId="580E5658"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987 541,30</w:t>
            </w:r>
          </w:p>
        </w:tc>
        <w:tc>
          <w:tcPr>
            <w:tcW w:w="1560" w:type="dxa"/>
            <w:tcBorders>
              <w:top w:val="nil"/>
              <w:left w:val="nil"/>
              <w:bottom w:val="single" w:sz="4" w:space="0" w:color="auto"/>
              <w:right w:val="single" w:sz="4" w:space="0" w:color="auto"/>
            </w:tcBorders>
            <w:shd w:val="clear" w:color="auto" w:fill="auto"/>
            <w:noWrap/>
            <w:hideMark/>
          </w:tcPr>
          <w:p w14:paraId="39134051"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987 541,30</w:t>
            </w:r>
          </w:p>
        </w:tc>
        <w:tc>
          <w:tcPr>
            <w:tcW w:w="1701" w:type="dxa"/>
            <w:vMerge/>
            <w:tcBorders>
              <w:top w:val="nil"/>
              <w:left w:val="single" w:sz="4" w:space="0" w:color="auto"/>
              <w:bottom w:val="single" w:sz="4" w:space="0" w:color="auto"/>
              <w:right w:val="single" w:sz="4" w:space="0" w:color="auto"/>
            </w:tcBorders>
            <w:vAlign w:val="center"/>
            <w:hideMark/>
          </w:tcPr>
          <w:p w14:paraId="32972ECE" w14:textId="77777777" w:rsidR="002E07C0" w:rsidRPr="00AF0B61" w:rsidRDefault="002E07C0" w:rsidP="002E07C0">
            <w:pPr>
              <w:spacing w:after="0" w:line="240" w:lineRule="auto"/>
              <w:rPr>
                <w:rFonts w:ascii="Times New Roman" w:eastAsia="Times New Roman" w:hAnsi="Times New Roman"/>
                <w:b/>
                <w:bCs/>
                <w:color w:val="000000"/>
                <w:sz w:val="20"/>
                <w:szCs w:val="20"/>
                <w:lang w:eastAsia="ru-RU"/>
              </w:rPr>
            </w:pPr>
          </w:p>
        </w:tc>
      </w:tr>
      <w:tr w:rsidR="002E07C0" w:rsidRPr="00AF0B61" w14:paraId="211DB510" w14:textId="77777777" w:rsidTr="00AF0B61">
        <w:trPr>
          <w:trHeight w:val="300"/>
        </w:trPr>
        <w:tc>
          <w:tcPr>
            <w:tcW w:w="441" w:type="dxa"/>
            <w:vMerge/>
            <w:tcBorders>
              <w:top w:val="nil"/>
              <w:left w:val="single" w:sz="4" w:space="0" w:color="auto"/>
              <w:bottom w:val="single" w:sz="4" w:space="0" w:color="auto"/>
              <w:right w:val="single" w:sz="4" w:space="0" w:color="auto"/>
            </w:tcBorders>
            <w:vAlign w:val="center"/>
            <w:hideMark/>
          </w:tcPr>
          <w:p w14:paraId="1D75065E"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hideMark/>
          </w:tcPr>
          <w:p w14:paraId="2D8216CC"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5</w:t>
            </w:r>
          </w:p>
        </w:tc>
        <w:tc>
          <w:tcPr>
            <w:tcW w:w="1701" w:type="dxa"/>
            <w:tcBorders>
              <w:top w:val="nil"/>
              <w:left w:val="nil"/>
              <w:bottom w:val="single" w:sz="4" w:space="0" w:color="auto"/>
              <w:right w:val="single" w:sz="4" w:space="0" w:color="auto"/>
            </w:tcBorders>
            <w:shd w:val="clear" w:color="auto" w:fill="auto"/>
            <w:vAlign w:val="center"/>
            <w:hideMark/>
          </w:tcPr>
          <w:p w14:paraId="72B150FF"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Г. Подпорожье, ул. Красноармейская, д. 14а</w:t>
            </w:r>
          </w:p>
        </w:tc>
        <w:tc>
          <w:tcPr>
            <w:tcW w:w="1701" w:type="dxa"/>
            <w:tcBorders>
              <w:top w:val="nil"/>
              <w:left w:val="nil"/>
              <w:bottom w:val="single" w:sz="4" w:space="0" w:color="auto"/>
              <w:right w:val="single" w:sz="4" w:space="0" w:color="auto"/>
            </w:tcBorders>
            <w:shd w:val="clear" w:color="auto" w:fill="auto"/>
            <w:vAlign w:val="center"/>
            <w:hideMark/>
          </w:tcPr>
          <w:p w14:paraId="177D2C04"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roofErr w:type="spellStart"/>
            <w:r w:rsidRPr="00AF0B61">
              <w:rPr>
                <w:rFonts w:ascii="Times New Roman" w:eastAsia="Times New Roman" w:hAnsi="Times New Roman"/>
                <w:color w:val="000000"/>
                <w:sz w:val="20"/>
                <w:szCs w:val="20"/>
                <w:lang w:eastAsia="ru-RU"/>
              </w:rPr>
              <w:t>Подпорожский</w:t>
            </w:r>
            <w:proofErr w:type="spellEnd"/>
            <w:r w:rsidRPr="00AF0B61">
              <w:rPr>
                <w:rFonts w:ascii="Times New Roman" w:eastAsia="Times New Roman" w:hAnsi="Times New Roman"/>
                <w:color w:val="000000"/>
                <w:sz w:val="20"/>
                <w:szCs w:val="20"/>
                <w:lang w:eastAsia="ru-RU"/>
              </w:rPr>
              <w:t xml:space="preserve">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380E6627"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Капитальный ремонт крыши</w:t>
            </w:r>
          </w:p>
        </w:tc>
        <w:tc>
          <w:tcPr>
            <w:tcW w:w="1417" w:type="dxa"/>
            <w:tcBorders>
              <w:top w:val="nil"/>
              <w:left w:val="nil"/>
              <w:bottom w:val="single" w:sz="4" w:space="0" w:color="auto"/>
              <w:right w:val="single" w:sz="4" w:space="0" w:color="auto"/>
            </w:tcBorders>
            <w:shd w:val="clear" w:color="auto" w:fill="auto"/>
            <w:hideMark/>
          </w:tcPr>
          <w:p w14:paraId="1B71B1B3"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4 031 251,70</w:t>
            </w:r>
          </w:p>
        </w:tc>
        <w:tc>
          <w:tcPr>
            <w:tcW w:w="1560" w:type="dxa"/>
            <w:tcBorders>
              <w:top w:val="nil"/>
              <w:left w:val="nil"/>
              <w:bottom w:val="single" w:sz="4" w:space="0" w:color="auto"/>
              <w:right w:val="single" w:sz="4" w:space="0" w:color="auto"/>
            </w:tcBorders>
            <w:shd w:val="clear" w:color="auto" w:fill="auto"/>
            <w:noWrap/>
            <w:hideMark/>
          </w:tcPr>
          <w:p w14:paraId="73BAD719"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4 031 251,70</w:t>
            </w:r>
          </w:p>
        </w:tc>
        <w:tc>
          <w:tcPr>
            <w:tcW w:w="1701" w:type="dxa"/>
            <w:vMerge/>
            <w:tcBorders>
              <w:top w:val="nil"/>
              <w:left w:val="single" w:sz="4" w:space="0" w:color="auto"/>
              <w:bottom w:val="single" w:sz="4" w:space="0" w:color="auto"/>
              <w:right w:val="single" w:sz="4" w:space="0" w:color="auto"/>
            </w:tcBorders>
            <w:vAlign w:val="center"/>
            <w:hideMark/>
          </w:tcPr>
          <w:p w14:paraId="61DAC753" w14:textId="77777777" w:rsidR="002E07C0" w:rsidRPr="00AF0B61" w:rsidRDefault="002E07C0" w:rsidP="002E07C0">
            <w:pPr>
              <w:spacing w:after="0" w:line="240" w:lineRule="auto"/>
              <w:rPr>
                <w:rFonts w:ascii="Times New Roman" w:eastAsia="Times New Roman" w:hAnsi="Times New Roman"/>
                <w:b/>
                <w:bCs/>
                <w:color w:val="000000"/>
                <w:sz w:val="20"/>
                <w:szCs w:val="20"/>
                <w:lang w:eastAsia="ru-RU"/>
              </w:rPr>
            </w:pPr>
          </w:p>
        </w:tc>
      </w:tr>
      <w:tr w:rsidR="002E07C0" w:rsidRPr="00AF0B61" w14:paraId="10EAC02E" w14:textId="77777777" w:rsidTr="00AF0B61">
        <w:trPr>
          <w:trHeight w:val="300"/>
        </w:trPr>
        <w:tc>
          <w:tcPr>
            <w:tcW w:w="441" w:type="dxa"/>
            <w:vMerge/>
            <w:tcBorders>
              <w:top w:val="nil"/>
              <w:left w:val="single" w:sz="4" w:space="0" w:color="auto"/>
              <w:bottom w:val="single" w:sz="4" w:space="0" w:color="auto"/>
              <w:right w:val="single" w:sz="4" w:space="0" w:color="auto"/>
            </w:tcBorders>
            <w:vAlign w:val="center"/>
            <w:hideMark/>
          </w:tcPr>
          <w:p w14:paraId="0BB7EE99"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hideMark/>
          </w:tcPr>
          <w:p w14:paraId="2A491782"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6</w:t>
            </w:r>
          </w:p>
        </w:tc>
        <w:tc>
          <w:tcPr>
            <w:tcW w:w="1701" w:type="dxa"/>
            <w:tcBorders>
              <w:top w:val="nil"/>
              <w:left w:val="nil"/>
              <w:bottom w:val="single" w:sz="4" w:space="0" w:color="auto"/>
              <w:right w:val="single" w:sz="4" w:space="0" w:color="auto"/>
            </w:tcBorders>
            <w:shd w:val="clear" w:color="auto" w:fill="auto"/>
            <w:vAlign w:val="center"/>
            <w:hideMark/>
          </w:tcPr>
          <w:p w14:paraId="5117AB58"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Г. Никольский, ул. Советская, д. 1</w:t>
            </w:r>
          </w:p>
        </w:tc>
        <w:tc>
          <w:tcPr>
            <w:tcW w:w="1701" w:type="dxa"/>
            <w:tcBorders>
              <w:top w:val="nil"/>
              <w:left w:val="nil"/>
              <w:bottom w:val="single" w:sz="4" w:space="0" w:color="auto"/>
              <w:right w:val="single" w:sz="4" w:space="0" w:color="auto"/>
            </w:tcBorders>
            <w:shd w:val="clear" w:color="auto" w:fill="auto"/>
            <w:vAlign w:val="center"/>
            <w:hideMark/>
          </w:tcPr>
          <w:p w14:paraId="14153600"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roofErr w:type="spellStart"/>
            <w:r w:rsidRPr="00AF0B61">
              <w:rPr>
                <w:rFonts w:ascii="Times New Roman" w:eastAsia="Times New Roman" w:hAnsi="Times New Roman"/>
                <w:color w:val="000000"/>
                <w:sz w:val="20"/>
                <w:szCs w:val="20"/>
                <w:lang w:eastAsia="ru-RU"/>
              </w:rPr>
              <w:t>Подпорожский</w:t>
            </w:r>
            <w:proofErr w:type="spellEnd"/>
            <w:r w:rsidRPr="00AF0B61">
              <w:rPr>
                <w:rFonts w:ascii="Times New Roman" w:eastAsia="Times New Roman" w:hAnsi="Times New Roman"/>
                <w:color w:val="000000"/>
                <w:sz w:val="20"/>
                <w:szCs w:val="20"/>
                <w:lang w:eastAsia="ru-RU"/>
              </w:rPr>
              <w:t xml:space="preserve">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0CC5481D"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Капитальный ремонт крыши</w:t>
            </w:r>
          </w:p>
        </w:tc>
        <w:tc>
          <w:tcPr>
            <w:tcW w:w="1417" w:type="dxa"/>
            <w:tcBorders>
              <w:top w:val="nil"/>
              <w:left w:val="nil"/>
              <w:bottom w:val="single" w:sz="4" w:space="0" w:color="auto"/>
              <w:right w:val="single" w:sz="4" w:space="0" w:color="auto"/>
            </w:tcBorders>
            <w:shd w:val="clear" w:color="auto" w:fill="auto"/>
            <w:hideMark/>
          </w:tcPr>
          <w:p w14:paraId="076C3729"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3 648 680,36</w:t>
            </w:r>
          </w:p>
        </w:tc>
        <w:tc>
          <w:tcPr>
            <w:tcW w:w="1560" w:type="dxa"/>
            <w:tcBorders>
              <w:top w:val="nil"/>
              <w:left w:val="nil"/>
              <w:bottom w:val="single" w:sz="4" w:space="0" w:color="auto"/>
              <w:right w:val="single" w:sz="4" w:space="0" w:color="auto"/>
            </w:tcBorders>
            <w:shd w:val="clear" w:color="auto" w:fill="auto"/>
            <w:noWrap/>
            <w:hideMark/>
          </w:tcPr>
          <w:p w14:paraId="5D8CE354"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3 648 680,36</w:t>
            </w:r>
          </w:p>
        </w:tc>
        <w:tc>
          <w:tcPr>
            <w:tcW w:w="1701" w:type="dxa"/>
            <w:vMerge/>
            <w:tcBorders>
              <w:top w:val="nil"/>
              <w:left w:val="single" w:sz="4" w:space="0" w:color="auto"/>
              <w:bottom w:val="single" w:sz="4" w:space="0" w:color="auto"/>
              <w:right w:val="single" w:sz="4" w:space="0" w:color="auto"/>
            </w:tcBorders>
            <w:vAlign w:val="center"/>
            <w:hideMark/>
          </w:tcPr>
          <w:p w14:paraId="00F9F9A4" w14:textId="77777777" w:rsidR="002E07C0" w:rsidRPr="00AF0B61" w:rsidRDefault="002E07C0" w:rsidP="002E07C0">
            <w:pPr>
              <w:spacing w:after="0" w:line="240" w:lineRule="auto"/>
              <w:rPr>
                <w:rFonts w:ascii="Times New Roman" w:eastAsia="Times New Roman" w:hAnsi="Times New Roman"/>
                <w:b/>
                <w:bCs/>
                <w:color w:val="000000"/>
                <w:sz w:val="20"/>
                <w:szCs w:val="20"/>
                <w:lang w:eastAsia="ru-RU"/>
              </w:rPr>
            </w:pPr>
          </w:p>
        </w:tc>
      </w:tr>
      <w:tr w:rsidR="002E07C0" w:rsidRPr="00AF0B61" w14:paraId="6C564F2C" w14:textId="77777777" w:rsidTr="00AF0B61">
        <w:trPr>
          <w:trHeight w:val="300"/>
        </w:trPr>
        <w:tc>
          <w:tcPr>
            <w:tcW w:w="8946" w:type="dxa"/>
            <w:gridSpan w:val="7"/>
            <w:tcBorders>
              <w:top w:val="single" w:sz="4" w:space="0" w:color="auto"/>
              <w:left w:val="single" w:sz="4" w:space="0" w:color="auto"/>
              <w:bottom w:val="single" w:sz="4" w:space="0" w:color="auto"/>
              <w:right w:val="single" w:sz="4" w:space="0" w:color="000000"/>
            </w:tcBorders>
            <w:shd w:val="clear" w:color="auto" w:fill="auto"/>
            <w:vAlign w:val="center"/>
          </w:tcPr>
          <w:p w14:paraId="18DB4FA6" w14:textId="2BE8737E" w:rsidR="002E07C0" w:rsidRPr="00AF0B61" w:rsidRDefault="002E07C0" w:rsidP="002E07C0">
            <w:pPr>
              <w:spacing w:after="0" w:line="240" w:lineRule="auto"/>
              <w:jc w:val="center"/>
              <w:rPr>
                <w:rFonts w:ascii="Times New Roman" w:eastAsia="Times New Roman" w:hAnsi="Times New Roman"/>
                <w:b/>
                <w:bCs/>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vAlign w:val="center"/>
          </w:tcPr>
          <w:p w14:paraId="308B555B" w14:textId="5DFF72EA" w:rsidR="002E07C0" w:rsidRPr="00AF0B61" w:rsidRDefault="002E07C0" w:rsidP="002E07C0">
            <w:pPr>
              <w:spacing w:after="0" w:line="240" w:lineRule="auto"/>
              <w:jc w:val="right"/>
              <w:rPr>
                <w:rFonts w:ascii="Times New Roman" w:eastAsia="Times New Roman" w:hAnsi="Times New Roman"/>
                <w:b/>
                <w:bCs/>
                <w:color w:val="000000"/>
                <w:sz w:val="20"/>
                <w:szCs w:val="20"/>
                <w:lang w:eastAsia="ru-RU"/>
              </w:rPr>
            </w:pPr>
          </w:p>
        </w:tc>
      </w:tr>
    </w:tbl>
    <w:p w14:paraId="77FEB7CC" w14:textId="77777777" w:rsidR="002E07C0" w:rsidRDefault="002E07C0" w:rsidP="00AF0B61">
      <w:pPr>
        <w:spacing w:after="0"/>
        <w:rPr>
          <w:rFonts w:ascii="Times New Roman" w:hAnsi="Times New Roman"/>
          <w:b/>
          <w:color w:val="000000"/>
          <w:sz w:val="24"/>
          <w:szCs w:val="24"/>
        </w:rPr>
      </w:pPr>
    </w:p>
    <w:p w14:paraId="6FE09F2A" w14:textId="4D88D3A0" w:rsidR="008E3716" w:rsidRPr="00431F96" w:rsidRDefault="007157C0" w:rsidP="00FF39D5">
      <w:pPr>
        <w:widowControl w:val="0"/>
        <w:autoSpaceDE w:val="0"/>
        <w:autoSpaceDN w:val="0"/>
        <w:adjustRightInd w:val="0"/>
        <w:spacing w:after="0" w:line="240" w:lineRule="auto"/>
        <w:jc w:val="center"/>
        <w:rPr>
          <w:rFonts w:ascii="Times New Roman" w:hAnsi="Times New Roman"/>
          <w:b/>
          <w:color w:val="000000"/>
          <w:sz w:val="24"/>
          <w:szCs w:val="24"/>
        </w:rPr>
      </w:pPr>
      <w:r w:rsidRPr="00431F96">
        <w:rPr>
          <w:rFonts w:ascii="Times New Roman" w:hAnsi="Times New Roman"/>
          <w:b/>
          <w:color w:val="000000"/>
          <w:sz w:val="24"/>
          <w:szCs w:val="24"/>
        </w:rPr>
        <w:t xml:space="preserve">2. </w:t>
      </w:r>
      <w:r w:rsidR="00FF39D5">
        <w:rPr>
          <w:rFonts w:ascii="Times New Roman" w:hAnsi="Times New Roman"/>
          <w:b/>
          <w:color w:val="000000"/>
          <w:sz w:val="24"/>
          <w:szCs w:val="24"/>
        </w:rPr>
        <w:t>Сведения об организаторе торгов</w:t>
      </w:r>
    </w:p>
    <w:p w14:paraId="1746F031" w14:textId="77777777" w:rsidR="007157C0" w:rsidRPr="00C4024E" w:rsidRDefault="007157C0" w:rsidP="002438DE">
      <w:pPr>
        <w:widowControl w:val="0"/>
        <w:autoSpaceDE w:val="0"/>
        <w:autoSpaceDN w:val="0"/>
        <w:adjustRightInd w:val="0"/>
        <w:spacing w:after="0" w:line="240" w:lineRule="auto"/>
        <w:ind w:firstLine="540"/>
        <w:jc w:val="both"/>
        <w:rPr>
          <w:rFonts w:ascii="Times New Roman" w:eastAsia="Times New Roman" w:hAnsi="Times New Roman"/>
          <w:b/>
          <w:color w:val="000000" w:themeColor="text1"/>
          <w:sz w:val="24"/>
          <w:szCs w:val="24"/>
          <w:lang w:eastAsia="ru-RU"/>
        </w:rPr>
      </w:pPr>
      <w:r w:rsidRPr="00C4024E">
        <w:rPr>
          <w:rFonts w:ascii="Times New Roman" w:eastAsia="Times New Roman" w:hAnsi="Times New Roman"/>
          <w:b/>
          <w:color w:val="000000" w:themeColor="text1"/>
          <w:sz w:val="24"/>
          <w:szCs w:val="24"/>
          <w:lang w:eastAsia="ru-RU"/>
        </w:rPr>
        <w:t>Организатор торгов:</w:t>
      </w:r>
    </w:p>
    <w:p w14:paraId="17794ADD" w14:textId="77777777" w:rsidR="007157C0" w:rsidRPr="00C4024E" w:rsidRDefault="00DC4231" w:rsidP="002438DE">
      <w:pPr>
        <w:widowControl w:val="0"/>
        <w:autoSpaceDE w:val="0"/>
        <w:autoSpaceDN w:val="0"/>
        <w:adjustRightInd w:val="0"/>
        <w:spacing w:after="0" w:line="240" w:lineRule="auto"/>
        <w:ind w:firstLine="540"/>
        <w:jc w:val="both"/>
        <w:rPr>
          <w:rFonts w:ascii="Times New Roman" w:eastAsia="Times New Roman" w:hAnsi="Times New Roman"/>
          <w:color w:val="000000" w:themeColor="text1"/>
          <w:sz w:val="24"/>
          <w:szCs w:val="24"/>
          <w:lang w:eastAsia="ru-RU"/>
        </w:rPr>
      </w:pPr>
      <w:r w:rsidRPr="00C4024E">
        <w:rPr>
          <w:rFonts w:ascii="Times New Roman" w:hAnsi="Times New Roman"/>
          <w:bCs/>
          <w:color w:val="000000" w:themeColor="text1"/>
          <w:sz w:val="24"/>
          <w:szCs w:val="24"/>
        </w:rPr>
        <w:t>Региональный оператор – Н</w:t>
      </w:r>
      <w:r w:rsidR="007157C0" w:rsidRPr="00C4024E">
        <w:rPr>
          <w:rFonts w:ascii="Times New Roman" w:hAnsi="Times New Roman"/>
          <w:bCs/>
          <w:color w:val="000000" w:themeColor="text1"/>
          <w:sz w:val="24"/>
          <w:szCs w:val="24"/>
        </w:rPr>
        <w:t>е</w:t>
      </w:r>
      <w:r w:rsidR="007157C0" w:rsidRPr="00C4024E">
        <w:rPr>
          <w:rFonts w:ascii="Times New Roman" w:hAnsi="Times New Roman"/>
          <w:color w:val="000000" w:themeColor="text1"/>
          <w:spacing w:val="1"/>
          <w:sz w:val="24"/>
          <w:szCs w:val="24"/>
        </w:rPr>
        <w:t xml:space="preserve">коммерческая организация </w:t>
      </w:r>
      <w:r w:rsidR="007157C0" w:rsidRPr="00C4024E">
        <w:rPr>
          <w:rFonts w:ascii="Times New Roman" w:hAnsi="Times New Roman"/>
          <w:color w:val="000000" w:themeColor="text1"/>
          <w:spacing w:val="-1"/>
          <w:sz w:val="24"/>
          <w:szCs w:val="24"/>
        </w:rPr>
        <w:t xml:space="preserve">«Фонд </w:t>
      </w:r>
      <w:r w:rsidR="007157C0" w:rsidRPr="00C4024E">
        <w:rPr>
          <w:rFonts w:ascii="Times New Roman" w:hAnsi="Times New Roman"/>
          <w:bCs/>
          <w:color w:val="000000" w:themeColor="text1"/>
          <w:sz w:val="24"/>
          <w:szCs w:val="24"/>
        </w:rPr>
        <w:t xml:space="preserve">капитального ремонта </w:t>
      </w:r>
      <w:r w:rsidR="007157C0" w:rsidRPr="00C4024E">
        <w:rPr>
          <w:rFonts w:ascii="Times New Roman" w:hAnsi="Times New Roman"/>
          <w:color w:val="000000" w:themeColor="text1"/>
          <w:spacing w:val="-1"/>
          <w:sz w:val="24"/>
          <w:szCs w:val="24"/>
        </w:rPr>
        <w:t>многоквартирных домов Ленинградской области»</w:t>
      </w:r>
      <w:r w:rsidR="007157C0" w:rsidRPr="00C4024E">
        <w:rPr>
          <w:rFonts w:ascii="Times New Roman" w:eastAsia="Times New Roman" w:hAnsi="Times New Roman"/>
          <w:color w:val="000000" w:themeColor="text1"/>
          <w:sz w:val="24"/>
          <w:szCs w:val="24"/>
          <w:lang w:eastAsia="ru-RU"/>
        </w:rPr>
        <w:t>.</w:t>
      </w:r>
    </w:p>
    <w:p w14:paraId="2339C991" w14:textId="77777777" w:rsidR="007157C0" w:rsidRPr="00C4024E" w:rsidRDefault="007157C0" w:rsidP="002438DE">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szCs w:val="24"/>
        </w:rPr>
        <w:t xml:space="preserve">Место нахождения и почтовый адрес: 188653, Ленинградская область, Всеволожский район, </w:t>
      </w:r>
      <w:proofErr w:type="spellStart"/>
      <w:r w:rsidRPr="00C4024E">
        <w:rPr>
          <w:rFonts w:ascii="Times New Roman" w:hAnsi="Times New Roman"/>
          <w:color w:val="000000" w:themeColor="text1"/>
          <w:sz w:val="24"/>
          <w:szCs w:val="24"/>
        </w:rPr>
        <w:t>Агалатов</w:t>
      </w:r>
      <w:r w:rsidR="00D857E8" w:rsidRPr="00C4024E">
        <w:rPr>
          <w:rFonts w:ascii="Times New Roman" w:hAnsi="Times New Roman"/>
          <w:color w:val="000000" w:themeColor="text1"/>
          <w:sz w:val="24"/>
          <w:szCs w:val="24"/>
        </w:rPr>
        <w:t>с</w:t>
      </w:r>
      <w:r w:rsidRPr="00C4024E">
        <w:rPr>
          <w:rFonts w:ascii="Times New Roman" w:hAnsi="Times New Roman"/>
          <w:color w:val="000000" w:themeColor="text1"/>
          <w:sz w:val="24"/>
          <w:szCs w:val="24"/>
        </w:rPr>
        <w:t>кое</w:t>
      </w:r>
      <w:proofErr w:type="spellEnd"/>
      <w:r w:rsidRPr="00C4024E">
        <w:rPr>
          <w:rFonts w:ascii="Times New Roman" w:hAnsi="Times New Roman"/>
          <w:color w:val="000000" w:themeColor="text1"/>
          <w:sz w:val="24"/>
          <w:szCs w:val="24"/>
        </w:rPr>
        <w:t xml:space="preserve"> сельское поселение, в/г </w:t>
      </w:r>
      <w:proofErr w:type="spellStart"/>
      <w:r w:rsidRPr="00C4024E">
        <w:rPr>
          <w:rFonts w:ascii="Times New Roman" w:hAnsi="Times New Roman"/>
          <w:color w:val="000000" w:themeColor="text1"/>
          <w:sz w:val="24"/>
          <w:szCs w:val="24"/>
        </w:rPr>
        <w:t>Агалатово</w:t>
      </w:r>
      <w:proofErr w:type="spellEnd"/>
      <w:r w:rsidRPr="00C4024E">
        <w:rPr>
          <w:rFonts w:ascii="Times New Roman" w:hAnsi="Times New Roman"/>
          <w:color w:val="000000" w:themeColor="text1"/>
          <w:sz w:val="24"/>
          <w:szCs w:val="24"/>
        </w:rPr>
        <w:t>, д. 161.</w:t>
      </w:r>
    </w:p>
    <w:p w14:paraId="7AF68BE0" w14:textId="77777777" w:rsidR="007157C0" w:rsidRPr="00C4024E" w:rsidRDefault="007157C0" w:rsidP="002438DE">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szCs w:val="24"/>
        </w:rPr>
        <w:t xml:space="preserve">Адрес электронной почты: </w:t>
      </w:r>
      <w:hyperlink r:id="rId8" w:history="1">
        <w:r w:rsidRPr="00C4024E">
          <w:rPr>
            <w:rStyle w:val="a3"/>
            <w:rFonts w:ascii="Times New Roman" w:hAnsi="Times New Roman"/>
            <w:color w:val="000000" w:themeColor="text1"/>
            <w:sz w:val="24"/>
            <w:szCs w:val="24"/>
          </w:rPr>
          <w:t>reg.operator@lokaprem.ru</w:t>
        </w:r>
      </w:hyperlink>
    </w:p>
    <w:p w14:paraId="5F610629" w14:textId="6C5AC344" w:rsidR="007157C0" w:rsidRPr="00C4024E" w:rsidRDefault="007157C0" w:rsidP="002438DE">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szCs w:val="24"/>
        </w:rPr>
        <w:t xml:space="preserve">Реквизиты: ИНН </w:t>
      </w:r>
      <w:r w:rsidRPr="00C4024E">
        <w:rPr>
          <w:rFonts w:ascii="Times New Roman" w:hAnsi="Times New Roman"/>
          <w:color w:val="000000" w:themeColor="text1"/>
          <w:sz w:val="24"/>
          <w:szCs w:val="24"/>
          <w:shd w:val="clear" w:color="auto" w:fill="FFFFFF"/>
        </w:rPr>
        <w:t>4703471025</w:t>
      </w:r>
      <w:r w:rsidRPr="00C4024E">
        <w:rPr>
          <w:rFonts w:ascii="Times New Roman" w:hAnsi="Times New Roman"/>
          <w:color w:val="000000" w:themeColor="text1"/>
          <w:sz w:val="24"/>
          <w:szCs w:val="24"/>
        </w:rPr>
        <w:t xml:space="preserve">, КПП 470301001, ОГРН </w:t>
      </w:r>
      <w:r w:rsidRPr="00C4024E">
        <w:rPr>
          <w:rFonts w:ascii="Times New Roman" w:hAnsi="Times New Roman"/>
          <w:color w:val="000000" w:themeColor="text1"/>
          <w:sz w:val="24"/>
          <w:szCs w:val="24"/>
          <w:shd w:val="clear" w:color="auto" w:fill="FFFFFF"/>
        </w:rPr>
        <w:t xml:space="preserve">1134700002007, </w:t>
      </w:r>
      <w:r w:rsidR="00BC0AEB" w:rsidRPr="00C4024E">
        <w:rPr>
          <w:rFonts w:ascii="Times New Roman" w:hAnsi="Times New Roman"/>
          <w:color w:val="000000" w:themeColor="text1"/>
          <w:sz w:val="24"/>
          <w:szCs w:val="24"/>
        </w:rPr>
        <w:t>р/с 40703810500000020236</w:t>
      </w:r>
      <w:r w:rsidR="00EC64CB" w:rsidRPr="00C4024E">
        <w:rPr>
          <w:rFonts w:ascii="Times New Roman" w:hAnsi="Times New Roman"/>
          <w:color w:val="000000" w:themeColor="text1"/>
          <w:sz w:val="24"/>
          <w:szCs w:val="24"/>
        </w:rPr>
        <w:t xml:space="preserve"> </w:t>
      </w:r>
      <w:r w:rsidR="000859EA">
        <w:rPr>
          <w:rFonts w:ascii="Times New Roman" w:hAnsi="Times New Roman"/>
          <w:color w:val="000000" w:themeColor="text1"/>
          <w:sz w:val="24"/>
          <w:szCs w:val="24"/>
        </w:rPr>
        <w:t xml:space="preserve">в банке </w:t>
      </w:r>
      <w:r w:rsidRPr="00C4024E">
        <w:rPr>
          <w:rFonts w:ascii="Times New Roman" w:hAnsi="Times New Roman"/>
          <w:color w:val="000000" w:themeColor="text1"/>
          <w:sz w:val="24"/>
          <w:szCs w:val="24"/>
        </w:rPr>
        <w:t xml:space="preserve">АО «АБ </w:t>
      </w:r>
      <w:r w:rsidR="00D01AD2" w:rsidRPr="00C4024E">
        <w:rPr>
          <w:rFonts w:ascii="Times New Roman" w:hAnsi="Times New Roman"/>
          <w:color w:val="000000" w:themeColor="text1"/>
          <w:sz w:val="24"/>
          <w:szCs w:val="24"/>
        </w:rPr>
        <w:t>«</w:t>
      </w:r>
      <w:r w:rsidRPr="00C4024E">
        <w:rPr>
          <w:rFonts w:ascii="Times New Roman" w:hAnsi="Times New Roman"/>
          <w:color w:val="000000" w:themeColor="text1"/>
          <w:sz w:val="24"/>
          <w:szCs w:val="24"/>
        </w:rPr>
        <w:t>Р</w:t>
      </w:r>
      <w:r w:rsidR="00106C87" w:rsidRPr="00C4024E">
        <w:rPr>
          <w:rFonts w:ascii="Times New Roman" w:hAnsi="Times New Roman"/>
          <w:color w:val="000000" w:themeColor="text1"/>
          <w:sz w:val="24"/>
          <w:szCs w:val="24"/>
        </w:rPr>
        <w:t>ОССИЯ</w:t>
      </w:r>
      <w:r w:rsidRPr="00C4024E">
        <w:rPr>
          <w:rFonts w:ascii="Times New Roman" w:hAnsi="Times New Roman"/>
          <w:color w:val="000000" w:themeColor="text1"/>
          <w:sz w:val="24"/>
          <w:szCs w:val="24"/>
        </w:rPr>
        <w:t>», БИК 044030861, к/с 30101810800000000861</w:t>
      </w:r>
      <w:r w:rsidRPr="00C4024E">
        <w:rPr>
          <w:rFonts w:ascii="Times New Roman" w:hAnsi="Times New Roman"/>
          <w:color w:val="000000" w:themeColor="text1"/>
          <w:sz w:val="24"/>
          <w:szCs w:val="24"/>
          <w:shd w:val="clear" w:color="auto" w:fill="FFFFFF"/>
        </w:rPr>
        <w:t>.</w:t>
      </w:r>
    </w:p>
    <w:p w14:paraId="2836416A" w14:textId="7777777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C4024E">
        <w:rPr>
          <w:rFonts w:ascii="Times New Roman" w:hAnsi="Times New Roman"/>
          <w:color w:val="000000" w:themeColor="text1"/>
          <w:sz w:val="24"/>
        </w:rPr>
        <w:t>Контактные лица организатора торгов:</w:t>
      </w:r>
    </w:p>
    <w:p w14:paraId="44785646" w14:textId="7777777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C4024E">
        <w:rPr>
          <w:rFonts w:ascii="Times New Roman" w:hAnsi="Times New Roman"/>
          <w:color w:val="000000" w:themeColor="text1"/>
          <w:sz w:val="24"/>
        </w:rPr>
        <w:t>По общим вопросам -</w:t>
      </w:r>
      <w:r w:rsidR="00EE29EE" w:rsidRPr="00C4024E">
        <w:rPr>
          <w:rFonts w:ascii="Times New Roman" w:hAnsi="Times New Roman"/>
          <w:color w:val="000000" w:themeColor="text1"/>
          <w:sz w:val="24"/>
        </w:rPr>
        <w:t xml:space="preserve"> </w:t>
      </w:r>
      <w:r w:rsidRPr="00C4024E">
        <w:rPr>
          <w:rFonts w:ascii="Times New Roman" w:hAnsi="Times New Roman"/>
          <w:color w:val="000000" w:themeColor="text1"/>
          <w:sz w:val="24"/>
        </w:rPr>
        <w:t>тел: 8 (8</w:t>
      </w:r>
      <w:r w:rsidR="0008230D" w:rsidRPr="00C4024E">
        <w:rPr>
          <w:rFonts w:ascii="Times New Roman" w:hAnsi="Times New Roman"/>
          <w:color w:val="000000" w:themeColor="text1"/>
          <w:sz w:val="24"/>
        </w:rPr>
        <w:t xml:space="preserve">12) 320-99-35 (добавочный 1402) Хорошунов Сергей Валерьевич </w:t>
      </w:r>
    </w:p>
    <w:p w14:paraId="5792A24E" w14:textId="7777777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C4024E">
        <w:rPr>
          <w:rFonts w:ascii="Times New Roman" w:hAnsi="Times New Roman"/>
          <w:color w:val="000000" w:themeColor="text1"/>
          <w:sz w:val="24"/>
        </w:rPr>
        <w:t xml:space="preserve">По разъяснению технического задания и по вопросам осмотра объектов торгов: </w:t>
      </w:r>
    </w:p>
    <w:p w14:paraId="2F69733D" w14:textId="0EA85C7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C4024E">
        <w:rPr>
          <w:rFonts w:ascii="Times New Roman" w:hAnsi="Times New Roman"/>
          <w:color w:val="000000" w:themeColor="text1"/>
          <w:sz w:val="24"/>
        </w:rPr>
        <w:t>тел: 8 (8</w:t>
      </w:r>
      <w:r w:rsidR="0008230D" w:rsidRPr="00C4024E">
        <w:rPr>
          <w:rFonts w:ascii="Times New Roman" w:hAnsi="Times New Roman"/>
          <w:color w:val="000000" w:themeColor="text1"/>
          <w:sz w:val="24"/>
        </w:rPr>
        <w:t>12) 320</w:t>
      </w:r>
      <w:r w:rsidR="00FF39D5">
        <w:rPr>
          <w:rFonts w:ascii="Times New Roman" w:hAnsi="Times New Roman"/>
          <w:color w:val="000000" w:themeColor="text1"/>
          <w:sz w:val="24"/>
        </w:rPr>
        <w:t xml:space="preserve">-99-35 (добавочный </w:t>
      </w:r>
      <w:r w:rsidR="006A5E13">
        <w:rPr>
          <w:rFonts w:ascii="Times New Roman" w:hAnsi="Times New Roman"/>
          <w:color w:val="000000" w:themeColor="text1"/>
          <w:sz w:val="24"/>
        </w:rPr>
        <w:t xml:space="preserve">1610) </w:t>
      </w:r>
      <w:proofErr w:type="spellStart"/>
      <w:r w:rsidR="006A5E13">
        <w:rPr>
          <w:rFonts w:ascii="Times New Roman" w:hAnsi="Times New Roman"/>
          <w:color w:val="000000" w:themeColor="text1"/>
          <w:sz w:val="24"/>
        </w:rPr>
        <w:t>Кучарин</w:t>
      </w:r>
      <w:proofErr w:type="spellEnd"/>
      <w:r w:rsidR="006A5E13">
        <w:rPr>
          <w:rFonts w:ascii="Times New Roman" w:hAnsi="Times New Roman"/>
          <w:color w:val="000000" w:themeColor="text1"/>
          <w:sz w:val="24"/>
        </w:rPr>
        <w:t xml:space="preserve"> Виктор Александрович</w:t>
      </w:r>
    </w:p>
    <w:p w14:paraId="7B76AA06" w14:textId="7AD4FEB2"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0859EA">
        <w:rPr>
          <w:rFonts w:ascii="Times New Roman" w:hAnsi="Times New Roman"/>
          <w:color w:val="000000" w:themeColor="text1"/>
          <w:sz w:val="24"/>
        </w:rPr>
        <w:t>тел: 8 (812) 320-99</w:t>
      </w:r>
      <w:r w:rsidRPr="000859EA">
        <w:rPr>
          <w:rFonts w:ascii="Times New Roman" w:hAnsi="Times New Roman"/>
          <w:color w:val="000000" w:themeColor="text1"/>
          <w:sz w:val="24"/>
          <w:szCs w:val="24"/>
        </w:rPr>
        <w:t>-</w:t>
      </w:r>
      <w:r w:rsidR="00FA2493" w:rsidRPr="000859EA">
        <w:rPr>
          <w:rFonts w:ascii="Times New Roman" w:hAnsi="Times New Roman"/>
          <w:color w:val="000000" w:themeColor="text1"/>
          <w:sz w:val="24"/>
        </w:rPr>
        <w:t>3</w:t>
      </w:r>
      <w:r w:rsidR="000859EA">
        <w:rPr>
          <w:rFonts w:ascii="Times New Roman" w:hAnsi="Times New Roman"/>
          <w:color w:val="000000" w:themeColor="text1"/>
          <w:sz w:val="24"/>
        </w:rPr>
        <w:t>5 (добавочный 1502) Иванова Татьяна Юрьевна</w:t>
      </w:r>
    </w:p>
    <w:p w14:paraId="1265913B" w14:textId="77777777" w:rsidR="008E3716" w:rsidRPr="00C4024E" w:rsidRDefault="007157C0" w:rsidP="00D24C12">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rPr>
        <w:t>Должностное лицо организатора торгов, ответственное за работу с проектом</w:t>
      </w:r>
      <w:r w:rsidR="00FA2493" w:rsidRPr="00C4024E">
        <w:rPr>
          <w:rFonts w:ascii="Times New Roman" w:hAnsi="Times New Roman"/>
          <w:color w:val="000000" w:themeColor="text1"/>
          <w:sz w:val="24"/>
        </w:rPr>
        <w:t xml:space="preserve"> договора: тел: </w:t>
      </w:r>
      <w:r w:rsidR="00D43BCB" w:rsidRPr="00C4024E">
        <w:rPr>
          <w:rFonts w:ascii="Times New Roman" w:hAnsi="Times New Roman"/>
          <w:color w:val="000000" w:themeColor="text1"/>
          <w:sz w:val="24"/>
        </w:rPr>
        <w:br/>
      </w:r>
      <w:r w:rsidR="00FA2493" w:rsidRPr="00C4024E">
        <w:rPr>
          <w:rFonts w:ascii="Times New Roman" w:hAnsi="Times New Roman"/>
          <w:color w:val="000000" w:themeColor="text1"/>
          <w:sz w:val="24"/>
        </w:rPr>
        <w:t>8 (812) 320-99-3</w:t>
      </w:r>
      <w:r w:rsidRPr="00C4024E">
        <w:rPr>
          <w:rFonts w:ascii="Times New Roman" w:hAnsi="Times New Roman"/>
          <w:color w:val="000000" w:themeColor="text1"/>
          <w:sz w:val="24"/>
        </w:rPr>
        <w:t>5 (добавочный 1402)</w:t>
      </w:r>
      <w:r w:rsidR="0008230D" w:rsidRPr="00C4024E">
        <w:rPr>
          <w:rFonts w:ascii="Times New Roman" w:hAnsi="Times New Roman"/>
          <w:color w:val="000000" w:themeColor="text1"/>
          <w:sz w:val="24"/>
          <w:szCs w:val="24"/>
        </w:rPr>
        <w:t xml:space="preserve"> Хорошунов Сергей Валерьевич</w:t>
      </w:r>
    </w:p>
    <w:p w14:paraId="5D815162" w14:textId="77777777" w:rsidR="008E3716" w:rsidRDefault="008E3716" w:rsidP="008E3716">
      <w:pPr>
        <w:widowControl w:val="0"/>
        <w:autoSpaceDE w:val="0"/>
        <w:autoSpaceDN w:val="0"/>
        <w:adjustRightInd w:val="0"/>
        <w:spacing w:after="0" w:line="240" w:lineRule="auto"/>
        <w:jc w:val="both"/>
        <w:rPr>
          <w:rFonts w:ascii="Times New Roman" w:hAnsi="Times New Roman"/>
          <w:color w:val="000000"/>
          <w:sz w:val="24"/>
          <w:szCs w:val="24"/>
        </w:rPr>
      </w:pPr>
    </w:p>
    <w:p w14:paraId="451C0B58" w14:textId="77777777" w:rsidR="007157C0"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r>
        <w:rPr>
          <w:rFonts w:ascii="Times New Roman" w:hAnsi="Times New Roman"/>
          <w:b/>
          <w:color w:val="000000"/>
          <w:sz w:val="24"/>
          <w:szCs w:val="24"/>
        </w:rPr>
        <w:t>3. Требования к претендентам</w:t>
      </w:r>
    </w:p>
    <w:p w14:paraId="5FEC1AA4" w14:textId="77777777" w:rsidR="007157C0"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p>
    <w:p w14:paraId="2D02DBDD" w14:textId="77777777" w:rsidR="000B15E6" w:rsidRPr="00835B11"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724632">
        <w:rPr>
          <w:rFonts w:ascii="Times New Roman" w:hAnsi="Times New Roman"/>
          <w:color w:val="000000"/>
          <w:sz w:val="24"/>
          <w:szCs w:val="24"/>
          <w:lang w:eastAsia="ru-RU"/>
        </w:rPr>
        <w:t>1. Наличие опыта осуществления услуг и (или) работ, являющихся предметом торгов, не менее года;</w:t>
      </w:r>
    </w:p>
    <w:p w14:paraId="61B982ED" w14:textId="77777777" w:rsidR="000B15E6" w:rsidRPr="006C418F"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2. </w:t>
      </w:r>
      <w:r w:rsidRPr="006C418F">
        <w:rPr>
          <w:rFonts w:ascii="Times New Roman" w:hAnsi="Times New Roman"/>
          <w:color w:val="000000"/>
          <w:sz w:val="24"/>
          <w:szCs w:val="24"/>
          <w:lang w:eastAsia="ru-RU"/>
        </w:rPr>
        <w:t xml:space="preserve">Представление претендентом обеспечения исполнения обязательства по договору </w:t>
      </w:r>
      <w:r w:rsidRPr="006C418F">
        <w:rPr>
          <w:rFonts w:ascii="Times New Roman" w:hAnsi="Times New Roman"/>
          <w:color w:val="000000"/>
          <w:sz w:val="24"/>
          <w:szCs w:val="24"/>
        </w:rPr>
        <w:t xml:space="preserve">на </w:t>
      </w:r>
      <w:r w:rsidRPr="006C418F">
        <w:rPr>
          <w:rFonts w:ascii="Times New Roman" w:hAnsi="Times New Roman"/>
          <w:sz w:val="24"/>
          <w:szCs w:val="24"/>
        </w:rPr>
        <w:t>выполнение работ по капитал</w:t>
      </w:r>
      <w:r>
        <w:rPr>
          <w:rFonts w:ascii="Times New Roman" w:hAnsi="Times New Roman"/>
          <w:sz w:val="24"/>
          <w:szCs w:val="24"/>
        </w:rPr>
        <w:t xml:space="preserve">ьному ремонту общего </w:t>
      </w:r>
      <w:r w:rsidRPr="0089443D">
        <w:rPr>
          <w:rFonts w:ascii="Times New Roman" w:hAnsi="Times New Roman"/>
          <w:sz w:val="24"/>
          <w:szCs w:val="24"/>
        </w:rPr>
        <w:t>имущества  многоквартирных домов</w:t>
      </w:r>
      <w:r w:rsidRPr="0089443D">
        <w:rPr>
          <w:rFonts w:ascii="Times New Roman" w:hAnsi="Times New Roman"/>
          <w:color w:val="000000"/>
          <w:sz w:val="24"/>
          <w:szCs w:val="24"/>
          <w:lang w:eastAsia="ru-RU"/>
        </w:rPr>
        <w:t xml:space="preserve"> не менее</w:t>
      </w:r>
      <w:r w:rsidRPr="006C418F">
        <w:rPr>
          <w:rFonts w:ascii="Times New Roman" w:hAnsi="Times New Roman"/>
          <w:color w:val="000000"/>
          <w:sz w:val="24"/>
          <w:szCs w:val="24"/>
          <w:lang w:eastAsia="ru-RU"/>
        </w:rPr>
        <w:t xml:space="preserve"> 20 (двадцати) процентов от стоимости указанного договора;</w:t>
      </w:r>
    </w:p>
    <w:p w14:paraId="24E0AF8B" w14:textId="77777777" w:rsidR="000B15E6" w:rsidRPr="006C418F"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6C418F">
        <w:rPr>
          <w:rFonts w:ascii="Times New Roman" w:hAnsi="Times New Roman"/>
          <w:color w:val="000000"/>
          <w:sz w:val="24"/>
          <w:szCs w:val="24"/>
          <w:lang w:eastAsia="ru-RU"/>
        </w:rPr>
        <w:t>3. Отсутствие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5ABB1B1F" w14:textId="77777777" w:rsidR="000B15E6" w:rsidRPr="006C418F"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6C418F">
        <w:rPr>
          <w:rFonts w:ascii="Times New Roman" w:hAnsi="Times New Roman"/>
          <w:color w:val="000000"/>
          <w:sz w:val="24"/>
          <w:szCs w:val="24"/>
          <w:lang w:eastAsia="ru-RU"/>
        </w:rPr>
        <w:t>4. В отношении претендента не должна проводиться процедура банкротства либо процедура ликвидации;</w:t>
      </w:r>
    </w:p>
    <w:p w14:paraId="570C53DE" w14:textId="77777777" w:rsidR="000B15E6" w:rsidRPr="006C418F"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6C418F">
        <w:rPr>
          <w:rFonts w:ascii="Times New Roman" w:hAnsi="Times New Roman"/>
          <w:color w:val="000000"/>
          <w:sz w:val="24"/>
          <w:szCs w:val="24"/>
          <w:lang w:eastAsia="ru-RU"/>
        </w:rPr>
        <w:t xml:space="preserve">5. Деятельность претендента не должна быть приостановлена в порядке, предусмотренном </w:t>
      </w:r>
      <w:hyperlink r:id="rId9" w:history="1">
        <w:r w:rsidRPr="006C418F">
          <w:rPr>
            <w:rFonts w:ascii="Times New Roman" w:hAnsi="Times New Roman"/>
            <w:color w:val="000000"/>
            <w:sz w:val="24"/>
            <w:szCs w:val="24"/>
            <w:lang w:eastAsia="ru-RU"/>
          </w:rPr>
          <w:t>Кодексом</w:t>
        </w:r>
      </w:hyperlink>
      <w:r w:rsidRPr="006C418F">
        <w:rPr>
          <w:rFonts w:ascii="Times New Roman" w:hAnsi="Times New Roman"/>
          <w:color w:val="000000"/>
          <w:sz w:val="24"/>
          <w:szCs w:val="24"/>
          <w:lang w:eastAsia="ru-RU"/>
        </w:rPr>
        <w:t xml:space="preserve"> Российской Федерации об административных правонарушениях;</w:t>
      </w:r>
    </w:p>
    <w:p w14:paraId="0EFA632A" w14:textId="77777777" w:rsidR="000B15E6" w:rsidRPr="00D87E6E" w:rsidRDefault="000B15E6" w:rsidP="000B15E6">
      <w:pPr>
        <w:autoSpaceDE w:val="0"/>
        <w:autoSpaceDN w:val="0"/>
        <w:adjustRightInd w:val="0"/>
        <w:spacing w:after="0" w:line="240" w:lineRule="auto"/>
        <w:ind w:firstLine="540"/>
        <w:jc w:val="both"/>
        <w:rPr>
          <w:rFonts w:ascii="Times New Roman" w:hAnsi="Times New Roman"/>
          <w:sz w:val="24"/>
          <w:szCs w:val="24"/>
          <w:lang w:eastAsia="ru-RU"/>
        </w:rPr>
      </w:pPr>
      <w:r w:rsidRPr="006C418F">
        <w:rPr>
          <w:rFonts w:ascii="Times New Roman" w:hAnsi="Times New Roman"/>
          <w:sz w:val="24"/>
          <w:szCs w:val="24"/>
          <w:lang w:eastAsia="ru-RU"/>
        </w:rPr>
        <w:t>6. Отсутствие у претендента за последние два года фактов неисполнения обязательств по ранее заключенным договорам об оказании услуг и (или) о выполнении работ по капитальному ремонту общего имущества в многоквартирных домах и (или) фактов расторжения таких договоров вследствие существенных нарушений претендентом</w:t>
      </w:r>
      <w:r w:rsidRPr="00D87E6E">
        <w:rPr>
          <w:rFonts w:ascii="Times New Roman" w:hAnsi="Times New Roman"/>
          <w:sz w:val="24"/>
          <w:szCs w:val="24"/>
          <w:lang w:eastAsia="ru-RU"/>
        </w:rPr>
        <w:t xml:space="preserve"> условий договоров;</w:t>
      </w:r>
    </w:p>
    <w:p w14:paraId="36BAEADF" w14:textId="77777777" w:rsidR="000B15E6" w:rsidRDefault="000B15E6" w:rsidP="000B15E6">
      <w:pPr>
        <w:autoSpaceDE w:val="0"/>
        <w:autoSpaceDN w:val="0"/>
        <w:adjustRightInd w:val="0"/>
        <w:spacing w:after="0" w:line="240" w:lineRule="auto"/>
        <w:ind w:firstLine="540"/>
        <w:jc w:val="both"/>
        <w:rPr>
          <w:rFonts w:ascii="Times New Roman" w:hAnsi="Times New Roman"/>
          <w:sz w:val="24"/>
          <w:szCs w:val="24"/>
        </w:rPr>
      </w:pPr>
      <w:r w:rsidRPr="0047057C">
        <w:rPr>
          <w:rFonts w:ascii="Times New Roman" w:hAnsi="Times New Roman"/>
          <w:sz w:val="24"/>
          <w:szCs w:val="24"/>
        </w:rPr>
        <w:t xml:space="preserve">7. </w:t>
      </w:r>
      <w:r>
        <w:rPr>
          <w:rFonts w:ascii="Times New Roman" w:hAnsi="Times New Roman"/>
          <w:sz w:val="24"/>
          <w:szCs w:val="24"/>
        </w:rPr>
        <w:t>О</w:t>
      </w:r>
      <w:r w:rsidRPr="002A3227">
        <w:rPr>
          <w:rFonts w:ascii="Times New Roman" w:hAnsi="Times New Roman"/>
          <w:sz w:val="24"/>
          <w:szCs w:val="24"/>
        </w:rPr>
        <w:t>тсутствие претендента в реестрах недобросовестных поставщиков, которые ведутся согласно Правилам ведения реестра недобросовестных поставщиков (подрядчико</w:t>
      </w:r>
      <w:r>
        <w:rPr>
          <w:rFonts w:ascii="Times New Roman" w:hAnsi="Times New Roman"/>
          <w:sz w:val="24"/>
          <w:szCs w:val="24"/>
        </w:rPr>
        <w:t>в, исполнителей), утвержденным П</w:t>
      </w:r>
      <w:r w:rsidRPr="002A3227">
        <w:rPr>
          <w:rFonts w:ascii="Times New Roman" w:hAnsi="Times New Roman"/>
          <w:sz w:val="24"/>
          <w:szCs w:val="24"/>
        </w:rPr>
        <w:t>остановлениями Правительства Российской Федерации от 25 ноября 2013 года № 1062, от 22 ноября 2012 № 1211 (далее – реестр недобросовестных поставщиков);</w:t>
      </w:r>
    </w:p>
    <w:p w14:paraId="3BD131B9" w14:textId="77777777" w:rsidR="000B15E6" w:rsidRPr="00603DEA" w:rsidRDefault="000B15E6" w:rsidP="000B15E6">
      <w:pPr>
        <w:widowControl w:val="0"/>
        <w:autoSpaceDE w:val="0"/>
        <w:autoSpaceDN w:val="0"/>
        <w:adjustRightInd w:val="0"/>
        <w:spacing w:after="0" w:line="240" w:lineRule="auto"/>
        <w:ind w:firstLine="540"/>
        <w:rPr>
          <w:rFonts w:ascii="Times New Roman" w:hAnsi="Times New Roman"/>
          <w:color w:val="000000"/>
          <w:sz w:val="24"/>
          <w:szCs w:val="24"/>
        </w:rPr>
      </w:pPr>
      <w:r w:rsidRPr="000E7621">
        <w:rPr>
          <w:rFonts w:ascii="Times New Roman" w:hAnsi="Times New Roman"/>
          <w:color w:val="000000"/>
          <w:sz w:val="24"/>
          <w:szCs w:val="24"/>
        </w:rPr>
        <w:t>Указанные требования предъявляются ко всем претендентам.</w:t>
      </w:r>
    </w:p>
    <w:p w14:paraId="66EC4749" w14:textId="77777777" w:rsidR="007157C0" w:rsidRPr="00603DEA"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p>
    <w:p w14:paraId="1177B355" w14:textId="77777777" w:rsidR="007157C0" w:rsidRPr="00603DEA" w:rsidRDefault="007157C0" w:rsidP="00211582">
      <w:pPr>
        <w:widowControl w:val="0"/>
        <w:tabs>
          <w:tab w:val="left" w:pos="1560"/>
          <w:tab w:val="left" w:pos="5387"/>
        </w:tabs>
        <w:autoSpaceDE w:val="0"/>
        <w:autoSpaceDN w:val="0"/>
        <w:adjustRightInd w:val="0"/>
        <w:spacing w:after="0" w:line="240" w:lineRule="auto"/>
        <w:jc w:val="center"/>
        <w:outlineLvl w:val="4"/>
        <w:rPr>
          <w:rFonts w:ascii="Times New Roman" w:hAnsi="Times New Roman"/>
          <w:b/>
          <w:color w:val="000000"/>
          <w:sz w:val="24"/>
          <w:szCs w:val="24"/>
        </w:rPr>
      </w:pPr>
      <w:bookmarkStart w:id="4" w:name="Par938"/>
      <w:bookmarkEnd w:id="4"/>
      <w:r w:rsidRPr="00603DEA">
        <w:rPr>
          <w:rFonts w:ascii="Times New Roman" w:hAnsi="Times New Roman"/>
          <w:b/>
          <w:color w:val="000000"/>
          <w:sz w:val="24"/>
          <w:szCs w:val="24"/>
        </w:rPr>
        <w:t xml:space="preserve">4. Требование о внесении денежных средств в качестве обеспечения заявки </w:t>
      </w:r>
    </w:p>
    <w:p w14:paraId="3827885D" w14:textId="77777777" w:rsidR="007157C0" w:rsidRPr="00C4024E" w:rsidRDefault="007157C0" w:rsidP="007157C0">
      <w:pPr>
        <w:widowControl w:val="0"/>
        <w:autoSpaceDE w:val="0"/>
        <w:autoSpaceDN w:val="0"/>
        <w:adjustRightInd w:val="0"/>
        <w:spacing w:after="0" w:line="240" w:lineRule="auto"/>
        <w:jc w:val="both"/>
        <w:rPr>
          <w:rFonts w:ascii="Times New Roman" w:hAnsi="Times New Roman"/>
          <w:color w:val="000000" w:themeColor="text1"/>
          <w:sz w:val="24"/>
          <w:szCs w:val="24"/>
        </w:rPr>
      </w:pPr>
    </w:p>
    <w:p w14:paraId="5FA7325F" w14:textId="1D72BCDD" w:rsidR="007157C0" w:rsidRPr="004C1A38"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szCs w:val="24"/>
        </w:rPr>
        <w:t xml:space="preserve">1. Претендент представляет в составе своей заявки обеспечение заявки в форме перечисления денежных средств на счет организатора торгов в порядке, установленном </w:t>
      </w:r>
      <w:hyperlink r:id="rId10" w:anchor="Par427" w:history="1">
        <w:r w:rsidRPr="00C4024E">
          <w:rPr>
            <w:rStyle w:val="a3"/>
            <w:rFonts w:ascii="Times New Roman" w:hAnsi="Times New Roman"/>
            <w:color w:val="000000" w:themeColor="text1"/>
            <w:sz w:val="24"/>
            <w:szCs w:val="24"/>
            <w:u w:val="none"/>
          </w:rPr>
          <w:t>томом 1</w:t>
        </w:r>
      </w:hyperlink>
      <w:r w:rsidRPr="00C4024E">
        <w:rPr>
          <w:rFonts w:ascii="Times New Roman" w:hAnsi="Times New Roman"/>
          <w:color w:val="000000" w:themeColor="text1"/>
          <w:sz w:val="24"/>
          <w:szCs w:val="24"/>
        </w:rPr>
        <w:t xml:space="preserve"> и настоящим пунктом тома 2, по </w:t>
      </w:r>
      <w:r w:rsidRPr="004C1A38">
        <w:rPr>
          <w:rFonts w:ascii="Times New Roman" w:hAnsi="Times New Roman"/>
          <w:color w:val="000000" w:themeColor="text1"/>
          <w:sz w:val="24"/>
          <w:szCs w:val="24"/>
        </w:rPr>
        <w:t xml:space="preserve">следующим реквизитам: </w:t>
      </w:r>
      <w:r w:rsidR="00D24C12" w:rsidRPr="004C1A38">
        <w:rPr>
          <w:rFonts w:ascii="Times New Roman" w:hAnsi="Times New Roman"/>
          <w:color w:val="000000" w:themeColor="text1"/>
          <w:sz w:val="24"/>
          <w:szCs w:val="24"/>
        </w:rPr>
        <w:t>Н</w:t>
      </w:r>
      <w:r w:rsidRPr="004C1A38">
        <w:rPr>
          <w:rFonts w:ascii="Times New Roman" w:hAnsi="Times New Roman"/>
          <w:color w:val="000000" w:themeColor="text1"/>
          <w:sz w:val="24"/>
          <w:szCs w:val="24"/>
        </w:rPr>
        <w:t xml:space="preserve">екоммерческая организация «Фонд капитального ремонта многоквартирных домов Ленинградской области», </w:t>
      </w:r>
      <w:r w:rsidR="00BC0AEB" w:rsidRPr="004C1A38">
        <w:rPr>
          <w:rFonts w:ascii="Times New Roman" w:hAnsi="Times New Roman"/>
          <w:color w:val="000000" w:themeColor="text1"/>
          <w:sz w:val="24"/>
          <w:szCs w:val="24"/>
        </w:rPr>
        <w:t>р/с 40703810500000020236</w:t>
      </w:r>
      <w:r w:rsidR="00A06A38" w:rsidRPr="004C1A38">
        <w:rPr>
          <w:rFonts w:ascii="Times New Roman" w:hAnsi="Times New Roman"/>
          <w:color w:val="000000" w:themeColor="text1"/>
          <w:sz w:val="24"/>
          <w:szCs w:val="24"/>
        </w:rPr>
        <w:t xml:space="preserve"> </w:t>
      </w:r>
      <w:r w:rsidR="00EB6825">
        <w:rPr>
          <w:rFonts w:ascii="Times New Roman" w:hAnsi="Times New Roman"/>
          <w:color w:val="000000" w:themeColor="text1"/>
          <w:sz w:val="24"/>
          <w:szCs w:val="24"/>
        </w:rPr>
        <w:t xml:space="preserve">в банке </w:t>
      </w:r>
      <w:r w:rsidRPr="004C1A38">
        <w:rPr>
          <w:rFonts w:ascii="Times New Roman" w:hAnsi="Times New Roman"/>
          <w:color w:val="000000" w:themeColor="text1"/>
          <w:sz w:val="24"/>
          <w:szCs w:val="24"/>
        </w:rPr>
        <w:t xml:space="preserve">АО «АБ </w:t>
      </w:r>
      <w:r w:rsidR="00D01AD2" w:rsidRPr="004C1A38">
        <w:rPr>
          <w:rFonts w:ascii="Times New Roman" w:hAnsi="Times New Roman"/>
          <w:color w:val="000000" w:themeColor="text1"/>
          <w:sz w:val="24"/>
          <w:szCs w:val="24"/>
        </w:rPr>
        <w:t>«</w:t>
      </w:r>
      <w:r w:rsidRPr="004C1A38">
        <w:rPr>
          <w:rFonts w:ascii="Times New Roman" w:hAnsi="Times New Roman"/>
          <w:color w:val="000000" w:themeColor="text1"/>
          <w:sz w:val="24"/>
          <w:szCs w:val="24"/>
        </w:rPr>
        <w:t>Р</w:t>
      </w:r>
      <w:r w:rsidR="00AB44DC" w:rsidRPr="004C1A38">
        <w:rPr>
          <w:rFonts w:ascii="Times New Roman" w:hAnsi="Times New Roman"/>
          <w:color w:val="000000" w:themeColor="text1"/>
          <w:sz w:val="24"/>
          <w:szCs w:val="24"/>
        </w:rPr>
        <w:t>ОССИЯ</w:t>
      </w:r>
      <w:r w:rsidRPr="004C1A38">
        <w:rPr>
          <w:rFonts w:ascii="Times New Roman" w:hAnsi="Times New Roman"/>
          <w:color w:val="000000" w:themeColor="text1"/>
          <w:sz w:val="24"/>
          <w:szCs w:val="24"/>
        </w:rPr>
        <w:t>», БИК 044030861, к/с 30101810800000000861.</w:t>
      </w:r>
    </w:p>
    <w:p w14:paraId="2C445781" w14:textId="1BEF27E4" w:rsidR="007157C0" w:rsidRPr="004C1A38"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C1A38">
        <w:rPr>
          <w:rFonts w:ascii="Times New Roman" w:hAnsi="Times New Roman"/>
          <w:color w:val="000000" w:themeColor="text1"/>
          <w:sz w:val="24"/>
          <w:szCs w:val="24"/>
        </w:rPr>
        <w:t xml:space="preserve">2. Размер обеспечения заявки </w:t>
      </w:r>
      <w:r w:rsidR="00AD1A95" w:rsidRPr="004C1A38">
        <w:rPr>
          <w:rFonts w:ascii="Times New Roman" w:hAnsi="Times New Roman"/>
          <w:color w:val="000000" w:themeColor="text1"/>
          <w:sz w:val="24"/>
          <w:szCs w:val="24"/>
        </w:rPr>
        <w:t>(2 (два</w:t>
      </w:r>
      <w:r w:rsidR="0008230D" w:rsidRPr="004C1A38">
        <w:rPr>
          <w:rFonts w:ascii="Times New Roman" w:hAnsi="Times New Roman"/>
          <w:color w:val="000000" w:themeColor="text1"/>
          <w:sz w:val="24"/>
          <w:szCs w:val="24"/>
        </w:rPr>
        <w:t>)</w:t>
      </w:r>
      <w:r w:rsidRPr="004C1A38">
        <w:rPr>
          <w:rFonts w:ascii="Times New Roman" w:hAnsi="Times New Roman"/>
          <w:color w:val="000000" w:themeColor="text1"/>
          <w:sz w:val="24"/>
          <w:szCs w:val="24"/>
        </w:rPr>
        <w:t xml:space="preserve">% от начальной цены </w:t>
      </w:r>
      <w:r w:rsidR="009446A7" w:rsidRPr="004C1A38">
        <w:rPr>
          <w:rFonts w:ascii="Times New Roman" w:hAnsi="Times New Roman"/>
          <w:color w:val="000000" w:themeColor="text1"/>
          <w:sz w:val="24"/>
          <w:szCs w:val="24"/>
        </w:rPr>
        <w:t>лота</w:t>
      </w:r>
      <w:r w:rsidRPr="004C1A38">
        <w:rPr>
          <w:rFonts w:ascii="Times New Roman" w:hAnsi="Times New Roman"/>
          <w:color w:val="000000" w:themeColor="text1"/>
          <w:sz w:val="24"/>
          <w:szCs w:val="24"/>
        </w:rPr>
        <w:t>):</w:t>
      </w:r>
    </w:p>
    <w:tbl>
      <w:tblPr>
        <w:tblW w:w="0" w:type="auto"/>
        <w:tblInd w:w="75" w:type="dxa"/>
        <w:tblLayout w:type="fixed"/>
        <w:tblCellMar>
          <w:left w:w="75" w:type="dxa"/>
          <w:right w:w="75" w:type="dxa"/>
        </w:tblCellMar>
        <w:tblLook w:val="04A0" w:firstRow="1" w:lastRow="0" w:firstColumn="1" w:lastColumn="0" w:noHBand="0" w:noVBand="1"/>
      </w:tblPr>
      <w:tblGrid>
        <w:gridCol w:w="2857"/>
        <w:gridCol w:w="7349"/>
      </w:tblGrid>
      <w:tr w:rsidR="00C4024E" w:rsidRPr="004C1A38" w14:paraId="43139C03" w14:textId="77777777" w:rsidTr="00FF39D5">
        <w:tc>
          <w:tcPr>
            <w:tcW w:w="2857" w:type="dxa"/>
            <w:tcBorders>
              <w:top w:val="single" w:sz="8" w:space="0" w:color="auto"/>
              <w:left w:val="single" w:sz="8" w:space="0" w:color="auto"/>
              <w:bottom w:val="single" w:sz="4" w:space="0" w:color="auto"/>
              <w:right w:val="single" w:sz="8" w:space="0" w:color="auto"/>
            </w:tcBorders>
            <w:hideMark/>
          </w:tcPr>
          <w:p w14:paraId="54DDC668" w14:textId="7F903159" w:rsidR="007157C0" w:rsidRPr="004C1A38" w:rsidRDefault="000B15E6" w:rsidP="000B15E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C1A38">
              <w:rPr>
                <w:rFonts w:ascii="Times New Roman" w:hAnsi="Times New Roman"/>
                <w:color w:val="000000" w:themeColor="text1"/>
                <w:sz w:val="24"/>
                <w:szCs w:val="24"/>
              </w:rPr>
              <w:t>№ лота</w:t>
            </w:r>
          </w:p>
        </w:tc>
        <w:tc>
          <w:tcPr>
            <w:tcW w:w="7349" w:type="dxa"/>
            <w:tcBorders>
              <w:top w:val="single" w:sz="8" w:space="0" w:color="auto"/>
              <w:left w:val="single" w:sz="8" w:space="0" w:color="auto"/>
              <w:bottom w:val="single" w:sz="4" w:space="0" w:color="auto"/>
              <w:right w:val="single" w:sz="8" w:space="0" w:color="auto"/>
            </w:tcBorders>
            <w:hideMark/>
          </w:tcPr>
          <w:p w14:paraId="5B1155C0" w14:textId="45D525B1" w:rsidR="007157C0" w:rsidRPr="004C1A38" w:rsidRDefault="007157C0" w:rsidP="009446A7">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C1A38">
              <w:rPr>
                <w:rFonts w:ascii="Times New Roman" w:hAnsi="Times New Roman"/>
                <w:color w:val="000000" w:themeColor="text1"/>
                <w:sz w:val="24"/>
                <w:szCs w:val="24"/>
              </w:rPr>
              <w:t>Размер обеспечения заявки, руб.</w:t>
            </w:r>
          </w:p>
        </w:tc>
      </w:tr>
      <w:tr w:rsidR="00C4024E" w:rsidRPr="004C1A38" w14:paraId="299460C3" w14:textId="77777777" w:rsidTr="00FF39D5">
        <w:tc>
          <w:tcPr>
            <w:tcW w:w="2857" w:type="dxa"/>
            <w:tcBorders>
              <w:top w:val="single" w:sz="4" w:space="0" w:color="auto"/>
              <w:left w:val="single" w:sz="4" w:space="0" w:color="auto"/>
              <w:bottom w:val="single" w:sz="4" w:space="0" w:color="auto"/>
              <w:right w:val="single" w:sz="4" w:space="0" w:color="auto"/>
            </w:tcBorders>
            <w:hideMark/>
          </w:tcPr>
          <w:p w14:paraId="62550331" w14:textId="7D44A589" w:rsidR="007157C0" w:rsidRPr="004C1A38" w:rsidRDefault="007157C0" w:rsidP="000B15E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C1A38">
              <w:rPr>
                <w:rFonts w:ascii="Times New Roman" w:hAnsi="Times New Roman"/>
                <w:color w:val="000000" w:themeColor="text1"/>
                <w:sz w:val="24"/>
                <w:szCs w:val="24"/>
              </w:rPr>
              <w:t>1</w:t>
            </w:r>
          </w:p>
        </w:tc>
        <w:tc>
          <w:tcPr>
            <w:tcW w:w="7349" w:type="dxa"/>
            <w:tcBorders>
              <w:top w:val="single" w:sz="4" w:space="0" w:color="auto"/>
              <w:left w:val="single" w:sz="4" w:space="0" w:color="auto"/>
              <w:bottom w:val="single" w:sz="4" w:space="0" w:color="auto"/>
              <w:right w:val="single" w:sz="4" w:space="0" w:color="auto"/>
            </w:tcBorders>
            <w:hideMark/>
          </w:tcPr>
          <w:p w14:paraId="7268626A" w14:textId="652AA1FE" w:rsidR="007157C0" w:rsidRPr="004C1A38" w:rsidRDefault="002E07C0" w:rsidP="00D43BCB">
            <w:pPr>
              <w:widowControl w:val="0"/>
              <w:autoSpaceDE w:val="0"/>
              <w:autoSpaceDN w:val="0"/>
              <w:adjustRightInd w:val="0"/>
              <w:spacing w:after="0" w:line="240" w:lineRule="auto"/>
              <w:jc w:val="center"/>
              <w:rPr>
                <w:rFonts w:ascii="Times New Roman" w:hAnsi="Times New Roman"/>
                <w:b/>
                <w:color w:val="000000" w:themeColor="text1"/>
                <w:sz w:val="24"/>
                <w:szCs w:val="24"/>
              </w:rPr>
            </w:pPr>
            <w:r>
              <w:rPr>
                <w:rFonts w:ascii="Times New Roman" w:hAnsi="Times New Roman"/>
                <w:b/>
                <w:color w:val="000000" w:themeColor="text1"/>
                <w:sz w:val="24"/>
                <w:szCs w:val="24"/>
              </w:rPr>
              <w:t>652 211,52</w:t>
            </w:r>
          </w:p>
        </w:tc>
      </w:tr>
      <w:tr w:rsidR="000B15E6" w:rsidRPr="004C1A38" w14:paraId="2FAEB107" w14:textId="77777777" w:rsidTr="00FF39D5">
        <w:tc>
          <w:tcPr>
            <w:tcW w:w="2857" w:type="dxa"/>
            <w:tcBorders>
              <w:top w:val="single" w:sz="4" w:space="0" w:color="auto"/>
              <w:left w:val="single" w:sz="4" w:space="0" w:color="auto"/>
              <w:bottom w:val="single" w:sz="4" w:space="0" w:color="auto"/>
              <w:right w:val="single" w:sz="4" w:space="0" w:color="auto"/>
            </w:tcBorders>
          </w:tcPr>
          <w:p w14:paraId="7C3B94AD" w14:textId="59C2130D" w:rsidR="000B15E6" w:rsidRPr="004C1A38" w:rsidRDefault="000B15E6" w:rsidP="000B15E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C1A38">
              <w:rPr>
                <w:rFonts w:ascii="Times New Roman" w:hAnsi="Times New Roman"/>
                <w:color w:val="000000" w:themeColor="text1"/>
                <w:sz w:val="24"/>
                <w:szCs w:val="24"/>
              </w:rPr>
              <w:t>2</w:t>
            </w:r>
          </w:p>
        </w:tc>
        <w:tc>
          <w:tcPr>
            <w:tcW w:w="7349" w:type="dxa"/>
            <w:tcBorders>
              <w:top w:val="single" w:sz="4" w:space="0" w:color="auto"/>
              <w:left w:val="single" w:sz="4" w:space="0" w:color="auto"/>
              <w:bottom w:val="single" w:sz="4" w:space="0" w:color="auto"/>
              <w:right w:val="single" w:sz="4" w:space="0" w:color="auto"/>
            </w:tcBorders>
          </w:tcPr>
          <w:p w14:paraId="14C39EC5" w14:textId="74B4850C" w:rsidR="000B15E6" w:rsidRPr="004C1A38" w:rsidRDefault="002E07C0" w:rsidP="00D43BCB">
            <w:pPr>
              <w:widowControl w:val="0"/>
              <w:autoSpaceDE w:val="0"/>
              <w:autoSpaceDN w:val="0"/>
              <w:adjustRightInd w:val="0"/>
              <w:spacing w:after="0" w:line="240" w:lineRule="auto"/>
              <w:jc w:val="center"/>
              <w:rPr>
                <w:rFonts w:ascii="Times New Roman" w:hAnsi="Times New Roman"/>
                <w:b/>
                <w:color w:val="000000" w:themeColor="text1"/>
              </w:rPr>
            </w:pPr>
            <w:r>
              <w:rPr>
                <w:rFonts w:ascii="Times New Roman" w:hAnsi="Times New Roman"/>
                <w:b/>
                <w:color w:val="000000" w:themeColor="text1"/>
              </w:rPr>
              <w:t>309 230,68</w:t>
            </w:r>
          </w:p>
        </w:tc>
      </w:tr>
      <w:tr w:rsidR="000B15E6" w:rsidRPr="004C1A38" w14:paraId="0329FFBD" w14:textId="77777777" w:rsidTr="00FF39D5">
        <w:tc>
          <w:tcPr>
            <w:tcW w:w="2857" w:type="dxa"/>
            <w:tcBorders>
              <w:top w:val="single" w:sz="4" w:space="0" w:color="auto"/>
              <w:left w:val="single" w:sz="4" w:space="0" w:color="auto"/>
              <w:bottom w:val="single" w:sz="4" w:space="0" w:color="auto"/>
              <w:right w:val="single" w:sz="4" w:space="0" w:color="auto"/>
            </w:tcBorders>
          </w:tcPr>
          <w:p w14:paraId="62731F7A" w14:textId="0561ACF9" w:rsidR="000B15E6" w:rsidRPr="004C1A38" w:rsidRDefault="000B15E6" w:rsidP="000B15E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C1A38">
              <w:rPr>
                <w:rFonts w:ascii="Times New Roman" w:hAnsi="Times New Roman"/>
                <w:color w:val="000000" w:themeColor="text1"/>
                <w:sz w:val="24"/>
                <w:szCs w:val="24"/>
              </w:rPr>
              <w:t>3</w:t>
            </w:r>
          </w:p>
        </w:tc>
        <w:tc>
          <w:tcPr>
            <w:tcW w:w="7349" w:type="dxa"/>
            <w:tcBorders>
              <w:top w:val="single" w:sz="4" w:space="0" w:color="auto"/>
              <w:left w:val="single" w:sz="4" w:space="0" w:color="auto"/>
              <w:bottom w:val="single" w:sz="4" w:space="0" w:color="auto"/>
              <w:right w:val="single" w:sz="4" w:space="0" w:color="auto"/>
            </w:tcBorders>
          </w:tcPr>
          <w:p w14:paraId="758B7C3C" w14:textId="4111B92A" w:rsidR="000B15E6" w:rsidRPr="004C1A38" w:rsidRDefault="002E07C0" w:rsidP="00D43BCB">
            <w:pPr>
              <w:widowControl w:val="0"/>
              <w:autoSpaceDE w:val="0"/>
              <w:autoSpaceDN w:val="0"/>
              <w:adjustRightInd w:val="0"/>
              <w:spacing w:after="0" w:line="240" w:lineRule="auto"/>
              <w:jc w:val="center"/>
              <w:rPr>
                <w:rFonts w:ascii="Times New Roman" w:hAnsi="Times New Roman"/>
                <w:b/>
                <w:color w:val="000000" w:themeColor="text1"/>
              </w:rPr>
            </w:pPr>
            <w:r>
              <w:rPr>
                <w:rFonts w:ascii="Times New Roman" w:hAnsi="Times New Roman"/>
                <w:b/>
                <w:color w:val="000000" w:themeColor="text1"/>
              </w:rPr>
              <w:t>361 436,36</w:t>
            </w:r>
          </w:p>
        </w:tc>
      </w:tr>
    </w:tbl>
    <w:p w14:paraId="3C50F42E" w14:textId="77777777" w:rsidR="007157C0" w:rsidRPr="004C1A38"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C1A38">
        <w:rPr>
          <w:rFonts w:ascii="Times New Roman" w:hAnsi="Times New Roman"/>
          <w:color w:val="000000" w:themeColor="text1"/>
          <w:sz w:val="24"/>
          <w:szCs w:val="24"/>
        </w:rPr>
        <w:t xml:space="preserve">3. Документ, подтверждающий внесение обеспечения заявки, должен содержать следующую информацию: ________________ </w:t>
      </w:r>
      <w:r w:rsidRPr="004C1A38">
        <w:rPr>
          <w:rFonts w:ascii="Times New Roman" w:hAnsi="Times New Roman"/>
          <w:i/>
          <w:color w:val="000000" w:themeColor="text1"/>
          <w:sz w:val="24"/>
          <w:szCs w:val="24"/>
        </w:rPr>
        <w:t>(указывается</w:t>
      </w:r>
      <w:r w:rsidR="00264829" w:rsidRPr="004C1A38">
        <w:rPr>
          <w:rFonts w:ascii="Times New Roman" w:hAnsi="Times New Roman"/>
          <w:i/>
          <w:color w:val="000000" w:themeColor="text1"/>
          <w:sz w:val="24"/>
          <w:szCs w:val="24"/>
        </w:rPr>
        <w:t xml:space="preserve"> реестровый номер</w:t>
      </w:r>
      <w:r w:rsidR="001741D1" w:rsidRPr="004C1A38">
        <w:rPr>
          <w:rFonts w:ascii="Times New Roman" w:hAnsi="Times New Roman"/>
          <w:i/>
          <w:color w:val="000000" w:themeColor="text1"/>
          <w:sz w:val="24"/>
          <w:szCs w:val="24"/>
        </w:rPr>
        <w:t xml:space="preserve"> торгов,</w:t>
      </w:r>
      <w:r w:rsidR="00264829" w:rsidRPr="004C1A38">
        <w:rPr>
          <w:rFonts w:ascii="Times New Roman" w:hAnsi="Times New Roman"/>
          <w:i/>
          <w:color w:val="000000" w:themeColor="text1"/>
          <w:sz w:val="24"/>
          <w:szCs w:val="24"/>
        </w:rPr>
        <w:t xml:space="preserve"> </w:t>
      </w:r>
      <w:r w:rsidRPr="004C1A38">
        <w:rPr>
          <w:rFonts w:ascii="Times New Roman" w:hAnsi="Times New Roman"/>
          <w:i/>
          <w:color w:val="000000" w:themeColor="text1"/>
          <w:sz w:val="24"/>
          <w:szCs w:val="24"/>
        </w:rPr>
        <w:t>наименование торгов</w:t>
      </w:r>
      <w:r w:rsidR="00264829" w:rsidRPr="004C1A38">
        <w:rPr>
          <w:rFonts w:ascii="Times New Roman" w:hAnsi="Times New Roman"/>
          <w:i/>
          <w:color w:val="000000" w:themeColor="text1"/>
          <w:sz w:val="24"/>
          <w:szCs w:val="24"/>
        </w:rPr>
        <w:t xml:space="preserve"> и </w:t>
      </w:r>
      <w:r w:rsidR="00603DEA" w:rsidRPr="004C1A38">
        <w:rPr>
          <w:rFonts w:ascii="Times New Roman" w:hAnsi="Times New Roman"/>
          <w:i/>
          <w:color w:val="000000" w:themeColor="text1"/>
          <w:sz w:val="24"/>
          <w:szCs w:val="24"/>
        </w:rPr>
        <w:t>номер лота</w:t>
      </w:r>
      <w:r w:rsidRPr="004C1A38">
        <w:rPr>
          <w:rFonts w:ascii="Times New Roman" w:hAnsi="Times New Roman"/>
          <w:i/>
          <w:color w:val="000000" w:themeColor="text1"/>
          <w:sz w:val="24"/>
          <w:szCs w:val="24"/>
        </w:rPr>
        <w:t xml:space="preserve"> в соответствии с документацией о торгах).</w:t>
      </w:r>
    </w:p>
    <w:p w14:paraId="08B44C4D" w14:textId="77777777" w:rsidR="007157C0" w:rsidRPr="004C1A38"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p>
    <w:p w14:paraId="07DFD34F" w14:textId="77777777" w:rsidR="007157C0" w:rsidRPr="004C1A38"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5" w:name="Par956"/>
      <w:bookmarkEnd w:id="5"/>
      <w:r w:rsidRPr="004C1A38">
        <w:rPr>
          <w:rFonts w:ascii="Times New Roman" w:hAnsi="Times New Roman"/>
          <w:b/>
          <w:color w:val="000000"/>
          <w:sz w:val="24"/>
          <w:szCs w:val="24"/>
        </w:rPr>
        <w:t>5. Требование обеспечения исполнения обязательств</w:t>
      </w:r>
    </w:p>
    <w:p w14:paraId="30BA2D0E" w14:textId="77777777" w:rsidR="007157C0" w:rsidRPr="004C1A38"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4C1A38">
        <w:rPr>
          <w:rFonts w:ascii="Times New Roman" w:hAnsi="Times New Roman"/>
          <w:b/>
          <w:color w:val="000000"/>
          <w:sz w:val="24"/>
          <w:szCs w:val="24"/>
        </w:rPr>
        <w:t>за неисполнение либо ненадлежащее исполнение победителем</w:t>
      </w:r>
    </w:p>
    <w:p w14:paraId="6EC5A238" w14:textId="27B4AFF7" w:rsidR="00E22852" w:rsidRPr="004C1A38" w:rsidRDefault="007157C0" w:rsidP="00615E02">
      <w:pPr>
        <w:widowControl w:val="0"/>
        <w:autoSpaceDE w:val="0"/>
        <w:autoSpaceDN w:val="0"/>
        <w:adjustRightInd w:val="0"/>
        <w:spacing w:after="0" w:line="240" w:lineRule="auto"/>
        <w:jc w:val="center"/>
        <w:rPr>
          <w:rFonts w:ascii="Times New Roman" w:hAnsi="Times New Roman"/>
          <w:b/>
          <w:color w:val="000000"/>
          <w:sz w:val="24"/>
          <w:szCs w:val="24"/>
        </w:rPr>
      </w:pPr>
      <w:r w:rsidRPr="004C1A38">
        <w:rPr>
          <w:rFonts w:ascii="Times New Roman" w:hAnsi="Times New Roman"/>
          <w:b/>
          <w:color w:val="000000"/>
          <w:sz w:val="24"/>
          <w:szCs w:val="24"/>
        </w:rPr>
        <w:t>торгов обязательств по договору</w:t>
      </w:r>
    </w:p>
    <w:p w14:paraId="2EED1E7A" w14:textId="77777777" w:rsidR="00B1397A" w:rsidRPr="004C1A3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6" w:name="Par960"/>
      <w:bookmarkEnd w:id="6"/>
      <w:r w:rsidRPr="004C1A38">
        <w:rPr>
          <w:rFonts w:ascii="Times New Roman" w:hAnsi="Times New Roman"/>
          <w:color w:val="000000"/>
          <w:sz w:val="24"/>
          <w:szCs w:val="24"/>
        </w:rPr>
        <w:t xml:space="preserve">1. Участник торгов, с которым заключается договор, обязан представить обеспечение исполнения обязательств по договору в порядке, установленном </w:t>
      </w:r>
      <w:hyperlink w:anchor="Par427" w:history="1">
        <w:r w:rsidR="0008230D" w:rsidRPr="004C1A38">
          <w:rPr>
            <w:rFonts w:ascii="Times New Roman" w:hAnsi="Times New Roman"/>
            <w:color w:val="000000"/>
            <w:sz w:val="24"/>
            <w:szCs w:val="24"/>
          </w:rPr>
          <w:t>Т</w:t>
        </w:r>
        <w:r w:rsidRPr="004C1A38">
          <w:rPr>
            <w:rFonts w:ascii="Times New Roman" w:hAnsi="Times New Roman"/>
            <w:color w:val="000000"/>
            <w:sz w:val="24"/>
            <w:szCs w:val="24"/>
          </w:rPr>
          <w:t>омом 1</w:t>
        </w:r>
      </w:hyperlink>
      <w:r w:rsidR="0008230D" w:rsidRPr="004C1A38">
        <w:rPr>
          <w:rFonts w:ascii="Times New Roman" w:hAnsi="Times New Roman"/>
          <w:color w:val="000000"/>
          <w:sz w:val="24"/>
          <w:szCs w:val="24"/>
        </w:rPr>
        <w:t xml:space="preserve"> и настоящим пунктом Т</w:t>
      </w:r>
      <w:r w:rsidRPr="004C1A38">
        <w:rPr>
          <w:rFonts w:ascii="Times New Roman" w:hAnsi="Times New Roman"/>
          <w:color w:val="000000"/>
          <w:sz w:val="24"/>
          <w:szCs w:val="24"/>
        </w:rPr>
        <w:t>ома 2.</w:t>
      </w:r>
    </w:p>
    <w:p w14:paraId="59B709F5" w14:textId="40DA19A3" w:rsidR="00AB7B17" w:rsidRDefault="00AB7B17" w:rsidP="00AB7B17">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C1A38">
        <w:rPr>
          <w:rFonts w:ascii="Times New Roman" w:hAnsi="Times New Roman"/>
          <w:color w:val="000000"/>
          <w:sz w:val="24"/>
          <w:szCs w:val="24"/>
        </w:rPr>
        <w:t>Размер обеспечения исполнения обязательств п</w:t>
      </w:r>
      <w:r w:rsidR="00D0581E" w:rsidRPr="004C1A38">
        <w:rPr>
          <w:rFonts w:ascii="Times New Roman" w:hAnsi="Times New Roman"/>
          <w:color w:val="000000"/>
          <w:sz w:val="24"/>
          <w:szCs w:val="24"/>
        </w:rPr>
        <w:t>о договору</w:t>
      </w:r>
      <w:r w:rsidR="00D0581E">
        <w:rPr>
          <w:rFonts w:ascii="Times New Roman" w:hAnsi="Times New Roman"/>
          <w:color w:val="000000"/>
          <w:sz w:val="24"/>
          <w:szCs w:val="24"/>
        </w:rPr>
        <w:t xml:space="preserve"> составляет не менее 2</w:t>
      </w:r>
      <w:r w:rsidRPr="002C1DD8">
        <w:rPr>
          <w:rFonts w:ascii="Times New Roman" w:hAnsi="Times New Roman"/>
          <w:color w:val="000000"/>
          <w:sz w:val="24"/>
          <w:szCs w:val="24"/>
        </w:rPr>
        <w:t>0</w:t>
      </w:r>
      <w:r w:rsidR="0008230D">
        <w:rPr>
          <w:rFonts w:ascii="Times New Roman" w:hAnsi="Times New Roman"/>
          <w:color w:val="000000"/>
          <w:sz w:val="24"/>
          <w:szCs w:val="24"/>
        </w:rPr>
        <w:t xml:space="preserve"> (двадцати)</w:t>
      </w:r>
      <w:r w:rsidRPr="002C1DD8">
        <w:rPr>
          <w:rFonts w:ascii="Times New Roman" w:hAnsi="Times New Roman"/>
          <w:color w:val="000000"/>
          <w:sz w:val="24"/>
          <w:szCs w:val="24"/>
        </w:rPr>
        <w:t>% от начальной цены договора</w:t>
      </w:r>
      <w:r w:rsidR="009446A7">
        <w:rPr>
          <w:rFonts w:ascii="Times New Roman" w:hAnsi="Times New Roman"/>
          <w:color w:val="000000"/>
          <w:sz w:val="24"/>
          <w:szCs w:val="24"/>
        </w:rPr>
        <w:t xml:space="preserve"> по лоту</w:t>
      </w:r>
      <w:r w:rsidRPr="002C1DD8">
        <w:rPr>
          <w:rFonts w:ascii="Times New Roman" w:hAnsi="Times New Roman"/>
          <w:color w:val="000000"/>
          <w:sz w:val="24"/>
          <w:szCs w:val="24"/>
        </w:rPr>
        <w:t>.</w:t>
      </w:r>
      <w:r w:rsidRPr="002C1DD8">
        <w:rPr>
          <w:rStyle w:val="aff4"/>
          <w:rFonts w:ascii="Times New Roman" w:hAnsi="Times New Roman"/>
          <w:color w:val="000000"/>
          <w:sz w:val="24"/>
          <w:szCs w:val="24"/>
        </w:rPr>
        <w:footnoteReference w:id="1"/>
      </w:r>
    </w:p>
    <w:p w14:paraId="5E05DB76" w14:textId="61DB9ACF" w:rsidR="001741D1"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2. В случае, если обеспечение исполнения обязательств по договору представляется путем перечисления обеспечительного платежа, участник торгов, с которым заключается договор, перечисляет денежные средства, в размере</w:t>
      </w:r>
      <w:r w:rsidR="001741D1">
        <w:rPr>
          <w:rFonts w:ascii="Times New Roman" w:hAnsi="Times New Roman"/>
          <w:color w:val="000000"/>
          <w:sz w:val="24"/>
          <w:szCs w:val="24"/>
        </w:rPr>
        <w:t xml:space="preserve"> не менее 20</w:t>
      </w:r>
      <w:r w:rsidR="0008230D">
        <w:rPr>
          <w:rFonts w:ascii="Times New Roman" w:hAnsi="Times New Roman"/>
          <w:color w:val="000000"/>
          <w:sz w:val="24"/>
          <w:szCs w:val="24"/>
        </w:rPr>
        <w:t xml:space="preserve"> (двадцати) </w:t>
      </w:r>
      <w:r w:rsidR="001741D1">
        <w:rPr>
          <w:rFonts w:ascii="Times New Roman" w:hAnsi="Times New Roman"/>
          <w:color w:val="000000"/>
          <w:sz w:val="24"/>
          <w:szCs w:val="24"/>
        </w:rPr>
        <w:t xml:space="preserve">% от начальной цены договора, на счет заказчика </w:t>
      </w:r>
      <w:r w:rsidR="001741D1" w:rsidRPr="001741D1">
        <w:rPr>
          <w:rFonts w:ascii="Times New Roman" w:hAnsi="Times New Roman"/>
          <w:color w:val="000000"/>
          <w:sz w:val="24"/>
          <w:szCs w:val="24"/>
        </w:rPr>
        <w:t>по следующим реквизитам: Некоммерческая организация «Фонд капитального ремонта многоквартирных домов Ленинградской области», р/</w:t>
      </w:r>
      <w:r w:rsidR="00EB6825">
        <w:rPr>
          <w:rFonts w:ascii="Times New Roman" w:hAnsi="Times New Roman"/>
          <w:color w:val="000000"/>
          <w:sz w:val="24"/>
          <w:szCs w:val="24"/>
        </w:rPr>
        <w:t xml:space="preserve">с 40703810500000020236 в банке </w:t>
      </w:r>
      <w:r w:rsidR="001741D1" w:rsidRPr="001741D1">
        <w:rPr>
          <w:rFonts w:ascii="Times New Roman" w:hAnsi="Times New Roman"/>
          <w:color w:val="000000"/>
          <w:sz w:val="24"/>
          <w:szCs w:val="24"/>
        </w:rPr>
        <w:t>АО «АБ «РОССИЯ», БИК 044030861, к/с 30101810800000000861.</w:t>
      </w:r>
    </w:p>
    <w:p w14:paraId="21C12771" w14:textId="77777777" w:rsidR="00B1397A"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Документ, подтверждающий внесение обеспечительного платежа, должен содержать следующую информацию: в платежном документе в поле "назначение платежа" указывается следующее: </w:t>
      </w:r>
      <w:r w:rsidRPr="00497A99">
        <w:rPr>
          <w:rFonts w:ascii="Times New Roman" w:hAnsi="Times New Roman"/>
          <w:color w:val="000000"/>
          <w:sz w:val="24"/>
          <w:szCs w:val="24"/>
        </w:rPr>
        <w:t xml:space="preserve">"Обеспечение исполнения договора. Протокол №2 от __________ </w:t>
      </w:r>
      <w:r w:rsidRPr="00497A99">
        <w:rPr>
          <w:rFonts w:ascii="Times New Roman" w:hAnsi="Times New Roman"/>
          <w:i/>
          <w:color w:val="000000"/>
          <w:sz w:val="24"/>
          <w:szCs w:val="24"/>
        </w:rPr>
        <w:t>(указывается дата протокола подведения итогов торгов)</w:t>
      </w:r>
      <w:r w:rsidRPr="00497A99">
        <w:rPr>
          <w:rFonts w:ascii="Times New Roman" w:hAnsi="Times New Roman"/>
          <w:color w:val="000000"/>
          <w:sz w:val="24"/>
          <w:szCs w:val="24"/>
        </w:rPr>
        <w:t xml:space="preserve"> об итогах конкурса №________ </w:t>
      </w:r>
      <w:r w:rsidRPr="00497A99">
        <w:rPr>
          <w:rFonts w:ascii="Times New Roman" w:hAnsi="Times New Roman"/>
          <w:i/>
          <w:color w:val="000000"/>
          <w:sz w:val="24"/>
          <w:szCs w:val="24"/>
        </w:rPr>
        <w:t>(указывается реестровый номер конкурса).</w:t>
      </w:r>
    </w:p>
    <w:p w14:paraId="0A12F145" w14:textId="77777777"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3. Б</w:t>
      </w:r>
      <w:r>
        <w:rPr>
          <w:rFonts w:ascii="Times New Roman" w:hAnsi="Times New Roman"/>
          <w:color w:val="000000"/>
          <w:sz w:val="24"/>
          <w:szCs w:val="24"/>
        </w:rPr>
        <w:t>езотзывная банковская гарантия должна в дополнение</w:t>
      </w:r>
      <w:r w:rsidRPr="008359C8">
        <w:rPr>
          <w:rFonts w:ascii="Times New Roman" w:hAnsi="Times New Roman"/>
          <w:color w:val="000000"/>
          <w:sz w:val="24"/>
          <w:szCs w:val="24"/>
        </w:rPr>
        <w:t xml:space="preserve"> к условиям,</w:t>
      </w:r>
      <w:r w:rsidR="0008230D">
        <w:rPr>
          <w:rFonts w:ascii="Times New Roman" w:hAnsi="Times New Roman"/>
          <w:color w:val="000000"/>
          <w:sz w:val="24"/>
          <w:szCs w:val="24"/>
        </w:rPr>
        <w:t xml:space="preserve"> предусмотренным пунктом 25.3. Т</w:t>
      </w:r>
      <w:r w:rsidRPr="008359C8">
        <w:rPr>
          <w:rFonts w:ascii="Times New Roman" w:hAnsi="Times New Roman"/>
          <w:color w:val="000000"/>
          <w:sz w:val="24"/>
          <w:szCs w:val="24"/>
        </w:rPr>
        <w:t>ома 1 документации о торгах содержать следующие условия исполнения соответственно банком-гарантом своих обязательств:</w:t>
      </w:r>
    </w:p>
    <w:p w14:paraId="13BEA808" w14:textId="77777777"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 xml:space="preserve">а) если принципал не </w:t>
      </w:r>
      <w:r>
        <w:rPr>
          <w:rFonts w:ascii="Times New Roman" w:hAnsi="Times New Roman"/>
          <w:color w:val="000000"/>
          <w:sz w:val="24"/>
          <w:szCs w:val="24"/>
        </w:rPr>
        <w:t>выполнил</w:t>
      </w:r>
      <w:r w:rsidRPr="008359C8">
        <w:rPr>
          <w:rFonts w:ascii="Times New Roman" w:hAnsi="Times New Roman"/>
          <w:color w:val="000000"/>
          <w:sz w:val="24"/>
          <w:szCs w:val="24"/>
        </w:rPr>
        <w:t xml:space="preserve"> </w:t>
      </w:r>
      <w:r>
        <w:rPr>
          <w:rFonts w:ascii="Times New Roman" w:hAnsi="Times New Roman"/>
          <w:color w:val="000000"/>
          <w:sz w:val="24"/>
          <w:szCs w:val="24"/>
        </w:rPr>
        <w:t>предусмотренные договором работы</w:t>
      </w:r>
      <w:r w:rsidRPr="008359C8">
        <w:rPr>
          <w:rFonts w:ascii="Times New Roman" w:hAnsi="Times New Roman"/>
          <w:color w:val="000000"/>
          <w:sz w:val="24"/>
          <w:szCs w:val="24"/>
        </w:rPr>
        <w:t>;</w:t>
      </w:r>
    </w:p>
    <w:p w14:paraId="1440E4B8" w14:textId="77777777"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 xml:space="preserve">б) если принципал нарушил конечный срок </w:t>
      </w:r>
      <w:r>
        <w:rPr>
          <w:rFonts w:ascii="Times New Roman" w:hAnsi="Times New Roman"/>
          <w:color w:val="000000"/>
          <w:sz w:val="24"/>
          <w:szCs w:val="24"/>
        </w:rPr>
        <w:t>выполнения работ</w:t>
      </w:r>
      <w:r w:rsidRPr="008359C8">
        <w:rPr>
          <w:rFonts w:ascii="Times New Roman" w:hAnsi="Times New Roman"/>
          <w:color w:val="000000"/>
          <w:sz w:val="24"/>
          <w:szCs w:val="24"/>
        </w:rPr>
        <w:t xml:space="preserve"> не по вине заказчика;</w:t>
      </w:r>
    </w:p>
    <w:p w14:paraId="189327F6" w14:textId="77777777"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 xml:space="preserve">в) если принципал нарушил установленные заказчиком сроки устранения обнаруженных им недостатков в </w:t>
      </w:r>
      <w:r>
        <w:rPr>
          <w:rFonts w:ascii="Times New Roman" w:hAnsi="Times New Roman"/>
          <w:color w:val="000000"/>
          <w:sz w:val="24"/>
          <w:szCs w:val="24"/>
        </w:rPr>
        <w:t>выполненных работах</w:t>
      </w:r>
      <w:r w:rsidRPr="008359C8">
        <w:rPr>
          <w:rFonts w:ascii="Times New Roman" w:hAnsi="Times New Roman"/>
          <w:color w:val="000000"/>
          <w:sz w:val="24"/>
          <w:szCs w:val="24"/>
        </w:rPr>
        <w:t>;</w:t>
      </w:r>
    </w:p>
    <w:p w14:paraId="6070B5EC" w14:textId="77777777" w:rsidR="00B1397A" w:rsidRPr="0008230D" w:rsidRDefault="00B1397A" w:rsidP="00B1397A">
      <w:pPr>
        <w:widowControl w:val="0"/>
        <w:autoSpaceDE w:val="0"/>
        <w:autoSpaceDN w:val="0"/>
        <w:adjustRightInd w:val="0"/>
        <w:spacing w:after="0" w:line="240" w:lineRule="auto"/>
        <w:ind w:firstLine="540"/>
        <w:jc w:val="both"/>
        <w:rPr>
          <w:rFonts w:ascii="Times New Roman" w:hAnsi="Times New Roman"/>
          <w:sz w:val="24"/>
          <w:szCs w:val="24"/>
        </w:rPr>
      </w:pPr>
      <w:r w:rsidRPr="0008230D">
        <w:rPr>
          <w:rFonts w:ascii="Times New Roman" w:hAnsi="Times New Roman"/>
          <w:sz w:val="24"/>
          <w:szCs w:val="24"/>
        </w:rPr>
        <w:t>г) если принципал некачественно и (или) ненадлежащим образом выполнил предусмотренные договором работы;</w:t>
      </w:r>
    </w:p>
    <w:p w14:paraId="5F00095B" w14:textId="77777777" w:rsidR="00B1397A" w:rsidRPr="0008230D" w:rsidRDefault="00B1397A" w:rsidP="00B1397A">
      <w:pPr>
        <w:widowControl w:val="0"/>
        <w:autoSpaceDE w:val="0"/>
        <w:autoSpaceDN w:val="0"/>
        <w:adjustRightInd w:val="0"/>
        <w:spacing w:after="0" w:line="240" w:lineRule="auto"/>
        <w:ind w:firstLine="540"/>
        <w:jc w:val="both"/>
        <w:rPr>
          <w:rFonts w:ascii="Times New Roman" w:hAnsi="Times New Roman"/>
          <w:sz w:val="24"/>
          <w:szCs w:val="24"/>
        </w:rPr>
      </w:pPr>
      <w:r w:rsidRPr="0008230D">
        <w:rPr>
          <w:rFonts w:ascii="Times New Roman" w:hAnsi="Times New Roman"/>
          <w:sz w:val="24"/>
          <w:szCs w:val="24"/>
        </w:rPr>
        <w:t>д) если принципал не осуществил возврат авансового платежа в случае неисполнения обязательств по договору.</w:t>
      </w:r>
    </w:p>
    <w:p w14:paraId="1F73D41C"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99CE6CD" w14:textId="77777777" w:rsidR="007157C0"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7" w:name="Par980"/>
      <w:bookmarkEnd w:id="7"/>
      <w:r w:rsidRPr="004C1A38">
        <w:rPr>
          <w:rFonts w:ascii="Times New Roman" w:hAnsi="Times New Roman"/>
          <w:b/>
          <w:color w:val="000000"/>
          <w:sz w:val="24"/>
          <w:szCs w:val="24"/>
        </w:rPr>
        <w:t>6. Документы и формы, входящие в состав заявки</w:t>
      </w:r>
    </w:p>
    <w:p w14:paraId="534F1BE4"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CEDD65E" w14:textId="77777777" w:rsidR="00D97DF1" w:rsidRPr="00615E02" w:rsidRDefault="00D97DF1" w:rsidP="00D97DF1">
      <w:pPr>
        <w:spacing w:after="0" w:line="240" w:lineRule="auto"/>
        <w:ind w:firstLine="540"/>
        <w:jc w:val="both"/>
        <w:rPr>
          <w:rFonts w:ascii="Times New Roman" w:hAnsi="Times New Roman"/>
          <w:color w:val="000000"/>
          <w:sz w:val="24"/>
          <w:szCs w:val="24"/>
        </w:rPr>
      </w:pPr>
      <w:bookmarkStart w:id="8" w:name="Par1017"/>
      <w:bookmarkEnd w:id="8"/>
      <w:r w:rsidRPr="00615E02">
        <w:rPr>
          <w:rFonts w:ascii="Times New Roman" w:hAnsi="Times New Roman"/>
          <w:color w:val="000000"/>
          <w:sz w:val="24"/>
          <w:szCs w:val="24"/>
        </w:rPr>
        <w:t>Заявка, подготовленная претендентом, должна содержать следующие документы и формы:</w:t>
      </w:r>
    </w:p>
    <w:p w14:paraId="6B459423"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1. Опись входящих в состав заявки документов (по форме приложения № 1 к Тому 2);</w:t>
      </w:r>
    </w:p>
    <w:p w14:paraId="6750E133"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2. Документ, подтверждающий правовой статус претендента:</w:t>
      </w:r>
    </w:p>
    <w:p w14:paraId="24DC3D51" w14:textId="77777777" w:rsidR="00D97DF1" w:rsidRPr="007D57CE" w:rsidRDefault="00D97DF1" w:rsidP="00D97DF1">
      <w:pPr>
        <w:spacing w:after="0" w:line="240" w:lineRule="auto"/>
        <w:ind w:firstLine="540"/>
        <w:jc w:val="both"/>
        <w:rPr>
          <w:rFonts w:ascii="Times New Roman" w:hAnsi="Times New Roman"/>
          <w:color w:val="000000"/>
          <w:sz w:val="24"/>
          <w:szCs w:val="24"/>
        </w:rPr>
      </w:pPr>
      <w:r w:rsidRPr="007D57CE">
        <w:rPr>
          <w:rFonts w:ascii="Times New Roman" w:hAnsi="Times New Roman"/>
          <w:color w:val="000000"/>
          <w:sz w:val="24"/>
          <w:szCs w:val="24"/>
        </w:rPr>
        <w:t>1) полученная не ранее, чем за 30 (тридцать)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w:t>
      </w:r>
    </w:p>
    <w:p w14:paraId="30291376" w14:textId="3A38AF06" w:rsidR="00D97DF1" w:rsidRPr="00615E02" w:rsidRDefault="007D57CE" w:rsidP="00D97DF1">
      <w:pPr>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2) надлежащим образом, </w:t>
      </w:r>
      <w:r w:rsidR="00D97DF1" w:rsidRPr="007D57CE">
        <w:rPr>
          <w:rFonts w:ascii="Times New Roman" w:hAnsi="Times New Roman"/>
          <w:color w:val="000000"/>
          <w:sz w:val="24"/>
          <w:szCs w:val="24"/>
        </w:rPr>
        <w:t>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полученных не ранее чем за 30 (тридцать) дней до дня размещения извещения о проведении торгов (при необходимости);</w:t>
      </w:r>
    </w:p>
    <w:p w14:paraId="32DC50D6"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3. Документы, подтверждающие полномочия лица на осуществление действий от имени претендента при проведении настоящих торгов, оформленные в соответствии с </w:t>
      </w:r>
      <w:r w:rsidRPr="00615E02">
        <w:rPr>
          <w:rFonts w:ascii="Times New Roman" w:hAnsi="Times New Roman"/>
          <w:sz w:val="24"/>
          <w:szCs w:val="24"/>
        </w:rPr>
        <w:t>разделом 3 Тома 1</w:t>
      </w:r>
      <w:r w:rsidRPr="00615E02">
        <w:rPr>
          <w:rFonts w:ascii="Times New Roman" w:hAnsi="Times New Roman"/>
          <w:color w:val="000000"/>
          <w:sz w:val="24"/>
          <w:szCs w:val="24"/>
        </w:rPr>
        <w:t>;</w:t>
      </w:r>
    </w:p>
    <w:p w14:paraId="54E8FA9C" w14:textId="10B8C6CB" w:rsidR="00272578" w:rsidRPr="00FF39D5" w:rsidRDefault="00272578" w:rsidP="00272578">
      <w:pPr>
        <w:spacing w:after="0" w:line="240" w:lineRule="auto"/>
        <w:ind w:firstLine="540"/>
        <w:jc w:val="both"/>
        <w:rPr>
          <w:rFonts w:ascii="Times New Roman" w:hAnsi="Times New Roman"/>
          <w:color w:val="000000" w:themeColor="text1"/>
          <w:sz w:val="24"/>
          <w:szCs w:val="24"/>
        </w:rPr>
      </w:pPr>
      <w:r w:rsidRPr="00FF39D5">
        <w:rPr>
          <w:rFonts w:ascii="Times New Roman" w:hAnsi="Times New Roman"/>
          <w:color w:val="000000"/>
          <w:sz w:val="24"/>
          <w:szCs w:val="24"/>
        </w:rPr>
        <w:t xml:space="preserve">4. </w:t>
      </w:r>
      <w:r w:rsidRPr="00FF39D5">
        <w:rPr>
          <w:rFonts w:ascii="Times New Roman" w:hAnsi="Times New Roman"/>
          <w:color w:val="000000" w:themeColor="text1"/>
          <w:sz w:val="24"/>
          <w:szCs w:val="24"/>
        </w:rPr>
        <w:t>Форма «Конкурсное предложение» (по форме приложения № 2 к Тому</w:t>
      </w:r>
      <w:r w:rsidR="006032B3">
        <w:rPr>
          <w:rFonts w:ascii="Times New Roman" w:hAnsi="Times New Roman"/>
          <w:color w:val="000000" w:themeColor="text1"/>
          <w:sz w:val="24"/>
          <w:szCs w:val="24"/>
        </w:rPr>
        <w:t xml:space="preserve"> 2)</w:t>
      </w:r>
      <w:r w:rsidRPr="00FF39D5">
        <w:rPr>
          <w:rFonts w:ascii="Times New Roman" w:hAnsi="Times New Roman"/>
          <w:color w:val="000000" w:themeColor="text1"/>
          <w:sz w:val="24"/>
          <w:szCs w:val="24"/>
        </w:rPr>
        <w:t>;</w:t>
      </w:r>
    </w:p>
    <w:p w14:paraId="4B1EBE98" w14:textId="77777777" w:rsidR="00D97DF1"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5. Документы, подтверждающие соответствие претендента требованиям, установленным к участникам торгов, документацией о торгах:</w:t>
      </w:r>
    </w:p>
    <w:p w14:paraId="6C057CF7" w14:textId="79A5CB53" w:rsidR="003B23B3" w:rsidRPr="00615E02" w:rsidRDefault="003B23B3" w:rsidP="003B23B3">
      <w:pPr>
        <w:spacing w:after="0" w:line="240" w:lineRule="auto"/>
        <w:ind w:firstLine="540"/>
        <w:jc w:val="both"/>
        <w:rPr>
          <w:rFonts w:ascii="Times New Roman" w:hAnsi="Times New Roman"/>
          <w:color w:val="000000"/>
          <w:sz w:val="24"/>
          <w:szCs w:val="24"/>
        </w:rPr>
      </w:pPr>
      <w:r w:rsidRPr="00750CDA">
        <w:rPr>
          <w:rFonts w:ascii="Times New Roman" w:hAnsi="Times New Roman"/>
          <w:color w:val="000000"/>
          <w:sz w:val="24"/>
          <w:szCs w:val="24"/>
        </w:rPr>
        <w:t>5.1. копии ранее исполненных договоров на выполнение работ, аналогичных</w:t>
      </w:r>
      <w:r w:rsidRPr="00750CDA">
        <w:rPr>
          <w:rFonts w:ascii="Times New Roman" w:hAnsi="Times New Roman"/>
          <w:color w:val="000000"/>
          <w:sz w:val="24"/>
          <w:szCs w:val="24"/>
          <w:vertAlign w:val="superscript"/>
        </w:rPr>
        <w:footnoteReference w:id="2"/>
      </w:r>
      <w:r w:rsidRPr="00750CDA">
        <w:rPr>
          <w:rFonts w:ascii="Times New Roman" w:hAnsi="Times New Roman"/>
          <w:color w:val="000000"/>
          <w:sz w:val="24"/>
          <w:szCs w:val="24"/>
        </w:rPr>
        <w:t xml:space="preserve"> предмету конкурса, и актов выполненных работ, предусмотренных указанными договорами, за один год до даты вскрытия конвертов по настоящим торгам;</w:t>
      </w:r>
    </w:p>
    <w:p w14:paraId="7582B870" w14:textId="16D5E0E6" w:rsidR="00D97DF1" w:rsidRDefault="003B23B3" w:rsidP="00D97DF1">
      <w:pPr>
        <w:spacing w:after="0" w:line="240" w:lineRule="auto"/>
        <w:ind w:firstLine="540"/>
        <w:jc w:val="both"/>
        <w:rPr>
          <w:rFonts w:ascii="Times New Roman" w:hAnsi="Times New Roman"/>
          <w:sz w:val="24"/>
          <w:szCs w:val="24"/>
        </w:rPr>
      </w:pPr>
      <w:r>
        <w:rPr>
          <w:rFonts w:ascii="Times New Roman" w:hAnsi="Times New Roman"/>
          <w:sz w:val="24"/>
          <w:szCs w:val="24"/>
        </w:rPr>
        <w:t>5.2</w:t>
      </w:r>
      <w:r w:rsidR="00C32FB6">
        <w:rPr>
          <w:rFonts w:ascii="Times New Roman" w:hAnsi="Times New Roman"/>
          <w:sz w:val="24"/>
          <w:szCs w:val="24"/>
        </w:rPr>
        <w:t xml:space="preserve">. </w:t>
      </w:r>
      <w:r w:rsidR="00D97DF1" w:rsidRPr="00615E02">
        <w:rPr>
          <w:rFonts w:ascii="Times New Roman" w:hAnsi="Times New Roman"/>
          <w:sz w:val="24"/>
          <w:szCs w:val="24"/>
        </w:rPr>
        <w:t>справка (оригинал или нотариально заверенная копия) из инспекции Федеральной налоговой службы по месту постановки на налоговый учет (далее ИФНС) об</w:t>
      </w:r>
      <w:r w:rsidR="00D97DF1" w:rsidRPr="00615E02">
        <w:rPr>
          <w:rFonts w:ascii="Times New Roman" w:hAnsi="Times New Roman"/>
          <w:sz w:val="24"/>
          <w:szCs w:val="24"/>
          <w:lang w:val="en-US"/>
        </w:rPr>
        <w:t> </w:t>
      </w:r>
      <w:r w:rsidR="00D97DF1" w:rsidRPr="00615E02">
        <w:rPr>
          <w:rFonts w:ascii="Times New Roman" w:hAnsi="Times New Roman"/>
          <w:sz w:val="24"/>
          <w:szCs w:val="24"/>
        </w:rPr>
        <w:t>отсутствии задолженности по уплате налогов в бюджеты всех уровней и</w:t>
      </w:r>
      <w:r w:rsidR="00D97DF1" w:rsidRPr="00615E02">
        <w:rPr>
          <w:rFonts w:ascii="Times New Roman" w:hAnsi="Times New Roman"/>
          <w:sz w:val="24"/>
          <w:szCs w:val="24"/>
          <w:lang w:val="en-US"/>
        </w:rPr>
        <w:t> </w:t>
      </w:r>
      <w:r w:rsidR="00D97DF1" w:rsidRPr="00615E02">
        <w:rPr>
          <w:rFonts w:ascii="Times New Roman" w:hAnsi="Times New Roman"/>
          <w:sz w:val="24"/>
          <w:szCs w:val="24"/>
        </w:rPr>
        <w:t>государственные внебюджетные фонды на последнюю отчетную дату, действительную на момент вскрытия конвертов с заявками (если срок действия в справке не указан, справка считается действительной в течение 30 (тридцати) дней от даты выдачи);</w:t>
      </w:r>
    </w:p>
    <w:p w14:paraId="32EA9E1E"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 xml:space="preserve">6. Документы, подтверждающие соответствие претендента требованиям </w:t>
      </w:r>
      <w:hyperlink r:id="rId11" w:anchor="Par929" w:history="1">
        <w:r w:rsidRPr="00615E02">
          <w:rPr>
            <w:rStyle w:val="a3"/>
            <w:rFonts w:ascii="Times New Roman" w:hAnsi="Times New Roman"/>
            <w:color w:val="000000"/>
            <w:sz w:val="24"/>
            <w:szCs w:val="24"/>
            <w:u w:val="none"/>
          </w:rPr>
          <w:t xml:space="preserve">технического задания (Том </w:t>
        </w:r>
      </w:hyperlink>
      <w:r w:rsidRPr="00615E02">
        <w:rPr>
          <w:rFonts w:ascii="Times New Roman" w:hAnsi="Times New Roman"/>
          <w:color w:val="000000"/>
          <w:sz w:val="24"/>
          <w:szCs w:val="24"/>
        </w:rPr>
        <w:t>3 документации о торгах) (</w:t>
      </w:r>
      <w:r w:rsidRPr="00615E02">
        <w:rPr>
          <w:rFonts w:ascii="Times New Roman" w:hAnsi="Times New Roman"/>
          <w:i/>
          <w:color w:val="000000"/>
          <w:sz w:val="24"/>
          <w:szCs w:val="24"/>
        </w:rPr>
        <w:t>если в техническом задании установлены требования)</w:t>
      </w:r>
      <w:r w:rsidRPr="00615E02">
        <w:rPr>
          <w:rFonts w:ascii="Times New Roman" w:hAnsi="Times New Roman"/>
          <w:color w:val="000000"/>
          <w:sz w:val="24"/>
          <w:szCs w:val="24"/>
        </w:rPr>
        <w:t>;</w:t>
      </w:r>
    </w:p>
    <w:p w14:paraId="6DC0C16F" w14:textId="77777777" w:rsidR="00D97DF1" w:rsidRPr="00615E02" w:rsidRDefault="00D97DF1" w:rsidP="00D97DF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7. Документы претендента в соответствии с критериями определения победителя торгов (предоставление указанных ниже документов, за исключением заполненных форм, входящих в состав конкурсной документации, не является обязательным условием участия в торгах, документы рассматриваются при оценке и сопоставлении конкурсных предложений участников торгов, отсутствие данных документов не влечет за собой отклонение претендента от участия в торгах)</w:t>
      </w:r>
      <w:r w:rsidRPr="00615E02">
        <w:rPr>
          <w:rStyle w:val="aff4"/>
          <w:rFonts w:ascii="Times New Roman" w:hAnsi="Times New Roman"/>
          <w:color w:val="000000"/>
          <w:sz w:val="24"/>
          <w:szCs w:val="24"/>
        </w:rPr>
        <w:t xml:space="preserve"> </w:t>
      </w:r>
      <w:r w:rsidRPr="00615E02">
        <w:rPr>
          <w:rStyle w:val="aff4"/>
          <w:rFonts w:ascii="Times New Roman" w:hAnsi="Times New Roman"/>
          <w:color w:val="000000"/>
          <w:sz w:val="24"/>
          <w:szCs w:val="24"/>
        </w:rPr>
        <w:footnoteReference w:id="3"/>
      </w:r>
      <w:r w:rsidRPr="00615E02">
        <w:rPr>
          <w:rFonts w:ascii="Times New Roman" w:hAnsi="Times New Roman"/>
          <w:color w:val="000000"/>
          <w:sz w:val="24"/>
          <w:szCs w:val="24"/>
        </w:rPr>
        <w:t>:</w:t>
      </w:r>
    </w:p>
    <w:p w14:paraId="3622BF8F" w14:textId="23CBD6DA" w:rsidR="004C1A38" w:rsidRPr="007A5DBA" w:rsidRDefault="00D97DF1" w:rsidP="004C1A38">
      <w:pPr>
        <w:widowControl w:val="0"/>
        <w:autoSpaceDE w:val="0"/>
        <w:autoSpaceDN w:val="0"/>
        <w:adjustRightInd w:val="0"/>
        <w:spacing w:after="0" w:line="240" w:lineRule="auto"/>
        <w:ind w:firstLine="540"/>
        <w:jc w:val="both"/>
        <w:rPr>
          <w:rFonts w:ascii="Times New Roman" w:hAnsi="Times New Roman"/>
          <w:sz w:val="24"/>
          <w:szCs w:val="24"/>
        </w:rPr>
      </w:pPr>
      <w:r w:rsidRPr="007A5DBA">
        <w:rPr>
          <w:rFonts w:ascii="Times New Roman" w:eastAsia="Arial Unicode MS" w:hAnsi="Times New Roman"/>
          <w:sz w:val="24"/>
          <w:szCs w:val="24"/>
        </w:rPr>
        <w:t>7.1. Форма «Кадровые ресурсы: специалисты» (по</w:t>
      </w:r>
      <w:r w:rsidR="004C1A38" w:rsidRPr="007A5DBA">
        <w:rPr>
          <w:rFonts w:ascii="Times New Roman" w:eastAsia="Arial Unicode MS" w:hAnsi="Times New Roman"/>
          <w:sz w:val="24"/>
          <w:szCs w:val="24"/>
        </w:rPr>
        <w:t xml:space="preserve"> форме Приложения № 3 к Тому 2). Форма </w:t>
      </w:r>
      <w:r w:rsidR="00010BA2" w:rsidRPr="007A5DBA">
        <w:rPr>
          <w:rFonts w:ascii="Times New Roman" w:eastAsia="Arial Unicode MS" w:hAnsi="Times New Roman"/>
          <w:sz w:val="24"/>
          <w:szCs w:val="24"/>
        </w:rPr>
        <w:t>подается отдельно на каждый лот.</w:t>
      </w:r>
      <w:r w:rsidRPr="007A5DBA">
        <w:rPr>
          <w:rFonts w:ascii="Times New Roman" w:eastAsia="Arial Unicode MS" w:hAnsi="Times New Roman"/>
          <w:sz w:val="24"/>
          <w:szCs w:val="24"/>
        </w:rPr>
        <w:t xml:space="preserve"> </w:t>
      </w:r>
      <w:r w:rsidRPr="007A5DBA">
        <w:rPr>
          <w:rFonts w:ascii="Times New Roman" w:hAnsi="Times New Roman"/>
          <w:sz w:val="24"/>
          <w:szCs w:val="24"/>
        </w:rPr>
        <w:t xml:space="preserve">Сведения о специалистах, указанные в форме, должны подтверждаться </w:t>
      </w:r>
      <w:r w:rsidR="003B23B3" w:rsidRPr="007A5DBA">
        <w:rPr>
          <w:rFonts w:ascii="Times New Roman" w:hAnsi="Times New Roman"/>
          <w:color w:val="000000"/>
          <w:sz w:val="24"/>
          <w:szCs w:val="24"/>
          <w:shd w:val="clear" w:color="auto" w:fill="FFFFFF"/>
        </w:rPr>
        <w:t xml:space="preserve">копиями </w:t>
      </w:r>
      <w:r w:rsidR="003B23B3" w:rsidRPr="007A5DBA">
        <w:rPr>
          <w:rFonts w:ascii="Times New Roman" w:hAnsi="Times New Roman"/>
          <w:sz w:val="24"/>
          <w:szCs w:val="24"/>
        </w:rPr>
        <w:t>документов, подтверждающих трудовые отношения сотрудника (специалиста) и претендента (для штатных постоянных сотрудников такими документами являются трудовые книжки с подтверждением места работы постоянных сотрудников в данной организации; для штатных сотрудников, работающих по совместительству (внешние совместительство) – трудовые договоры о работе по совместительству, на основании которых привлечены конкретные специалисты; для штатных сотрудников, работающих по совместительству (внутреннее совместительство) – трудовые книжки и (или) трудовые договоры о работе по совместительству, на основании которых привлечены конкретные специалисты)</w:t>
      </w:r>
      <w:r w:rsidRPr="007A5DBA">
        <w:rPr>
          <w:rFonts w:ascii="Times New Roman" w:hAnsi="Times New Roman"/>
          <w:sz w:val="24"/>
          <w:szCs w:val="24"/>
        </w:rPr>
        <w:t xml:space="preserve">; </w:t>
      </w:r>
      <w:r w:rsidR="004C1A38" w:rsidRPr="007A5DBA">
        <w:rPr>
          <w:rFonts w:ascii="Times New Roman" w:hAnsi="Times New Roman"/>
          <w:color w:val="000000"/>
          <w:sz w:val="24"/>
          <w:szCs w:val="24"/>
        </w:rPr>
        <w:t xml:space="preserve">копиями </w:t>
      </w:r>
      <w:r w:rsidR="004C1A38" w:rsidRPr="007A5DBA">
        <w:rPr>
          <w:rFonts w:ascii="Times New Roman" w:hAnsi="Times New Roman"/>
          <w:sz w:val="24"/>
          <w:szCs w:val="24"/>
        </w:rPr>
        <w:t xml:space="preserve">действующих удостоверений о профессиональной подготовке (протоколов проверки знаний) </w:t>
      </w:r>
      <w:r w:rsidR="004C1A38" w:rsidRPr="007A5DBA">
        <w:rPr>
          <w:rFonts w:ascii="Times New Roman" w:hAnsi="Times New Roman"/>
          <w:color w:val="000000"/>
          <w:sz w:val="24"/>
          <w:szCs w:val="24"/>
        </w:rPr>
        <w:t>по специальностям и разряду</w:t>
      </w:r>
      <w:r w:rsidR="004C1A38" w:rsidRPr="007A5DBA">
        <w:rPr>
          <w:rFonts w:ascii="Times New Roman" w:hAnsi="Times New Roman"/>
          <w:sz w:val="24"/>
          <w:szCs w:val="24"/>
        </w:rPr>
        <w:t>:</w:t>
      </w:r>
      <w:r w:rsidR="004C1A38" w:rsidRPr="007A5DBA">
        <w:t xml:space="preserve"> </w:t>
      </w:r>
      <w:r w:rsidR="004C1A38" w:rsidRPr="007A5DBA">
        <w:rPr>
          <w:rFonts w:ascii="Times New Roman" w:eastAsia="Times New Roman" w:hAnsi="Times New Roman"/>
          <w:sz w:val="24"/>
          <w:szCs w:val="24"/>
          <w:lang w:eastAsia="ru-RU"/>
        </w:rPr>
        <w:t xml:space="preserve">кровельщик не ниже 3 разряда,  плотник не ниже 3 разряда, бетонщик не ниже 3 разряда, штукатур не ниже 3 разряда, маляр не ниже 3 разряда, изолировщик не ниже 3 разряда, слесарь-сантехник не ниже 3 разряда, </w:t>
      </w:r>
      <w:proofErr w:type="spellStart"/>
      <w:r w:rsidR="004C1A38" w:rsidRPr="007A5DBA">
        <w:rPr>
          <w:rFonts w:ascii="Times New Roman" w:eastAsia="Times New Roman" w:hAnsi="Times New Roman"/>
          <w:sz w:val="24"/>
          <w:szCs w:val="24"/>
          <w:lang w:eastAsia="ru-RU"/>
        </w:rPr>
        <w:t>электрогазосварщик</w:t>
      </w:r>
      <w:proofErr w:type="spellEnd"/>
      <w:r w:rsidR="004C1A38" w:rsidRPr="007A5DBA">
        <w:rPr>
          <w:rFonts w:ascii="Times New Roman" w:eastAsia="Times New Roman" w:hAnsi="Times New Roman"/>
          <w:sz w:val="24"/>
          <w:szCs w:val="24"/>
          <w:lang w:eastAsia="ru-RU"/>
        </w:rPr>
        <w:t xml:space="preserve"> не ниже 4</w:t>
      </w:r>
      <w:r w:rsidR="00010BA2" w:rsidRPr="007A5DBA">
        <w:rPr>
          <w:rFonts w:ascii="Times New Roman" w:eastAsia="Times New Roman" w:hAnsi="Times New Roman"/>
          <w:sz w:val="24"/>
          <w:szCs w:val="24"/>
          <w:lang w:eastAsia="ru-RU"/>
        </w:rPr>
        <w:t xml:space="preserve"> разряда</w:t>
      </w:r>
      <w:r w:rsidR="000F2C7C" w:rsidRPr="007A5DBA">
        <w:rPr>
          <w:rFonts w:ascii="Times New Roman" w:eastAsia="Times New Roman" w:hAnsi="Times New Roman"/>
          <w:sz w:val="24"/>
          <w:szCs w:val="24"/>
          <w:lang w:eastAsia="ru-RU"/>
        </w:rPr>
        <w:t xml:space="preserve"> </w:t>
      </w:r>
      <w:r w:rsidR="000F2C7C" w:rsidRPr="007A5DBA">
        <w:rPr>
          <w:rFonts w:ascii="Times New Roman" w:eastAsia="Times New Roman" w:hAnsi="Times New Roman"/>
          <w:i/>
          <w:sz w:val="24"/>
          <w:szCs w:val="24"/>
          <w:lang w:eastAsia="ru-RU"/>
        </w:rPr>
        <w:t>(в соответствии с требованиями, установленными в отношении перечня специалистов для каждого лота в Томе 3)</w:t>
      </w:r>
      <w:r w:rsidR="000F2C7C" w:rsidRPr="007A5DBA">
        <w:rPr>
          <w:rFonts w:ascii="Times New Roman" w:hAnsi="Times New Roman"/>
          <w:sz w:val="24"/>
          <w:szCs w:val="24"/>
        </w:rPr>
        <w:t>;</w:t>
      </w:r>
      <w:r w:rsidR="00C32FB6" w:rsidRPr="007A5DBA">
        <w:rPr>
          <w:rFonts w:ascii="Times New Roman" w:hAnsi="Times New Roman"/>
          <w:sz w:val="24"/>
          <w:szCs w:val="24"/>
        </w:rPr>
        <w:t xml:space="preserve"> </w:t>
      </w:r>
      <w:r w:rsidR="00010BA2" w:rsidRPr="007A5DBA">
        <w:rPr>
          <w:rFonts w:ascii="Times New Roman" w:eastAsia="Times New Roman" w:hAnsi="Times New Roman"/>
          <w:color w:val="000000"/>
          <w:sz w:val="24"/>
          <w:szCs w:val="24"/>
          <w:shd w:val="clear" w:color="auto" w:fill="FFFFFF"/>
        </w:rPr>
        <w:t xml:space="preserve">копиями </w:t>
      </w:r>
      <w:r w:rsidR="004C1A38" w:rsidRPr="007A5DBA">
        <w:rPr>
          <w:rFonts w:ascii="Times New Roman" w:hAnsi="Times New Roman"/>
          <w:sz w:val="24"/>
          <w:szCs w:val="24"/>
        </w:rPr>
        <w:t>дипломов о высшем (неполном высшем) техническом/среднем профессиональном техническом образовании по специалистам: производитель работ (прораб)/мастер строительного участка</w:t>
      </w:r>
      <w:r w:rsidR="00010BA2" w:rsidRPr="007A5DBA">
        <w:rPr>
          <w:rFonts w:ascii="Times New Roman" w:eastAsia="Times New Roman" w:hAnsi="Times New Roman"/>
          <w:color w:val="000000"/>
          <w:sz w:val="24"/>
          <w:szCs w:val="24"/>
          <w:shd w:val="clear" w:color="auto" w:fill="FFFFFF"/>
        </w:rPr>
        <w:t>;</w:t>
      </w:r>
      <w:r w:rsidR="00C32FB6" w:rsidRPr="007A5DBA">
        <w:rPr>
          <w:rFonts w:ascii="Times New Roman" w:hAnsi="Times New Roman"/>
          <w:sz w:val="24"/>
          <w:szCs w:val="24"/>
        </w:rPr>
        <w:t xml:space="preserve"> копиями протоколов по проверке  знаний правил пожарной безопасности, удостоверений, свидетельств и т.д.; копиями заключений предварительного (периодического) медицинского осмотра (обследования) специалистов, для которых прохождение предварительного (периодического) медицинского осмотра (обследования) является обязательным в соответствии с приказом Министерства здравоохранения и социального развития РФ от 12.04.2011 N 302н "Об утверждении перечней вредных и(или) опасных производственных факторов и работ, при выполнении которых проводятся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и(или) опасными условиями труда"; копией </w:t>
      </w:r>
      <w:r w:rsidRPr="007A5DBA">
        <w:rPr>
          <w:rFonts w:ascii="Times New Roman" w:hAnsi="Times New Roman"/>
          <w:sz w:val="24"/>
          <w:szCs w:val="24"/>
        </w:rPr>
        <w:t>действующего штатного расписания претендента</w:t>
      </w:r>
      <w:r w:rsidRPr="007A5DBA">
        <w:rPr>
          <w:rStyle w:val="aff4"/>
          <w:rFonts w:ascii="Times New Roman" w:hAnsi="Times New Roman"/>
          <w:sz w:val="24"/>
          <w:szCs w:val="24"/>
        </w:rPr>
        <w:footnoteReference w:id="4"/>
      </w:r>
      <w:r w:rsidRPr="007A5DBA">
        <w:rPr>
          <w:rFonts w:ascii="Times New Roman" w:hAnsi="Times New Roman"/>
          <w:sz w:val="24"/>
          <w:szCs w:val="24"/>
        </w:rPr>
        <w:t>; копией приказа (распоряжения)</w:t>
      </w:r>
      <w:r w:rsidRPr="007A5DBA">
        <w:rPr>
          <w:rStyle w:val="aff4"/>
          <w:rFonts w:ascii="Times New Roman" w:hAnsi="Times New Roman"/>
          <w:sz w:val="24"/>
          <w:szCs w:val="24"/>
        </w:rPr>
        <w:footnoteReference w:id="5"/>
      </w:r>
      <w:r w:rsidRPr="007A5DBA">
        <w:rPr>
          <w:rFonts w:ascii="Times New Roman" w:hAnsi="Times New Roman"/>
          <w:sz w:val="24"/>
          <w:szCs w:val="24"/>
        </w:rPr>
        <w:t xml:space="preserve"> об утверждении штатного расписания.</w:t>
      </w:r>
    </w:p>
    <w:p w14:paraId="50E5BC7B" w14:textId="07905D90" w:rsidR="00D97DF1" w:rsidRPr="00C4024E" w:rsidRDefault="00D97DF1" w:rsidP="009E1CD7">
      <w:pPr>
        <w:pStyle w:val="ConsNormal0"/>
        <w:tabs>
          <w:tab w:val="left" w:pos="900"/>
          <w:tab w:val="left" w:pos="1260"/>
        </w:tabs>
        <w:ind w:right="0" w:firstLine="709"/>
        <w:jc w:val="both"/>
        <w:rPr>
          <w:rFonts w:ascii="Times New Roman" w:hAnsi="Times New Roman" w:cs="Times New Roman"/>
          <w:sz w:val="24"/>
          <w:szCs w:val="24"/>
        </w:rPr>
      </w:pPr>
      <w:r w:rsidRPr="007A5DBA">
        <w:rPr>
          <w:rFonts w:ascii="Times New Roman" w:hAnsi="Times New Roman" w:cs="Times New Roman"/>
          <w:sz w:val="24"/>
          <w:szCs w:val="24"/>
        </w:rPr>
        <w:t>7.2. Справка (оригинал или нотариально заверенная копия</w:t>
      </w:r>
      <w:r w:rsidRPr="00C4024E">
        <w:rPr>
          <w:rFonts w:ascii="Times New Roman" w:hAnsi="Times New Roman" w:cs="Times New Roman"/>
          <w:sz w:val="24"/>
          <w:szCs w:val="24"/>
        </w:rPr>
        <w:t xml:space="preserve"> такой справки) о количестве несчастных случаев при производстве работ </w:t>
      </w:r>
      <w:r w:rsidR="00A0680F">
        <w:rPr>
          <w:rFonts w:ascii="Times New Roman" w:eastAsia="Arial Unicode MS" w:hAnsi="Times New Roman"/>
          <w:sz w:val="24"/>
          <w:szCs w:val="24"/>
        </w:rPr>
        <w:t>за предыдущие</w:t>
      </w:r>
      <w:r w:rsidRPr="00C4024E">
        <w:rPr>
          <w:rFonts w:ascii="Times New Roman" w:eastAsia="Arial Unicode MS" w:hAnsi="Times New Roman"/>
          <w:sz w:val="24"/>
          <w:szCs w:val="24"/>
        </w:rPr>
        <w:t xml:space="preserve"> </w:t>
      </w:r>
      <w:r w:rsidR="00A0680F">
        <w:rPr>
          <w:rFonts w:ascii="Times New Roman" w:eastAsia="Arial Unicode MS" w:hAnsi="Times New Roman"/>
          <w:sz w:val="24"/>
          <w:szCs w:val="24"/>
        </w:rPr>
        <w:t>три года</w:t>
      </w:r>
      <w:r w:rsidRPr="00C4024E">
        <w:rPr>
          <w:rFonts w:ascii="Times New Roman" w:hAnsi="Times New Roman" w:cs="Times New Roman"/>
          <w:sz w:val="24"/>
          <w:szCs w:val="24"/>
        </w:rPr>
        <w:t>, выданная одним</w:t>
      </w:r>
      <w:r w:rsidRPr="00615E02">
        <w:rPr>
          <w:rFonts w:ascii="Times New Roman" w:hAnsi="Times New Roman" w:cs="Times New Roman"/>
          <w:sz w:val="24"/>
          <w:szCs w:val="24"/>
        </w:rPr>
        <w:t xml:space="preserve"> из государственных органов в соответствии со статьей 228.1. «Трудового кодекса Российской Федерации» от 30.12.2011 г. № 197-ФЗ, полученная не ранее чем за 30 (тридцать) дней до дня </w:t>
      </w:r>
      <w:r w:rsidRPr="00C4024E">
        <w:rPr>
          <w:rFonts w:ascii="Times New Roman" w:hAnsi="Times New Roman" w:cs="Times New Roman"/>
          <w:sz w:val="24"/>
          <w:szCs w:val="24"/>
        </w:rPr>
        <w:t>окончания срока подачи заявок на конкурс;</w:t>
      </w:r>
    </w:p>
    <w:p w14:paraId="5503AB4F" w14:textId="283574E4" w:rsidR="00C32FB6" w:rsidRPr="00C4024E" w:rsidRDefault="00C32FB6" w:rsidP="00C32FB6">
      <w:pPr>
        <w:shd w:val="clear" w:color="auto" w:fill="FFFFFF"/>
        <w:spacing w:after="0" w:line="240" w:lineRule="auto"/>
        <w:ind w:firstLine="709"/>
        <w:jc w:val="both"/>
        <w:rPr>
          <w:rFonts w:ascii="Times New Roman" w:hAnsi="Times New Roman"/>
          <w:color w:val="FF0000"/>
          <w:sz w:val="24"/>
          <w:szCs w:val="24"/>
        </w:rPr>
      </w:pPr>
      <w:r w:rsidRPr="00C4024E">
        <w:rPr>
          <w:rFonts w:ascii="Times New Roman" w:hAnsi="Times New Roman"/>
          <w:sz w:val="24"/>
          <w:szCs w:val="24"/>
        </w:rPr>
        <w:t xml:space="preserve">7.3.  </w:t>
      </w:r>
      <w:r w:rsidRPr="00C4024E">
        <w:rPr>
          <w:rFonts w:ascii="Times New Roman" w:eastAsia="Arial Unicode MS" w:hAnsi="Times New Roman"/>
          <w:sz w:val="24"/>
          <w:szCs w:val="24"/>
        </w:rPr>
        <w:t>Нотариально заверенная копия действующего сертификата соответствия системы качества на основе государственных стандартов серии ГОСТ Р ИСО 9000;</w:t>
      </w:r>
    </w:p>
    <w:p w14:paraId="4E24D3D2" w14:textId="7104E0B1" w:rsidR="00FA11CB" w:rsidRPr="00C4024E" w:rsidRDefault="00C32FB6" w:rsidP="00FA11CB">
      <w:pPr>
        <w:spacing w:after="0" w:line="240" w:lineRule="auto"/>
        <w:ind w:firstLine="709"/>
        <w:jc w:val="both"/>
        <w:rPr>
          <w:rFonts w:ascii="Times New Roman" w:eastAsia="Arial Unicode MS" w:hAnsi="Times New Roman"/>
          <w:sz w:val="24"/>
          <w:szCs w:val="24"/>
        </w:rPr>
      </w:pPr>
      <w:r w:rsidRPr="00C4024E">
        <w:rPr>
          <w:rFonts w:ascii="Times New Roman" w:eastAsia="Arial Unicode MS" w:hAnsi="Times New Roman"/>
          <w:sz w:val="24"/>
          <w:szCs w:val="24"/>
        </w:rPr>
        <w:t>7.4</w:t>
      </w:r>
      <w:r w:rsidR="00D97DF1" w:rsidRPr="00C4024E">
        <w:rPr>
          <w:rFonts w:ascii="Times New Roman" w:eastAsia="Arial Unicode MS" w:hAnsi="Times New Roman"/>
          <w:sz w:val="24"/>
          <w:szCs w:val="24"/>
        </w:rPr>
        <w:t>. Форма «Опыт: аналогичные объекты» (по форме приложения № 4 к Тому 2);</w:t>
      </w:r>
    </w:p>
    <w:p w14:paraId="00B92F11" w14:textId="77777777" w:rsidR="00D97DF1" w:rsidRPr="00615E02" w:rsidRDefault="00D97DF1" w:rsidP="00D97DF1">
      <w:pPr>
        <w:spacing w:after="0" w:line="240" w:lineRule="auto"/>
        <w:ind w:firstLine="540"/>
        <w:jc w:val="both"/>
        <w:rPr>
          <w:rFonts w:ascii="Times New Roman" w:eastAsia="Arial Unicode MS" w:hAnsi="Times New Roman"/>
          <w:sz w:val="24"/>
          <w:szCs w:val="24"/>
        </w:rPr>
      </w:pPr>
      <w:r w:rsidRPr="00C4024E">
        <w:rPr>
          <w:rFonts w:ascii="Times New Roman" w:eastAsia="Arial Unicode MS" w:hAnsi="Times New Roman"/>
          <w:sz w:val="24"/>
          <w:szCs w:val="24"/>
        </w:rPr>
        <w:t xml:space="preserve">Форма «Опыт: аналогичные объекты» предоставляется </w:t>
      </w:r>
      <w:r w:rsidRPr="00C4024E">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C4024E">
        <w:rPr>
          <w:rFonts w:ascii="Times New Roman" w:eastAsia="Arial Unicode MS" w:hAnsi="Times New Roman"/>
          <w:sz w:val="24"/>
          <w:szCs w:val="24"/>
        </w:rPr>
        <w:t xml:space="preserve"> с приложением:</w:t>
      </w:r>
    </w:p>
    <w:p w14:paraId="5B4F5F03" w14:textId="77777777" w:rsidR="00D97DF1" w:rsidRPr="00615E02" w:rsidRDefault="00D97DF1" w:rsidP="00D97DF1">
      <w:pPr>
        <w:spacing w:after="0" w:line="240" w:lineRule="auto"/>
        <w:ind w:firstLine="540"/>
        <w:jc w:val="both"/>
        <w:rPr>
          <w:rFonts w:ascii="Times New Roman" w:eastAsia="Arial Unicode MS" w:hAnsi="Times New Roman"/>
          <w:sz w:val="24"/>
          <w:szCs w:val="24"/>
        </w:rPr>
      </w:pPr>
      <w:r w:rsidRPr="00615E02">
        <w:rPr>
          <w:rFonts w:ascii="Times New Roman" w:eastAsia="Arial Unicode MS" w:hAnsi="Times New Roman"/>
          <w:sz w:val="24"/>
          <w:szCs w:val="24"/>
        </w:rPr>
        <w:t>- копий контрактов (договоров) претендента на выполнение аналогичных</w:t>
      </w:r>
      <w:r w:rsidRPr="00615E02">
        <w:rPr>
          <w:rStyle w:val="aff4"/>
          <w:rFonts w:ascii="Times New Roman" w:eastAsia="Arial Unicode MS" w:hAnsi="Times New Roman"/>
          <w:sz w:val="24"/>
          <w:szCs w:val="24"/>
        </w:rPr>
        <w:footnoteReference w:id="6"/>
      </w:r>
      <w:r w:rsidRPr="00615E02">
        <w:rPr>
          <w:rFonts w:ascii="Times New Roman" w:eastAsia="Arial Unicode MS" w:hAnsi="Times New Roman"/>
          <w:sz w:val="24"/>
          <w:szCs w:val="24"/>
        </w:rPr>
        <w:t xml:space="preserve"> работ, </w:t>
      </w:r>
      <w:r w:rsidRPr="00615E02">
        <w:rPr>
          <w:rFonts w:ascii="Times New Roman" w:hAnsi="Times New Roman"/>
          <w:sz w:val="24"/>
          <w:szCs w:val="24"/>
        </w:rPr>
        <w:t>по которым к исполнителю отсутствовали претензии,</w:t>
      </w:r>
      <w:r w:rsidRPr="00615E02">
        <w:rPr>
          <w:rFonts w:ascii="Times New Roman" w:eastAsia="Arial Unicode MS" w:hAnsi="Times New Roman"/>
          <w:sz w:val="24"/>
          <w:szCs w:val="24"/>
        </w:rPr>
        <w:t xml:space="preserve"> со всеми приложениями и дополнительными соглашениями, а также копий актов по форме КС-2 о приемке выполненных работ, копий оформленных справок о стоимости выполненных работ и затрат по форме КС-3, копий </w:t>
      </w:r>
      <w:r w:rsidRPr="00615E02">
        <w:rPr>
          <w:rFonts w:ascii="Times New Roman" w:hAnsi="Times New Roman"/>
          <w:sz w:val="24"/>
          <w:szCs w:val="24"/>
        </w:rPr>
        <w:t>актов о приемке в эксплуатацию рабочей комиссией по форме КС-14 (если оформление такого акта было предусмотрено требованиями законодательства РФ на момент ввода объекта в эксплуатацию)</w:t>
      </w:r>
      <w:r w:rsidRPr="00615E02">
        <w:rPr>
          <w:rFonts w:ascii="Times New Roman" w:eastAsia="Arial Unicode MS" w:hAnsi="Times New Roman"/>
          <w:sz w:val="24"/>
          <w:szCs w:val="24"/>
        </w:rPr>
        <w:t>;</w:t>
      </w:r>
    </w:p>
    <w:p w14:paraId="0EFCED01"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xml:space="preserve">- копий писем от заказчиков по представленным контрактам (договорам), подтверждающих отсутствие претензий заказчика к претенденту по выполненным работам. </w:t>
      </w:r>
    </w:p>
    <w:p w14:paraId="181D086C"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Письмо должно быть подписано руководителем заказчика и заверено печатью организации-заказчика. Письмо должно содержать следующие сведения:</w:t>
      </w:r>
    </w:p>
    <w:p w14:paraId="2CD8CE88"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наименование, местонахождения и контактную информацию заказчика по контракту (договору);</w:t>
      </w:r>
    </w:p>
    <w:p w14:paraId="14781332" w14:textId="6E31B5A0" w:rsidR="00D97DF1" w:rsidRPr="004C1A38"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xml:space="preserve">- предмет, </w:t>
      </w:r>
      <w:r w:rsidRPr="004C1A38">
        <w:rPr>
          <w:rFonts w:ascii="Times New Roman" w:hAnsi="Times New Roman"/>
          <w:sz w:val="24"/>
          <w:szCs w:val="24"/>
        </w:rPr>
        <w:t>наименование и реквизиты конт</w:t>
      </w:r>
      <w:r w:rsidR="00830667" w:rsidRPr="004C1A38">
        <w:rPr>
          <w:rFonts w:ascii="Times New Roman" w:hAnsi="Times New Roman"/>
          <w:sz w:val="24"/>
          <w:szCs w:val="24"/>
        </w:rPr>
        <w:t>р</w:t>
      </w:r>
      <w:r w:rsidRPr="004C1A38">
        <w:rPr>
          <w:rFonts w:ascii="Times New Roman" w:hAnsi="Times New Roman"/>
          <w:sz w:val="24"/>
          <w:szCs w:val="24"/>
        </w:rPr>
        <w:t>акта(-</w:t>
      </w:r>
      <w:proofErr w:type="spellStart"/>
      <w:r w:rsidRPr="004C1A38">
        <w:rPr>
          <w:rFonts w:ascii="Times New Roman" w:hAnsi="Times New Roman"/>
          <w:sz w:val="24"/>
          <w:szCs w:val="24"/>
        </w:rPr>
        <w:t>ов</w:t>
      </w:r>
      <w:proofErr w:type="spellEnd"/>
      <w:r w:rsidRPr="004C1A38">
        <w:rPr>
          <w:rFonts w:ascii="Times New Roman" w:hAnsi="Times New Roman"/>
          <w:sz w:val="24"/>
          <w:szCs w:val="24"/>
        </w:rPr>
        <w:t>) (договора(-</w:t>
      </w:r>
      <w:proofErr w:type="spellStart"/>
      <w:r w:rsidRPr="004C1A38">
        <w:rPr>
          <w:rFonts w:ascii="Times New Roman" w:hAnsi="Times New Roman"/>
          <w:sz w:val="24"/>
          <w:szCs w:val="24"/>
        </w:rPr>
        <w:t>ов</w:t>
      </w:r>
      <w:proofErr w:type="spellEnd"/>
      <w:r w:rsidRPr="004C1A38">
        <w:rPr>
          <w:rFonts w:ascii="Times New Roman" w:hAnsi="Times New Roman"/>
          <w:sz w:val="24"/>
          <w:szCs w:val="24"/>
        </w:rPr>
        <w:t>));</w:t>
      </w:r>
    </w:p>
    <w:p w14:paraId="5D852C32" w14:textId="77777777" w:rsidR="00D97DF1" w:rsidRPr="004C1A38" w:rsidRDefault="00D97DF1" w:rsidP="00D97DF1">
      <w:pPr>
        <w:tabs>
          <w:tab w:val="left" w:pos="180"/>
        </w:tabs>
        <w:spacing w:after="0" w:line="240" w:lineRule="auto"/>
        <w:ind w:firstLine="540"/>
        <w:jc w:val="both"/>
        <w:rPr>
          <w:rFonts w:ascii="Times New Roman" w:hAnsi="Times New Roman"/>
          <w:sz w:val="24"/>
          <w:szCs w:val="24"/>
        </w:rPr>
      </w:pPr>
      <w:r w:rsidRPr="004C1A38">
        <w:rPr>
          <w:rFonts w:ascii="Times New Roman" w:hAnsi="Times New Roman"/>
          <w:sz w:val="24"/>
          <w:szCs w:val="24"/>
        </w:rPr>
        <w:t>- цена контракта (договора);</w:t>
      </w:r>
    </w:p>
    <w:p w14:paraId="58FD5B7F" w14:textId="77777777" w:rsidR="00D97DF1" w:rsidRPr="004C1A38" w:rsidRDefault="00D97DF1" w:rsidP="00D97DF1">
      <w:pPr>
        <w:tabs>
          <w:tab w:val="left" w:pos="180"/>
        </w:tabs>
        <w:spacing w:after="0" w:line="240" w:lineRule="auto"/>
        <w:ind w:firstLine="540"/>
        <w:jc w:val="both"/>
        <w:rPr>
          <w:rFonts w:ascii="Times New Roman" w:hAnsi="Times New Roman"/>
          <w:sz w:val="24"/>
          <w:szCs w:val="24"/>
        </w:rPr>
      </w:pPr>
      <w:r w:rsidRPr="004C1A38">
        <w:rPr>
          <w:rFonts w:ascii="Times New Roman" w:hAnsi="Times New Roman"/>
          <w:sz w:val="24"/>
          <w:szCs w:val="24"/>
        </w:rPr>
        <w:t>- период, в течение которого осуществлялись работы;</w:t>
      </w:r>
    </w:p>
    <w:p w14:paraId="0AABEF1B" w14:textId="77777777" w:rsidR="00D97DF1" w:rsidRPr="004C1A38" w:rsidRDefault="00D97DF1" w:rsidP="00D97DF1">
      <w:pPr>
        <w:tabs>
          <w:tab w:val="left" w:pos="180"/>
        </w:tabs>
        <w:spacing w:after="0" w:line="240" w:lineRule="auto"/>
        <w:ind w:firstLine="540"/>
        <w:jc w:val="both"/>
        <w:rPr>
          <w:rFonts w:ascii="Times New Roman" w:hAnsi="Times New Roman"/>
          <w:sz w:val="24"/>
          <w:szCs w:val="24"/>
        </w:rPr>
      </w:pPr>
      <w:r w:rsidRPr="004C1A38">
        <w:rPr>
          <w:rFonts w:ascii="Times New Roman" w:hAnsi="Times New Roman"/>
          <w:sz w:val="24"/>
          <w:szCs w:val="24"/>
        </w:rPr>
        <w:t xml:space="preserve">- оценка заказчиком деятельности претендента по качеству и исполнению своих обязательств по контракту (договору); </w:t>
      </w:r>
    </w:p>
    <w:p w14:paraId="01009BBB" w14:textId="77777777" w:rsidR="00D97DF1" w:rsidRPr="004C1A38" w:rsidRDefault="00D97DF1" w:rsidP="00D97DF1">
      <w:pPr>
        <w:spacing w:after="0" w:line="240" w:lineRule="auto"/>
        <w:ind w:firstLine="540"/>
        <w:jc w:val="both"/>
        <w:rPr>
          <w:rFonts w:ascii="Times New Roman" w:hAnsi="Times New Roman"/>
          <w:sz w:val="24"/>
          <w:szCs w:val="24"/>
        </w:rPr>
      </w:pPr>
      <w:r w:rsidRPr="004C1A38">
        <w:rPr>
          <w:rFonts w:ascii="Times New Roman" w:hAnsi="Times New Roman"/>
          <w:sz w:val="24"/>
          <w:szCs w:val="24"/>
        </w:rPr>
        <w:t>- указание на отсутствие претензий заказчика к исполнителю (претенденту).</w:t>
      </w:r>
    </w:p>
    <w:p w14:paraId="632CCC47" w14:textId="153FDF4D" w:rsidR="00FA11CB" w:rsidRPr="004C1A38" w:rsidRDefault="00FA11CB" w:rsidP="00FA11CB">
      <w:pPr>
        <w:autoSpaceDE w:val="0"/>
        <w:autoSpaceDN w:val="0"/>
        <w:adjustRightInd w:val="0"/>
        <w:spacing w:after="0" w:line="240" w:lineRule="auto"/>
        <w:ind w:firstLine="540"/>
        <w:jc w:val="both"/>
        <w:rPr>
          <w:rFonts w:ascii="Times New Roman" w:hAnsi="Times New Roman"/>
          <w:bCs/>
          <w:color w:val="000000"/>
          <w:sz w:val="24"/>
          <w:szCs w:val="24"/>
          <w:lang w:eastAsia="ru-RU"/>
        </w:rPr>
      </w:pPr>
      <w:r w:rsidRPr="004C1A38">
        <w:rPr>
          <w:rFonts w:ascii="Times New Roman" w:hAnsi="Times New Roman"/>
          <w:bCs/>
          <w:color w:val="000000"/>
          <w:sz w:val="24"/>
          <w:szCs w:val="24"/>
          <w:lang w:eastAsia="ru-RU"/>
        </w:rPr>
        <w:t>Форма предоставляется единая на все лоты, на которые претендентом поданы заявки, с распределением договоров, подтверждающих опыт по аналогичным видам услуг и (или) работ по капитальному ремонту на объектах, согласно лотам, по которым были поданы заявки.</w:t>
      </w:r>
    </w:p>
    <w:p w14:paraId="0F62FBE6" w14:textId="1D320432" w:rsidR="00D97DF1" w:rsidRPr="004C1A38" w:rsidRDefault="00C32FB6" w:rsidP="00D97DF1">
      <w:pPr>
        <w:widowControl w:val="0"/>
        <w:autoSpaceDE w:val="0"/>
        <w:autoSpaceDN w:val="0"/>
        <w:adjustRightInd w:val="0"/>
        <w:spacing w:after="0" w:line="240" w:lineRule="auto"/>
        <w:ind w:firstLine="540"/>
        <w:jc w:val="both"/>
        <w:rPr>
          <w:rFonts w:ascii="Times New Roman" w:hAnsi="Times New Roman"/>
          <w:sz w:val="24"/>
          <w:szCs w:val="24"/>
        </w:rPr>
      </w:pPr>
      <w:r w:rsidRPr="004C1A38">
        <w:rPr>
          <w:rFonts w:ascii="Times New Roman" w:hAnsi="Times New Roman"/>
          <w:sz w:val="24"/>
          <w:szCs w:val="24"/>
        </w:rPr>
        <w:t>7.5</w:t>
      </w:r>
      <w:r w:rsidR="00D97DF1" w:rsidRPr="004C1A38">
        <w:rPr>
          <w:rFonts w:ascii="Times New Roman" w:hAnsi="Times New Roman"/>
          <w:sz w:val="24"/>
          <w:szCs w:val="24"/>
        </w:rPr>
        <w:t>.</w:t>
      </w:r>
      <w:r w:rsidR="00D97DF1" w:rsidRPr="004C1A38">
        <w:rPr>
          <w:rFonts w:ascii="Times New Roman" w:eastAsia="Arial Unicode MS" w:hAnsi="Times New Roman"/>
          <w:sz w:val="24"/>
          <w:szCs w:val="24"/>
        </w:rPr>
        <w:t xml:space="preserve"> Справка (</w:t>
      </w:r>
      <w:r w:rsidR="00D97DF1" w:rsidRPr="004C1A38">
        <w:rPr>
          <w:rFonts w:ascii="Times New Roman" w:hAnsi="Times New Roman"/>
          <w:sz w:val="24"/>
          <w:szCs w:val="24"/>
        </w:rPr>
        <w:t>оригинал или нотариально заверенная копия такой справки</w:t>
      </w:r>
      <w:r w:rsidR="00D97DF1" w:rsidRPr="004C1A38">
        <w:rPr>
          <w:rFonts w:ascii="Times New Roman" w:eastAsia="Arial Unicode MS" w:hAnsi="Times New Roman"/>
          <w:sz w:val="24"/>
          <w:szCs w:val="24"/>
        </w:rPr>
        <w:t xml:space="preserve">) </w:t>
      </w:r>
      <w:r w:rsidR="00D97DF1" w:rsidRPr="004C1A38">
        <w:rPr>
          <w:rFonts w:ascii="Times New Roman" w:hAnsi="Times New Roman"/>
          <w:sz w:val="24"/>
          <w:szCs w:val="24"/>
        </w:rPr>
        <w:t>из ИФНС об открытых банковских счетах организации, полученная не ранее, чем за 30 (тридцать) дней до дня размещения извещения о проведении торгов;</w:t>
      </w:r>
    </w:p>
    <w:p w14:paraId="63666B6A" w14:textId="48D75546" w:rsidR="00D97DF1" w:rsidRPr="004C1A38" w:rsidRDefault="00C32FB6" w:rsidP="00D97DF1">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4C1A38">
        <w:rPr>
          <w:rFonts w:ascii="Times New Roman" w:hAnsi="Times New Roman"/>
          <w:sz w:val="24"/>
          <w:szCs w:val="24"/>
        </w:rPr>
        <w:t>7.6</w:t>
      </w:r>
      <w:r w:rsidR="00D97DF1" w:rsidRPr="004C1A38">
        <w:rPr>
          <w:rFonts w:ascii="Times New Roman" w:hAnsi="Times New Roman"/>
          <w:sz w:val="24"/>
          <w:szCs w:val="24"/>
        </w:rPr>
        <w:t>. Справка (оригинал или нотариально заверенная копия такой справки) из банка (-</w:t>
      </w:r>
      <w:proofErr w:type="spellStart"/>
      <w:r w:rsidR="00D97DF1" w:rsidRPr="004C1A38">
        <w:rPr>
          <w:rFonts w:ascii="Times New Roman" w:hAnsi="Times New Roman"/>
          <w:sz w:val="24"/>
          <w:szCs w:val="24"/>
        </w:rPr>
        <w:t>ов</w:t>
      </w:r>
      <w:proofErr w:type="spellEnd"/>
      <w:r w:rsidR="00D97DF1" w:rsidRPr="004C1A38">
        <w:rPr>
          <w:rFonts w:ascii="Times New Roman" w:hAnsi="Times New Roman"/>
          <w:sz w:val="24"/>
          <w:szCs w:val="24"/>
        </w:rPr>
        <w:t>) об отсутствии картотеки на расчетном (-ых) счете (-ах) организации-претендента, действующая на момент вскрытия конвертов (если срок действия в справке не указан, справка считается действительной в течение 30 (тридцать) дней от даты выдачи);</w:t>
      </w:r>
    </w:p>
    <w:p w14:paraId="6B33A413" w14:textId="75955DDA" w:rsidR="00D97DF1" w:rsidRPr="004C1A38" w:rsidRDefault="00C32FB6" w:rsidP="00D97DF1">
      <w:pPr>
        <w:spacing w:after="0" w:line="240" w:lineRule="auto"/>
        <w:ind w:firstLine="540"/>
        <w:jc w:val="both"/>
        <w:rPr>
          <w:rFonts w:ascii="Times New Roman" w:eastAsia="Arial Unicode MS" w:hAnsi="Times New Roman"/>
          <w:sz w:val="24"/>
          <w:szCs w:val="24"/>
        </w:rPr>
      </w:pPr>
      <w:r w:rsidRPr="004C1A38">
        <w:rPr>
          <w:rFonts w:ascii="Times New Roman" w:eastAsia="Arial Unicode MS" w:hAnsi="Times New Roman"/>
          <w:sz w:val="24"/>
          <w:szCs w:val="24"/>
        </w:rPr>
        <w:t>7.7</w:t>
      </w:r>
      <w:r w:rsidR="00D97DF1" w:rsidRPr="004C1A38">
        <w:rPr>
          <w:rFonts w:ascii="Times New Roman" w:eastAsia="Arial Unicode MS" w:hAnsi="Times New Roman"/>
          <w:sz w:val="24"/>
          <w:szCs w:val="24"/>
        </w:rPr>
        <w:t>. Форма «Перечень оборудования и материальных ресурсов» (по</w:t>
      </w:r>
      <w:r w:rsidR="004C1A38" w:rsidRPr="004C1A38">
        <w:rPr>
          <w:rFonts w:ascii="Times New Roman" w:eastAsia="Arial Unicode MS" w:hAnsi="Times New Roman"/>
          <w:sz w:val="24"/>
          <w:szCs w:val="24"/>
        </w:rPr>
        <w:t xml:space="preserve"> форме приложения № 5 к Тому 2). Форма подается отдельно на каждый лот.</w:t>
      </w:r>
    </w:p>
    <w:p w14:paraId="372A57E7" w14:textId="77777777" w:rsidR="00D97DF1" w:rsidRPr="004C1A38" w:rsidRDefault="00D97DF1" w:rsidP="00D97DF1">
      <w:pPr>
        <w:spacing w:after="0" w:line="240" w:lineRule="auto"/>
        <w:ind w:firstLine="540"/>
        <w:jc w:val="both"/>
        <w:rPr>
          <w:rFonts w:ascii="Times New Roman" w:hAnsi="Times New Roman"/>
          <w:sz w:val="24"/>
          <w:szCs w:val="24"/>
        </w:rPr>
      </w:pPr>
      <w:r w:rsidRPr="004C1A38">
        <w:rPr>
          <w:rFonts w:ascii="Times New Roman" w:hAnsi="Times New Roman"/>
          <w:sz w:val="24"/>
          <w:szCs w:val="24"/>
        </w:rPr>
        <w:t>Наличие оборудования и других материальных ресурсов подтверждается приложением следующих документов:</w:t>
      </w:r>
    </w:p>
    <w:p w14:paraId="6E7AFB14" w14:textId="5A6B60DA" w:rsidR="00D97DF1" w:rsidRPr="004C1A38" w:rsidRDefault="00D97DF1" w:rsidP="00D97DF1">
      <w:pPr>
        <w:spacing w:after="0" w:line="240" w:lineRule="auto"/>
        <w:ind w:firstLine="540"/>
        <w:jc w:val="both"/>
        <w:rPr>
          <w:rFonts w:ascii="Times New Roman" w:hAnsi="Times New Roman"/>
          <w:sz w:val="24"/>
          <w:szCs w:val="24"/>
        </w:rPr>
      </w:pPr>
      <w:r w:rsidRPr="004C1A38">
        <w:rPr>
          <w:rFonts w:ascii="Times New Roman" w:hAnsi="Times New Roman"/>
          <w:sz w:val="24"/>
          <w:szCs w:val="24"/>
        </w:rPr>
        <w:t xml:space="preserve">- </w:t>
      </w:r>
      <w:r w:rsidR="00830667" w:rsidRPr="004C1A38">
        <w:rPr>
          <w:rFonts w:ascii="Times New Roman" w:eastAsia="MS Mincho" w:hAnsi="Times New Roman"/>
          <w:sz w:val="24"/>
          <w:szCs w:val="24"/>
          <w:lang w:eastAsia="ru-RU"/>
        </w:rPr>
        <w:t>выписки из Единого государственного реестра прав на недвижимое имущество и</w:t>
      </w:r>
      <w:r w:rsidR="00830667" w:rsidRPr="004C1A38">
        <w:rPr>
          <w:rFonts w:ascii="Times New Roman" w:eastAsia="MS Mincho" w:hAnsi="Times New Roman"/>
          <w:sz w:val="24"/>
          <w:szCs w:val="24"/>
          <w:lang w:val="en-US" w:eastAsia="ru-RU"/>
        </w:rPr>
        <w:t> </w:t>
      </w:r>
      <w:r w:rsidR="00830667" w:rsidRPr="004C1A38">
        <w:rPr>
          <w:rFonts w:ascii="Times New Roman" w:eastAsia="MS Mincho" w:hAnsi="Times New Roman"/>
          <w:sz w:val="24"/>
          <w:szCs w:val="24"/>
          <w:lang w:eastAsia="ru-RU"/>
        </w:rPr>
        <w:t xml:space="preserve">сделок с ним, </w:t>
      </w:r>
      <w:r w:rsidR="00830667" w:rsidRPr="004C1A38">
        <w:rPr>
          <w:rFonts w:ascii="Times New Roman" w:hAnsi="Times New Roman"/>
          <w:sz w:val="24"/>
          <w:szCs w:val="24"/>
        </w:rPr>
        <w:t>содержащей общедоступные сведения о зарегистрированных правах</w:t>
      </w:r>
      <w:r w:rsidR="00830667" w:rsidRPr="004C1A38">
        <w:rPr>
          <w:rFonts w:ascii="Arial" w:eastAsia="Times New Roman" w:hAnsi="Arial" w:cs="Arial"/>
          <w:color w:val="444444"/>
          <w:sz w:val="24"/>
          <w:szCs w:val="24"/>
          <w:shd w:val="clear" w:color="auto" w:fill="FDFDFC"/>
        </w:rPr>
        <w:t xml:space="preserve"> </w:t>
      </w:r>
      <w:r w:rsidR="00830667" w:rsidRPr="004C1A38">
        <w:rPr>
          <w:rFonts w:ascii="Times New Roman" w:hAnsi="Times New Roman"/>
          <w:sz w:val="24"/>
          <w:szCs w:val="24"/>
        </w:rPr>
        <w:t>на объект недвижимости</w:t>
      </w:r>
      <w:r w:rsidR="009138CA" w:rsidRPr="004C1A38">
        <w:rPr>
          <w:rFonts w:ascii="Times New Roman" w:hAnsi="Times New Roman"/>
          <w:sz w:val="24"/>
          <w:szCs w:val="24"/>
        </w:rPr>
        <w:t xml:space="preserve"> – склад </w:t>
      </w:r>
      <w:r w:rsidRPr="004C1A38">
        <w:rPr>
          <w:rFonts w:ascii="Times New Roman" w:hAnsi="Times New Roman"/>
          <w:sz w:val="24"/>
          <w:szCs w:val="24"/>
        </w:rPr>
        <w:t>(выданной не ранее чем за 90 (девяносто) дней до окончания подачи заявок на участие в торгах);</w:t>
      </w:r>
    </w:p>
    <w:p w14:paraId="7EFF1703" w14:textId="3BFB88D3" w:rsidR="00D97DF1" w:rsidRPr="004C1A38" w:rsidRDefault="00D97DF1" w:rsidP="00C04C80">
      <w:pPr>
        <w:spacing w:after="0" w:line="240" w:lineRule="auto"/>
        <w:ind w:firstLine="540"/>
        <w:jc w:val="both"/>
        <w:rPr>
          <w:rFonts w:ascii="Times New Roman" w:hAnsi="Times New Roman"/>
          <w:sz w:val="24"/>
          <w:szCs w:val="24"/>
        </w:rPr>
      </w:pPr>
      <w:r w:rsidRPr="004C1A38">
        <w:rPr>
          <w:rFonts w:ascii="Times New Roman" w:hAnsi="Times New Roman"/>
          <w:sz w:val="24"/>
          <w:szCs w:val="24"/>
        </w:rPr>
        <w:t>- копии договора</w:t>
      </w:r>
      <w:r w:rsidR="00C04C80" w:rsidRPr="004C1A38">
        <w:rPr>
          <w:rStyle w:val="aff4"/>
          <w:rFonts w:ascii="Times New Roman" w:hAnsi="Times New Roman"/>
          <w:sz w:val="24"/>
          <w:szCs w:val="24"/>
        </w:rPr>
        <w:footnoteReference w:id="7"/>
      </w:r>
      <w:r w:rsidRPr="004C1A38">
        <w:rPr>
          <w:rFonts w:ascii="Times New Roman" w:hAnsi="Times New Roman"/>
          <w:sz w:val="24"/>
          <w:szCs w:val="24"/>
        </w:rPr>
        <w:t xml:space="preserve"> аренды недвижимого имущества</w:t>
      </w:r>
      <w:r w:rsidR="00C04C80" w:rsidRPr="004C1A38">
        <w:rPr>
          <w:rFonts w:ascii="Times New Roman" w:hAnsi="Times New Roman"/>
          <w:sz w:val="24"/>
          <w:szCs w:val="24"/>
        </w:rPr>
        <w:t xml:space="preserve"> (</w:t>
      </w:r>
      <w:r w:rsidR="000731B6" w:rsidRPr="004C1A38">
        <w:rPr>
          <w:rFonts w:ascii="Times New Roman" w:hAnsi="Times New Roman"/>
          <w:sz w:val="24"/>
          <w:szCs w:val="24"/>
        </w:rPr>
        <w:t>склада</w:t>
      </w:r>
      <w:r w:rsidR="00C04C80" w:rsidRPr="004C1A38">
        <w:rPr>
          <w:rFonts w:ascii="Times New Roman" w:hAnsi="Times New Roman"/>
          <w:sz w:val="24"/>
          <w:szCs w:val="24"/>
        </w:rPr>
        <w:t>)</w:t>
      </w:r>
      <w:r w:rsidRPr="004C1A38">
        <w:rPr>
          <w:rFonts w:ascii="Times New Roman" w:hAnsi="Times New Roman"/>
          <w:sz w:val="24"/>
          <w:szCs w:val="24"/>
        </w:rPr>
        <w:t>, зарегистрированного в установленном порядке,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Pr="004C1A38">
        <w:rPr>
          <w:rFonts w:ascii="Times New Roman" w:hAnsi="Times New Roman"/>
          <w:sz w:val="24"/>
          <w:szCs w:val="24"/>
          <w:lang w:val="en-US"/>
        </w:rPr>
        <w:t> </w:t>
      </w:r>
      <w:r w:rsidRPr="004C1A38">
        <w:rPr>
          <w:rFonts w:ascii="Times New Roman" w:hAnsi="Times New Roman"/>
          <w:sz w:val="24"/>
          <w:szCs w:val="24"/>
        </w:rPr>
        <w:t>указанием данных, позволяющих определенно установить недвижимое имущество, переданное аренд</w:t>
      </w:r>
      <w:r w:rsidR="00830667" w:rsidRPr="004C1A38">
        <w:rPr>
          <w:rFonts w:ascii="Times New Roman" w:hAnsi="Times New Roman"/>
          <w:sz w:val="24"/>
          <w:szCs w:val="24"/>
        </w:rPr>
        <w:t>атору в качестве объекта аренды</w:t>
      </w:r>
      <w:r w:rsidRPr="004C1A38">
        <w:rPr>
          <w:rFonts w:ascii="Times New Roman" w:hAnsi="Times New Roman"/>
          <w:sz w:val="24"/>
          <w:szCs w:val="24"/>
        </w:rPr>
        <w:t>;</w:t>
      </w:r>
    </w:p>
    <w:p w14:paraId="1505AB01" w14:textId="77777777" w:rsidR="00830667" w:rsidRPr="004C1A38" w:rsidRDefault="00830667" w:rsidP="00830667">
      <w:pPr>
        <w:spacing w:after="0" w:line="0" w:lineRule="atLeast"/>
        <w:ind w:firstLine="540"/>
        <w:jc w:val="both"/>
        <w:rPr>
          <w:rFonts w:ascii="Times New Roman" w:eastAsia="MS Mincho" w:hAnsi="Times New Roman"/>
          <w:sz w:val="24"/>
          <w:szCs w:val="24"/>
          <w:lang w:eastAsia="ru-RU"/>
        </w:rPr>
      </w:pPr>
      <w:r w:rsidRPr="004C1A38">
        <w:rPr>
          <w:rFonts w:ascii="Times New Roman" w:eastAsia="MS Mincho" w:hAnsi="Times New Roman"/>
          <w:sz w:val="24"/>
          <w:szCs w:val="24"/>
          <w:lang w:eastAsia="ru-RU"/>
        </w:rPr>
        <w:t>-  выписки из Единого государственного реестра прав на недвижимое имущество и</w:t>
      </w:r>
      <w:r w:rsidRPr="004C1A38">
        <w:rPr>
          <w:rFonts w:ascii="Times New Roman" w:eastAsia="MS Mincho" w:hAnsi="Times New Roman"/>
          <w:sz w:val="24"/>
          <w:szCs w:val="24"/>
          <w:lang w:val="en-US" w:eastAsia="ru-RU"/>
        </w:rPr>
        <w:t> </w:t>
      </w:r>
      <w:r w:rsidRPr="004C1A38">
        <w:rPr>
          <w:rFonts w:ascii="Times New Roman" w:eastAsia="MS Mincho" w:hAnsi="Times New Roman"/>
          <w:sz w:val="24"/>
          <w:szCs w:val="24"/>
          <w:lang w:eastAsia="ru-RU"/>
        </w:rPr>
        <w:t xml:space="preserve">сделок с ним, </w:t>
      </w:r>
      <w:r w:rsidRPr="004C1A38">
        <w:rPr>
          <w:rFonts w:ascii="Times New Roman" w:hAnsi="Times New Roman"/>
          <w:sz w:val="24"/>
          <w:szCs w:val="24"/>
        </w:rPr>
        <w:t>содержащей общедоступные сведения о зарегистрированных правах</w:t>
      </w:r>
      <w:r w:rsidRPr="004C1A38">
        <w:rPr>
          <w:rFonts w:ascii="Arial" w:eastAsia="Times New Roman" w:hAnsi="Arial" w:cs="Arial"/>
          <w:color w:val="444444"/>
          <w:sz w:val="24"/>
          <w:szCs w:val="24"/>
          <w:shd w:val="clear" w:color="auto" w:fill="FDFDFC"/>
        </w:rPr>
        <w:t xml:space="preserve"> </w:t>
      </w:r>
      <w:r w:rsidRPr="004C1A38">
        <w:rPr>
          <w:rFonts w:ascii="Times New Roman" w:hAnsi="Times New Roman"/>
          <w:sz w:val="24"/>
          <w:szCs w:val="24"/>
        </w:rPr>
        <w:t>на объект недвижимости - офис (выданной не ранее чем за 90 (девяносто) дней до окончания подачи заявок на участие</w:t>
      </w:r>
      <w:r w:rsidRPr="004C1A38">
        <w:rPr>
          <w:rFonts w:ascii="Times New Roman" w:eastAsia="MS Mincho" w:hAnsi="Times New Roman"/>
          <w:sz w:val="24"/>
          <w:szCs w:val="24"/>
          <w:lang w:eastAsia="ru-RU"/>
        </w:rPr>
        <w:t xml:space="preserve"> в торгах);</w:t>
      </w:r>
    </w:p>
    <w:p w14:paraId="552602EF" w14:textId="01412F5E" w:rsidR="00C04C80" w:rsidRPr="00615E02" w:rsidRDefault="00C04C80" w:rsidP="00C04C80">
      <w:pPr>
        <w:spacing w:after="0" w:line="240" w:lineRule="auto"/>
        <w:ind w:firstLine="540"/>
        <w:jc w:val="both"/>
        <w:rPr>
          <w:rFonts w:ascii="Times New Roman" w:hAnsi="Times New Roman"/>
          <w:sz w:val="24"/>
          <w:szCs w:val="24"/>
        </w:rPr>
      </w:pPr>
      <w:r w:rsidRPr="004C1A38">
        <w:rPr>
          <w:rFonts w:ascii="Times New Roman" w:hAnsi="Times New Roman"/>
          <w:sz w:val="24"/>
          <w:szCs w:val="24"/>
        </w:rPr>
        <w:t>- копии договора</w:t>
      </w:r>
      <w:r w:rsidR="00EC771A" w:rsidRPr="004C1A38">
        <w:rPr>
          <w:rStyle w:val="aff4"/>
          <w:rFonts w:ascii="Times New Roman" w:hAnsi="Times New Roman"/>
          <w:sz w:val="24"/>
          <w:szCs w:val="24"/>
        </w:rPr>
        <w:footnoteReference w:id="8"/>
      </w:r>
      <w:r w:rsidRPr="004C1A38">
        <w:rPr>
          <w:rFonts w:ascii="Times New Roman" w:hAnsi="Times New Roman"/>
          <w:sz w:val="24"/>
          <w:szCs w:val="24"/>
        </w:rPr>
        <w:t xml:space="preserve"> аренды недвижимого имущества</w:t>
      </w:r>
      <w:r w:rsidR="00EC771A" w:rsidRPr="004C1A38">
        <w:rPr>
          <w:rFonts w:ascii="Times New Roman" w:hAnsi="Times New Roman"/>
          <w:sz w:val="24"/>
          <w:szCs w:val="24"/>
        </w:rPr>
        <w:t xml:space="preserve"> (</w:t>
      </w:r>
      <w:r w:rsidRPr="004C1A38">
        <w:rPr>
          <w:rFonts w:ascii="Times New Roman" w:hAnsi="Times New Roman"/>
          <w:sz w:val="24"/>
          <w:szCs w:val="24"/>
        </w:rPr>
        <w:t>офиса</w:t>
      </w:r>
      <w:r w:rsidR="00EC771A" w:rsidRPr="004C1A38">
        <w:rPr>
          <w:rFonts w:ascii="Times New Roman" w:hAnsi="Times New Roman"/>
          <w:sz w:val="24"/>
          <w:szCs w:val="24"/>
        </w:rPr>
        <w:t>)</w:t>
      </w:r>
      <w:r w:rsidRPr="004C1A38">
        <w:rPr>
          <w:rFonts w:ascii="Times New Roman" w:hAnsi="Times New Roman"/>
          <w:sz w:val="24"/>
          <w:szCs w:val="24"/>
        </w:rPr>
        <w:t>, зарегистрированного в установленном порядке,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w:t>
      </w:r>
      <w:r w:rsidRPr="00C4024E">
        <w:rPr>
          <w:rFonts w:ascii="Times New Roman" w:hAnsi="Times New Roman"/>
          <w:sz w:val="24"/>
          <w:szCs w:val="24"/>
        </w:rPr>
        <w:t xml:space="preserve"> с</w:t>
      </w:r>
      <w:r w:rsidRPr="00C4024E">
        <w:rPr>
          <w:rFonts w:ascii="Times New Roman" w:hAnsi="Times New Roman"/>
          <w:sz w:val="24"/>
          <w:szCs w:val="24"/>
          <w:lang w:val="en-US"/>
        </w:rPr>
        <w:t> </w:t>
      </w:r>
      <w:r w:rsidRPr="00C4024E">
        <w:rPr>
          <w:rFonts w:ascii="Times New Roman" w:hAnsi="Times New Roman"/>
          <w:sz w:val="24"/>
          <w:szCs w:val="24"/>
        </w:rPr>
        <w:t>указанием данных, позволяющих определенно установить недвижимое имущество, переданное аренд</w:t>
      </w:r>
      <w:r w:rsidR="00830667">
        <w:rPr>
          <w:rFonts w:ascii="Times New Roman" w:hAnsi="Times New Roman"/>
          <w:sz w:val="24"/>
          <w:szCs w:val="24"/>
        </w:rPr>
        <w:t>атору в качестве объекта аренды</w:t>
      </w:r>
      <w:r w:rsidRPr="00C04C80">
        <w:rPr>
          <w:rFonts w:ascii="Times New Roman" w:hAnsi="Times New Roman"/>
          <w:sz w:val="24"/>
          <w:szCs w:val="24"/>
        </w:rPr>
        <w:t>;</w:t>
      </w:r>
    </w:p>
    <w:p w14:paraId="1B22CBE6" w14:textId="77777777" w:rsidR="00D97DF1" w:rsidRPr="00615E02" w:rsidRDefault="00D97DF1" w:rsidP="00D97DF1">
      <w:pPr>
        <w:spacing w:after="0" w:line="240" w:lineRule="auto"/>
        <w:ind w:firstLine="540"/>
        <w:jc w:val="both"/>
        <w:rPr>
          <w:rFonts w:ascii="Times New Roman" w:hAnsi="Times New Roman"/>
          <w:sz w:val="24"/>
          <w:szCs w:val="24"/>
        </w:rPr>
      </w:pPr>
      <w:r w:rsidRPr="00615E02">
        <w:rPr>
          <w:rFonts w:ascii="Times New Roman" w:hAnsi="Times New Roman"/>
          <w:sz w:val="24"/>
          <w:szCs w:val="24"/>
        </w:rPr>
        <w:t>- копии свидетельства о регистрации транспортного средства, паспорта транспортного средства, страхового полюса (ОСАГО), договора</w:t>
      </w:r>
      <w:r w:rsidRPr="00615E02">
        <w:rPr>
          <w:rStyle w:val="aff4"/>
          <w:rFonts w:ascii="Times New Roman" w:hAnsi="Times New Roman"/>
          <w:sz w:val="24"/>
          <w:szCs w:val="24"/>
        </w:rPr>
        <w:footnoteReference w:id="9"/>
      </w:r>
      <w:r w:rsidRPr="00615E02">
        <w:rPr>
          <w:rFonts w:ascii="Times New Roman" w:hAnsi="Times New Roman"/>
          <w:sz w:val="24"/>
          <w:szCs w:val="24"/>
        </w:rPr>
        <w:t xml:space="preserve"> аренды транспортного средства;</w:t>
      </w:r>
    </w:p>
    <w:p w14:paraId="20F4E922" w14:textId="77777777" w:rsidR="00D97DF1" w:rsidRPr="00615E02" w:rsidRDefault="00D97DF1" w:rsidP="00D97DF1">
      <w:pPr>
        <w:spacing w:after="0" w:line="240" w:lineRule="auto"/>
        <w:ind w:firstLine="540"/>
        <w:jc w:val="both"/>
        <w:rPr>
          <w:rFonts w:ascii="Times New Roman" w:hAnsi="Times New Roman"/>
          <w:sz w:val="24"/>
          <w:szCs w:val="24"/>
        </w:rPr>
      </w:pPr>
      <w:r w:rsidRPr="00615E02">
        <w:rPr>
          <w:rFonts w:ascii="Times New Roman" w:hAnsi="Times New Roman"/>
          <w:sz w:val="24"/>
          <w:szCs w:val="24"/>
        </w:rPr>
        <w:t>- справки(-</w:t>
      </w:r>
      <w:proofErr w:type="spellStart"/>
      <w:r w:rsidRPr="00615E02">
        <w:rPr>
          <w:rFonts w:ascii="Times New Roman" w:hAnsi="Times New Roman"/>
          <w:sz w:val="24"/>
          <w:szCs w:val="24"/>
        </w:rPr>
        <w:t>ок</w:t>
      </w:r>
      <w:proofErr w:type="spellEnd"/>
      <w:r w:rsidRPr="00615E02">
        <w:rPr>
          <w:rFonts w:ascii="Times New Roman" w:hAnsi="Times New Roman"/>
          <w:sz w:val="24"/>
          <w:szCs w:val="24"/>
        </w:rPr>
        <w:t>)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6EA08821" w14:textId="7D7D2795" w:rsidR="00D97DF1" w:rsidRDefault="00D97DF1" w:rsidP="00C04C8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15E02">
        <w:rPr>
          <w:rFonts w:ascii="Times New Roman" w:hAnsi="Times New Roman"/>
          <w:sz w:val="24"/>
          <w:szCs w:val="24"/>
        </w:rPr>
        <w:t xml:space="preserve">- </w:t>
      </w:r>
      <w:r w:rsidRPr="00615E02">
        <w:rPr>
          <w:rFonts w:ascii="Times New Roman" w:hAnsi="Times New Roman"/>
          <w:color w:val="000000"/>
          <w:sz w:val="24"/>
          <w:szCs w:val="24"/>
        </w:rPr>
        <w:t xml:space="preserve">копий инвентарных карточек учета объектов основных средств унифицированной формы ОС-6 (ОС-66), в том числе на технологическое оборудование, необходимое для выполняемых работ, являющихся предметом торгов и (или) </w:t>
      </w:r>
      <w:proofErr w:type="spellStart"/>
      <w:r w:rsidRPr="00615E02">
        <w:rPr>
          <w:rFonts w:ascii="Times New Roman" w:hAnsi="Times New Roman"/>
          <w:color w:val="000000"/>
          <w:sz w:val="24"/>
          <w:szCs w:val="24"/>
        </w:rPr>
        <w:t>оборотно</w:t>
      </w:r>
      <w:proofErr w:type="spellEnd"/>
      <w:r w:rsidRPr="00615E02">
        <w:rPr>
          <w:rFonts w:ascii="Times New Roman" w:hAnsi="Times New Roman"/>
          <w:color w:val="000000"/>
          <w:sz w:val="24"/>
          <w:szCs w:val="24"/>
        </w:rPr>
        <w:t>-сальдовые ведомости.</w:t>
      </w:r>
    </w:p>
    <w:p w14:paraId="29A348CE" w14:textId="3893E646" w:rsidR="00852431" w:rsidRPr="00615E02" w:rsidRDefault="00852431" w:rsidP="00C04C8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A7ACB">
        <w:rPr>
          <w:rFonts w:ascii="Times New Roman" w:hAnsi="Times New Roman"/>
          <w:color w:val="000000"/>
          <w:sz w:val="24"/>
          <w:szCs w:val="24"/>
        </w:rPr>
        <w:t>7.8. Форма «</w:t>
      </w:r>
      <w:r w:rsidR="000A21DB" w:rsidRPr="000A7ACB">
        <w:rPr>
          <w:rFonts w:ascii="Times New Roman" w:hAnsi="Times New Roman"/>
          <w:color w:val="000000"/>
          <w:sz w:val="24"/>
          <w:szCs w:val="24"/>
        </w:rPr>
        <w:t xml:space="preserve">Предложение о </w:t>
      </w:r>
      <w:r w:rsidR="000A21DB" w:rsidRPr="000A7ACB">
        <w:rPr>
          <w:rFonts w:ascii="Times New Roman" w:hAnsi="Times New Roman"/>
          <w:color w:val="000000"/>
          <w:kern w:val="1"/>
          <w:sz w:val="24"/>
          <w:szCs w:val="24"/>
          <w:lang w:eastAsia="ar-SA"/>
        </w:rPr>
        <w:t xml:space="preserve">технологии </w:t>
      </w:r>
      <w:r w:rsidR="000A21DB" w:rsidRPr="000A7ACB">
        <w:rPr>
          <w:rFonts w:ascii="Times New Roman" w:hAnsi="Times New Roman"/>
          <w:color w:val="000000"/>
          <w:sz w:val="24"/>
          <w:szCs w:val="24"/>
        </w:rPr>
        <w:t xml:space="preserve">выполнения </w:t>
      </w:r>
      <w:r w:rsidR="000A21DB" w:rsidRPr="000A7ACB">
        <w:rPr>
          <w:rFonts w:ascii="Times New Roman" w:hAnsi="Times New Roman"/>
          <w:sz w:val="24"/>
          <w:szCs w:val="24"/>
        </w:rPr>
        <w:t xml:space="preserve">работ </w:t>
      </w:r>
      <w:r w:rsidR="000A21DB" w:rsidRPr="000A7ACB">
        <w:rPr>
          <w:rFonts w:ascii="Times New Roman" w:hAnsi="Times New Roman"/>
          <w:color w:val="000000" w:themeColor="text1"/>
          <w:sz w:val="24"/>
          <w:szCs w:val="24"/>
        </w:rPr>
        <w:t>по замене лифтового оборудования многоквартирных домов</w:t>
      </w:r>
      <w:r w:rsidRPr="000A7ACB">
        <w:rPr>
          <w:rFonts w:ascii="Times New Roman" w:hAnsi="Times New Roman"/>
          <w:color w:val="000000"/>
          <w:sz w:val="24"/>
          <w:szCs w:val="24"/>
        </w:rPr>
        <w:t>» (по форме приложения № 6 к Тому 2).</w:t>
      </w:r>
    </w:p>
    <w:p w14:paraId="6ED04B65" w14:textId="523F7247" w:rsidR="00D97DF1" w:rsidRDefault="00D97DF1" w:rsidP="0005471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8. Документ, подтверждающий внесение обеспечения заявки.</w:t>
      </w:r>
    </w:p>
    <w:p w14:paraId="670FE874" w14:textId="77777777" w:rsidR="0005471C" w:rsidRPr="0005471C" w:rsidRDefault="0005471C" w:rsidP="0005471C">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47E95EAC" w14:textId="77777777" w:rsidR="007157C0" w:rsidRPr="00392F2E"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392F2E">
        <w:rPr>
          <w:rFonts w:ascii="Times New Roman" w:hAnsi="Times New Roman"/>
          <w:b/>
          <w:color w:val="000000"/>
          <w:sz w:val="24"/>
          <w:szCs w:val="24"/>
        </w:rPr>
        <w:t xml:space="preserve">7. Место, </w:t>
      </w:r>
      <w:r w:rsidR="0004728D" w:rsidRPr="00392F2E">
        <w:rPr>
          <w:rFonts w:ascii="Times New Roman" w:hAnsi="Times New Roman"/>
          <w:b/>
          <w:color w:val="000000"/>
          <w:sz w:val="24"/>
          <w:szCs w:val="24"/>
        </w:rPr>
        <w:t xml:space="preserve">дата начала и </w:t>
      </w:r>
      <w:r w:rsidRPr="00392F2E">
        <w:rPr>
          <w:rFonts w:ascii="Times New Roman" w:hAnsi="Times New Roman"/>
          <w:b/>
          <w:color w:val="000000"/>
          <w:sz w:val="24"/>
          <w:szCs w:val="24"/>
        </w:rPr>
        <w:t>окончания подачи</w:t>
      </w:r>
    </w:p>
    <w:p w14:paraId="165FB161" w14:textId="1F03454B" w:rsidR="0004728D" w:rsidRPr="000A7ACB" w:rsidRDefault="000A7ACB" w:rsidP="000A7ACB">
      <w:pPr>
        <w:widowControl w:val="0"/>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заявок на участие в торгах</w:t>
      </w:r>
    </w:p>
    <w:p w14:paraId="7024945A" w14:textId="0567CFB8" w:rsidR="0004728D" w:rsidRPr="00AF0B61" w:rsidRDefault="0004728D" w:rsidP="0004728D">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AF0B61">
        <w:rPr>
          <w:rFonts w:ascii="Times New Roman" w:hAnsi="Times New Roman"/>
          <w:color w:val="000000" w:themeColor="text1"/>
          <w:sz w:val="24"/>
          <w:szCs w:val="24"/>
        </w:rPr>
        <w:t>1. Заявки должны быть доставлены претендентами по адресу: 191015, г. Санкт-Петербург, Калужский переулок, дом 3,</w:t>
      </w:r>
      <w:r w:rsidR="00EB6825" w:rsidRPr="00AF0B61">
        <w:rPr>
          <w:rFonts w:ascii="Times New Roman" w:hAnsi="Times New Roman"/>
          <w:color w:val="000000" w:themeColor="text1"/>
          <w:sz w:val="24"/>
          <w:szCs w:val="24"/>
        </w:rPr>
        <w:t xml:space="preserve"> бизнес-центр «НРК»,</w:t>
      </w:r>
      <w:r w:rsidRPr="00AF0B61">
        <w:rPr>
          <w:rFonts w:ascii="Times New Roman" w:hAnsi="Times New Roman"/>
          <w:color w:val="000000" w:themeColor="text1"/>
          <w:sz w:val="24"/>
          <w:szCs w:val="24"/>
        </w:rPr>
        <w:t xml:space="preserve"> офис 11-Н, 29-Н (режим работы: понедельник-четверг с 09:00 до 18:00, перерыв с 12:30 до 13:30, пятница с 09:00 до 16:45, перерыв с 12:30 до 13:30).</w:t>
      </w:r>
    </w:p>
    <w:p w14:paraId="465C30CA" w14:textId="3BF0609A" w:rsidR="000E1DA4" w:rsidRPr="00AF0B61" w:rsidRDefault="00AF0B61"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AF0B61">
        <w:rPr>
          <w:rFonts w:ascii="Times New Roman" w:hAnsi="Times New Roman"/>
          <w:color w:val="000000" w:themeColor="text1"/>
          <w:sz w:val="24"/>
          <w:szCs w:val="24"/>
        </w:rPr>
        <w:t>2. Дата начала подачи заявок: 14 октября</w:t>
      </w:r>
      <w:r w:rsidR="004A34E2" w:rsidRPr="00AF0B61">
        <w:rPr>
          <w:rFonts w:ascii="Times New Roman" w:hAnsi="Times New Roman"/>
          <w:color w:val="000000" w:themeColor="text1"/>
          <w:sz w:val="24"/>
          <w:szCs w:val="24"/>
        </w:rPr>
        <w:t xml:space="preserve"> 2016</w:t>
      </w:r>
      <w:r w:rsidR="0008230D" w:rsidRPr="00AF0B61">
        <w:rPr>
          <w:rFonts w:ascii="Times New Roman" w:hAnsi="Times New Roman"/>
          <w:color w:val="000000" w:themeColor="text1"/>
          <w:sz w:val="24"/>
          <w:szCs w:val="24"/>
        </w:rPr>
        <w:t xml:space="preserve"> года</w:t>
      </w:r>
      <w:r>
        <w:rPr>
          <w:rFonts w:ascii="Times New Roman" w:hAnsi="Times New Roman"/>
          <w:color w:val="000000" w:themeColor="text1"/>
          <w:sz w:val="24"/>
          <w:szCs w:val="24"/>
        </w:rPr>
        <w:t>.</w:t>
      </w:r>
    </w:p>
    <w:p w14:paraId="59C88508" w14:textId="0FB6CDA3" w:rsidR="000E1DA4" w:rsidRPr="000A7ACB" w:rsidRDefault="000E1DA4"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AF0B61">
        <w:rPr>
          <w:rFonts w:ascii="Times New Roman" w:hAnsi="Times New Roman"/>
          <w:color w:val="000000" w:themeColor="text1"/>
          <w:sz w:val="24"/>
          <w:szCs w:val="24"/>
        </w:rPr>
        <w:t xml:space="preserve">3. </w:t>
      </w:r>
      <w:r w:rsidRPr="00AF0B61">
        <w:rPr>
          <w:rFonts w:ascii="Times New Roman" w:hAnsi="Times New Roman"/>
          <w:color w:val="000000" w:themeColor="text1"/>
          <w:sz w:val="24"/>
        </w:rPr>
        <w:t xml:space="preserve">Дата </w:t>
      </w:r>
      <w:r w:rsidRPr="00AF0B61">
        <w:rPr>
          <w:rFonts w:ascii="Times New Roman" w:hAnsi="Times New Roman"/>
          <w:color w:val="000000" w:themeColor="text1"/>
          <w:sz w:val="24"/>
          <w:szCs w:val="24"/>
        </w:rPr>
        <w:t xml:space="preserve">окончания подачи заявок: </w:t>
      </w:r>
      <w:r w:rsidR="00AF0B61" w:rsidRPr="00AF0B61">
        <w:rPr>
          <w:rFonts w:ascii="Times New Roman" w:hAnsi="Times New Roman"/>
          <w:color w:val="000000" w:themeColor="text1"/>
          <w:sz w:val="24"/>
          <w:szCs w:val="24"/>
        </w:rPr>
        <w:t>14 ноября</w:t>
      </w:r>
      <w:r w:rsidR="0008230D" w:rsidRPr="00AF0B61">
        <w:rPr>
          <w:rFonts w:ascii="Times New Roman" w:hAnsi="Times New Roman"/>
          <w:color w:val="000000" w:themeColor="text1"/>
          <w:sz w:val="24"/>
          <w:szCs w:val="24"/>
        </w:rPr>
        <w:t xml:space="preserve"> 2016 года</w:t>
      </w:r>
      <w:r w:rsidR="00AF0B61">
        <w:rPr>
          <w:rFonts w:ascii="Times New Roman" w:hAnsi="Times New Roman"/>
          <w:color w:val="000000" w:themeColor="text1"/>
          <w:sz w:val="24"/>
          <w:szCs w:val="24"/>
        </w:rPr>
        <w:t>.</w:t>
      </w:r>
    </w:p>
    <w:p w14:paraId="7CA460F7" w14:textId="77777777" w:rsidR="000E1DA4" w:rsidRPr="000A7ACB" w:rsidRDefault="000E1DA4"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p>
    <w:p w14:paraId="3E6CF436" w14:textId="5B861EF1" w:rsidR="000E1DA4" w:rsidRPr="00C4024E" w:rsidRDefault="000E1DA4" w:rsidP="000A7ACB">
      <w:pPr>
        <w:widowControl w:val="0"/>
        <w:autoSpaceDE w:val="0"/>
        <w:autoSpaceDN w:val="0"/>
        <w:adjustRightInd w:val="0"/>
        <w:spacing w:after="0" w:line="240" w:lineRule="auto"/>
        <w:jc w:val="center"/>
        <w:outlineLvl w:val="4"/>
        <w:rPr>
          <w:rFonts w:ascii="Times New Roman" w:hAnsi="Times New Roman"/>
          <w:b/>
          <w:color w:val="000000" w:themeColor="text1"/>
          <w:sz w:val="24"/>
          <w:szCs w:val="24"/>
        </w:rPr>
      </w:pPr>
      <w:bookmarkStart w:id="9" w:name="Par1024"/>
      <w:bookmarkEnd w:id="9"/>
      <w:r w:rsidRPr="00C4024E">
        <w:rPr>
          <w:rFonts w:ascii="Times New Roman" w:hAnsi="Times New Roman"/>
          <w:b/>
          <w:color w:val="000000" w:themeColor="text1"/>
          <w:sz w:val="24"/>
          <w:szCs w:val="24"/>
        </w:rPr>
        <w:t>8. Место,</w:t>
      </w:r>
      <w:r w:rsidR="0004728D" w:rsidRPr="00C4024E">
        <w:rPr>
          <w:rFonts w:ascii="Times New Roman" w:hAnsi="Times New Roman"/>
          <w:b/>
          <w:color w:val="000000" w:themeColor="text1"/>
          <w:sz w:val="24"/>
          <w:szCs w:val="24"/>
        </w:rPr>
        <w:t xml:space="preserve"> дата и время</w:t>
      </w:r>
      <w:r w:rsidRPr="00C4024E">
        <w:rPr>
          <w:rFonts w:ascii="Times New Roman" w:hAnsi="Times New Roman"/>
          <w:b/>
          <w:color w:val="000000" w:themeColor="text1"/>
          <w:sz w:val="24"/>
          <w:szCs w:val="24"/>
        </w:rPr>
        <w:t xml:space="preserve"> вскрытия конвертов с заявками на участие в торгах</w:t>
      </w:r>
      <w:r w:rsidR="0004728D" w:rsidRPr="00C4024E">
        <w:rPr>
          <w:rFonts w:ascii="Times New Roman" w:hAnsi="Times New Roman"/>
          <w:b/>
          <w:color w:val="000000" w:themeColor="text1"/>
          <w:sz w:val="24"/>
          <w:szCs w:val="24"/>
        </w:rPr>
        <w:t xml:space="preserve">, </w:t>
      </w:r>
      <w:r w:rsidR="00FA7D88" w:rsidRPr="00C4024E">
        <w:rPr>
          <w:rFonts w:ascii="Times New Roman" w:hAnsi="Times New Roman"/>
          <w:b/>
          <w:color w:val="000000" w:themeColor="text1"/>
          <w:sz w:val="24"/>
          <w:szCs w:val="24"/>
        </w:rPr>
        <w:t xml:space="preserve">место, </w:t>
      </w:r>
      <w:r w:rsidR="0004728D" w:rsidRPr="00C4024E">
        <w:rPr>
          <w:rFonts w:ascii="Times New Roman" w:hAnsi="Times New Roman"/>
          <w:b/>
          <w:color w:val="000000" w:themeColor="text1"/>
          <w:sz w:val="24"/>
          <w:szCs w:val="24"/>
        </w:rPr>
        <w:t>дата и время подведения итогов</w:t>
      </w:r>
    </w:p>
    <w:p w14:paraId="74E1A0EB" w14:textId="69BF5FED" w:rsidR="000E1DA4" w:rsidRPr="00AF0B61" w:rsidRDefault="000E1DA4" w:rsidP="0004728D">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AF0B61">
        <w:rPr>
          <w:rFonts w:ascii="Times New Roman" w:hAnsi="Times New Roman"/>
          <w:color w:val="000000" w:themeColor="text1"/>
          <w:sz w:val="24"/>
          <w:szCs w:val="24"/>
        </w:rPr>
        <w:t xml:space="preserve">1. </w:t>
      </w:r>
      <w:r w:rsidR="0004728D" w:rsidRPr="00AF0B61">
        <w:rPr>
          <w:rFonts w:ascii="Times New Roman" w:hAnsi="Times New Roman"/>
          <w:color w:val="000000" w:themeColor="text1"/>
          <w:sz w:val="24"/>
          <w:szCs w:val="24"/>
        </w:rPr>
        <w:t xml:space="preserve">Дата и время вскрытия конвертов с заявками: </w:t>
      </w:r>
      <w:r w:rsidR="006032B3" w:rsidRPr="00AF0B61">
        <w:rPr>
          <w:rFonts w:ascii="Times New Roman" w:hAnsi="Times New Roman"/>
          <w:color w:val="000000" w:themeColor="text1"/>
          <w:sz w:val="24"/>
          <w:szCs w:val="24"/>
        </w:rPr>
        <w:t>15</w:t>
      </w:r>
      <w:r w:rsidR="00942637" w:rsidRPr="00AF0B61">
        <w:rPr>
          <w:rFonts w:ascii="Times New Roman" w:hAnsi="Times New Roman"/>
          <w:color w:val="000000" w:themeColor="text1"/>
          <w:sz w:val="24"/>
          <w:szCs w:val="24"/>
        </w:rPr>
        <w:t xml:space="preserve"> </w:t>
      </w:r>
      <w:r w:rsidR="00AF0B61" w:rsidRPr="00AF0B61">
        <w:rPr>
          <w:rFonts w:ascii="Times New Roman" w:hAnsi="Times New Roman"/>
          <w:color w:val="000000" w:themeColor="text1"/>
          <w:sz w:val="24"/>
          <w:szCs w:val="24"/>
        </w:rPr>
        <w:t>ноября</w:t>
      </w:r>
      <w:r w:rsidR="004A34E2" w:rsidRPr="00AF0B61">
        <w:rPr>
          <w:rFonts w:ascii="Times New Roman" w:hAnsi="Times New Roman"/>
          <w:color w:val="000000" w:themeColor="text1"/>
          <w:sz w:val="24"/>
          <w:szCs w:val="24"/>
        </w:rPr>
        <w:t xml:space="preserve"> 2016</w:t>
      </w:r>
      <w:r w:rsidR="00AF0B61" w:rsidRPr="00AF0B61">
        <w:rPr>
          <w:rFonts w:ascii="Times New Roman" w:hAnsi="Times New Roman"/>
          <w:color w:val="000000" w:themeColor="text1"/>
          <w:sz w:val="24"/>
          <w:szCs w:val="24"/>
        </w:rPr>
        <w:t xml:space="preserve"> года в 16</w:t>
      </w:r>
      <w:r w:rsidR="0004728D" w:rsidRPr="00AF0B61">
        <w:rPr>
          <w:rFonts w:ascii="Times New Roman" w:hAnsi="Times New Roman"/>
          <w:color w:val="000000" w:themeColor="text1"/>
          <w:sz w:val="24"/>
          <w:szCs w:val="24"/>
        </w:rPr>
        <w:t xml:space="preserve"> ч. 00 мин. </w:t>
      </w:r>
      <w:r w:rsidRPr="00AF0B61">
        <w:rPr>
          <w:rFonts w:ascii="Times New Roman" w:hAnsi="Times New Roman"/>
          <w:color w:val="000000" w:themeColor="text1"/>
          <w:sz w:val="24"/>
          <w:szCs w:val="24"/>
        </w:rPr>
        <w:t>по адресу: 191015, г. Санкт-Петербург, Калужский переулок, дом 3,</w:t>
      </w:r>
      <w:r w:rsidR="0008230D" w:rsidRPr="00AF0B61">
        <w:rPr>
          <w:rFonts w:ascii="Times New Roman" w:hAnsi="Times New Roman"/>
          <w:color w:val="000000" w:themeColor="text1"/>
          <w:sz w:val="24"/>
          <w:szCs w:val="24"/>
        </w:rPr>
        <w:t xml:space="preserve"> бизнес-центр «НРК»,</w:t>
      </w:r>
      <w:r w:rsidRPr="00AF0B61">
        <w:rPr>
          <w:rFonts w:ascii="Times New Roman" w:hAnsi="Times New Roman"/>
          <w:color w:val="000000" w:themeColor="text1"/>
          <w:sz w:val="24"/>
          <w:szCs w:val="24"/>
        </w:rPr>
        <w:t xml:space="preserve"> офис 11-Н, 29-Н</w:t>
      </w:r>
      <w:r w:rsidR="0004728D" w:rsidRPr="00AF0B61">
        <w:rPr>
          <w:rFonts w:ascii="Times New Roman" w:hAnsi="Times New Roman"/>
          <w:color w:val="000000" w:themeColor="text1"/>
          <w:sz w:val="24"/>
          <w:szCs w:val="24"/>
        </w:rPr>
        <w:t>.</w:t>
      </w:r>
    </w:p>
    <w:p w14:paraId="0EE74764" w14:textId="5FFC2386" w:rsidR="000E1DA4" w:rsidRPr="000A7ACB" w:rsidRDefault="0004728D"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AF0B61">
        <w:rPr>
          <w:rFonts w:ascii="Times New Roman" w:hAnsi="Times New Roman"/>
          <w:color w:val="000000" w:themeColor="text1"/>
          <w:sz w:val="24"/>
          <w:szCs w:val="24"/>
        </w:rPr>
        <w:t>2</w:t>
      </w:r>
      <w:r w:rsidR="000E1DA4" w:rsidRPr="00AF0B61">
        <w:rPr>
          <w:rFonts w:ascii="Times New Roman" w:hAnsi="Times New Roman"/>
          <w:color w:val="000000" w:themeColor="text1"/>
          <w:sz w:val="24"/>
          <w:szCs w:val="24"/>
        </w:rPr>
        <w:t>. Дата и время проведения торгов (подведения итогов торгов):</w:t>
      </w:r>
      <w:r w:rsidR="006032B3" w:rsidRPr="00AF0B61">
        <w:rPr>
          <w:rFonts w:ascii="Times New Roman" w:hAnsi="Times New Roman"/>
          <w:color w:val="000000" w:themeColor="text1"/>
          <w:sz w:val="24"/>
          <w:szCs w:val="24"/>
        </w:rPr>
        <w:t xml:space="preserve"> </w:t>
      </w:r>
      <w:r w:rsidR="00AF0B61" w:rsidRPr="00AF0B61">
        <w:rPr>
          <w:rFonts w:ascii="Times New Roman" w:hAnsi="Times New Roman"/>
          <w:color w:val="000000" w:themeColor="text1"/>
          <w:sz w:val="24"/>
          <w:szCs w:val="24"/>
        </w:rPr>
        <w:t>до 28</w:t>
      </w:r>
      <w:r w:rsidR="00AF0B61">
        <w:rPr>
          <w:rFonts w:ascii="Times New Roman" w:hAnsi="Times New Roman"/>
          <w:color w:val="000000" w:themeColor="text1"/>
          <w:sz w:val="24"/>
          <w:szCs w:val="24"/>
        </w:rPr>
        <w:t xml:space="preserve"> ноября</w:t>
      </w:r>
      <w:bookmarkStart w:id="10" w:name="_GoBack"/>
      <w:bookmarkEnd w:id="10"/>
      <w:r w:rsidR="000E1DA4" w:rsidRPr="00AF0B61">
        <w:rPr>
          <w:rFonts w:ascii="Times New Roman" w:hAnsi="Times New Roman"/>
          <w:color w:val="000000" w:themeColor="text1"/>
          <w:sz w:val="24"/>
          <w:szCs w:val="24"/>
        </w:rPr>
        <w:t xml:space="preserve"> 201</w:t>
      </w:r>
      <w:r w:rsidR="00AD0C44" w:rsidRPr="00AF0B61">
        <w:rPr>
          <w:rFonts w:ascii="Times New Roman" w:hAnsi="Times New Roman"/>
          <w:color w:val="000000" w:themeColor="text1"/>
          <w:sz w:val="24"/>
          <w:szCs w:val="24"/>
        </w:rPr>
        <w:t>6</w:t>
      </w:r>
      <w:r w:rsidR="00AF0B61" w:rsidRPr="00AF0B61">
        <w:rPr>
          <w:rFonts w:ascii="Times New Roman" w:hAnsi="Times New Roman"/>
          <w:color w:val="000000" w:themeColor="text1"/>
          <w:sz w:val="24"/>
          <w:szCs w:val="24"/>
        </w:rPr>
        <w:t xml:space="preserve"> года (включительно)</w:t>
      </w:r>
      <w:r w:rsidR="000E1DA4" w:rsidRPr="00AF0B61">
        <w:rPr>
          <w:rFonts w:ascii="Times New Roman" w:hAnsi="Times New Roman"/>
          <w:color w:val="000000" w:themeColor="text1"/>
          <w:sz w:val="24"/>
          <w:szCs w:val="24"/>
        </w:rPr>
        <w:t xml:space="preserve"> по адресу: 191015, г. Санкт-Петербург, Калужский переулок, дом 3,</w:t>
      </w:r>
      <w:r w:rsidR="0008230D" w:rsidRPr="00AF0B61">
        <w:rPr>
          <w:rFonts w:ascii="Times New Roman" w:hAnsi="Times New Roman"/>
          <w:color w:val="000000" w:themeColor="text1"/>
          <w:sz w:val="24"/>
          <w:szCs w:val="24"/>
        </w:rPr>
        <w:t xml:space="preserve"> бизнес-центр «НРК», офис</w:t>
      </w:r>
      <w:r w:rsidR="000E1DA4" w:rsidRPr="00AF0B61">
        <w:rPr>
          <w:rFonts w:ascii="Times New Roman" w:hAnsi="Times New Roman"/>
          <w:color w:val="000000" w:themeColor="text1"/>
          <w:sz w:val="24"/>
          <w:szCs w:val="24"/>
        </w:rPr>
        <w:t xml:space="preserve"> 11-Н, 29-Н.</w:t>
      </w:r>
    </w:p>
    <w:p w14:paraId="7F665DC7" w14:textId="77777777" w:rsidR="007157C0" w:rsidRPr="00C4024E" w:rsidRDefault="007157C0" w:rsidP="000A7ACB">
      <w:pPr>
        <w:widowControl w:val="0"/>
        <w:autoSpaceDE w:val="0"/>
        <w:autoSpaceDN w:val="0"/>
        <w:adjustRightInd w:val="0"/>
        <w:spacing w:after="0" w:line="240" w:lineRule="auto"/>
        <w:rPr>
          <w:rFonts w:ascii="Times New Roman" w:hAnsi="Times New Roman"/>
          <w:color w:val="000000" w:themeColor="text1"/>
          <w:sz w:val="24"/>
          <w:szCs w:val="24"/>
        </w:rPr>
      </w:pPr>
      <w:bookmarkStart w:id="11" w:name="Par1031"/>
      <w:bookmarkEnd w:id="11"/>
    </w:p>
    <w:p w14:paraId="15288791" w14:textId="77777777" w:rsidR="00690347" w:rsidRPr="00615E02" w:rsidRDefault="00690347" w:rsidP="00690347">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615E02">
        <w:rPr>
          <w:rFonts w:ascii="Times New Roman" w:hAnsi="Times New Roman"/>
          <w:b/>
          <w:color w:val="000000"/>
          <w:sz w:val="24"/>
          <w:szCs w:val="24"/>
        </w:rPr>
        <w:t xml:space="preserve">9. Критерии определения победителя торгов, порядок оценки заявок, </w:t>
      </w:r>
    </w:p>
    <w:p w14:paraId="4EE58B49" w14:textId="77777777" w:rsidR="00690347" w:rsidRPr="00615E02" w:rsidRDefault="00690347" w:rsidP="00690347">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615E02">
        <w:rPr>
          <w:rFonts w:ascii="Times New Roman" w:hAnsi="Times New Roman"/>
          <w:b/>
          <w:color w:val="000000"/>
          <w:sz w:val="24"/>
          <w:szCs w:val="24"/>
        </w:rPr>
        <w:t>порядок присвоения рейтинга каждой заявке</w:t>
      </w:r>
    </w:p>
    <w:p w14:paraId="571D3F8B"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p>
    <w:p w14:paraId="181B910A" w14:textId="77777777" w:rsidR="00690347" w:rsidRPr="00EC771A" w:rsidRDefault="00690347" w:rsidP="00EC771A">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 xml:space="preserve">1. Оценка и присвоение рейтинга каждой заявке, признанной отвечающей требованиям документации о торгах, производится отдельно по каждому лоту на основе совокупности критериев с </w:t>
      </w:r>
      <w:r w:rsidRPr="00EC771A">
        <w:rPr>
          <w:rFonts w:ascii="Times New Roman" w:hAnsi="Times New Roman"/>
          <w:color w:val="000000"/>
          <w:sz w:val="24"/>
          <w:szCs w:val="24"/>
        </w:rPr>
        <w:t>применением балльных методов, направленных на выбор заявки, предлагающей лучшие условия исполнения договора по следующим критериям:</w:t>
      </w:r>
    </w:p>
    <w:p w14:paraId="28461629" w14:textId="77777777" w:rsidR="00EC771A" w:rsidRPr="00C4024E" w:rsidRDefault="00690347" w:rsidP="00EC771A">
      <w:pPr>
        <w:spacing w:after="0" w:line="240" w:lineRule="auto"/>
        <w:jc w:val="right"/>
        <w:outlineLvl w:val="5"/>
        <w:rPr>
          <w:rFonts w:ascii="Times New Roman" w:hAnsi="Times New Roman"/>
          <w:color w:val="000000"/>
          <w:sz w:val="24"/>
          <w:szCs w:val="24"/>
        </w:rPr>
      </w:pPr>
      <w:r w:rsidRPr="00C4024E">
        <w:rPr>
          <w:rFonts w:ascii="Times New Roman" w:hAnsi="Times New Roman"/>
          <w:color w:val="000000"/>
          <w:sz w:val="24"/>
          <w:szCs w:val="24"/>
        </w:rPr>
        <w:t>Таблица № 2</w:t>
      </w:r>
    </w:p>
    <w:tbl>
      <w:tblPr>
        <w:tblW w:w="10207" w:type="dxa"/>
        <w:tblCellSpacing w:w="5" w:type="nil"/>
        <w:tblInd w:w="75" w:type="dxa"/>
        <w:tblLayout w:type="fixed"/>
        <w:tblCellMar>
          <w:left w:w="75" w:type="dxa"/>
          <w:right w:w="75" w:type="dxa"/>
        </w:tblCellMar>
        <w:tblLook w:val="0000" w:firstRow="0" w:lastRow="0" w:firstColumn="0" w:lastColumn="0" w:noHBand="0" w:noVBand="0"/>
      </w:tblPr>
      <w:tblGrid>
        <w:gridCol w:w="1170"/>
        <w:gridCol w:w="7052"/>
        <w:gridCol w:w="1985"/>
      </w:tblGrid>
      <w:tr w:rsidR="009138CA" w:rsidRPr="00D95A00" w14:paraId="63CDDA9D" w14:textId="77777777" w:rsidTr="009138CA">
        <w:trPr>
          <w:trHeight w:val="600"/>
          <w:tblCellSpacing w:w="5" w:type="nil"/>
        </w:trPr>
        <w:tc>
          <w:tcPr>
            <w:tcW w:w="1170" w:type="dxa"/>
            <w:tcBorders>
              <w:top w:val="single" w:sz="8" w:space="0" w:color="auto"/>
              <w:left w:val="single" w:sz="8" w:space="0" w:color="auto"/>
              <w:bottom w:val="single" w:sz="8" w:space="0" w:color="auto"/>
              <w:right w:val="single" w:sz="8" w:space="0" w:color="auto"/>
            </w:tcBorders>
            <w:vAlign w:val="center"/>
          </w:tcPr>
          <w:p w14:paraId="3F735A25" w14:textId="77777777" w:rsidR="009138CA" w:rsidRPr="00D95A00" w:rsidRDefault="009138CA" w:rsidP="009138CA">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w:t>
            </w:r>
          </w:p>
          <w:p w14:paraId="47560838" w14:textId="77777777" w:rsidR="009138CA" w:rsidRPr="00D95A00" w:rsidRDefault="009138CA" w:rsidP="009138CA">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критерия</w:t>
            </w:r>
          </w:p>
        </w:tc>
        <w:tc>
          <w:tcPr>
            <w:tcW w:w="7052" w:type="dxa"/>
            <w:tcBorders>
              <w:top w:val="single" w:sz="8" w:space="0" w:color="auto"/>
              <w:left w:val="single" w:sz="8" w:space="0" w:color="auto"/>
              <w:bottom w:val="single" w:sz="8" w:space="0" w:color="auto"/>
              <w:right w:val="single" w:sz="8" w:space="0" w:color="auto"/>
            </w:tcBorders>
            <w:vAlign w:val="center"/>
          </w:tcPr>
          <w:p w14:paraId="4A8630D3" w14:textId="77777777" w:rsidR="009138CA" w:rsidRPr="00D95A00" w:rsidRDefault="009138CA" w:rsidP="009138CA">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Наименование критерия</w:t>
            </w:r>
          </w:p>
        </w:tc>
        <w:tc>
          <w:tcPr>
            <w:tcW w:w="1985" w:type="dxa"/>
            <w:tcBorders>
              <w:top w:val="single" w:sz="8" w:space="0" w:color="auto"/>
              <w:left w:val="single" w:sz="8" w:space="0" w:color="auto"/>
              <w:bottom w:val="single" w:sz="8" w:space="0" w:color="auto"/>
              <w:right w:val="single" w:sz="8" w:space="0" w:color="auto"/>
            </w:tcBorders>
            <w:vAlign w:val="center"/>
          </w:tcPr>
          <w:p w14:paraId="190BD862" w14:textId="77777777" w:rsidR="009138CA" w:rsidRPr="00D95A00" w:rsidRDefault="009138CA" w:rsidP="009138CA">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Максимальное</w:t>
            </w:r>
          </w:p>
          <w:p w14:paraId="7678F73F" w14:textId="77777777" w:rsidR="009138CA" w:rsidRPr="00D95A00" w:rsidRDefault="009138CA" w:rsidP="009138CA">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значение</w:t>
            </w:r>
          </w:p>
          <w:p w14:paraId="19B22F50" w14:textId="77777777" w:rsidR="009138CA" w:rsidRPr="00D95A00" w:rsidRDefault="009138CA" w:rsidP="009138CA">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балла</w:t>
            </w:r>
          </w:p>
        </w:tc>
      </w:tr>
      <w:tr w:rsidR="009138CA" w:rsidRPr="00D95A00" w14:paraId="04C375E3" w14:textId="77777777" w:rsidTr="009138CA">
        <w:trPr>
          <w:trHeight w:val="341"/>
          <w:tblCellSpacing w:w="5" w:type="nil"/>
        </w:trPr>
        <w:tc>
          <w:tcPr>
            <w:tcW w:w="1170" w:type="dxa"/>
            <w:tcBorders>
              <w:left w:val="single" w:sz="8" w:space="0" w:color="auto"/>
              <w:bottom w:val="single" w:sz="8" w:space="0" w:color="auto"/>
              <w:right w:val="single" w:sz="8" w:space="0" w:color="auto"/>
            </w:tcBorders>
          </w:tcPr>
          <w:p w14:paraId="6B48AEF8" w14:textId="77777777" w:rsidR="009138CA" w:rsidRPr="00D95A00" w:rsidRDefault="009138CA" w:rsidP="009138CA">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Б1</w:t>
            </w:r>
          </w:p>
        </w:tc>
        <w:tc>
          <w:tcPr>
            <w:tcW w:w="7052" w:type="dxa"/>
            <w:tcBorders>
              <w:left w:val="single" w:sz="8" w:space="0" w:color="auto"/>
              <w:bottom w:val="single" w:sz="8" w:space="0" w:color="auto"/>
              <w:right w:val="single" w:sz="8" w:space="0" w:color="auto"/>
            </w:tcBorders>
          </w:tcPr>
          <w:p w14:paraId="5E6D5C8C" w14:textId="77777777" w:rsidR="009138CA" w:rsidRPr="00D95A00" w:rsidRDefault="009138CA" w:rsidP="009138CA">
            <w:pPr>
              <w:spacing w:after="0" w:line="240" w:lineRule="auto"/>
              <w:jc w:val="both"/>
              <w:rPr>
                <w:rFonts w:ascii="Times New Roman" w:hAnsi="Times New Roman"/>
                <w:color w:val="000000"/>
                <w:sz w:val="24"/>
                <w:szCs w:val="24"/>
              </w:rPr>
            </w:pPr>
            <w:r w:rsidRPr="00D95A00">
              <w:rPr>
                <w:rFonts w:ascii="Times New Roman" w:eastAsia="Times New Roman" w:hAnsi="Times New Roman"/>
                <w:bCs/>
                <w:sz w:val="24"/>
                <w:szCs w:val="24"/>
                <w:lang w:eastAsia="ru-RU"/>
              </w:rPr>
              <w:t xml:space="preserve">стоимость работ по капитальному ремонту общего имущества </w:t>
            </w:r>
            <w:r w:rsidRPr="00D95A00">
              <w:rPr>
                <w:rFonts w:ascii="Times New Roman" w:hAnsi="Times New Roman"/>
                <w:sz w:val="24"/>
                <w:szCs w:val="24"/>
              </w:rPr>
              <w:t>в многоквартирных домах</w:t>
            </w:r>
            <w:r w:rsidRPr="00D95A00">
              <w:rPr>
                <w:rFonts w:ascii="Times New Roman" w:eastAsia="Times New Roman" w:hAnsi="Times New Roman"/>
                <w:bCs/>
                <w:sz w:val="24"/>
                <w:szCs w:val="24"/>
                <w:lang w:eastAsia="ru-RU"/>
              </w:rPr>
              <w:t xml:space="preserve"> (цена договора)</w:t>
            </w:r>
          </w:p>
        </w:tc>
        <w:tc>
          <w:tcPr>
            <w:tcW w:w="1985" w:type="dxa"/>
            <w:tcBorders>
              <w:left w:val="single" w:sz="8" w:space="0" w:color="auto"/>
              <w:bottom w:val="single" w:sz="8" w:space="0" w:color="auto"/>
              <w:right w:val="single" w:sz="8" w:space="0" w:color="auto"/>
            </w:tcBorders>
            <w:vAlign w:val="center"/>
          </w:tcPr>
          <w:p w14:paraId="24845BD3" w14:textId="77777777" w:rsidR="009138CA" w:rsidRPr="00D95A00" w:rsidRDefault="009138CA" w:rsidP="009138CA">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350</w:t>
            </w:r>
          </w:p>
        </w:tc>
      </w:tr>
      <w:tr w:rsidR="009138CA" w:rsidRPr="00D95A00" w14:paraId="1893EADB" w14:textId="77777777" w:rsidTr="009138CA">
        <w:trPr>
          <w:tblCellSpacing w:w="5" w:type="nil"/>
        </w:trPr>
        <w:tc>
          <w:tcPr>
            <w:tcW w:w="1170" w:type="dxa"/>
            <w:tcBorders>
              <w:left w:val="single" w:sz="8" w:space="0" w:color="auto"/>
              <w:bottom w:val="single" w:sz="8" w:space="0" w:color="auto"/>
              <w:right w:val="single" w:sz="8" w:space="0" w:color="auto"/>
            </w:tcBorders>
            <w:vAlign w:val="center"/>
          </w:tcPr>
          <w:p w14:paraId="598E3CD6" w14:textId="77777777" w:rsidR="009138CA" w:rsidRPr="00D95A00" w:rsidRDefault="009138CA" w:rsidP="009138CA">
            <w:pPr>
              <w:spacing w:after="0" w:line="240" w:lineRule="auto"/>
              <w:jc w:val="center"/>
              <w:outlineLvl w:val="5"/>
              <w:rPr>
                <w:rFonts w:ascii="Times New Roman" w:hAnsi="Times New Roman"/>
                <w:color w:val="000000"/>
                <w:sz w:val="24"/>
                <w:szCs w:val="24"/>
              </w:rPr>
            </w:pPr>
            <w:r w:rsidRPr="00D95A00">
              <w:rPr>
                <w:rFonts w:ascii="Times New Roman" w:hAnsi="Times New Roman"/>
                <w:color w:val="000000"/>
                <w:sz w:val="24"/>
                <w:szCs w:val="24"/>
              </w:rPr>
              <w:t>Б2</w:t>
            </w:r>
          </w:p>
        </w:tc>
        <w:tc>
          <w:tcPr>
            <w:tcW w:w="7052" w:type="dxa"/>
            <w:tcBorders>
              <w:left w:val="single" w:sz="8" w:space="0" w:color="auto"/>
              <w:bottom w:val="single" w:sz="8" w:space="0" w:color="auto"/>
              <w:right w:val="single" w:sz="8" w:space="0" w:color="auto"/>
            </w:tcBorders>
          </w:tcPr>
          <w:p w14:paraId="40C0C07F" w14:textId="77777777" w:rsidR="009138CA" w:rsidRPr="00D95A00" w:rsidRDefault="009138CA" w:rsidP="009138CA">
            <w:pPr>
              <w:spacing w:after="0" w:line="240" w:lineRule="auto"/>
              <w:jc w:val="both"/>
              <w:outlineLvl w:val="5"/>
              <w:rPr>
                <w:rFonts w:ascii="Times New Roman" w:hAnsi="Times New Roman"/>
                <w:color w:val="000000"/>
                <w:sz w:val="24"/>
                <w:szCs w:val="24"/>
              </w:rPr>
            </w:pPr>
            <w:r w:rsidRPr="00D95A00">
              <w:rPr>
                <w:rFonts w:ascii="Times New Roman" w:hAnsi="Times New Roman"/>
                <w:color w:val="000000"/>
                <w:kern w:val="2"/>
                <w:sz w:val="24"/>
                <w:szCs w:val="24"/>
                <w:lang w:eastAsia="ar-SA"/>
              </w:rPr>
              <w:t>сроки выполнения работ по капитальному ремонту общего</w:t>
            </w:r>
            <w:r w:rsidRPr="00D95A00">
              <w:rPr>
                <w:rFonts w:ascii="Times New Roman" w:hAnsi="Times New Roman"/>
                <w:color w:val="000000"/>
                <w:sz w:val="24"/>
                <w:szCs w:val="24"/>
              </w:rPr>
              <w:t xml:space="preserve"> имущества </w:t>
            </w:r>
            <w:r w:rsidRPr="00D95A00">
              <w:rPr>
                <w:rFonts w:ascii="Times New Roman" w:hAnsi="Times New Roman"/>
                <w:sz w:val="24"/>
                <w:szCs w:val="24"/>
              </w:rPr>
              <w:t>в многоквартирных домах</w:t>
            </w:r>
          </w:p>
        </w:tc>
        <w:tc>
          <w:tcPr>
            <w:tcW w:w="1985" w:type="dxa"/>
            <w:tcBorders>
              <w:left w:val="single" w:sz="8" w:space="0" w:color="auto"/>
              <w:bottom w:val="single" w:sz="8" w:space="0" w:color="auto"/>
              <w:right w:val="single" w:sz="8" w:space="0" w:color="auto"/>
            </w:tcBorders>
            <w:vAlign w:val="center"/>
          </w:tcPr>
          <w:p w14:paraId="3DA5B169" w14:textId="77777777" w:rsidR="009138CA" w:rsidRPr="00D95A00" w:rsidRDefault="009138CA" w:rsidP="009138CA">
            <w:pPr>
              <w:spacing w:after="0" w:line="240" w:lineRule="auto"/>
              <w:jc w:val="center"/>
              <w:outlineLvl w:val="5"/>
              <w:rPr>
                <w:rFonts w:ascii="Times New Roman" w:hAnsi="Times New Roman"/>
                <w:color w:val="000000"/>
                <w:sz w:val="24"/>
                <w:szCs w:val="24"/>
              </w:rPr>
            </w:pPr>
            <w:r w:rsidRPr="00D95A00">
              <w:rPr>
                <w:rFonts w:ascii="Times New Roman" w:hAnsi="Times New Roman"/>
                <w:color w:val="000000"/>
                <w:sz w:val="24"/>
                <w:szCs w:val="24"/>
              </w:rPr>
              <w:t>100</w:t>
            </w:r>
          </w:p>
        </w:tc>
      </w:tr>
      <w:tr w:rsidR="009138CA" w:rsidRPr="00D95A00" w14:paraId="66E217EB" w14:textId="77777777" w:rsidTr="009138CA">
        <w:trPr>
          <w:tblCellSpacing w:w="5" w:type="nil"/>
        </w:trPr>
        <w:tc>
          <w:tcPr>
            <w:tcW w:w="1170" w:type="dxa"/>
            <w:tcBorders>
              <w:left w:val="single" w:sz="8" w:space="0" w:color="auto"/>
              <w:bottom w:val="single" w:sz="8" w:space="0" w:color="auto"/>
              <w:right w:val="single" w:sz="8" w:space="0" w:color="auto"/>
            </w:tcBorders>
          </w:tcPr>
          <w:p w14:paraId="7DA581A3" w14:textId="77777777" w:rsidR="009138CA" w:rsidRPr="00D95A00" w:rsidRDefault="009138CA" w:rsidP="009138CA">
            <w:pPr>
              <w:spacing w:after="0" w:line="240" w:lineRule="auto"/>
              <w:jc w:val="center"/>
              <w:rPr>
                <w:rFonts w:ascii="Times New Roman" w:hAnsi="Times New Roman"/>
                <w:sz w:val="24"/>
                <w:szCs w:val="24"/>
              </w:rPr>
            </w:pPr>
            <w:r w:rsidRPr="00D95A00">
              <w:rPr>
                <w:rFonts w:ascii="Times New Roman" w:hAnsi="Times New Roman"/>
                <w:sz w:val="24"/>
                <w:szCs w:val="24"/>
              </w:rPr>
              <w:t>Б3</w:t>
            </w:r>
          </w:p>
        </w:tc>
        <w:tc>
          <w:tcPr>
            <w:tcW w:w="7052" w:type="dxa"/>
            <w:tcBorders>
              <w:left w:val="single" w:sz="8" w:space="0" w:color="auto"/>
              <w:bottom w:val="single" w:sz="8" w:space="0" w:color="auto"/>
              <w:right w:val="single" w:sz="8" w:space="0" w:color="auto"/>
            </w:tcBorders>
          </w:tcPr>
          <w:p w14:paraId="516B3F41" w14:textId="77777777" w:rsidR="009138CA" w:rsidRPr="00D95A00" w:rsidRDefault="009138CA" w:rsidP="009138CA">
            <w:pPr>
              <w:spacing w:after="0" w:line="240" w:lineRule="auto"/>
              <w:jc w:val="both"/>
              <w:rPr>
                <w:rFonts w:ascii="Times New Roman" w:hAnsi="Times New Roman"/>
                <w:sz w:val="24"/>
                <w:szCs w:val="24"/>
              </w:rPr>
            </w:pPr>
            <w:r w:rsidRPr="00D95A00">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p>
        </w:tc>
        <w:tc>
          <w:tcPr>
            <w:tcW w:w="1985" w:type="dxa"/>
            <w:tcBorders>
              <w:left w:val="single" w:sz="8" w:space="0" w:color="auto"/>
              <w:bottom w:val="single" w:sz="8" w:space="0" w:color="auto"/>
              <w:right w:val="single" w:sz="8" w:space="0" w:color="auto"/>
            </w:tcBorders>
            <w:vAlign w:val="center"/>
          </w:tcPr>
          <w:p w14:paraId="1A666FF7" w14:textId="77777777" w:rsidR="009138CA" w:rsidRPr="00D95A00" w:rsidRDefault="009138CA" w:rsidP="009138CA">
            <w:pPr>
              <w:spacing w:after="0" w:line="240" w:lineRule="auto"/>
              <w:jc w:val="center"/>
              <w:rPr>
                <w:rFonts w:ascii="Times New Roman" w:hAnsi="Times New Roman"/>
                <w:sz w:val="24"/>
                <w:szCs w:val="24"/>
              </w:rPr>
            </w:pPr>
            <w:r w:rsidRPr="00D95A00">
              <w:rPr>
                <w:rFonts w:ascii="Times New Roman" w:hAnsi="Times New Roman"/>
                <w:sz w:val="24"/>
                <w:szCs w:val="24"/>
              </w:rPr>
              <w:t>150</w:t>
            </w:r>
          </w:p>
        </w:tc>
      </w:tr>
      <w:tr w:rsidR="009138CA" w:rsidRPr="00D95A00" w14:paraId="2713EB92" w14:textId="77777777" w:rsidTr="009138CA">
        <w:trPr>
          <w:tblCellSpacing w:w="5" w:type="nil"/>
        </w:trPr>
        <w:tc>
          <w:tcPr>
            <w:tcW w:w="1170" w:type="dxa"/>
            <w:tcBorders>
              <w:left w:val="single" w:sz="8" w:space="0" w:color="auto"/>
              <w:bottom w:val="single" w:sz="8" w:space="0" w:color="auto"/>
              <w:right w:val="single" w:sz="8" w:space="0" w:color="auto"/>
            </w:tcBorders>
          </w:tcPr>
          <w:p w14:paraId="0ABC6D43" w14:textId="77777777" w:rsidR="009138CA" w:rsidRPr="00D95A00" w:rsidRDefault="009138CA" w:rsidP="009138CA">
            <w:pPr>
              <w:spacing w:after="0" w:line="240" w:lineRule="auto"/>
              <w:jc w:val="center"/>
              <w:rPr>
                <w:rFonts w:ascii="Times New Roman" w:hAnsi="Times New Roman"/>
                <w:sz w:val="24"/>
                <w:szCs w:val="24"/>
              </w:rPr>
            </w:pPr>
            <w:r w:rsidRPr="00D95A00">
              <w:rPr>
                <w:rFonts w:ascii="Times New Roman" w:hAnsi="Times New Roman"/>
                <w:sz w:val="24"/>
                <w:szCs w:val="24"/>
              </w:rPr>
              <w:t>Б4</w:t>
            </w:r>
          </w:p>
        </w:tc>
        <w:tc>
          <w:tcPr>
            <w:tcW w:w="7052" w:type="dxa"/>
            <w:tcBorders>
              <w:left w:val="single" w:sz="8" w:space="0" w:color="auto"/>
              <w:bottom w:val="single" w:sz="8" w:space="0" w:color="auto"/>
              <w:right w:val="single" w:sz="8" w:space="0" w:color="auto"/>
            </w:tcBorders>
          </w:tcPr>
          <w:p w14:paraId="79B8637A" w14:textId="77777777" w:rsidR="009138CA" w:rsidRPr="00D95A00" w:rsidRDefault="009138CA" w:rsidP="009138CA">
            <w:pPr>
              <w:spacing w:after="0" w:line="240" w:lineRule="auto"/>
              <w:jc w:val="both"/>
              <w:rPr>
                <w:rFonts w:ascii="Times New Roman" w:hAnsi="Times New Roman"/>
                <w:color w:val="000000"/>
                <w:sz w:val="24"/>
                <w:szCs w:val="24"/>
              </w:rPr>
            </w:pPr>
            <w:r w:rsidRPr="00D95A00">
              <w:rPr>
                <w:rFonts w:ascii="Times New Roman" w:hAnsi="Times New Roman" w:cs="Calibri"/>
                <w:bCs/>
                <w:color w:val="000000"/>
                <w:kern w:val="1"/>
                <w:sz w:val="24"/>
                <w:szCs w:val="24"/>
                <w:lang w:eastAsia="ar-SA"/>
              </w:rPr>
              <w:t xml:space="preserve">опыт выполнения </w:t>
            </w:r>
            <w:r w:rsidRPr="00D95A00">
              <w:rPr>
                <w:rFonts w:ascii="Times New Roman" w:hAnsi="Times New Roman" w:cs="Calibri"/>
                <w:bCs/>
                <w:color w:val="000000"/>
                <w:sz w:val="24"/>
                <w:szCs w:val="24"/>
                <w:lang w:eastAsia="ar-SA"/>
              </w:rPr>
              <w:t>аналогичных услуг и (или) выполнения работ</w:t>
            </w:r>
            <w:r w:rsidRPr="00D95A00" w:rsidDel="00271BF7">
              <w:rPr>
                <w:rFonts w:ascii="Times New Roman" w:hAnsi="Times New Roman" w:cs="Calibri"/>
                <w:bCs/>
                <w:color w:val="000000"/>
                <w:sz w:val="24"/>
                <w:szCs w:val="24"/>
                <w:lang w:eastAsia="ar-SA"/>
              </w:rPr>
              <w:t xml:space="preserve"> </w:t>
            </w:r>
            <w:r w:rsidRPr="00D95A00">
              <w:rPr>
                <w:rFonts w:ascii="Times New Roman" w:hAnsi="Times New Roman" w:cs="Calibri"/>
                <w:bCs/>
                <w:color w:val="000000"/>
                <w:sz w:val="24"/>
                <w:szCs w:val="24"/>
                <w:lang w:eastAsia="ar-SA"/>
              </w:rPr>
              <w:t>по капитальному ремонту общего имущества в многоквартирных домах</w:t>
            </w:r>
          </w:p>
        </w:tc>
        <w:tc>
          <w:tcPr>
            <w:tcW w:w="1985" w:type="dxa"/>
            <w:tcBorders>
              <w:left w:val="single" w:sz="8" w:space="0" w:color="auto"/>
              <w:bottom w:val="single" w:sz="8" w:space="0" w:color="auto"/>
              <w:right w:val="single" w:sz="8" w:space="0" w:color="auto"/>
            </w:tcBorders>
            <w:vAlign w:val="center"/>
          </w:tcPr>
          <w:p w14:paraId="31CD2BBE" w14:textId="77777777" w:rsidR="009138CA" w:rsidRPr="00D95A00" w:rsidRDefault="009138CA" w:rsidP="009138CA">
            <w:pPr>
              <w:spacing w:after="0" w:line="240" w:lineRule="auto"/>
              <w:jc w:val="center"/>
              <w:rPr>
                <w:rFonts w:ascii="Times New Roman" w:hAnsi="Times New Roman"/>
                <w:sz w:val="24"/>
                <w:szCs w:val="24"/>
              </w:rPr>
            </w:pPr>
            <w:r w:rsidRPr="00D95A00">
              <w:rPr>
                <w:rFonts w:ascii="Times New Roman" w:hAnsi="Times New Roman"/>
                <w:sz w:val="24"/>
                <w:szCs w:val="24"/>
              </w:rPr>
              <w:t>150</w:t>
            </w:r>
          </w:p>
        </w:tc>
      </w:tr>
      <w:tr w:rsidR="009138CA" w:rsidRPr="00D95A00" w14:paraId="43460421" w14:textId="77777777" w:rsidTr="009138CA">
        <w:trPr>
          <w:tblCellSpacing w:w="5" w:type="nil"/>
        </w:trPr>
        <w:tc>
          <w:tcPr>
            <w:tcW w:w="1170" w:type="dxa"/>
            <w:tcBorders>
              <w:left w:val="single" w:sz="8" w:space="0" w:color="auto"/>
              <w:bottom w:val="single" w:sz="8" w:space="0" w:color="auto"/>
              <w:right w:val="single" w:sz="8" w:space="0" w:color="auto"/>
            </w:tcBorders>
          </w:tcPr>
          <w:p w14:paraId="424107D2" w14:textId="77777777" w:rsidR="009138CA" w:rsidRPr="00D95A00" w:rsidRDefault="009138CA" w:rsidP="009138CA">
            <w:pPr>
              <w:spacing w:after="0" w:line="240" w:lineRule="auto"/>
              <w:jc w:val="center"/>
              <w:rPr>
                <w:rFonts w:ascii="Times New Roman" w:hAnsi="Times New Roman"/>
                <w:sz w:val="24"/>
                <w:szCs w:val="24"/>
              </w:rPr>
            </w:pPr>
            <w:r w:rsidRPr="00D95A00">
              <w:rPr>
                <w:rFonts w:ascii="Times New Roman" w:hAnsi="Times New Roman"/>
                <w:sz w:val="24"/>
                <w:szCs w:val="24"/>
              </w:rPr>
              <w:t>Б5</w:t>
            </w:r>
          </w:p>
        </w:tc>
        <w:tc>
          <w:tcPr>
            <w:tcW w:w="7052" w:type="dxa"/>
            <w:tcBorders>
              <w:left w:val="single" w:sz="8" w:space="0" w:color="auto"/>
              <w:bottom w:val="single" w:sz="8" w:space="0" w:color="auto"/>
              <w:right w:val="single" w:sz="8" w:space="0" w:color="auto"/>
            </w:tcBorders>
          </w:tcPr>
          <w:p w14:paraId="53D5DD94" w14:textId="77777777" w:rsidR="009138CA" w:rsidRPr="00D95A00" w:rsidRDefault="009138CA" w:rsidP="009138CA">
            <w:pPr>
              <w:spacing w:after="0" w:line="240" w:lineRule="auto"/>
              <w:jc w:val="both"/>
              <w:rPr>
                <w:rFonts w:ascii="Times New Roman" w:hAnsi="Times New Roman" w:cs="Calibri"/>
                <w:bCs/>
                <w:color w:val="000000"/>
                <w:kern w:val="1"/>
                <w:sz w:val="24"/>
                <w:szCs w:val="24"/>
                <w:lang w:eastAsia="ar-SA"/>
              </w:rPr>
            </w:pPr>
            <w:r w:rsidRPr="00D95A00">
              <w:rPr>
                <w:rFonts w:ascii="Times New Roman" w:hAnsi="Times New Roman" w:cs="Calibri"/>
                <w:bCs/>
                <w:color w:val="000000"/>
                <w:sz w:val="24"/>
                <w:szCs w:val="24"/>
                <w:lang w:eastAsia="ar-SA"/>
              </w:rPr>
              <w:t>величина гарантийного срока по капитальному ремонту общего имущества в многоквартирных домах</w:t>
            </w:r>
          </w:p>
        </w:tc>
        <w:tc>
          <w:tcPr>
            <w:tcW w:w="1985" w:type="dxa"/>
            <w:tcBorders>
              <w:left w:val="single" w:sz="8" w:space="0" w:color="auto"/>
              <w:bottom w:val="single" w:sz="8" w:space="0" w:color="auto"/>
              <w:right w:val="single" w:sz="8" w:space="0" w:color="auto"/>
            </w:tcBorders>
            <w:vAlign w:val="center"/>
          </w:tcPr>
          <w:p w14:paraId="4EA24BE2" w14:textId="77777777" w:rsidR="009138CA" w:rsidRPr="00D95A00" w:rsidRDefault="009138CA" w:rsidP="009138CA">
            <w:pPr>
              <w:spacing w:after="0" w:line="240" w:lineRule="auto"/>
              <w:jc w:val="center"/>
              <w:rPr>
                <w:rFonts w:ascii="Times New Roman" w:hAnsi="Times New Roman"/>
                <w:sz w:val="24"/>
                <w:szCs w:val="24"/>
              </w:rPr>
            </w:pPr>
            <w:r w:rsidRPr="00D95A00">
              <w:rPr>
                <w:rFonts w:ascii="Times New Roman" w:hAnsi="Times New Roman"/>
                <w:sz w:val="24"/>
                <w:szCs w:val="24"/>
              </w:rPr>
              <w:t>100</w:t>
            </w:r>
          </w:p>
        </w:tc>
      </w:tr>
      <w:tr w:rsidR="009138CA" w:rsidRPr="00D95A00" w14:paraId="3004D144" w14:textId="77777777" w:rsidTr="009138CA">
        <w:trPr>
          <w:trHeight w:val="371"/>
          <w:tblCellSpacing w:w="5" w:type="nil"/>
        </w:trPr>
        <w:tc>
          <w:tcPr>
            <w:tcW w:w="1170" w:type="dxa"/>
            <w:tcBorders>
              <w:left w:val="single" w:sz="8" w:space="0" w:color="auto"/>
              <w:bottom w:val="single" w:sz="8" w:space="0" w:color="auto"/>
              <w:right w:val="single" w:sz="8" w:space="0" w:color="auto"/>
            </w:tcBorders>
          </w:tcPr>
          <w:p w14:paraId="70193675" w14:textId="77777777" w:rsidR="009138CA" w:rsidRPr="00D95A00" w:rsidRDefault="009138CA" w:rsidP="009138CA">
            <w:pPr>
              <w:spacing w:after="0" w:line="240" w:lineRule="auto"/>
              <w:jc w:val="center"/>
              <w:rPr>
                <w:rFonts w:ascii="Times New Roman" w:hAnsi="Times New Roman"/>
                <w:sz w:val="24"/>
                <w:szCs w:val="24"/>
              </w:rPr>
            </w:pPr>
            <w:r w:rsidRPr="00D95A00">
              <w:rPr>
                <w:rFonts w:ascii="Times New Roman" w:hAnsi="Times New Roman"/>
                <w:sz w:val="24"/>
                <w:szCs w:val="24"/>
              </w:rPr>
              <w:t>Б6</w:t>
            </w:r>
          </w:p>
        </w:tc>
        <w:tc>
          <w:tcPr>
            <w:tcW w:w="7052" w:type="dxa"/>
            <w:tcBorders>
              <w:left w:val="single" w:sz="8" w:space="0" w:color="auto"/>
              <w:bottom w:val="single" w:sz="8" w:space="0" w:color="auto"/>
              <w:right w:val="single" w:sz="8" w:space="0" w:color="auto"/>
            </w:tcBorders>
          </w:tcPr>
          <w:p w14:paraId="124B29DB" w14:textId="77777777" w:rsidR="009138CA" w:rsidRPr="00D95A00" w:rsidRDefault="009138CA" w:rsidP="009138CA">
            <w:pPr>
              <w:spacing w:after="0" w:line="240" w:lineRule="auto"/>
              <w:jc w:val="both"/>
              <w:rPr>
                <w:rFonts w:ascii="Times New Roman" w:hAnsi="Times New Roman"/>
                <w:kern w:val="1"/>
                <w:sz w:val="24"/>
                <w:szCs w:val="24"/>
                <w:lang w:eastAsia="ar-SA"/>
              </w:rPr>
            </w:pPr>
            <w:r w:rsidRPr="00D95A00">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tc>
        <w:tc>
          <w:tcPr>
            <w:tcW w:w="1985" w:type="dxa"/>
            <w:tcBorders>
              <w:left w:val="single" w:sz="8" w:space="0" w:color="auto"/>
              <w:bottom w:val="single" w:sz="8" w:space="0" w:color="auto"/>
              <w:right w:val="single" w:sz="8" w:space="0" w:color="auto"/>
            </w:tcBorders>
            <w:vAlign w:val="center"/>
          </w:tcPr>
          <w:p w14:paraId="68917A11" w14:textId="77777777" w:rsidR="009138CA" w:rsidRPr="00D95A00" w:rsidRDefault="009138CA" w:rsidP="009138CA">
            <w:pPr>
              <w:spacing w:after="0" w:line="240" w:lineRule="auto"/>
              <w:jc w:val="center"/>
              <w:rPr>
                <w:rFonts w:ascii="Times New Roman" w:hAnsi="Times New Roman"/>
                <w:sz w:val="24"/>
                <w:szCs w:val="24"/>
              </w:rPr>
            </w:pPr>
            <w:r w:rsidRPr="00D95A00">
              <w:rPr>
                <w:rFonts w:ascii="Times New Roman" w:hAnsi="Times New Roman"/>
                <w:sz w:val="24"/>
                <w:szCs w:val="24"/>
              </w:rPr>
              <w:t>150</w:t>
            </w:r>
          </w:p>
        </w:tc>
      </w:tr>
      <w:tr w:rsidR="009138CA" w:rsidRPr="00D95A00" w14:paraId="5673A950" w14:textId="77777777" w:rsidTr="009138CA">
        <w:trPr>
          <w:tblCellSpacing w:w="5" w:type="nil"/>
        </w:trPr>
        <w:tc>
          <w:tcPr>
            <w:tcW w:w="1170" w:type="dxa"/>
            <w:tcBorders>
              <w:left w:val="single" w:sz="8" w:space="0" w:color="auto"/>
              <w:bottom w:val="single" w:sz="8" w:space="0" w:color="auto"/>
              <w:right w:val="single" w:sz="8" w:space="0" w:color="auto"/>
            </w:tcBorders>
          </w:tcPr>
          <w:p w14:paraId="43DCF78B" w14:textId="77777777" w:rsidR="009138CA" w:rsidRPr="00D95A00" w:rsidRDefault="009138CA" w:rsidP="009138CA">
            <w:pPr>
              <w:spacing w:after="0" w:line="240" w:lineRule="auto"/>
              <w:rPr>
                <w:rFonts w:ascii="Times New Roman" w:hAnsi="Times New Roman"/>
                <w:color w:val="000000"/>
                <w:sz w:val="24"/>
                <w:szCs w:val="24"/>
              </w:rPr>
            </w:pPr>
          </w:p>
        </w:tc>
        <w:tc>
          <w:tcPr>
            <w:tcW w:w="7052" w:type="dxa"/>
            <w:tcBorders>
              <w:left w:val="single" w:sz="8" w:space="0" w:color="auto"/>
              <w:bottom w:val="single" w:sz="8" w:space="0" w:color="auto"/>
              <w:right w:val="single" w:sz="8" w:space="0" w:color="auto"/>
            </w:tcBorders>
          </w:tcPr>
          <w:p w14:paraId="0F11612C" w14:textId="77777777" w:rsidR="009138CA" w:rsidRPr="00D95A00" w:rsidRDefault="009138CA" w:rsidP="009138CA">
            <w:pPr>
              <w:spacing w:after="0" w:line="240" w:lineRule="auto"/>
              <w:ind w:firstLine="567"/>
              <w:jc w:val="both"/>
              <w:rPr>
                <w:rFonts w:ascii="Times New Roman" w:hAnsi="Times New Roman"/>
                <w:color w:val="000000"/>
                <w:kern w:val="1"/>
                <w:sz w:val="24"/>
                <w:szCs w:val="24"/>
                <w:lang w:eastAsia="ar-SA"/>
              </w:rPr>
            </w:pPr>
            <w:r w:rsidRPr="00D95A00">
              <w:rPr>
                <w:rFonts w:ascii="Times New Roman" w:hAnsi="Times New Roman"/>
                <w:color w:val="000000"/>
                <w:kern w:val="1"/>
                <w:sz w:val="24"/>
                <w:szCs w:val="24"/>
                <w:lang w:eastAsia="ar-SA"/>
              </w:rPr>
              <w:t>В сумме по всем критериям</w:t>
            </w:r>
          </w:p>
        </w:tc>
        <w:tc>
          <w:tcPr>
            <w:tcW w:w="1985" w:type="dxa"/>
            <w:tcBorders>
              <w:left w:val="single" w:sz="8" w:space="0" w:color="auto"/>
              <w:bottom w:val="single" w:sz="8" w:space="0" w:color="auto"/>
              <w:right w:val="single" w:sz="8" w:space="0" w:color="auto"/>
            </w:tcBorders>
          </w:tcPr>
          <w:p w14:paraId="28C98803" w14:textId="77777777" w:rsidR="009138CA" w:rsidRPr="00D95A00" w:rsidRDefault="009138CA" w:rsidP="009138CA">
            <w:pPr>
              <w:spacing w:after="0" w:line="240" w:lineRule="auto"/>
              <w:jc w:val="center"/>
              <w:rPr>
                <w:rFonts w:ascii="Times New Roman" w:hAnsi="Times New Roman"/>
                <w:b/>
                <w:color w:val="000000"/>
                <w:sz w:val="24"/>
                <w:szCs w:val="24"/>
              </w:rPr>
            </w:pPr>
            <w:r w:rsidRPr="00D95A00">
              <w:rPr>
                <w:rFonts w:ascii="Times New Roman" w:hAnsi="Times New Roman"/>
                <w:b/>
                <w:color w:val="000000"/>
                <w:sz w:val="24"/>
                <w:szCs w:val="24"/>
              </w:rPr>
              <w:t>1000</w:t>
            </w:r>
          </w:p>
        </w:tc>
      </w:tr>
    </w:tbl>
    <w:p w14:paraId="3E578AC4" w14:textId="77777777" w:rsidR="009138CA" w:rsidRDefault="009138CA" w:rsidP="0005471C">
      <w:pPr>
        <w:spacing w:after="0" w:line="240" w:lineRule="auto"/>
        <w:ind w:firstLine="540"/>
        <w:rPr>
          <w:rFonts w:ascii="Times New Roman" w:hAnsi="Times New Roman"/>
          <w:sz w:val="24"/>
          <w:szCs w:val="24"/>
        </w:rPr>
      </w:pPr>
    </w:p>
    <w:p w14:paraId="0E9765C0" w14:textId="6855A219" w:rsidR="00EC771A" w:rsidRPr="003D6FC6" w:rsidRDefault="00EC771A" w:rsidP="0005471C">
      <w:pPr>
        <w:spacing w:after="0" w:line="240" w:lineRule="auto"/>
        <w:ind w:firstLine="540"/>
        <w:rPr>
          <w:rFonts w:ascii="Times New Roman" w:hAnsi="Times New Roman"/>
          <w:bCs/>
          <w:sz w:val="24"/>
          <w:szCs w:val="24"/>
        </w:rPr>
      </w:pPr>
      <w:r w:rsidRPr="003D6FC6">
        <w:rPr>
          <w:rFonts w:ascii="Times New Roman" w:hAnsi="Times New Roman"/>
          <w:sz w:val="24"/>
          <w:szCs w:val="24"/>
        </w:rPr>
        <w:t>Суммарный балл по каждой оцениваемой заявке не должен превышать 1000 баллов.</w:t>
      </w:r>
    </w:p>
    <w:p w14:paraId="612740A1" w14:textId="49F6FEE9" w:rsidR="00EC771A" w:rsidRPr="003D6FC6" w:rsidRDefault="00EC771A" w:rsidP="00EC771A">
      <w:pPr>
        <w:spacing w:after="0" w:line="240" w:lineRule="auto"/>
        <w:ind w:firstLine="540"/>
        <w:jc w:val="both"/>
        <w:rPr>
          <w:rFonts w:ascii="Times New Roman" w:hAnsi="Times New Roman"/>
          <w:b/>
          <w:bCs/>
          <w:sz w:val="24"/>
          <w:szCs w:val="24"/>
        </w:rPr>
      </w:pPr>
      <w:r w:rsidRPr="003D6FC6">
        <w:rPr>
          <w:rFonts w:ascii="Times New Roman" w:hAnsi="Times New Roman"/>
          <w:b/>
          <w:sz w:val="24"/>
          <w:szCs w:val="24"/>
        </w:rPr>
        <w:t>2. Оценка, сопоставление и присвоение рейтинга каждой заявке по степени выгодности содержащихся в них условий исполнения договора производится в соответствии с порядком, указанным ниже:</w:t>
      </w:r>
    </w:p>
    <w:p w14:paraId="4EB1105D" w14:textId="77777777" w:rsidR="009138CA" w:rsidRPr="00D95A00" w:rsidRDefault="009138CA" w:rsidP="009138CA">
      <w:pPr>
        <w:spacing w:after="0" w:line="240" w:lineRule="auto"/>
        <w:ind w:firstLine="540"/>
        <w:jc w:val="both"/>
        <w:rPr>
          <w:rFonts w:ascii="Times New Roman" w:hAnsi="Times New Roman"/>
          <w:color w:val="000000"/>
          <w:sz w:val="24"/>
          <w:szCs w:val="24"/>
        </w:rPr>
      </w:pPr>
      <w:r w:rsidRPr="00D95A00">
        <w:rPr>
          <w:rFonts w:ascii="Times New Roman" w:hAnsi="Times New Roman"/>
          <w:color w:val="000000"/>
          <w:sz w:val="24"/>
          <w:szCs w:val="24"/>
        </w:rPr>
        <w:t>Расчет баллов осуществляется путем суммирования полученных баллов за каждый критерий в соответствии с нижеприве</w:t>
      </w:r>
      <w:r>
        <w:rPr>
          <w:rFonts w:ascii="Times New Roman" w:hAnsi="Times New Roman"/>
          <w:color w:val="000000"/>
          <w:sz w:val="24"/>
          <w:szCs w:val="24"/>
        </w:rPr>
        <w:t>денными формулами и Таблицей № 1</w:t>
      </w:r>
      <w:r w:rsidRPr="00D95A00">
        <w:rPr>
          <w:rFonts w:ascii="Times New Roman" w:hAnsi="Times New Roman"/>
          <w:color w:val="000000"/>
          <w:sz w:val="24"/>
          <w:szCs w:val="24"/>
        </w:rPr>
        <w:t>.</w:t>
      </w:r>
    </w:p>
    <w:p w14:paraId="79CD93B4" w14:textId="77777777" w:rsidR="009138CA" w:rsidRPr="00D95A00" w:rsidRDefault="009138CA" w:rsidP="009138CA">
      <w:pPr>
        <w:spacing w:after="0" w:line="240" w:lineRule="auto"/>
        <w:jc w:val="both"/>
        <w:rPr>
          <w:rFonts w:ascii="Times New Roman" w:hAnsi="Times New Roman"/>
          <w:color w:val="000000"/>
          <w:sz w:val="24"/>
          <w:szCs w:val="24"/>
        </w:rPr>
      </w:pPr>
    </w:p>
    <w:p w14:paraId="5EA84B03" w14:textId="77777777" w:rsidR="009138CA" w:rsidRPr="00D95A00" w:rsidRDefault="009138CA" w:rsidP="009138CA">
      <w:pPr>
        <w:spacing w:after="0" w:line="240" w:lineRule="auto"/>
        <w:jc w:val="center"/>
        <w:rPr>
          <w:rFonts w:ascii="Times New Roman" w:hAnsi="Times New Roman"/>
          <w:sz w:val="24"/>
          <w:szCs w:val="24"/>
          <w:lang w:val="en-US"/>
        </w:rPr>
      </w:pPr>
      <w:proofErr w:type="spellStart"/>
      <w:r w:rsidRPr="00D95A00">
        <w:rPr>
          <w:rFonts w:ascii="Times New Roman" w:hAnsi="Times New Roman"/>
          <w:color w:val="000000"/>
          <w:sz w:val="24"/>
          <w:szCs w:val="24"/>
        </w:rPr>
        <w:t>Бобщ</w:t>
      </w:r>
      <w:r w:rsidRPr="00D95A00">
        <w:rPr>
          <w:rFonts w:ascii="Times New Roman" w:hAnsi="Times New Roman"/>
          <w:color w:val="000000"/>
          <w:sz w:val="24"/>
          <w:szCs w:val="24"/>
          <w:lang w:val="en-US"/>
        </w:rPr>
        <w:t>i</w:t>
      </w:r>
      <w:proofErr w:type="spellEnd"/>
      <w:r w:rsidRPr="00D95A00">
        <w:rPr>
          <w:rFonts w:ascii="Times New Roman" w:hAnsi="Times New Roman"/>
          <w:color w:val="000000"/>
          <w:sz w:val="24"/>
          <w:szCs w:val="24"/>
          <w:lang w:val="en-US"/>
        </w:rPr>
        <w:t xml:space="preserve"> = </w:t>
      </w:r>
      <w:r w:rsidRPr="00D95A00">
        <w:rPr>
          <w:rFonts w:ascii="Times New Roman" w:hAnsi="Times New Roman"/>
          <w:color w:val="000000"/>
          <w:sz w:val="24"/>
          <w:szCs w:val="24"/>
        </w:rPr>
        <w:t>Б</w:t>
      </w:r>
      <w:r w:rsidRPr="00D95A00">
        <w:rPr>
          <w:rFonts w:ascii="Times New Roman" w:hAnsi="Times New Roman"/>
          <w:color w:val="000000"/>
          <w:sz w:val="24"/>
          <w:szCs w:val="24"/>
          <w:lang w:val="en-US"/>
        </w:rPr>
        <w:t xml:space="preserve">1i + </w:t>
      </w:r>
      <w:r w:rsidRPr="00D95A00">
        <w:rPr>
          <w:rFonts w:ascii="Times New Roman" w:hAnsi="Times New Roman"/>
          <w:color w:val="000000"/>
          <w:sz w:val="24"/>
          <w:szCs w:val="24"/>
        </w:rPr>
        <w:t>Б</w:t>
      </w:r>
      <w:r w:rsidRPr="00D95A00">
        <w:rPr>
          <w:rFonts w:ascii="Times New Roman" w:hAnsi="Times New Roman"/>
          <w:color w:val="000000"/>
          <w:sz w:val="24"/>
          <w:szCs w:val="24"/>
          <w:lang w:val="en-US"/>
        </w:rPr>
        <w:t xml:space="preserve">2i + </w:t>
      </w:r>
      <w:r w:rsidRPr="00D95A00">
        <w:rPr>
          <w:rFonts w:ascii="Times New Roman" w:hAnsi="Times New Roman"/>
          <w:color w:val="000000"/>
          <w:sz w:val="24"/>
          <w:szCs w:val="24"/>
        </w:rPr>
        <w:t>Б</w:t>
      </w:r>
      <w:r w:rsidRPr="00D95A00">
        <w:rPr>
          <w:rFonts w:ascii="Times New Roman" w:hAnsi="Times New Roman"/>
          <w:color w:val="000000"/>
          <w:sz w:val="24"/>
          <w:szCs w:val="24"/>
          <w:lang w:val="en-US"/>
        </w:rPr>
        <w:t xml:space="preserve">3i + </w:t>
      </w:r>
      <w:r w:rsidRPr="00D95A00">
        <w:rPr>
          <w:rFonts w:ascii="Times New Roman" w:hAnsi="Times New Roman"/>
          <w:sz w:val="24"/>
          <w:szCs w:val="24"/>
        </w:rPr>
        <w:t>Б</w:t>
      </w:r>
      <w:r w:rsidRPr="00D95A00">
        <w:rPr>
          <w:rFonts w:ascii="Times New Roman" w:hAnsi="Times New Roman"/>
          <w:sz w:val="24"/>
          <w:szCs w:val="24"/>
          <w:lang w:val="en-US"/>
        </w:rPr>
        <w:t>4i + Б5i + Б6i,</w:t>
      </w:r>
    </w:p>
    <w:p w14:paraId="79529E35" w14:textId="77777777" w:rsidR="009138CA" w:rsidRPr="00D95A00" w:rsidRDefault="009138CA" w:rsidP="009138CA">
      <w:pPr>
        <w:spacing w:after="0" w:line="240" w:lineRule="auto"/>
        <w:ind w:firstLine="540"/>
        <w:jc w:val="both"/>
        <w:rPr>
          <w:rFonts w:ascii="Times New Roman" w:hAnsi="Times New Roman"/>
          <w:sz w:val="24"/>
          <w:szCs w:val="24"/>
        </w:rPr>
      </w:pPr>
      <w:r w:rsidRPr="00D95A00">
        <w:rPr>
          <w:rFonts w:ascii="Times New Roman" w:hAnsi="Times New Roman"/>
          <w:sz w:val="24"/>
          <w:szCs w:val="24"/>
        </w:rPr>
        <w:t>где:</w:t>
      </w:r>
    </w:p>
    <w:p w14:paraId="718C5B93" w14:textId="77777777" w:rsidR="009138CA" w:rsidRPr="00D95A00"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proofErr w:type="spellStart"/>
      <w:r w:rsidRPr="00D95A00">
        <w:rPr>
          <w:rFonts w:ascii="Times New Roman" w:hAnsi="Times New Roman"/>
          <w:sz w:val="24"/>
          <w:szCs w:val="24"/>
        </w:rPr>
        <w:t>Бобщi</w:t>
      </w:r>
      <w:proofErr w:type="spellEnd"/>
      <w:r w:rsidRPr="00D95A00">
        <w:rPr>
          <w:rFonts w:ascii="Times New Roman" w:hAnsi="Times New Roman"/>
          <w:sz w:val="24"/>
          <w:szCs w:val="24"/>
        </w:rPr>
        <w:t xml:space="preserve"> - общий балл по i-й заявке</w:t>
      </w:r>
    </w:p>
    <w:p w14:paraId="30A20E37" w14:textId="77777777" w:rsidR="009138CA" w:rsidRPr="00D95A00"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D95A00">
        <w:rPr>
          <w:rFonts w:ascii="Times New Roman" w:hAnsi="Times New Roman"/>
          <w:sz w:val="24"/>
          <w:szCs w:val="24"/>
        </w:rPr>
        <w:t>Б1i - балл по критерию «</w:t>
      </w:r>
      <w:r w:rsidRPr="00D95A00">
        <w:rPr>
          <w:rFonts w:ascii="Times New Roman" w:eastAsia="Times New Roman" w:hAnsi="Times New Roman"/>
          <w:bCs/>
          <w:sz w:val="24"/>
          <w:szCs w:val="24"/>
          <w:lang w:eastAsia="ru-RU"/>
        </w:rPr>
        <w:t xml:space="preserve">Стоимость работ по капитальному ремонту общего имущества </w:t>
      </w:r>
      <w:r w:rsidRPr="00D95A00">
        <w:rPr>
          <w:rFonts w:ascii="Times New Roman" w:hAnsi="Times New Roman"/>
          <w:sz w:val="24"/>
          <w:szCs w:val="24"/>
        </w:rPr>
        <w:t>в многоквартирных домах</w:t>
      </w:r>
      <w:r w:rsidRPr="00D95A00">
        <w:rPr>
          <w:rFonts w:ascii="Times New Roman" w:eastAsia="Times New Roman" w:hAnsi="Times New Roman"/>
          <w:bCs/>
          <w:sz w:val="24"/>
          <w:szCs w:val="24"/>
          <w:lang w:eastAsia="ru-RU"/>
        </w:rPr>
        <w:t xml:space="preserve"> (цена договора)</w:t>
      </w:r>
      <w:r w:rsidRPr="00D95A00">
        <w:rPr>
          <w:rFonts w:ascii="Times New Roman" w:hAnsi="Times New Roman"/>
          <w:sz w:val="24"/>
          <w:szCs w:val="24"/>
        </w:rPr>
        <w:t>» по i-й заявке</w:t>
      </w:r>
    </w:p>
    <w:p w14:paraId="5408188A" w14:textId="77777777" w:rsidR="009138CA" w:rsidRPr="00D95A00"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D95A00">
        <w:rPr>
          <w:rFonts w:ascii="Times New Roman" w:hAnsi="Times New Roman"/>
          <w:sz w:val="24"/>
          <w:szCs w:val="24"/>
        </w:rPr>
        <w:t>Б2i - балл по критерию «</w:t>
      </w:r>
      <w:r w:rsidRPr="00D95A00">
        <w:rPr>
          <w:rFonts w:ascii="Times New Roman" w:hAnsi="Times New Roman"/>
          <w:color w:val="000000"/>
          <w:kern w:val="2"/>
          <w:sz w:val="24"/>
          <w:szCs w:val="24"/>
          <w:lang w:eastAsia="ar-SA"/>
        </w:rPr>
        <w:t>Сроки выполнения работ по капитальному ремонту общего</w:t>
      </w:r>
      <w:r w:rsidRPr="00D95A00">
        <w:rPr>
          <w:rFonts w:ascii="Times New Roman" w:hAnsi="Times New Roman"/>
          <w:color w:val="000000"/>
          <w:sz w:val="24"/>
          <w:szCs w:val="24"/>
        </w:rPr>
        <w:t xml:space="preserve"> имущества </w:t>
      </w:r>
      <w:r w:rsidRPr="00D95A00">
        <w:rPr>
          <w:rFonts w:ascii="Times New Roman" w:hAnsi="Times New Roman"/>
          <w:sz w:val="24"/>
          <w:szCs w:val="24"/>
        </w:rPr>
        <w:t>в многоквартирных домах» по i-й заявке</w:t>
      </w:r>
    </w:p>
    <w:p w14:paraId="55A247B0" w14:textId="77777777" w:rsidR="009138CA" w:rsidRPr="00D95A00"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D95A00">
        <w:rPr>
          <w:rFonts w:ascii="Times New Roman" w:hAnsi="Times New Roman"/>
          <w:sz w:val="24"/>
          <w:szCs w:val="24"/>
        </w:rPr>
        <w:t>Б3i - балл по критерию «</w:t>
      </w:r>
      <w:r w:rsidRPr="00D95A00">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r w:rsidRPr="00D95A00">
        <w:rPr>
          <w:rFonts w:ascii="Times New Roman" w:hAnsi="Times New Roman"/>
          <w:sz w:val="24"/>
          <w:szCs w:val="24"/>
        </w:rPr>
        <w:t>» по i-й заявке</w:t>
      </w:r>
    </w:p>
    <w:p w14:paraId="4DA517CF" w14:textId="77777777" w:rsidR="009138CA" w:rsidRPr="00D95A00"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D95A00">
        <w:rPr>
          <w:rFonts w:ascii="Times New Roman" w:hAnsi="Times New Roman"/>
          <w:sz w:val="24"/>
          <w:szCs w:val="24"/>
        </w:rPr>
        <w:t xml:space="preserve">Б4i - балл по критерию </w:t>
      </w:r>
      <w:r w:rsidRPr="00D95A00">
        <w:rPr>
          <w:rFonts w:ascii="Times New Roman" w:hAnsi="Times New Roman" w:cs="Calibri"/>
          <w:bCs/>
          <w:color w:val="000000"/>
          <w:kern w:val="1"/>
          <w:sz w:val="24"/>
          <w:szCs w:val="24"/>
          <w:lang w:eastAsia="ar-SA"/>
        </w:rPr>
        <w:t xml:space="preserve">«Опыт выполнения </w:t>
      </w:r>
      <w:r w:rsidRPr="00D95A00">
        <w:rPr>
          <w:rFonts w:ascii="Times New Roman" w:hAnsi="Times New Roman" w:cs="Calibri"/>
          <w:bCs/>
          <w:color w:val="000000"/>
          <w:sz w:val="24"/>
          <w:szCs w:val="24"/>
          <w:lang w:eastAsia="ar-SA"/>
        </w:rPr>
        <w:t>аналогичных услуг и (или) выполнения работ</w:t>
      </w:r>
      <w:r w:rsidRPr="00D95A00" w:rsidDel="00271BF7">
        <w:rPr>
          <w:rFonts w:ascii="Times New Roman" w:hAnsi="Times New Roman" w:cs="Calibri"/>
          <w:bCs/>
          <w:color w:val="000000"/>
          <w:sz w:val="24"/>
          <w:szCs w:val="24"/>
          <w:lang w:eastAsia="ar-SA"/>
        </w:rPr>
        <w:t xml:space="preserve"> </w:t>
      </w:r>
      <w:r w:rsidRPr="00D95A00">
        <w:rPr>
          <w:rFonts w:ascii="Times New Roman" w:hAnsi="Times New Roman" w:cs="Calibri"/>
          <w:bCs/>
          <w:color w:val="000000"/>
          <w:sz w:val="24"/>
          <w:szCs w:val="24"/>
          <w:lang w:eastAsia="ar-SA"/>
        </w:rPr>
        <w:t xml:space="preserve">по капитальному ремонту общего имущества в многоквартирных домах» по </w:t>
      </w:r>
      <w:r w:rsidRPr="00D95A00">
        <w:rPr>
          <w:rFonts w:ascii="Times New Roman" w:hAnsi="Times New Roman"/>
          <w:sz w:val="24"/>
          <w:szCs w:val="24"/>
        </w:rPr>
        <w:t> i-й заявке</w:t>
      </w:r>
    </w:p>
    <w:p w14:paraId="518F371E" w14:textId="77777777" w:rsidR="009138CA" w:rsidRPr="00D95A00" w:rsidRDefault="009138CA" w:rsidP="009138CA">
      <w:pPr>
        <w:spacing w:after="0" w:line="240" w:lineRule="auto"/>
        <w:ind w:firstLine="540"/>
        <w:jc w:val="both"/>
        <w:rPr>
          <w:rFonts w:ascii="Times New Roman" w:hAnsi="Times New Roman"/>
          <w:sz w:val="24"/>
          <w:szCs w:val="24"/>
        </w:rPr>
      </w:pPr>
      <w:r w:rsidRPr="00D95A00">
        <w:rPr>
          <w:rFonts w:ascii="Times New Roman" w:hAnsi="Times New Roman"/>
          <w:sz w:val="24"/>
          <w:szCs w:val="24"/>
        </w:rPr>
        <w:t>Б5i - балл по критерию «</w:t>
      </w:r>
      <w:r w:rsidRPr="00D95A00">
        <w:rPr>
          <w:rFonts w:ascii="Times New Roman" w:hAnsi="Times New Roman" w:cs="Calibri"/>
          <w:bCs/>
          <w:color w:val="000000"/>
          <w:sz w:val="24"/>
          <w:szCs w:val="24"/>
          <w:lang w:eastAsia="ar-SA"/>
        </w:rPr>
        <w:t>Величина гарантийного срока по капитальному ремонту общего имущества в многоквартирных домах</w:t>
      </w:r>
      <w:r w:rsidRPr="00D95A00">
        <w:rPr>
          <w:rFonts w:ascii="Times New Roman" w:hAnsi="Times New Roman"/>
          <w:sz w:val="24"/>
          <w:szCs w:val="24"/>
        </w:rPr>
        <w:t>» по i-й заявке</w:t>
      </w:r>
    </w:p>
    <w:p w14:paraId="7E424858" w14:textId="77777777" w:rsidR="009138CA" w:rsidRPr="00D95A00" w:rsidRDefault="009138CA" w:rsidP="009138CA">
      <w:pPr>
        <w:spacing w:after="0" w:line="240" w:lineRule="auto"/>
        <w:ind w:firstLine="540"/>
        <w:jc w:val="both"/>
        <w:rPr>
          <w:rFonts w:ascii="Times New Roman" w:hAnsi="Times New Roman"/>
          <w:sz w:val="24"/>
          <w:szCs w:val="24"/>
        </w:rPr>
      </w:pPr>
      <w:r w:rsidRPr="00D95A00">
        <w:rPr>
          <w:rFonts w:ascii="Times New Roman" w:hAnsi="Times New Roman"/>
          <w:sz w:val="24"/>
          <w:szCs w:val="24"/>
        </w:rPr>
        <w:t>Б6i - балл по критерию «</w:t>
      </w:r>
      <w:r w:rsidRPr="00D95A00">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D95A00">
        <w:rPr>
          <w:rFonts w:ascii="Times New Roman" w:hAnsi="Times New Roman"/>
          <w:sz w:val="24"/>
          <w:szCs w:val="24"/>
        </w:rPr>
        <w:t>» по i-й заявке</w:t>
      </w:r>
    </w:p>
    <w:p w14:paraId="4FDE5EFD" w14:textId="77777777" w:rsidR="009138CA" w:rsidRPr="00D95A00" w:rsidRDefault="009138CA" w:rsidP="009138CA">
      <w:pPr>
        <w:spacing w:after="0" w:line="240" w:lineRule="auto"/>
        <w:ind w:firstLine="540"/>
        <w:jc w:val="both"/>
        <w:rPr>
          <w:rFonts w:ascii="Times New Roman" w:hAnsi="Times New Roman"/>
          <w:color w:val="000000"/>
          <w:sz w:val="24"/>
          <w:szCs w:val="24"/>
        </w:rPr>
      </w:pPr>
    </w:p>
    <w:p w14:paraId="20EEF60A" w14:textId="77777777" w:rsidR="009138CA" w:rsidRPr="009138CA" w:rsidRDefault="009138CA" w:rsidP="009138CA">
      <w:pPr>
        <w:spacing w:after="0" w:line="240" w:lineRule="auto"/>
        <w:ind w:firstLine="540"/>
        <w:jc w:val="both"/>
        <w:rPr>
          <w:rFonts w:ascii="Times New Roman" w:hAnsi="Times New Roman"/>
          <w:b/>
          <w:color w:val="000000"/>
          <w:sz w:val="24"/>
          <w:szCs w:val="24"/>
        </w:rPr>
      </w:pPr>
      <w:r w:rsidRPr="009138CA">
        <w:rPr>
          <w:rFonts w:ascii="Times New Roman" w:hAnsi="Times New Roman"/>
          <w:b/>
          <w:color w:val="000000"/>
          <w:sz w:val="24"/>
          <w:szCs w:val="24"/>
        </w:rPr>
        <w:t>3. При подсчете баллов и коэффициентов отклонения числовые значения округляются до двух знаков после запятой (0,00).</w:t>
      </w:r>
    </w:p>
    <w:p w14:paraId="0A61A737" w14:textId="77777777" w:rsidR="009138CA" w:rsidRPr="00D95A00" w:rsidRDefault="009138CA" w:rsidP="009138CA">
      <w:pPr>
        <w:spacing w:after="0" w:line="240" w:lineRule="auto"/>
        <w:ind w:firstLine="540"/>
        <w:jc w:val="both"/>
        <w:rPr>
          <w:rFonts w:ascii="Times New Roman" w:hAnsi="Times New Roman"/>
          <w:color w:val="000000"/>
          <w:sz w:val="24"/>
          <w:szCs w:val="24"/>
        </w:rPr>
      </w:pPr>
      <w:r w:rsidRPr="00D95A00">
        <w:rPr>
          <w:rFonts w:ascii="Times New Roman" w:hAnsi="Times New Roman"/>
          <w:color w:val="000000"/>
          <w:sz w:val="24"/>
          <w:szCs w:val="24"/>
        </w:rPr>
        <w:t xml:space="preserve">Коэффициент отклонения устанавливается в пределах от 0 до 1,0, причем </w:t>
      </w:r>
      <w:proofErr w:type="spellStart"/>
      <w:r w:rsidRPr="00D95A00">
        <w:rPr>
          <w:rFonts w:ascii="Times New Roman" w:hAnsi="Times New Roman"/>
          <w:color w:val="000000"/>
          <w:sz w:val="24"/>
          <w:szCs w:val="24"/>
        </w:rPr>
        <w:t>Кi</w:t>
      </w:r>
      <w:proofErr w:type="spellEnd"/>
      <w:r w:rsidRPr="00D95A00">
        <w:rPr>
          <w:rFonts w:ascii="Times New Roman" w:hAnsi="Times New Roman"/>
          <w:color w:val="000000"/>
          <w:sz w:val="24"/>
          <w:szCs w:val="24"/>
        </w:rPr>
        <w:t xml:space="preserve"> = 1,0 устанавливается для заявки с наилучшим показателем по данному критерию из всех представленных заявок.</w:t>
      </w:r>
    </w:p>
    <w:p w14:paraId="1B39FD63" w14:textId="77777777" w:rsidR="00EC771A" w:rsidRPr="003D6FC6" w:rsidRDefault="00EC771A" w:rsidP="00EC771A">
      <w:pPr>
        <w:spacing w:after="0" w:line="240" w:lineRule="auto"/>
        <w:ind w:firstLine="540"/>
        <w:jc w:val="both"/>
        <w:rPr>
          <w:rFonts w:ascii="Times New Roman" w:hAnsi="Times New Roman"/>
          <w:bCs/>
          <w:sz w:val="24"/>
          <w:szCs w:val="24"/>
        </w:rPr>
      </w:pPr>
    </w:p>
    <w:p w14:paraId="1ABA82ED" w14:textId="672A1A5A" w:rsidR="00EC771A" w:rsidRPr="003D6FC6" w:rsidRDefault="00EC771A" w:rsidP="00EC771A">
      <w:pPr>
        <w:spacing w:after="0" w:line="240" w:lineRule="auto"/>
        <w:ind w:firstLine="540"/>
        <w:jc w:val="both"/>
        <w:rPr>
          <w:rFonts w:ascii="Times New Roman" w:hAnsi="Times New Roman"/>
          <w:bCs/>
          <w:sz w:val="24"/>
          <w:szCs w:val="24"/>
        </w:rPr>
      </w:pPr>
      <w:r w:rsidRPr="003D6FC6">
        <w:rPr>
          <w:rFonts w:ascii="Times New Roman" w:hAnsi="Times New Roman"/>
          <w:b/>
          <w:sz w:val="24"/>
          <w:szCs w:val="24"/>
        </w:rPr>
        <w:t>4. Расчет количества баллов по критерию «</w:t>
      </w:r>
      <w:r w:rsidRPr="003D6FC6">
        <w:rPr>
          <w:rFonts w:ascii="Times New Roman" w:eastAsia="Times New Roman" w:hAnsi="Times New Roman"/>
          <w:b/>
          <w:sz w:val="24"/>
          <w:szCs w:val="24"/>
          <w:lang w:eastAsia="ru-RU"/>
        </w:rPr>
        <w:t xml:space="preserve">Стоимость работ по капитальному ремонту общего имущества </w:t>
      </w:r>
      <w:r w:rsidRPr="003D6FC6">
        <w:rPr>
          <w:rFonts w:ascii="Times New Roman" w:hAnsi="Times New Roman"/>
          <w:b/>
          <w:sz w:val="24"/>
          <w:szCs w:val="24"/>
        </w:rPr>
        <w:t>в многоквартирных домах</w:t>
      </w:r>
      <w:r w:rsidRPr="003D6FC6">
        <w:rPr>
          <w:rFonts w:ascii="Times New Roman" w:eastAsia="Times New Roman" w:hAnsi="Times New Roman"/>
          <w:b/>
          <w:sz w:val="24"/>
          <w:szCs w:val="24"/>
          <w:lang w:eastAsia="ru-RU"/>
        </w:rPr>
        <w:t xml:space="preserve"> (цена договора)</w:t>
      </w:r>
      <w:r w:rsidRPr="003D6FC6">
        <w:rPr>
          <w:rFonts w:ascii="Times New Roman" w:hAnsi="Times New Roman"/>
          <w:b/>
          <w:sz w:val="24"/>
          <w:szCs w:val="24"/>
        </w:rPr>
        <w:t xml:space="preserve">» </w:t>
      </w:r>
      <w:r w:rsidRPr="003D6FC6">
        <w:rPr>
          <w:rFonts w:ascii="Times New Roman" w:hAnsi="Times New Roman"/>
          <w:sz w:val="24"/>
          <w:szCs w:val="24"/>
        </w:rPr>
        <w:t>производится путем умножения максимального балла по данному критерию, установленному в документации о торгах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(1)), на коэффициент отклонения:</w:t>
      </w:r>
    </w:p>
    <w:p w14:paraId="003D8E46" w14:textId="77777777" w:rsidR="00EC771A" w:rsidRPr="003D6FC6" w:rsidRDefault="00EC771A" w:rsidP="00EC771A">
      <w:pPr>
        <w:spacing w:after="0" w:line="240" w:lineRule="auto"/>
        <w:ind w:firstLine="540"/>
        <w:jc w:val="both"/>
        <w:rPr>
          <w:rFonts w:ascii="Times New Roman" w:hAnsi="Times New Roman"/>
          <w:bCs/>
          <w:sz w:val="24"/>
          <w:szCs w:val="24"/>
        </w:rPr>
      </w:pPr>
    </w:p>
    <w:p w14:paraId="5487D48B" w14:textId="77777777" w:rsidR="00EC771A" w:rsidRPr="003D6FC6" w:rsidRDefault="00EC771A" w:rsidP="00EC771A">
      <w:pPr>
        <w:spacing w:after="0" w:line="240" w:lineRule="auto"/>
        <w:jc w:val="both"/>
        <w:rPr>
          <w:rFonts w:ascii="Times New Roman" w:hAnsi="Times New Roman"/>
          <w:bCs/>
          <w:sz w:val="24"/>
          <w:szCs w:val="24"/>
        </w:rPr>
      </w:pPr>
      <w:r w:rsidRPr="003D6FC6">
        <w:rPr>
          <w:rFonts w:ascii="Times New Roman" w:hAnsi="Times New Roman"/>
          <w:sz w:val="24"/>
          <w:szCs w:val="24"/>
        </w:rPr>
        <w:t>Б1</w:t>
      </w:r>
      <w:proofErr w:type="spellStart"/>
      <w:r w:rsidRPr="003D6FC6">
        <w:rPr>
          <w:rFonts w:ascii="Times New Roman" w:hAnsi="Times New Roman"/>
          <w:sz w:val="24"/>
          <w:szCs w:val="24"/>
          <w:lang w:val="en-US"/>
        </w:rPr>
        <w:t>i</w:t>
      </w:r>
      <w:proofErr w:type="spellEnd"/>
      <w:r w:rsidRPr="003D6FC6">
        <w:rPr>
          <w:rFonts w:ascii="Times New Roman" w:hAnsi="Times New Roman"/>
          <w:sz w:val="24"/>
          <w:szCs w:val="24"/>
        </w:rPr>
        <w:t xml:space="preserve"> =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 xml:space="preserve">(1) x </w:t>
      </w:r>
      <w:proofErr w:type="spellStart"/>
      <w:r w:rsidRPr="003D6FC6">
        <w:rPr>
          <w:rFonts w:ascii="Times New Roman" w:hAnsi="Times New Roman"/>
          <w:sz w:val="24"/>
          <w:szCs w:val="24"/>
        </w:rPr>
        <w:t>Кi</w:t>
      </w:r>
      <w:proofErr w:type="spellEnd"/>
    </w:p>
    <w:p w14:paraId="79F1AC6A" w14:textId="77777777" w:rsidR="00EC771A" w:rsidRPr="003D6FC6" w:rsidRDefault="00EC771A" w:rsidP="00EC771A">
      <w:pPr>
        <w:spacing w:after="0" w:line="240" w:lineRule="auto"/>
        <w:ind w:firstLine="540"/>
        <w:jc w:val="both"/>
        <w:rPr>
          <w:rFonts w:ascii="Times New Roman" w:hAnsi="Times New Roman"/>
          <w:bCs/>
          <w:sz w:val="24"/>
          <w:szCs w:val="24"/>
        </w:rPr>
      </w:pPr>
    </w:p>
    <w:p w14:paraId="47705784" w14:textId="5D5720A6" w:rsidR="00EC771A" w:rsidRPr="003D6FC6" w:rsidRDefault="00EC771A" w:rsidP="00EC771A">
      <w:pPr>
        <w:widowControl w:val="0"/>
        <w:autoSpaceDN w:val="0"/>
        <w:adjustRightInd w:val="0"/>
        <w:spacing w:after="0" w:line="240" w:lineRule="auto"/>
        <w:ind w:firstLine="540"/>
        <w:jc w:val="both"/>
        <w:rPr>
          <w:rFonts w:ascii="Times New Roman" w:hAnsi="Times New Roman"/>
          <w:bCs/>
          <w:sz w:val="24"/>
          <w:szCs w:val="24"/>
        </w:rPr>
      </w:pPr>
      <w:r w:rsidRPr="003D6FC6">
        <w:rPr>
          <w:rFonts w:ascii="Times New Roman" w:hAnsi="Times New Roman"/>
          <w:sz w:val="24"/>
          <w:szCs w:val="24"/>
        </w:rPr>
        <w:t>Коэффициент отклонения по критерию «</w:t>
      </w:r>
      <w:r w:rsidRPr="003D6FC6">
        <w:rPr>
          <w:rFonts w:ascii="Times New Roman" w:eastAsia="Times New Roman" w:hAnsi="Times New Roman"/>
          <w:sz w:val="24"/>
          <w:szCs w:val="24"/>
          <w:lang w:eastAsia="ru-RU"/>
        </w:rPr>
        <w:t xml:space="preserve">Стоимость работ по капитальному ремонту общего имущества </w:t>
      </w:r>
      <w:r w:rsidRPr="003D6FC6">
        <w:rPr>
          <w:rFonts w:ascii="Times New Roman" w:hAnsi="Times New Roman"/>
          <w:sz w:val="24"/>
          <w:szCs w:val="24"/>
        </w:rPr>
        <w:t>в многоквартирных домах</w:t>
      </w:r>
      <w:r w:rsidRPr="003D6FC6">
        <w:rPr>
          <w:rFonts w:ascii="Times New Roman" w:eastAsia="Times New Roman" w:hAnsi="Times New Roman"/>
          <w:sz w:val="24"/>
          <w:szCs w:val="24"/>
          <w:lang w:eastAsia="ru-RU"/>
        </w:rPr>
        <w:t xml:space="preserve"> (цена договора)</w:t>
      </w:r>
      <w:r w:rsidRPr="003D6FC6">
        <w:rPr>
          <w:rFonts w:ascii="Times New Roman" w:hAnsi="Times New Roman"/>
          <w:sz w:val="24"/>
          <w:szCs w:val="24"/>
        </w:rPr>
        <w:t>» (</w:t>
      </w:r>
      <w:proofErr w:type="spellStart"/>
      <w:r w:rsidRPr="003D6FC6">
        <w:rPr>
          <w:rFonts w:ascii="Times New Roman" w:hAnsi="Times New Roman"/>
          <w:sz w:val="24"/>
          <w:szCs w:val="24"/>
        </w:rPr>
        <w:t>Кi</w:t>
      </w:r>
      <w:proofErr w:type="spellEnd"/>
      <w:r w:rsidRPr="003D6FC6">
        <w:rPr>
          <w:rFonts w:ascii="Times New Roman" w:hAnsi="Times New Roman"/>
          <w:sz w:val="24"/>
          <w:szCs w:val="24"/>
        </w:rPr>
        <w:t>) будет установлен в соответствии с таблицей № 3, в которой для интервала изменения цены устанавливается значение коэффициента отклонения.</w:t>
      </w:r>
    </w:p>
    <w:p w14:paraId="3BDA4A48" w14:textId="0E6523DE" w:rsidR="00EC771A" w:rsidRPr="003D6FC6" w:rsidRDefault="00EC771A" w:rsidP="00EC771A">
      <w:pPr>
        <w:widowControl w:val="0"/>
        <w:autoSpaceDN w:val="0"/>
        <w:adjustRightInd w:val="0"/>
        <w:spacing w:after="0" w:line="240" w:lineRule="auto"/>
        <w:jc w:val="right"/>
        <w:outlineLvl w:val="5"/>
        <w:rPr>
          <w:rFonts w:ascii="Times New Roman" w:hAnsi="Times New Roman"/>
          <w:bCs/>
          <w:sz w:val="24"/>
          <w:szCs w:val="24"/>
        </w:rPr>
      </w:pPr>
      <w:r w:rsidRPr="003D6FC6">
        <w:rPr>
          <w:rFonts w:ascii="Times New Roman" w:hAnsi="Times New Roman"/>
          <w:sz w:val="24"/>
          <w:szCs w:val="24"/>
        </w:rPr>
        <w:t>Таблица № 3</w:t>
      </w:r>
    </w:p>
    <w:tbl>
      <w:tblPr>
        <w:tblW w:w="0" w:type="auto"/>
        <w:tblInd w:w="75" w:type="dxa"/>
        <w:tblLayout w:type="fixed"/>
        <w:tblCellMar>
          <w:left w:w="75" w:type="dxa"/>
          <w:right w:w="75" w:type="dxa"/>
        </w:tblCellMar>
        <w:tblLook w:val="04A0" w:firstRow="1" w:lastRow="0" w:firstColumn="1" w:lastColumn="0" w:noHBand="0" w:noVBand="1"/>
      </w:tblPr>
      <w:tblGrid>
        <w:gridCol w:w="6946"/>
        <w:gridCol w:w="3260"/>
      </w:tblGrid>
      <w:tr w:rsidR="00EC771A" w:rsidRPr="003D6FC6" w14:paraId="71E8680F" w14:textId="77777777" w:rsidTr="00EC771A">
        <w:trPr>
          <w:trHeight w:val="60"/>
        </w:trPr>
        <w:tc>
          <w:tcPr>
            <w:tcW w:w="6946" w:type="dxa"/>
            <w:tcBorders>
              <w:top w:val="single" w:sz="8" w:space="0" w:color="000000"/>
              <w:left w:val="single" w:sz="8" w:space="0" w:color="000000"/>
              <w:bottom w:val="single" w:sz="8" w:space="0" w:color="000000"/>
              <w:right w:val="nil"/>
            </w:tcBorders>
            <w:hideMark/>
          </w:tcPr>
          <w:p w14:paraId="40607224" w14:textId="77777777" w:rsidR="00EC771A" w:rsidRPr="003D6FC6" w:rsidRDefault="00EC771A" w:rsidP="00EC771A">
            <w:pPr>
              <w:snapToGrid w:val="0"/>
              <w:spacing w:after="0" w:line="240" w:lineRule="auto"/>
              <w:rPr>
                <w:rFonts w:ascii="Times New Roman" w:hAnsi="Times New Roman"/>
                <w:bCs/>
                <w:sz w:val="24"/>
                <w:szCs w:val="24"/>
              </w:rPr>
            </w:pPr>
            <w:r w:rsidRPr="003D6FC6">
              <w:rPr>
                <w:rFonts w:ascii="Times New Roman" w:hAnsi="Times New Roman"/>
                <w:sz w:val="24"/>
                <w:szCs w:val="24"/>
              </w:rPr>
              <w:t xml:space="preserve">            Интервал изменения цены             </w:t>
            </w:r>
          </w:p>
        </w:tc>
        <w:tc>
          <w:tcPr>
            <w:tcW w:w="3260" w:type="dxa"/>
            <w:tcBorders>
              <w:top w:val="single" w:sz="8" w:space="0" w:color="000000"/>
              <w:left w:val="single" w:sz="8" w:space="0" w:color="000000"/>
              <w:bottom w:val="single" w:sz="8" w:space="0" w:color="000000"/>
              <w:right w:val="single" w:sz="8" w:space="0" w:color="000000"/>
            </w:tcBorders>
            <w:vAlign w:val="center"/>
            <w:hideMark/>
          </w:tcPr>
          <w:p w14:paraId="4F079B94"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Коэффициент отклонения</w:t>
            </w:r>
          </w:p>
        </w:tc>
      </w:tr>
      <w:tr w:rsidR="00EC771A" w:rsidRPr="003D6FC6" w14:paraId="3998E3D2" w14:textId="77777777" w:rsidTr="00EC771A">
        <w:trPr>
          <w:trHeight w:val="189"/>
        </w:trPr>
        <w:tc>
          <w:tcPr>
            <w:tcW w:w="6946" w:type="dxa"/>
            <w:tcBorders>
              <w:top w:val="nil"/>
              <w:left w:val="single" w:sz="8" w:space="0" w:color="000000"/>
              <w:bottom w:val="single" w:sz="8" w:space="0" w:color="000000"/>
              <w:right w:val="nil"/>
            </w:tcBorders>
            <w:vAlign w:val="center"/>
            <w:hideMark/>
          </w:tcPr>
          <w:p w14:paraId="7BED0BD8" w14:textId="77777777" w:rsidR="00EC771A" w:rsidRPr="003D6FC6" w:rsidRDefault="00EC771A" w:rsidP="00EC771A">
            <w:pPr>
              <w:tabs>
                <w:tab w:val="left" w:pos="900"/>
                <w:tab w:val="left" w:pos="1260"/>
              </w:tabs>
              <w:snapToGrid w:val="0"/>
              <w:spacing w:after="0" w:line="240" w:lineRule="auto"/>
              <w:rPr>
                <w:rFonts w:ascii="Times New Roman" w:hAnsi="Times New Roman"/>
                <w:bCs/>
                <w:sz w:val="24"/>
                <w:szCs w:val="24"/>
              </w:rPr>
            </w:pPr>
            <w:r w:rsidRPr="003D6FC6">
              <w:rPr>
                <w:rFonts w:ascii="Times New Roman" w:hAnsi="Times New Roman"/>
                <w:sz w:val="24"/>
                <w:szCs w:val="24"/>
              </w:rPr>
              <w:t>Участником торгов предложена цена по лоту равная начальной цене по лоту</w:t>
            </w:r>
          </w:p>
        </w:tc>
        <w:tc>
          <w:tcPr>
            <w:tcW w:w="3260" w:type="dxa"/>
            <w:tcBorders>
              <w:top w:val="nil"/>
              <w:left w:val="single" w:sz="8" w:space="0" w:color="000000"/>
              <w:bottom w:val="single" w:sz="8" w:space="0" w:color="000000"/>
              <w:right w:val="single" w:sz="8" w:space="0" w:color="000000"/>
            </w:tcBorders>
            <w:vAlign w:val="center"/>
            <w:hideMark/>
          </w:tcPr>
          <w:p w14:paraId="4FEC5C2C"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0,0</w:t>
            </w:r>
          </w:p>
        </w:tc>
      </w:tr>
      <w:tr w:rsidR="00EC771A" w:rsidRPr="003D6FC6" w14:paraId="243878F2" w14:textId="77777777" w:rsidTr="00EC771A">
        <w:trPr>
          <w:trHeight w:val="325"/>
        </w:trPr>
        <w:tc>
          <w:tcPr>
            <w:tcW w:w="6946" w:type="dxa"/>
            <w:tcBorders>
              <w:top w:val="nil"/>
              <w:left w:val="single" w:sz="8" w:space="0" w:color="000000"/>
              <w:bottom w:val="single" w:sz="8" w:space="0" w:color="000000"/>
              <w:right w:val="nil"/>
            </w:tcBorders>
            <w:vAlign w:val="center"/>
            <w:hideMark/>
          </w:tcPr>
          <w:p w14:paraId="3968AEFB" w14:textId="77777777" w:rsidR="00EC771A" w:rsidRPr="003D6FC6" w:rsidRDefault="00EC771A" w:rsidP="00EC771A">
            <w:pPr>
              <w:tabs>
                <w:tab w:val="left" w:pos="900"/>
                <w:tab w:val="left" w:pos="1260"/>
              </w:tabs>
              <w:snapToGrid w:val="0"/>
              <w:spacing w:after="0" w:line="240" w:lineRule="auto"/>
              <w:rPr>
                <w:rFonts w:ascii="Times New Roman" w:hAnsi="Times New Roman"/>
                <w:bCs/>
                <w:sz w:val="24"/>
                <w:szCs w:val="24"/>
              </w:rPr>
            </w:pPr>
            <w:r w:rsidRPr="003D6FC6">
              <w:rPr>
                <w:rFonts w:ascii="Times New Roman" w:hAnsi="Times New Roman"/>
                <w:sz w:val="24"/>
                <w:szCs w:val="24"/>
              </w:rPr>
              <w:t xml:space="preserve">Участником торгов предложено понижение цены по лоту от </w:t>
            </w:r>
            <w:r w:rsidRPr="003D6FC6">
              <w:rPr>
                <w:rFonts w:ascii="Times New Roman" w:hAnsi="Times New Roman"/>
                <w:b/>
                <w:sz w:val="24"/>
                <w:szCs w:val="24"/>
              </w:rPr>
              <w:t>0,001%</w:t>
            </w:r>
            <w:r w:rsidRPr="003D6FC6">
              <w:rPr>
                <w:rFonts w:ascii="Times New Roman" w:hAnsi="Times New Roman"/>
                <w:sz w:val="24"/>
                <w:szCs w:val="24"/>
              </w:rPr>
              <w:t xml:space="preserve"> до </w:t>
            </w:r>
            <w:r w:rsidRPr="003D6FC6">
              <w:rPr>
                <w:rFonts w:ascii="Times New Roman" w:hAnsi="Times New Roman"/>
                <w:b/>
                <w:sz w:val="24"/>
                <w:szCs w:val="24"/>
              </w:rPr>
              <w:t xml:space="preserve">1% </w:t>
            </w:r>
            <w:r w:rsidRPr="003D6FC6">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8" w:space="0" w:color="000000"/>
              <w:right w:val="single" w:sz="8" w:space="0" w:color="000000"/>
            </w:tcBorders>
            <w:vAlign w:val="center"/>
            <w:hideMark/>
          </w:tcPr>
          <w:p w14:paraId="000D95CD"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0,2</w:t>
            </w:r>
          </w:p>
        </w:tc>
      </w:tr>
      <w:tr w:rsidR="00EC771A" w:rsidRPr="003D6FC6" w14:paraId="5B2256AB" w14:textId="77777777" w:rsidTr="00EC771A">
        <w:trPr>
          <w:trHeight w:val="800"/>
        </w:trPr>
        <w:tc>
          <w:tcPr>
            <w:tcW w:w="6946" w:type="dxa"/>
            <w:tcBorders>
              <w:top w:val="nil"/>
              <w:left w:val="single" w:sz="8" w:space="0" w:color="000000"/>
              <w:bottom w:val="single" w:sz="8" w:space="0" w:color="000000"/>
              <w:right w:val="nil"/>
            </w:tcBorders>
            <w:vAlign w:val="center"/>
            <w:hideMark/>
          </w:tcPr>
          <w:p w14:paraId="25849A7C" w14:textId="77777777" w:rsidR="00EC771A" w:rsidRPr="003D6FC6" w:rsidRDefault="00EC771A" w:rsidP="00EC771A">
            <w:pPr>
              <w:tabs>
                <w:tab w:val="left" w:pos="900"/>
                <w:tab w:val="left" w:pos="1260"/>
              </w:tabs>
              <w:snapToGrid w:val="0"/>
              <w:spacing w:after="0" w:line="240" w:lineRule="auto"/>
              <w:rPr>
                <w:rFonts w:ascii="Times New Roman" w:hAnsi="Times New Roman"/>
                <w:bCs/>
                <w:sz w:val="24"/>
                <w:szCs w:val="24"/>
              </w:rPr>
            </w:pPr>
            <w:r w:rsidRPr="003D6FC6">
              <w:rPr>
                <w:rFonts w:ascii="Times New Roman" w:hAnsi="Times New Roman"/>
                <w:sz w:val="24"/>
                <w:szCs w:val="24"/>
              </w:rPr>
              <w:t xml:space="preserve">Участником торгов предложено понижение цены по лоту от </w:t>
            </w:r>
            <w:r w:rsidRPr="003D6FC6">
              <w:rPr>
                <w:rFonts w:ascii="Times New Roman" w:hAnsi="Times New Roman"/>
                <w:b/>
                <w:sz w:val="24"/>
                <w:szCs w:val="24"/>
              </w:rPr>
              <w:t>1,001%</w:t>
            </w:r>
            <w:r w:rsidRPr="003D6FC6">
              <w:rPr>
                <w:rFonts w:ascii="Times New Roman" w:hAnsi="Times New Roman"/>
                <w:sz w:val="24"/>
                <w:szCs w:val="24"/>
              </w:rPr>
              <w:t xml:space="preserve"> до </w:t>
            </w:r>
            <w:r w:rsidRPr="003D6FC6">
              <w:rPr>
                <w:rFonts w:ascii="Times New Roman" w:hAnsi="Times New Roman"/>
                <w:b/>
                <w:sz w:val="24"/>
                <w:szCs w:val="24"/>
              </w:rPr>
              <w:t xml:space="preserve">2% </w:t>
            </w:r>
            <w:r w:rsidRPr="003D6FC6">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8" w:space="0" w:color="000000"/>
              <w:right w:val="single" w:sz="8" w:space="0" w:color="000000"/>
            </w:tcBorders>
            <w:vAlign w:val="center"/>
            <w:hideMark/>
          </w:tcPr>
          <w:p w14:paraId="6B273B7F"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0,5</w:t>
            </w:r>
          </w:p>
        </w:tc>
      </w:tr>
      <w:tr w:rsidR="00EC771A" w:rsidRPr="003D6FC6" w14:paraId="4C1859C9" w14:textId="77777777" w:rsidTr="00EC771A">
        <w:trPr>
          <w:trHeight w:val="267"/>
        </w:trPr>
        <w:tc>
          <w:tcPr>
            <w:tcW w:w="6946" w:type="dxa"/>
            <w:tcBorders>
              <w:top w:val="nil"/>
              <w:left w:val="single" w:sz="8" w:space="0" w:color="000000"/>
              <w:bottom w:val="single" w:sz="4" w:space="0" w:color="auto"/>
              <w:right w:val="nil"/>
            </w:tcBorders>
            <w:vAlign w:val="center"/>
            <w:hideMark/>
          </w:tcPr>
          <w:p w14:paraId="4F63CEBD" w14:textId="77777777" w:rsidR="00EC771A" w:rsidRPr="003D6FC6" w:rsidRDefault="00EC771A" w:rsidP="00EC771A">
            <w:pPr>
              <w:tabs>
                <w:tab w:val="left" w:pos="900"/>
                <w:tab w:val="left" w:pos="1260"/>
              </w:tabs>
              <w:snapToGrid w:val="0"/>
              <w:spacing w:after="0" w:line="240" w:lineRule="auto"/>
              <w:rPr>
                <w:rFonts w:ascii="Times New Roman" w:hAnsi="Times New Roman"/>
                <w:bCs/>
                <w:sz w:val="24"/>
                <w:szCs w:val="24"/>
              </w:rPr>
            </w:pPr>
            <w:r w:rsidRPr="003D6FC6">
              <w:rPr>
                <w:rFonts w:ascii="Times New Roman" w:hAnsi="Times New Roman"/>
                <w:sz w:val="24"/>
                <w:szCs w:val="24"/>
              </w:rPr>
              <w:t xml:space="preserve">Участником торгов предложено понижение цены по лоту от </w:t>
            </w:r>
            <w:r w:rsidRPr="003D6FC6">
              <w:rPr>
                <w:rFonts w:ascii="Times New Roman" w:hAnsi="Times New Roman"/>
                <w:b/>
                <w:sz w:val="24"/>
                <w:szCs w:val="24"/>
              </w:rPr>
              <w:t>2,001%</w:t>
            </w:r>
            <w:r w:rsidRPr="003D6FC6">
              <w:rPr>
                <w:rFonts w:ascii="Times New Roman" w:hAnsi="Times New Roman"/>
                <w:sz w:val="24"/>
                <w:szCs w:val="24"/>
              </w:rPr>
              <w:t xml:space="preserve"> до </w:t>
            </w:r>
            <w:r w:rsidRPr="003D6FC6">
              <w:rPr>
                <w:rFonts w:ascii="Times New Roman" w:hAnsi="Times New Roman"/>
                <w:b/>
                <w:sz w:val="24"/>
                <w:szCs w:val="24"/>
              </w:rPr>
              <w:t xml:space="preserve">3% </w:t>
            </w:r>
            <w:r w:rsidRPr="003D6FC6">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4" w:space="0" w:color="auto"/>
              <w:right w:val="single" w:sz="8" w:space="0" w:color="000000"/>
            </w:tcBorders>
            <w:vAlign w:val="center"/>
            <w:hideMark/>
          </w:tcPr>
          <w:p w14:paraId="42FF02B9"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0,9</w:t>
            </w:r>
          </w:p>
        </w:tc>
      </w:tr>
      <w:tr w:rsidR="00EC771A" w:rsidRPr="003D6FC6" w14:paraId="10695F4F" w14:textId="77777777" w:rsidTr="00EC771A">
        <w:trPr>
          <w:trHeight w:val="70"/>
        </w:trPr>
        <w:tc>
          <w:tcPr>
            <w:tcW w:w="6946" w:type="dxa"/>
            <w:tcBorders>
              <w:top w:val="single" w:sz="4" w:space="0" w:color="auto"/>
              <w:left w:val="single" w:sz="8" w:space="0" w:color="000000"/>
              <w:bottom w:val="single" w:sz="8" w:space="0" w:color="000000"/>
              <w:right w:val="nil"/>
            </w:tcBorders>
            <w:vAlign w:val="center"/>
            <w:hideMark/>
          </w:tcPr>
          <w:p w14:paraId="5D39410B" w14:textId="77777777" w:rsidR="00EC771A" w:rsidRPr="003D6FC6" w:rsidRDefault="00EC771A" w:rsidP="00EC771A">
            <w:pPr>
              <w:tabs>
                <w:tab w:val="left" w:pos="900"/>
                <w:tab w:val="left" w:pos="1260"/>
              </w:tabs>
              <w:snapToGrid w:val="0"/>
              <w:spacing w:after="0" w:line="240" w:lineRule="auto"/>
              <w:rPr>
                <w:rFonts w:ascii="Times New Roman" w:hAnsi="Times New Roman"/>
                <w:bCs/>
                <w:sz w:val="24"/>
                <w:szCs w:val="24"/>
              </w:rPr>
            </w:pPr>
            <w:r w:rsidRPr="003D6FC6">
              <w:rPr>
                <w:rFonts w:ascii="Times New Roman" w:hAnsi="Times New Roman"/>
                <w:sz w:val="24"/>
                <w:szCs w:val="24"/>
              </w:rPr>
              <w:t xml:space="preserve">Участником торгов предложено понижение цены по лоту от </w:t>
            </w:r>
            <w:r w:rsidRPr="003D6FC6">
              <w:rPr>
                <w:rFonts w:ascii="Times New Roman" w:hAnsi="Times New Roman"/>
                <w:b/>
                <w:sz w:val="24"/>
                <w:szCs w:val="24"/>
              </w:rPr>
              <w:t>3,001% и более</w:t>
            </w:r>
            <w:r w:rsidRPr="003D6FC6">
              <w:rPr>
                <w:rFonts w:ascii="Times New Roman" w:hAnsi="Times New Roman"/>
                <w:sz w:val="24"/>
                <w:szCs w:val="24"/>
              </w:rPr>
              <w:t xml:space="preserve"> от начальной цены по лоту</w:t>
            </w:r>
          </w:p>
        </w:tc>
        <w:tc>
          <w:tcPr>
            <w:tcW w:w="3260" w:type="dxa"/>
            <w:tcBorders>
              <w:top w:val="single" w:sz="4" w:space="0" w:color="auto"/>
              <w:left w:val="single" w:sz="8" w:space="0" w:color="000000"/>
              <w:bottom w:val="single" w:sz="8" w:space="0" w:color="000000"/>
              <w:right w:val="single" w:sz="8" w:space="0" w:color="000000"/>
            </w:tcBorders>
            <w:vAlign w:val="center"/>
            <w:hideMark/>
          </w:tcPr>
          <w:p w14:paraId="788138B5"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1,0</w:t>
            </w:r>
          </w:p>
        </w:tc>
      </w:tr>
    </w:tbl>
    <w:p w14:paraId="357A0E60" w14:textId="77777777" w:rsidR="00EC771A" w:rsidRPr="003D6FC6" w:rsidRDefault="00EC771A" w:rsidP="0005471C">
      <w:pPr>
        <w:spacing w:after="0" w:line="240" w:lineRule="auto"/>
        <w:rPr>
          <w:rFonts w:ascii="Times New Roman" w:hAnsi="Times New Roman"/>
          <w:bCs/>
          <w:sz w:val="24"/>
          <w:szCs w:val="24"/>
        </w:rPr>
      </w:pPr>
    </w:p>
    <w:p w14:paraId="085CBC76" w14:textId="383891DE" w:rsidR="00EC771A" w:rsidRPr="003D6FC6" w:rsidRDefault="00EC771A" w:rsidP="0005471C">
      <w:pPr>
        <w:spacing w:after="0" w:line="240" w:lineRule="auto"/>
        <w:ind w:firstLine="709"/>
        <w:jc w:val="both"/>
        <w:rPr>
          <w:rFonts w:ascii="Times New Roman" w:hAnsi="Times New Roman"/>
          <w:bCs/>
          <w:sz w:val="24"/>
          <w:szCs w:val="24"/>
          <w:lang w:eastAsia="ru-RU"/>
        </w:rPr>
      </w:pPr>
      <w:r w:rsidRPr="003D6FC6">
        <w:rPr>
          <w:rFonts w:ascii="Times New Roman" w:hAnsi="Times New Roman"/>
          <w:sz w:val="24"/>
          <w:szCs w:val="24"/>
        </w:rPr>
        <w:t xml:space="preserve">В случае, если при проведении торгов </w:t>
      </w:r>
      <w:r w:rsidRPr="003D6FC6">
        <w:rPr>
          <w:rFonts w:ascii="Times New Roman" w:hAnsi="Times New Roman"/>
          <w:sz w:val="24"/>
          <w:szCs w:val="24"/>
          <w:lang w:eastAsia="ru-RU"/>
        </w:rPr>
        <w:t>участником торгов, предложена цена договора, которая ниже начальной (максимальной) цены договора</w:t>
      </w:r>
      <w:r w:rsidRPr="003D6FC6">
        <w:rPr>
          <w:rFonts w:ascii="Times New Roman" w:hAnsi="Times New Roman"/>
          <w:sz w:val="24"/>
          <w:szCs w:val="24"/>
        </w:rPr>
        <w:t xml:space="preserve"> более, чем на 3,002</w:t>
      </w:r>
      <w:r w:rsidRPr="003D6FC6">
        <w:rPr>
          <w:rFonts w:ascii="Times New Roman" w:hAnsi="Times New Roman"/>
          <w:sz w:val="24"/>
          <w:szCs w:val="24"/>
          <w:lang w:eastAsia="ru-RU"/>
        </w:rPr>
        <w:t xml:space="preserve"> процента,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торгах и обоснование</w:t>
      </w:r>
      <w:r w:rsidRPr="003D6FC6">
        <w:rPr>
          <w:rFonts w:ascii="Times New Roman" w:hAnsi="Times New Roman"/>
          <w:sz w:val="24"/>
          <w:szCs w:val="24"/>
          <w:vertAlign w:val="superscript"/>
          <w:lang w:eastAsia="ru-RU"/>
        </w:rPr>
        <w:footnoteReference w:id="10"/>
      </w:r>
      <w:r w:rsidRPr="003D6FC6">
        <w:rPr>
          <w:rFonts w:ascii="Times New Roman" w:hAnsi="Times New Roman"/>
          <w:sz w:val="24"/>
          <w:szCs w:val="24"/>
          <w:lang w:eastAsia="ru-RU"/>
        </w:rPr>
        <w:t xml:space="preserve"> предлагаемого снижения начальной (максимальной) цены договора по каждой статье затрат, включая стоимость материалов и оборудования, заработной платы, аренды машин и механизмов. В случае отсутствия данного обоснования или обоснования снижения не по всем статьям затрат и/или наличия в обосновании недостоверной информации – коэффициент отклонения по критерию «</w:t>
      </w:r>
      <w:r w:rsidRPr="003D6FC6">
        <w:rPr>
          <w:rFonts w:ascii="Times New Roman" w:eastAsia="Times New Roman" w:hAnsi="Times New Roman"/>
          <w:sz w:val="24"/>
          <w:szCs w:val="24"/>
          <w:lang w:eastAsia="ru-RU"/>
        </w:rPr>
        <w:t xml:space="preserve">Стоимость работ по капитальному ремонту общего имущества </w:t>
      </w:r>
      <w:r w:rsidRPr="003D6FC6">
        <w:rPr>
          <w:rFonts w:ascii="Times New Roman" w:hAnsi="Times New Roman"/>
          <w:sz w:val="24"/>
          <w:szCs w:val="24"/>
        </w:rPr>
        <w:t>в многоквартирных домах</w:t>
      </w:r>
      <w:r w:rsidRPr="003D6FC6">
        <w:rPr>
          <w:rFonts w:ascii="Times New Roman" w:eastAsia="Times New Roman" w:hAnsi="Times New Roman"/>
          <w:sz w:val="24"/>
          <w:szCs w:val="24"/>
          <w:lang w:eastAsia="ru-RU"/>
        </w:rPr>
        <w:t xml:space="preserve"> (цена договора)</w:t>
      </w:r>
      <w:r w:rsidRPr="003D6FC6">
        <w:rPr>
          <w:rFonts w:ascii="Times New Roman" w:hAnsi="Times New Roman"/>
          <w:sz w:val="24"/>
          <w:szCs w:val="24"/>
          <w:lang w:eastAsia="ru-RU"/>
        </w:rPr>
        <w:t>» равен 0.</w:t>
      </w:r>
    </w:p>
    <w:p w14:paraId="30E215F9" w14:textId="48803BF4" w:rsidR="009138CA" w:rsidRPr="00D95A00" w:rsidRDefault="00EC771A" w:rsidP="009138CA">
      <w:pPr>
        <w:spacing w:after="0" w:line="240" w:lineRule="auto"/>
        <w:ind w:firstLine="540"/>
        <w:jc w:val="both"/>
        <w:rPr>
          <w:rFonts w:ascii="Times New Roman" w:hAnsi="Times New Roman"/>
          <w:color w:val="000000"/>
          <w:sz w:val="24"/>
          <w:szCs w:val="24"/>
        </w:rPr>
      </w:pPr>
      <w:r w:rsidRPr="003D6FC6">
        <w:rPr>
          <w:rFonts w:ascii="Times New Roman" w:hAnsi="Times New Roman"/>
          <w:b/>
          <w:sz w:val="24"/>
          <w:szCs w:val="24"/>
        </w:rPr>
        <w:t xml:space="preserve">5. </w:t>
      </w:r>
      <w:r w:rsidR="009138CA" w:rsidRPr="00D95A00">
        <w:rPr>
          <w:rFonts w:ascii="Times New Roman" w:hAnsi="Times New Roman"/>
          <w:b/>
          <w:color w:val="000000"/>
          <w:sz w:val="24"/>
          <w:szCs w:val="24"/>
        </w:rPr>
        <w:t>Расчет количества баллов по критерию «</w:t>
      </w:r>
      <w:r w:rsidR="009138CA" w:rsidRPr="00D95A00">
        <w:rPr>
          <w:rFonts w:ascii="Times New Roman" w:hAnsi="Times New Roman"/>
          <w:b/>
          <w:color w:val="000000"/>
          <w:kern w:val="1"/>
          <w:sz w:val="24"/>
          <w:szCs w:val="24"/>
          <w:lang w:eastAsia="ar-SA"/>
        </w:rPr>
        <w:t>Сроки выполнения</w:t>
      </w:r>
      <w:r w:rsidR="009138CA" w:rsidRPr="00D95A00">
        <w:rPr>
          <w:rFonts w:ascii="Times New Roman" w:hAnsi="Times New Roman"/>
          <w:b/>
          <w:color w:val="000000"/>
          <w:kern w:val="2"/>
          <w:sz w:val="24"/>
          <w:szCs w:val="24"/>
          <w:lang w:eastAsia="ar-SA"/>
        </w:rPr>
        <w:t xml:space="preserve"> работ по капитальному ремонту общего</w:t>
      </w:r>
      <w:r w:rsidR="009138CA" w:rsidRPr="00D95A00">
        <w:rPr>
          <w:rFonts w:ascii="Times New Roman" w:hAnsi="Times New Roman"/>
          <w:b/>
          <w:color w:val="000000"/>
          <w:sz w:val="24"/>
          <w:szCs w:val="24"/>
        </w:rPr>
        <w:t xml:space="preserve"> имущества </w:t>
      </w:r>
      <w:r w:rsidR="009138CA" w:rsidRPr="00D95A00">
        <w:rPr>
          <w:rFonts w:ascii="Times New Roman" w:hAnsi="Times New Roman"/>
          <w:b/>
          <w:sz w:val="24"/>
          <w:szCs w:val="24"/>
        </w:rPr>
        <w:t>в многоквартирных домах</w:t>
      </w:r>
      <w:r w:rsidR="009138CA" w:rsidRPr="00D95A00">
        <w:rPr>
          <w:rFonts w:ascii="Times New Roman" w:hAnsi="Times New Roman"/>
          <w:b/>
          <w:color w:val="000000"/>
          <w:sz w:val="24"/>
          <w:szCs w:val="24"/>
        </w:rPr>
        <w:t>»</w:t>
      </w:r>
      <w:r w:rsidR="009138CA" w:rsidRPr="00D95A00">
        <w:rPr>
          <w:rFonts w:ascii="Times New Roman" w:hAnsi="Times New Roman"/>
          <w:color w:val="000000"/>
          <w:sz w:val="24"/>
          <w:szCs w:val="24"/>
        </w:rPr>
        <w:t xml:space="preserve"> производится путем умножения максимального балла по данному критерию в соответствии </w:t>
      </w:r>
      <w:r w:rsidR="009138CA" w:rsidRPr="009138CA">
        <w:rPr>
          <w:rFonts w:ascii="Times New Roman" w:hAnsi="Times New Roman"/>
          <w:color w:val="000000"/>
          <w:sz w:val="24"/>
          <w:szCs w:val="24"/>
        </w:rPr>
        <w:t xml:space="preserve">с </w:t>
      </w:r>
      <w:r w:rsidR="009138CA" w:rsidRPr="009138CA">
        <w:rPr>
          <w:rFonts w:ascii="Times New Roman" w:hAnsi="Times New Roman"/>
          <w:sz w:val="24"/>
          <w:szCs w:val="24"/>
        </w:rPr>
        <w:t xml:space="preserve">таблицей № 2 </w:t>
      </w:r>
      <w:r w:rsidR="009138CA" w:rsidRPr="009138CA">
        <w:rPr>
          <w:rFonts w:ascii="Times New Roman" w:hAnsi="Times New Roman"/>
          <w:color w:val="000000"/>
          <w:sz w:val="24"/>
          <w:szCs w:val="24"/>
        </w:rPr>
        <w:t>(</w:t>
      </w:r>
      <w:proofErr w:type="spellStart"/>
      <w:r w:rsidR="009138CA" w:rsidRPr="009138CA">
        <w:rPr>
          <w:rFonts w:ascii="Times New Roman" w:hAnsi="Times New Roman"/>
          <w:color w:val="000000"/>
          <w:sz w:val="24"/>
          <w:szCs w:val="24"/>
        </w:rPr>
        <w:t>Б</w:t>
      </w:r>
      <w:r w:rsidR="009138CA" w:rsidRPr="00D95A00">
        <w:rPr>
          <w:rFonts w:ascii="Times New Roman" w:hAnsi="Times New Roman"/>
          <w:color w:val="000000"/>
          <w:sz w:val="24"/>
          <w:szCs w:val="24"/>
        </w:rPr>
        <w:t>max</w:t>
      </w:r>
      <w:proofErr w:type="spellEnd"/>
      <w:r w:rsidR="009138CA" w:rsidRPr="00D95A00">
        <w:rPr>
          <w:rFonts w:ascii="Times New Roman" w:hAnsi="Times New Roman"/>
          <w:color w:val="000000"/>
          <w:sz w:val="24"/>
          <w:szCs w:val="24"/>
        </w:rPr>
        <w:t>(2)) на коэффициент отклонения:</w:t>
      </w:r>
    </w:p>
    <w:p w14:paraId="6C71B830" w14:textId="77777777" w:rsidR="009138CA" w:rsidRPr="00D95A00" w:rsidRDefault="009138CA" w:rsidP="009138CA">
      <w:pPr>
        <w:spacing w:after="0" w:line="240" w:lineRule="auto"/>
        <w:ind w:firstLine="540"/>
        <w:jc w:val="both"/>
        <w:rPr>
          <w:rFonts w:ascii="Times New Roman" w:hAnsi="Times New Roman"/>
          <w:color w:val="000000"/>
          <w:sz w:val="24"/>
          <w:szCs w:val="24"/>
        </w:rPr>
      </w:pPr>
    </w:p>
    <w:p w14:paraId="61B3F542" w14:textId="77777777" w:rsidR="009138CA" w:rsidRDefault="009138CA" w:rsidP="009138CA">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 xml:space="preserve">Б2i = </w:t>
      </w:r>
      <w:proofErr w:type="spellStart"/>
      <w:r w:rsidRPr="00D95A00">
        <w:rPr>
          <w:rFonts w:ascii="Times New Roman" w:hAnsi="Times New Roman"/>
          <w:color w:val="000000"/>
          <w:sz w:val="24"/>
          <w:szCs w:val="24"/>
        </w:rPr>
        <w:t>Бmax</w:t>
      </w:r>
      <w:proofErr w:type="spellEnd"/>
      <w:r w:rsidRPr="00D95A00">
        <w:rPr>
          <w:rFonts w:ascii="Times New Roman" w:hAnsi="Times New Roman"/>
          <w:color w:val="000000"/>
          <w:sz w:val="24"/>
          <w:szCs w:val="24"/>
        </w:rPr>
        <w:t xml:space="preserve">(2) x </w:t>
      </w:r>
      <w:proofErr w:type="spellStart"/>
      <w:r w:rsidRPr="00D95A00">
        <w:rPr>
          <w:rFonts w:ascii="Times New Roman" w:hAnsi="Times New Roman"/>
          <w:color w:val="000000"/>
          <w:sz w:val="24"/>
          <w:szCs w:val="24"/>
        </w:rPr>
        <w:t>Кi</w:t>
      </w:r>
      <w:proofErr w:type="spellEnd"/>
    </w:p>
    <w:p w14:paraId="4FD4CD80" w14:textId="77777777" w:rsidR="009138CA" w:rsidRPr="00D95A00" w:rsidRDefault="009138CA" w:rsidP="009138CA">
      <w:pPr>
        <w:spacing w:after="0" w:line="240" w:lineRule="auto"/>
        <w:jc w:val="center"/>
        <w:rPr>
          <w:rFonts w:ascii="Times New Roman" w:hAnsi="Times New Roman"/>
          <w:color w:val="000000"/>
          <w:sz w:val="24"/>
          <w:szCs w:val="24"/>
        </w:rPr>
      </w:pPr>
    </w:p>
    <w:p w14:paraId="31DC9040" w14:textId="77777777" w:rsidR="009138CA" w:rsidRPr="009138C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9138CA">
        <w:rPr>
          <w:rFonts w:ascii="Times New Roman" w:hAnsi="Times New Roman"/>
          <w:sz w:val="24"/>
          <w:szCs w:val="24"/>
        </w:rPr>
        <w:t>Коэффициент отклонения по критерию «Сроки оказание услуг и (или) выполнения работ по капитальному ремонту объекта торгов» (</w:t>
      </w:r>
      <w:proofErr w:type="spellStart"/>
      <w:r w:rsidRPr="009138CA">
        <w:rPr>
          <w:rFonts w:ascii="Times New Roman" w:hAnsi="Times New Roman"/>
          <w:sz w:val="24"/>
          <w:szCs w:val="24"/>
        </w:rPr>
        <w:t>Кi</w:t>
      </w:r>
      <w:proofErr w:type="spellEnd"/>
      <w:r w:rsidRPr="009138CA">
        <w:rPr>
          <w:rFonts w:ascii="Times New Roman" w:hAnsi="Times New Roman"/>
          <w:sz w:val="24"/>
          <w:szCs w:val="24"/>
        </w:rPr>
        <w:t>) будет установлен по формуле:</w:t>
      </w:r>
    </w:p>
    <w:p w14:paraId="7596BE8A" w14:textId="77777777" w:rsidR="009138CA" w:rsidRPr="009138CA" w:rsidRDefault="00AF0B61" w:rsidP="009138CA">
      <w:pPr>
        <w:widowControl w:val="0"/>
        <w:autoSpaceDE w:val="0"/>
        <w:autoSpaceDN w:val="0"/>
        <w:adjustRightInd w:val="0"/>
        <w:spacing w:after="0" w:line="240" w:lineRule="auto"/>
        <w:ind w:firstLine="540"/>
        <w:jc w:val="center"/>
        <w:rPr>
          <w:rFonts w:ascii="Times New Roman" w:hAnsi="Times New Roman"/>
          <w:sz w:val="24"/>
          <w:szCs w:val="24"/>
        </w:rPr>
      </w:pPr>
      <m:oMath>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i</m:t>
            </m:r>
          </m:sub>
        </m:sSub>
        <m:r>
          <m:rPr>
            <m:nor/>
          </m:rPr>
          <w:rPr>
            <w:rFonts w:ascii="Cambria Math" w:hAnsi="Cambria Math"/>
            <w:i/>
            <w:sz w:val="24"/>
            <w:szCs w:val="24"/>
          </w:rPr>
          <m:t>=</m:t>
        </m:r>
        <m:f>
          <m:fPr>
            <m:type m:val="skw"/>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min</m:t>
                </m:r>
              </m:sub>
            </m:sSub>
          </m:num>
          <m:den>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i</m:t>
                </m:r>
              </m:sub>
            </m:sSub>
          </m:den>
        </m:f>
      </m:oMath>
      <w:r w:rsidR="009138CA" w:rsidRPr="009138CA">
        <w:rPr>
          <w:rFonts w:ascii="Times New Roman" w:eastAsia="Times New Roman" w:hAnsi="Times New Roman"/>
          <w:i/>
          <w:sz w:val="24"/>
          <w:szCs w:val="24"/>
        </w:rPr>
        <w:t xml:space="preserve">  </w:t>
      </w:r>
      <w:r w:rsidR="009138CA" w:rsidRPr="009138CA">
        <w:rPr>
          <w:rFonts w:ascii="Times New Roman" w:eastAsia="Times New Roman" w:hAnsi="Times New Roman"/>
          <w:sz w:val="24"/>
          <w:szCs w:val="24"/>
        </w:rPr>
        <w:t xml:space="preserve"> ,</w:t>
      </w:r>
    </w:p>
    <w:p w14:paraId="3318A56D" w14:textId="77777777" w:rsidR="009138CA" w:rsidRPr="009138C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9138CA">
        <w:rPr>
          <w:rFonts w:ascii="Times New Roman" w:hAnsi="Times New Roman"/>
          <w:sz w:val="24"/>
          <w:szCs w:val="24"/>
        </w:rPr>
        <w:t>где:</w:t>
      </w:r>
    </w:p>
    <w:p w14:paraId="538F12A6" w14:textId="77777777" w:rsidR="009138CA" w:rsidRPr="009138C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9138CA">
        <w:rPr>
          <w:rFonts w:ascii="Times New Roman" w:hAnsi="Times New Roman"/>
          <w:sz w:val="24"/>
          <w:szCs w:val="24"/>
        </w:rPr>
        <w:t xml:space="preserve"> </w:t>
      </w:r>
      <m:oMath>
        <m:sSub>
          <m:sSubPr>
            <m:ctrlPr>
              <w:rPr>
                <w:rFonts w:ascii="Cambria Math" w:hAnsi="Cambria Math"/>
                <w:i/>
                <w:sz w:val="24"/>
                <w:szCs w:val="24"/>
              </w:rPr>
            </m:ctrlPr>
          </m:sSubPr>
          <m:e>
            <m:r>
              <w:rPr>
                <w:rFonts w:ascii="Cambria Math" w:hAnsi="Cambria Math"/>
                <w:sz w:val="24"/>
                <w:szCs w:val="24"/>
                <w:lang w:val="en-US"/>
              </w:rPr>
              <m:t>T</m:t>
            </m:r>
          </m:e>
          <m:sub>
            <m:r>
              <w:rPr>
                <w:rFonts w:ascii="Cambria Math" w:hAnsi="Cambria Math"/>
                <w:sz w:val="24"/>
                <w:szCs w:val="24"/>
              </w:rPr>
              <m:t>min</m:t>
            </m:r>
          </m:sub>
        </m:sSub>
      </m:oMath>
      <w:r w:rsidRPr="009138CA">
        <w:rPr>
          <w:rFonts w:ascii="Times New Roman" w:hAnsi="Times New Roman"/>
          <w:sz w:val="24"/>
          <w:szCs w:val="24"/>
        </w:rPr>
        <w:t xml:space="preserve"> - минимальный срок оказания услуг и (или) выполнения работ по заявкам, допущенным к участию в торгах, календарные дни;</w:t>
      </w:r>
    </w:p>
    <w:p w14:paraId="32CB5228" w14:textId="77777777" w:rsidR="009138CA" w:rsidRPr="009138C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9138CA">
        <w:rPr>
          <w:rFonts w:ascii="Times New Roman" w:hAnsi="Times New Roman"/>
          <w:noProof/>
          <w:position w:val="-8"/>
          <w:sz w:val="24"/>
          <w:szCs w:val="24"/>
          <w:lang w:eastAsia="ru-RU"/>
        </w:rPr>
        <w:drawing>
          <wp:inline distT="0" distB="0" distL="0" distR="0" wp14:anchorId="1471DC7D" wp14:editId="6F2453D7">
            <wp:extent cx="142875" cy="2286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2875" cy="228600"/>
                    </a:xfrm>
                    <a:prstGeom prst="rect">
                      <a:avLst/>
                    </a:prstGeom>
                    <a:noFill/>
                    <a:ln>
                      <a:noFill/>
                    </a:ln>
                  </pic:spPr>
                </pic:pic>
              </a:graphicData>
            </a:graphic>
          </wp:inline>
        </w:drawing>
      </w:r>
      <w:r w:rsidRPr="009138CA">
        <w:rPr>
          <w:rFonts w:ascii="Times New Roman" w:hAnsi="Times New Roman"/>
          <w:sz w:val="24"/>
          <w:szCs w:val="24"/>
        </w:rPr>
        <w:t xml:space="preserve"> - срок оказания услуг и (или) выполнения работ по i-й заявке, календарные дни.</w:t>
      </w:r>
    </w:p>
    <w:p w14:paraId="3D1B98EE" w14:textId="77777777" w:rsidR="009138CA" w:rsidRPr="009138CA" w:rsidRDefault="009138CA" w:rsidP="009138CA">
      <w:pPr>
        <w:shd w:val="clear" w:color="auto" w:fill="FFFFFF"/>
        <w:spacing w:after="0" w:line="240" w:lineRule="auto"/>
        <w:ind w:firstLine="567"/>
        <w:jc w:val="both"/>
        <w:rPr>
          <w:rFonts w:ascii="Times New Roman" w:hAnsi="Times New Roman"/>
          <w:b/>
          <w:sz w:val="24"/>
          <w:szCs w:val="24"/>
        </w:rPr>
      </w:pPr>
    </w:p>
    <w:p w14:paraId="66C6B87A" w14:textId="77777777" w:rsidR="009138CA" w:rsidRPr="009138CA" w:rsidRDefault="009138CA" w:rsidP="009138CA">
      <w:pPr>
        <w:shd w:val="clear" w:color="auto" w:fill="FFFFFF"/>
        <w:spacing w:after="0" w:line="240" w:lineRule="auto"/>
        <w:ind w:firstLine="567"/>
        <w:jc w:val="both"/>
        <w:rPr>
          <w:rFonts w:ascii="Times New Roman" w:hAnsi="Times New Roman"/>
          <w:b/>
          <w:sz w:val="24"/>
          <w:szCs w:val="24"/>
        </w:rPr>
      </w:pPr>
      <w:r w:rsidRPr="009138CA">
        <w:rPr>
          <w:rFonts w:ascii="Times New Roman" w:hAnsi="Times New Roman"/>
          <w:b/>
          <w:sz w:val="24"/>
          <w:szCs w:val="24"/>
        </w:rPr>
        <w:t>Примечание:</w:t>
      </w:r>
    </w:p>
    <w:p w14:paraId="70A00E3D" w14:textId="6456425C" w:rsidR="009138CA" w:rsidRPr="009138CA" w:rsidRDefault="009138CA" w:rsidP="009138CA">
      <w:pPr>
        <w:pStyle w:val="af9"/>
        <w:spacing w:before="0" w:after="0"/>
        <w:ind w:firstLine="539"/>
        <w:jc w:val="both"/>
        <w:rPr>
          <w:rFonts w:ascii="Times New Roman" w:hAnsi="Times New Roman"/>
          <w:i w:val="0"/>
          <w:spacing w:val="-3"/>
          <w:sz w:val="24"/>
          <w:szCs w:val="24"/>
        </w:rPr>
      </w:pPr>
      <w:r w:rsidRPr="009138CA">
        <w:rPr>
          <w:rFonts w:ascii="Times New Roman" w:hAnsi="Times New Roman"/>
          <w:i w:val="0"/>
          <w:sz w:val="24"/>
          <w:szCs w:val="24"/>
        </w:rPr>
        <w:t xml:space="preserve">Если участником торгов предложен срок менее указанного в техническом задании (Том 3 документации о торгах) минимального срока, такому участнику по критерию «Сроки выполнения работ по капитальному ремонту </w:t>
      </w:r>
      <w:r w:rsidRPr="009138CA">
        <w:rPr>
          <w:rFonts w:ascii="Times New Roman" w:eastAsia="Calibri" w:hAnsi="Times New Roman"/>
          <w:i w:val="0"/>
          <w:kern w:val="2"/>
          <w:sz w:val="24"/>
          <w:szCs w:val="24"/>
        </w:rPr>
        <w:t>общего</w:t>
      </w:r>
      <w:r w:rsidRPr="009138CA">
        <w:rPr>
          <w:rFonts w:ascii="Times New Roman" w:eastAsia="Calibri" w:hAnsi="Times New Roman"/>
          <w:i w:val="0"/>
          <w:sz w:val="24"/>
          <w:szCs w:val="24"/>
        </w:rPr>
        <w:t xml:space="preserve"> имущества в многоквартирных домах</w:t>
      </w:r>
      <w:r w:rsidRPr="009138CA">
        <w:rPr>
          <w:rFonts w:ascii="Times New Roman" w:hAnsi="Times New Roman"/>
          <w:i w:val="0"/>
          <w:sz w:val="24"/>
          <w:szCs w:val="24"/>
        </w:rPr>
        <w:t xml:space="preserve">» присваивается значение минимального срока, установленного </w:t>
      </w:r>
      <w:r w:rsidRPr="009138CA">
        <w:rPr>
          <w:rFonts w:ascii="Times New Roman" w:hAnsi="Times New Roman"/>
          <w:i w:val="0"/>
          <w:spacing w:val="-1"/>
          <w:sz w:val="24"/>
          <w:szCs w:val="24"/>
        </w:rPr>
        <w:t xml:space="preserve">в техническом задании (Том 3 документации о торгах). Значение коэффициента отклонения по критерию </w:t>
      </w:r>
      <w:r w:rsidRPr="009138CA">
        <w:rPr>
          <w:rFonts w:ascii="Times New Roman" w:hAnsi="Times New Roman"/>
          <w:i w:val="0"/>
          <w:sz w:val="24"/>
          <w:szCs w:val="24"/>
        </w:rPr>
        <w:t xml:space="preserve">«Сроки выполнения работ по капитальному ремонту </w:t>
      </w:r>
      <w:r w:rsidRPr="009138CA">
        <w:rPr>
          <w:rFonts w:ascii="Times New Roman" w:eastAsia="Calibri" w:hAnsi="Times New Roman"/>
          <w:i w:val="0"/>
          <w:kern w:val="2"/>
          <w:sz w:val="24"/>
          <w:szCs w:val="24"/>
        </w:rPr>
        <w:t>общего</w:t>
      </w:r>
      <w:r w:rsidRPr="009138CA">
        <w:rPr>
          <w:rFonts w:ascii="Times New Roman" w:eastAsia="Calibri" w:hAnsi="Times New Roman"/>
          <w:i w:val="0"/>
          <w:sz w:val="24"/>
          <w:szCs w:val="24"/>
        </w:rPr>
        <w:t xml:space="preserve"> имущества в многоквартирных домах</w:t>
      </w:r>
      <w:r w:rsidRPr="009138CA">
        <w:rPr>
          <w:rFonts w:ascii="Times New Roman" w:hAnsi="Times New Roman"/>
          <w:i w:val="0"/>
          <w:sz w:val="24"/>
          <w:szCs w:val="24"/>
        </w:rPr>
        <w:t>» (К</w:t>
      </w:r>
      <w:proofErr w:type="spellStart"/>
      <w:r w:rsidRPr="009138CA">
        <w:rPr>
          <w:rFonts w:ascii="Times New Roman" w:hAnsi="Times New Roman"/>
          <w:i w:val="0"/>
          <w:sz w:val="24"/>
          <w:szCs w:val="24"/>
          <w:lang w:val="en-US"/>
        </w:rPr>
        <w:t>i</w:t>
      </w:r>
      <w:proofErr w:type="spellEnd"/>
      <w:r w:rsidRPr="009138CA">
        <w:rPr>
          <w:rFonts w:ascii="Times New Roman" w:hAnsi="Times New Roman"/>
          <w:i w:val="0"/>
          <w:sz w:val="24"/>
          <w:szCs w:val="24"/>
        </w:rPr>
        <w:t>) такого участника торгов равен 1.</w:t>
      </w:r>
    </w:p>
    <w:p w14:paraId="474F25E8" w14:textId="0C00385F" w:rsidR="009138CA" w:rsidRPr="009138CA" w:rsidRDefault="009138CA" w:rsidP="009138CA">
      <w:pPr>
        <w:spacing w:after="0" w:line="240" w:lineRule="auto"/>
        <w:ind w:firstLine="539"/>
        <w:jc w:val="center"/>
        <w:rPr>
          <w:rFonts w:ascii="Times New Roman" w:hAnsi="Times New Roman"/>
          <w:spacing w:val="-1"/>
          <w:sz w:val="24"/>
          <w:szCs w:val="24"/>
        </w:rPr>
      </w:pPr>
      <w:proofErr w:type="spellStart"/>
      <w:r w:rsidRPr="009138CA">
        <w:rPr>
          <w:rFonts w:ascii="Times New Roman" w:hAnsi="Times New Roman"/>
          <w:spacing w:val="-3"/>
          <w:sz w:val="24"/>
          <w:szCs w:val="24"/>
          <w:lang w:val="en-US"/>
        </w:rPr>
        <w:t>T</w:t>
      </w:r>
      <w:r w:rsidRPr="009138CA">
        <w:rPr>
          <w:rFonts w:ascii="Times New Roman" w:hAnsi="Times New Roman"/>
          <w:spacing w:val="-3"/>
          <w:sz w:val="24"/>
          <w:szCs w:val="24"/>
          <w:vertAlign w:val="subscript"/>
          <w:lang w:val="en-US"/>
        </w:rPr>
        <w:t>i</w:t>
      </w:r>
      <w:proofErr w:type="spellEnd"/>
      <w:r w:rsidR="00256482">
        <w:rPr>
          <w:rFonts w:ascii="Times New Roman" w:hAnsi="Times New Roman"/>
          <w:spacing w:val="-3"/>
          <w:sz w:val="24"/>
          <w:szCs w:val="24"/>
        </w:rPr>
        <w:t>= Т</w:t>
      </w:r>
      <w:r w:rsidR="00256482">
        <w:rPr>
          <w:rFonts w:ascii="Times New Roman" w:hAnsi="Times New Roman"/>
          <w:spacing w:val="-3"/>
          <w:sz w:val="24"/>
          <w:szCs w:val="24"/>
          <w:vertAlign w:val="subscript"/>
          <w:lang w:val="en-US"/>
        </w:rPr>
        <w:t>min</w:t>
      </w:r>
      <w:r w:rsidRPr="009138CA">
        <w:rPr>
          <w:rFonts w:ascii="Times New Roman" w:hAnsi="Times New Roman"/>
          <w:spacing w:val="-1"/>
          <w:sz w:val="24"/>
          <w:szCs w:val="24"/>
        </w:rPr>
        <w:t>= указанный в техническом задании минимальный срок при</w:t>
      </w:r>
    </w:p>
    <w:p w14:paraId="426E16EA" w14:textId="55D666CE" w:rsidR="009138CA" w:rsidRPr="009138CA" w:rsidRDefault="00E72BB9" w:rsidP="009138CA">
      <w:pPr>
        <w:spacing w:after="0" w:line="240" w:lineRule="auto"/>
        <w:ind w:firstLine="539"/>
        <w:jc w:val="center"/>
        <w:rPr>
          <w:rFonts w:ascii="Times New Roman" w:hAnsi="Times New Roman"/>
          <w:spacing w:val="-1"/>
          <w:sz w:val="24"/>
          <w:szCs w:val="24"/>
        </w:rPr>
      </w:pPr>
      <w:r>
        <w:rPr>
          <w:rFonts w:ascii="Times New Roman" w:hAnsi="Times New Roman"/>
          <w:spacing w:val="-1"/>
          <w:sz w:val="24"/>
          <w:szCs w:val="24"/>
        </w:rPr>
        <w:t>Т</w:t>
      </w:r>
      <w:proofErr w:type="spellStart"/>
      <w:r>
        <w:rPr>
          <w:rFonts w:ascii="Times New Roman" w:hAnsi="Times New Roman"/>
          <w:spacing w:val="-1"/>
          <w:sz w:val="24"/>
          <w:szCs w:val="24"/>
          <w:vertAlign w:val="subscript"/>
          <w:lang w:val="en-US"/>
        </w:rPr>
        <w:t>i</w:t>
      </w:r>
      <w:proofErr w:type="spellEnd"/>
      <w:r w:rsidRPr="000F2C7C">
        <w:rPr>
          <w:rFonts w:ascii="Times New Roman" w:hAnsi="Times New Roman"/>
          <w:spacing w:val="-1"/>
          <w:sz w:val="24"/>
          <w:szCs w:val="24"/>
          <w:vertAlign w:val="subscript"/>
        </w:rPr>
        <w:t xml:space="preserve"> </w:t>
      </w:r>
      <w:r w:rsidR="009138CA" w:rsidRPr="009138CA">
        <w:rPr>
          <w:rFonts w:ascii="Times New Roman" w:hAnsi="Times New Roman"/>
          <w:spacing w:val="-1"/>
          <w:sz w:val="24"/>
          <w:szCs w:val="24"/>
        </w:rPr>
        <w:t>≤ указанного в техническом задании минимального срока.</w:t>
      </w:r>
    </w:p>
    <w:p w14:paraId="5F65DF71" w14:textId="586F96A1" w:rsidR="00EC771A" w:rsidRPr="009138CA" w:rsidRDefault="00EC771A" w:rsidP="009138CA">
      <w:pPr>
        <w:spacing w:after="0" w:line="240" w:lineRule="auto"/>
        <w:ind w:firstLine="540"/>
        <w:jc w:val="both"/>
        <w:rPr>
          <w:rFonts w:ascii="Times New Roman" w:hAnsi="Times New Roman"/>
          <w:bCs/>
          <w:sz w:val="24"/>
          <w:szCs w:val="24"/>
        </w:rPr>
      </w:pPr>
    </w:p>
    <w:p w14:paraId="6239E1B1" w14:textId="25457B07" w:rsidR="00EC771A" w:rsidRPr="003D6FC6" w:rsidRDefault="00EC771A" w:rsidP="00256482">
      <w:pPr>
        <w:spacing w:after="0" w:line="240" w:lineRule="auto"/>
        <w:ind w:firstLine="540"/>
        <w:jc w:val="both"/>
        <w:rPr>
          <w:rFonts w:ascii="Times New Roman" w:hAnsi="Times New Roman"/>
          <w:b/>
          <w:bCs/>
          <w:sz w:val="24"/>
          <w:szCs w:val="24"/>
        </w:rPr>
      </w:pPr>
      <w:r w:rsidRPr="003D6FC6">
        <w:rPr>
          <w:rFonts w:ascii="Times New Roman" w:hAnsi="Times New Roman"/>
          <w:b/>
          <w:sz w:val="24"/>
          <w:szCs w:val="24"/>
        </w:rPr>
        <w:t xml:space="preserve">6. Расчет количества баллов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w:t>
      </w:r>
      <w:r w:rsidRPr="003D6FC6">
        <w:rPr>
          <w:rFonts w:ascii="Times New Roman" w:hAnsi="Times New Roman"/>
          <w:sz w:val="24"/>
          <w:szCs w:val="24"/>
        </w:rPr>
        <w:t>производится путем суммирования баллов по каждому показателю:</w:t>
      </w:r>
    </w:p>
    <w:p w14:paraId="619435DD" w14:textId="77777777" w:rsidR="00EC771A" w:rsidRPr="003D6FC6" w:rsidRDefault="00EC771A" w:rsidP="00256482">
      <w:pPr>
        <w:spacing w:after="0" w:line="240" w:lineRule="auto"/>
        <w:ind w:firstLine="540"/>
        <w:rPr>
          <w:rFonts w:ascii="Times New Roman" w:hAnsi="Times New Roman"/>
          <w:bCs/>
          <w:sz w:val="24"/>
          <w:szCs w:val="24"/>
        </w:rPr>
      </w:pPr>
    </w:p>
    <w:p w14:paraId="57E8EECD" w14:textId="77777777" w:rsidR="00256482" w:rsidRPr="00360DB4" w:rsidRDefault="00256482" w:rsidP="00256482">
      <w:pPr>
        <w:spacing w:after="0" w:line="240" w:lineRule="auto"/>
        <w:ind w:firstLine="540"/>
        <w:jc w:val="both"/>
        <w:rPr>
          <w:rFonts w:ascii="Times New Roman" w:hAnsi="Times New Roman"/>
          <w:bCs/>
          <w:sz w:val="24"/>
          <w:szCs w:val="24"/>
        </w:rPr>
      </w:pPr>
      <w:r w:rsidRPr="00360DB4">
        <w:rPr>
          <w:rFonts w:ascii="Times New Roman" w:hAnsi="Times New Roman"/>
          <w:sz w:val="24"/>
          <w:szCs w:val="24"/>
        </w:rPr>
        <w:t>Б3i = Б3</w:t>
      </w:r>
      <w:r w:rsidRPr="00360DB4">
        <w:rPr>
          <w:rFonts w:ascii="Times New Roman" w:hAnsi="Times New Roman"/>
          <w:sz w:val="24"/>
          <w:szCs w:val="24"/>
          <w:vertAlign w:val="subscript"/>
        </w:rPr>
        <w:t>1i</w:t>
      </w:r>
      <w:r w:rsidRPr="00360DB4">
        <w:rPr>
          <w:rFonts w:ascii="Times New Roman" w:hAnsi="Times New Roman"/>
          <w:sz w:val="24"/>
          <w:szCs w:val="24"/>
        </w:rPr>
        <w:t xml:space="preserve"> + Б3</w:t>
      </w:r>
      <w:r w:rsidRPr="00360DB4">
        <w:rPr>
          <w:rFonts w:ascii="Times New Roman" w:hAnsi="Times New Roman"/>
          <w:sz w:val="24"/>
          <w:szCs w:val="24"/>
          <w:vertAlign w:val="subscript"/>
        </w:rPr>
        <w:t>2i</w:t>
      </w:r>
      <w:r w:rsidRPr="00360DB4">
        <w:rPr>
          <w:rFonts w:ascii="Times New Roman" w:hAnsi="Times New Roman"/>
          <w:i/>
          <w:sz w:val="24"/>
          <w:szCs w:val="24"/>
        </w:rPr>
        <w:t xml:space="preserve"> </w:t>
      </w:r>
      <w:r w:rsidRPr="00360DB4">
        <w:rPr>
          <w:rFonts w:ascii="Times New Roman" w:hAnsi="Times New Roman"/>
          <w:sz w:val="24"/>
          <w:szCs w:val="24"/>
        </w:rPr>
        <w:t>+ Б3</w:t>
      </w:r>
      <w:r w:rsidRPr="00CC76BB">
        <w:rPr>
          <w:rFonts w:ascii="Times New Roman" w:hAnsi="Times New Roman"/>
          <w:sz w:val="24"/>
          <w:szCs w:val="24"/>
          <w:vertAlign w:val="subscript"/>
        </w:rPr>
        <w:t>3</w:t>
      </w:r>
      <w:proofErr w:type="spellStart"/>
      <w:r w:rsidRPr="00CC76BB">
        <w:rPr>
          <w:rFonts w:ascii="Times New Roman" w:hAnsi="Times New Roman"/>
          <w:sz w:val="24"/>
          <w:szCs w:val="24"/>
          <w:vertAlign w:val="subscript"/>
          <w:lang w:val="en-US"/>
        </w:rPr>
        <w:t>i</w:t>
      </w:r>
      <w:proofErr w:type="spellEnd"/>
    </w:p>
    <w:p w14:paraId="1E1E0AF0" w14:textId="77777777" w:rsidR="00256482" w:rsidRPr="00360DB4" w:rsidRDefault="00256482" w:rsidP="00256482">
      <w:pPr>
        <w:spacing w:after="0" w:line="240" w:lineRule="auto"/>
        <w:ind w:firstLine="540"/>
        <w:jc w:val="both"/>
        <w:rPr>
          <w:rFonts w:ascii="Times New Roman" w:hAnsi="Times New Roman"/>
          <w:bCs/>
          <w:sz w:val="24"/>
          <w:szCs w:val="24"/>
        </w:rPr>
      </w:pPr>
    </w:p>
    <w:p w14:paraId="01965236" w14:textId="77777777" w:rsidR="00256482" w:rsidRPr="00360DB4" w:rsidRDefault="00256482" w:rsidP="00256482">
      <w:pPr>
        <w:spacing w:after="0" w:line="240" w:lineRule="auto"/>
        <w:ind w:firstLine="540"/>
        <w:jc w:val="both"/>
        <w:rPr>
          <w:rFonts w:ascii="Times New Roman" w:hAnsi="Times New Roman"/>
          <w:bCs/>
          <w:sz w:val="24"/>
          <w:szCs w:val="24"/>
        </w:rPr>
      </w:pPr>
      <w:r w:rsidRPr="00360DB4">
        <w:rPr>
          <w:rFonts w:ascii="Times New Roman" w:hAnsi="Times New Roman"/>
          <w:sz w:val="24"/>
          <w:szCs w:val="24"/>
        </w:rPr>
        <w:t>Для оценки заявок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вводятся показатели:</w:t>
      </w:r>
    </w:p>
    <w:p w14:paraId="7EDC9DDB" w14:textId="77777777" w:rsidR="00256482" w:rsidRPr="00360DB4" w:rsidRDefault="00256482" w:rsidP="00256482">
      <w:pPr>
        <w:widowControl w:val="0"/>
        <w:autoSpaceDN w:val="0"/>
        <w:adjustRightInd w:val="0"/>
        <w:spacing w:after="0" w:line="240" w:lineRule="auto"/>
        <w:jc w:val="both"/>
        <w:rPr>
          <w:rFonts w:ascii="Times New Roman" w:hAnsi="Times New Roman"/>
          <w:i/>
          <w:sz w:val="24"/>
          <w:szCs w:val="24"/>
        </w:rPr>
      </w:pPr>
      <w:r w:rsidRPr="00360DB4">
        <w:rPr>
          <w:rFonts w:ascii="Times New Roman" w:hAnsi="Times New Roman"/>
          <w:i/>
          <w:sz w:val="24"/>
          <w:szCs w:val="24"/>
        </w:rPr>
        <w:t xml:space="preserve">  - Б3</w:t>
      </w:r>
      <w:r w:rsidRPr="00360DB4">
        <w:rPr>
          <w:rFonts w:ascii="Times New Roman" w:hAnsi="Times New Roman"/>
          <w:i/>
          <w:sz w:val="24"/>
          <w:szCs w:val="24"/>
          <w:vertAlign w:val="subscript"/>
        </w:rPr>
        <w:t>1i</w:t>
      </w:r>
      <w:r w:rsidRPr="00360DB4">
        <w:rPr>
          <w:rFonts w:ascii="Times New Roman" w:hAnsi="Times New Roman"/>
          <w:i/>
          <w:sz w:val="24"/>
          <w:szCs w:val="24"/>
        </w:rPr>
        <w:t xml:space="preserve"> – обеспеченность кадровыми ресурсами (количество специалистов и иных работников определенного уровня квалификации по профилю услуг и (или) работ);</w:t>
      </w:r>
    </w:p>
    <w:p w14:paraId="70A0DC42" w14:textId="77777777" w:rsidR="00256482" w:rsidRPr="00360DB4" w:rsidRDefault="00256482" w:rsidP="00256482">
      <w:pPr>
        <w:widowControl w:val="0"/>
        <w:autoSpaceDN w:val="0"/>
        <w:adjustRightInd w:val="0"/>
        <w:spacing w:after="0" w:line="240" w:lineRule="auto"/>
        <w:jc w:val="both"/>
        <w:rPr>
          <w:rFonts w:ascii="Times New Roman" w:hAnsi="Times New Roman"/>
          <w:i/>
          <w:sz w:val="24"/>
          <w:szCs w:val="24"/>
        </w:rPr>
      </w:pPr>
      <w:r w:rsidRPr="00360DB4">
        <w:rPr>
          <w:rFonts w:ascii="Times New Roman" w:hAnsi="Times New Roman"/>
          <w:i/>
          <w:sz w:val="24"/>
          <w:szCs w:val="24"/>
        </w:rPr>
        <w:t>- Б3</w:t>
      </w:r>
      <w:r w:rsidRPr="00360DB4">
        <w:rPr>
          <w:rFonts w:ascii="Times New Roman" w:hAnsi="Times New Roman"/>
          <w:i/>
          <w:sz w:val="24"/>
          <w:szCs w:val="24"/>
          <w:vertAlign w:val="subscript"/>
        </w:rPr>
        <w:t>2i</w:t>
      </w:r>
      <w:r w:rsidRPr="00360DB4">
        <w:rPr>
          <w:rFonts w:ascii="Times New Roman" w:hAnsi="Times New Roman"/>
          <w:i/>
          <w:sz w:val="24"/>
          <w:szCs w:val="24"/>
        </w:rPr>
        <w:t xml:space="preserve"> – соблюдение техники безопасности (отсутствие несчастных случаев при производстве работ за последние три года);</w:t>
      </w:r>
    </w:p>
    <w:p w14:paraId="662EC589" w14:textId="77777777" w:rsidR="00256482" w:rsidRPr="000F2C7C" w:rsidRDefault="00256482" w:rsidP="00256482">
      <w:pPr>
        <w:widowControl w:val="0"/>
        <w:autoSpaceDN w:val="0"/>
        <w:adjustRightInd w:val="0"/>
        <w:spacing w:after="0" w:line="240" w:lineRule="auto"/>
        <w:jc w:val="both"/>
        <w:rPr>
          <w:rFonts w:ascii="Times New Roman" w:hAnsi="Times New Roman"/>
          <w:i/>
          <w:sz w:val="24"/>
          <w:szCs w:val="24"/>
        </w:rPr>
      </w:pPr>
      <w:r w:rsidRPr="00360DB4">
        <w:rPr>
          <w:rFonts w:ascii="Times New Roman" w:hAnsi="Times New Roman"/>
          <w:i/>
          <w:sz w:val="24"/>
          <w:szCs w:val="24"/>
        </w:rPr>
        <w:t>- Б3</w:t>
      </w:r>
      <w:r w:rsidRPr="00360DB4">
        <w:rPr>
          <w:rFonts w:ascii="Times New Roman" w:hAnsi="Times New Roman"/>
          <w:i/>
          <w:sz w:val="24"/>
          <w:szCs w:val="24"/>
          <w:vertAlign w:val="subscript"/>
        </w:rPr>
        <w:t>3i</w:t>
      </w:r>
      <w:r w:rsidRPr="00360DB4">
        <w:rPr>
          <w:rFonts w:ascii="Times New Roman" w:hAnsi="Times New Roman"/>
          <w:i/>
          <w:sz w:val="24"/>
          <w:szCs w:val="24"/>
        </w:rPr>
        <w:t xml:space="preserve"> – наличие сертификата соответствия системы качества на основе государственных стандартов серии ГОСТ Р ИСО 9000</w:t>
      </w:r>
    </w:p>
    <w:p w14:paraId="2B5D18D3" w14:textId="77777777" w:rsidR="00256482" w:rsidRPr="00D95A00" w:rsidRDefault="00256482" w:rsidP="00256482">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D8E1A64" w14:textId="77777777" w:rsidR="00256482" w:rsidRPr="00256482" w:rsidRDefault="00256482" w:rsidP="00256482">
      <w:pPr>
        <w:widowControl w:val="0"/>
        <w:autoSpaceDN w:val="0"/>
        <w:adjustRightInd w:val="0"/>
        <w:spacing w:after="0" w:line="240" w:lineRule="auto"/>
        <w:ind w:firstLine="567"/>
        <w:rPr>
          <w:rFonts w:ascii="Times New Roman" w:hAnsi="Times New Roman"/>
          <w:sz w:val="24"/>
          <w:szCs w:val="24"/>
        </w:rPr>
      </w:pPr>
      <w:r w:rsidRPr="00256482">
        <w:rPr>
          <w:rFonts w:ascii="Times New Roman" w:hAnsi="Times New Roman"/>
          <w:bCs/>
          <w:sz w:val="24"/>
          <w:szCs w:val="24"/>
          <w:lang w:eastAsia="ar-SA"/>
        </w:rPr>
        <w:t>Б3</w:t>
      </w:r>
      <w:r w:rsidRPr="00256482">
        <w:rPr>
          <w:rFonts w:ascii="Times New Roman" w:hAnsi="Times New Roman"/>
          <w:bCs/>
          <w:sz w:val="24"/>
          <w:szCs w:val="24"/>
          <w:vertAlign w:val="subscript"/>
          <w:lang w:eastAsia="ar-SA"/>
        </w:rPr>
        <w:t>1</w:t>
      </w:r>
      <w:proofErr w:type="spellStart"/>
      <w:r w:rsidRPr="00256482">
        <w:rPr>
          <w:rFonts w:ascii="Times New Roman" w:hAnsi="Times New Roman"/>
          <w:bCs/>
          <w:sz w:val="24"/>
          <w:szCs w:val="24"/>
          <w:vertAlign w:val="subscript"/>
          <w:lang w:val="en-US" w:eastAsia="ar-SA"/>
        </w:rPr>
        <w:t>i</w:t>
      </w:r>
      <w:proofErr w:type="spellEnd"/>
      <w:r w:rsidRPr="00256482">
        <w:rPr>
          <w:rFonts w:ascii="Times New Roman" w:hAnsi="Times New Roman"/>
          <w:bCs/>
          <w:sz w:val="24"/>
          <w:szCs w:val="24"/>
          <w:vertAlign w:val="subscript"/>
          <w:lang w:eastAsia="ar-SA"/>
        </w:rPr>
        <w:t xml:space="preserve"> </w:t>
      </w:r>
      <w:r w:rsidRPr="00256482">
        <w:rPr>
          <w:rFonts w:ascii="Times New Roman" w:hAnsi="Times New Roman"/>
          <w:bCs/>
          <w:sz w:val="24"/>
          <w:szCs w:val="24"/>
          <w:lang w:eastAsia="ar-SA"/>
        </w:rPr>
        <w:t xml:space="preserve">= </w:t>
      </w:r>
      <w:r w:rsidRPr="00256482">
        <w:rPr>
          <w:rFonts w:ascii="Times New Roman" w:hAnsi="Times New Roman"/>
          <w:sz w:val="24"/>
          <w:szCs w:val="24"/>
        </w:rPr>
        <w:t>Коткл</w:t>
      </w:r>
      <w:r w:rsidRPr="00256482">
        <w:rPr>
          <w:rFonts w:ascii="Times New Roman" w:hAnsi="Times New Roman"/>
          <w:sz w:val="24"/>
          <w:szCs w:val="24"/>
          <w:vertAlign w:val="subscript"/>
        </w:rPr>
        <w:t>1i</w:t>
      </w:r>
      <w:r w:rsidRPr="00256482">
        <w:rPr>
          <w:rFonts w:ascii="Times New Roman" w:hAnsi="Times New Roman"/>
          <w:sz w:val="24"/>
          <w:szCs w:val="24"/>
        </w:rPr>
        <w:t xml:space="preserve"> х 100;</w:t>
      </w:r>
    </w:p>
    <w:p w14:paraId="2523A00F" w14:textId="77777777" w:rsidR="00256482" w:rsidRPr="00256482" w:rsidRDefault="00256482" w:rsidP="00256482">
      <w:pPr>
        <w:widowControl w:val="0"/>
        <w:suppressAutoHyphens/>
        <w:autoSpaceDE w:val="0"/>
        <w:autoSpaceDN w:val="0"/>
        <w:adjustRightInd w:val="0"/>
        <w:spacing w:after="0" w:line="240" w:lineRule="auto"/>
        <w:ind w:firstLine="567"/>
        <w:jc w:val="both"/>
        <w:rPr>
          <w:rFonts w:ascii="Times New Roman" w:hAnsi="Times New Roman"/>
          <w:bCs/>
          <w:sz w:val="24"/>
          <w:szCs w:val="24"/>
          <w:lang w:eastAsia="ar-SA"/>
        </w:rPr>
      </w:pPr>
      <w:r w:rsidRPr="00256482">
        <w:rPr>
          <w:rFonts w:ascii="Times New Roman" w:hAnsi="Times New Roman"/>
          <w:bCs/>
          <w:sz w:val="24"/>
          <w:szCs w:val="24"/>
          <w:lang w:eastAsia="ar-SA"/>
        </w:rPr>
        <w:t>Б3</w:t>
      </w:r>
      <w:r w:rsidRPr="00256482">
        <w:rPr>
          <w:rFonts w:ascii="Times New Roman" w:hAnsi="Times New Roman"/>
          <w:bCs/>
          <w:sz w:val="24"/>
          <w:szCs w:val="24"/>
          <w:vertAlign w:val="subscript"/>
          <w:lang w:eastAsia="ar-SA"/>
        </w:rPr>
        <w:t xml:space="preserve">2i </w:t>
      </w:r>
      <w:r w:rsidRPr="00256482">
        <w:rPr>
          <w:rFonts w:ascii="Times New Roman" w:hAnsi="Times New Roman"/>
          <w:bCs/>
          <w:sz w:val="24"/>
          <w:szCs w:val="24"/>
          <w:lang w:eastAsia="ar-SA"/>
        </w:rPr>
        <w:t>= Коткл</w:t>
      </w:r>
      <w:r w:rsidRPr="00256482">
        <w:rPr>
          <w:rFonts w:ascii="Times New Roman" w:hAnsi="Times New Roman"/>
          <w:bCs/>
          <w:sz w:val="24"/>
          <w:szCs w:val="24"/>
          <w:vertAlign w:val="subscript"/>
          <w:lang w:eastAsia="ar-SA"/>
        </w:rPr>
        <w:t>2i</w:t>
      </w:r>
      <w:r w:rsidRPr="00256482">
        <w:rPr>
          <w:rFonts w:ascii="Times New Roman" w:hAnsi="Times New Roman"/>
          <w:bCs/>
          <w:sz w:val="24"/>
          <w:szCs w:val="24"/>
          <w:lang w:eastAsia="ar-SA"/>
        </w:rPr>
        <w:t xml:space="preserve"> х 25</w:t>
      </w:r>
      <w:r w:rsidRPr="00256482">
        <w:rPr>
          <w:rFonts w:ascii="Times New Roman" w:hAnsi="Times New Roman"/>
          <w:bCs/>
          <w:i/>
          <w:sz w:val="24"/>
          <w:szCs w:val="24"/>
          <w:lang w:eastAsia="ar-SA"/>
        </w:rPr>
        <w:t>;</w:t>
      </w:r>
      <w:r w:rsidRPr="00256482">
        <w:rPr>
          <w:rFonts w:ascii="Times New Roman" w:hAnsi="Times New Roman"/>
          <w:bCs/>
          <w:sz w:val="24"/>
          <w:szCs w:val="24"/>
          <w:lang w:eastAsia="ar-SA"/>
        </w:rPr>
        <w:t xml:space="preserve"> </w:t>
      </w:r>
    </w:p>
    <w:p w14:paraId="025469B7" w14:textId="77777777" w:rsidR="00256482" w:rsidRPr="00360DB4" w:rsidRDefault="00256482" w:rsidP="00256482">
      <w:pPr>
        <w:widowControl w:val="0"/>
        <w:autoSpaceDN w:val="0"/>
        <w:adjustRightInd w:val="0"/>
        <w:spacing w:after="0" w:line="240" w:lineRule="auto"/>
        <w:ind w:firstLine="567"/>
        <w:rPr>
          <w:rFonts w:ascii="Times New Roman" w:hAnsi="Times New Roman"/>
          <w:sz w:val="24"/>
          <w:szCs w:val="24"/>
        </w:rPr>
      </w:pPr>
      <w:r w:rsidRPr="00360DB4">
        <w:rPr>
          <w:rFonts w:ascii="Times New Roman" w:hAnsi="Times New Roman"/>
          <w:sz w:val="24"/>
          <w:szCs w:val="24"/>
        </w:rPr>
        <w:t>Б3</w:t>
      </w:r>
      <w:r w:rsidRPr="00360DB4">
        <w:rPr>
          <w:rFonts w:ascii="Times New Roman" w:hAnsi="Times New Roman"/>
          <w:sz w:val="24"/>
          <w:szCs w:val="24"/>
          <w:vertAlign w:val="subscript"/>
        </w:rPr>
        <w:t>3</w:t>
      </w:r>
      <w:proofErr w:type="spellStart"/>
      <w:r w:rsidRPr="00360DB4">
        <w:rPr>
          <w:rFonts w:ascii="Times New Roman" w:hAnsi="Times New Roman"/>
          <w:sz w:val="24"/>
          <w:szCs w:val="24"/>
          <w:vertAlign w:val="subscript"/>
          <w:lang w:val="en-US"/>
        </w:rPr>
        <w:t>i</w:t>
      </w:r>
      <w:proofErr w:type="spellEnd"/>
      <w:r w:rsidRPr="00360DB4">
        <w:rPr>
          <w:rFonts w:ascii="Times New Roman" w:hAnsi="Times New Roman"/>
          <w:sz w:val="24"/>
          <w:szCs w:val="24"/>
          <w:vertAlign w:val="subscript"/>
        </w:rPr>
        <w:t xml:space="preserve"> </w:t>
      </w:r>
      <w:r w:rsidRPr="00360DB4">
        <w:rPr>
          <w:rFonts w:ascii="Times New Roman" w:hAnsi="Times New Roman"/>
          <w:sz w:val="24"/>
          <w:szCs w:val="24"/>
        </w:rPr>
        <w:t>= Коткл</w:t>
      </w:r>
      <w:r w:rsidRPr="00360DB4">
        <w:rPr>
          <w:rFonts w:ascii="Times New Roman" w:hAnsi="Times New Roman"/>
          <w:sz w:val="24"/>
          <w:szCs w:val="24"/>
          <w:vertAlign w:val="subscript"/>
        </w:rPr>
        <w:t>3i</w:t>
      </w:r>
      <w:r w:rsidRPr="00360DB4">
        <w:rPr>
          <w:rFonts w:ascii="Times New Roman" w:hAnsi="Times New Roman"/>
          <w:sz w:val="24"/>
          <w:szCs w:val="24"/>
        </w:rPr>
        <w:t xml:space="preserve"> х 25;</w:t>
      </w:r>
    </w:p>
    <w:p w14:paraId="72123050" w14:textId="77777777" w:rsidR="00EC771A" w:rsidRPr="003D6FC6" w:rsidRDefault="00EC771A" w:rsidP="00EC771A">
      <w:pPr>
        <w:widowControl w:val="0"/>
        <w:autoSpaceDN w:val="0"/>
        <w:adjustRightInd w:val="0"/>
        <w:spacing w:after="0" w:line="240" w:lineRule="auto"/>
        <w:ind w:firstLine="567"/>
        <w:rPr>
          <w:rFonts w:ascii="Times New Roman" w:hAnsi="Times New Roman"/>
          <w:sz w:val="24"/>
          <w:szCs w:val="24"/>
        </w:rPr>
      </w:pPr>
    </w:p>
    <w:p w14:paraId="68EEBA16" w14:textId="7A8B503E" w:rsidR="00256482" w:rsidRPr="00256482" w:rsidRDefault="00256482" w:rsidP="00256482">
      <w:pPr>
        <w:widowControl w:val="0"/>
        <w:suppressAutoHyphens/>
        <w:autoSpaceDE w:val="0"/>
        <w:autoSpaceDN w:val="0"/>
        <w:adjustRightInd w:val="0"/>
        <w:spacing w:after="0"/>
        <w:ind w:firstLine="567"/>
        <w:jc w:val="both"/>
        <w:rPr>
          <w:rFonts w:ascii="Times New Roman" w:hAnsi="Times New Roman"/>
          <w:bCs/>
          <w:sz w:val="24"/>
          <w:szCs w:val="24"/>
          <w:lang w:eastAsia="ar-SA"/>
        </w:rPr>
      </w:pPr>
      <w:r w:rsidRPr="00256482">
        <w:rPr>
          <w:rFonts w:ascii="Times New Roman" w:hAnsi="Times New Roman"/>
          <w:bCs/>
          <w:sz w:val="24"/>
          <w:szCs w:val="24"/>
          <w:lang w:eastAsia="ar-SA"/>
        </w:rPr>
        <w:t>Соотношение между значениями коэффициента отклонения по показателю «Обеспеченность кадровыми ресурсами (</w:t>
      </w:r>
      <w:r w:rsidRPr="00256482">
        <w:rPr>
          <w:rFonts w:ascii="Times New Roman" w:hAnsi="Times New Roman"/>
          <w:bCs/>
          <w:sz w:val="24"/>
          <w:szCs w:val="24"/>
        </w:rPr>
        <w:t>количество специалистов и иных работников определенного уровня квалификации по профилю услуг и (или) работ</w:t>
      </w:r>
      <w:r w:rsidRPr="00256482">
        <w:rPr>
          <w:rFonts w:ascii="Times New Roman" w:hAnsi="Times New Roman"/>
          <w:bCs/>
          <w:sz w:val="24"/>
          <w:szCs w:val="24"/>
          <w:lang w:eastAsia="ar-SA"/>
        </w:rPr>
        <w:t>)» (</w:t>
      </w:r>
      <w:r w:rsidRPr="00256482">
        <w:rPr>
          <w:rFonts w:ascii="Times New Roman" w:hAnsi="Times New Roman"/>
          <w:sz w:val="24"/>
          <w:szCs w:val="24"/>
        </w:rPr>
        <w:t>Коткл</w:t>
      </w:r>
      <w:r w:rsidRPr="00256482">
        <w:rPr>
          <w:rFonts w:ascii="Times New Roman" w:hAnsi="Times New Roman"/>
          <w:sz w:val="24"/>
          <w:szCs w:val="24"/>
          <w:vertAlign w:val="subscript"/>
        </w:rPr>
        <w:t>1</w:t>
      </w:r>
      <w:proofErr w:type="spellStart"/>
      <w:r w:rsidRPr="00256482">
        <w:rPr>
          <w:rFonts w:ascii="Times New Roman" w:hAnsi="Times New Roman"/>
          <w:sz w:val="24"/>
          <w:szCs w:val="24"/>
          <w:vertAlign w:val="subscript"/>
          <w:lang w:val="en-US"/>
        </w:rPr>
        <w:t>i</w:t>
      </w:r>
      <w:proofErr w:type="spellEnd"/>
      <w:r w:rsidRPr="00256482">
        <w:rPr>
          <w:rFonts w:ascii="Times New Roman" w:hAnsi="Times New Roman"/>
          <w:bCs/>
          <w:sz w:val="24"/>
          <w:szCs w:val="24"/>
          <w:lang w:eastAsia="ar-SA"/>
        </w:rPr>
        <w:t>) устанавливается в диапазоне, указанном в Таблице № 4.</w:t>
      </w:r>
    </w:p>
    <w:p w14:paraId="2965BA15" w14:textId="04365D46" w:rsidR="00256482" w:rsidRPr="00256482" w:rsidRDefault="00256482" w:rsidP="00256482">
      <w:pPr>
        <w:widowControl w:val="0"/>
        <w:suppressAutoHyphens/>
        <w:autoSpaceDE w:val="0"/>
        <w:autoSpaceDN w:val="0"/>
        <w:adjustRightInd w:val="0"/>
        <w:spacing w:after="0"/>
        <w:ind w:firstLine="567"/>
        <w:jc w:val="right"/>
        <w:rPr>
          <w:rFonts w:ascii="Times New Roman" w:hAnsi="Times New Roman"/>
          <w:bCs/>
          <w:sz w:val="24"/>
          <w:szCs w:val="24"/>
          <w:lang w:eastAsia="ar-SA"/>
        </w:rPr>
      </w:pPr>
      <w:r w:rsidRPr="00256482">
        <w:rPr>
          <w:rFonts w:ascii="Times New Roman" w:hAnsi="Times New Roman"/>
          <w:bCs/>
          <w:sz w:val="24"/>
          <w:szCs w:val="24"/>
          <w:lang w:eastAsia="ar-SA"/>
        </w:rPr>
        <w:t>Таблица № 4</w:t>
      </w:r>
    </w:p>
    <w:tbl>
      <w:tblPr>
        <w:tblW w:w="10196"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886"/>
        <w:gridCol w:w="2004"/>
        <w:gridCol w:w="5615"/>
        <w:gridCol w:w="1691"/>
      </w:tblGrid>
      <w:tr w:rsidR="00256482" w:rsidRPr="00256482" w14:paraId="7D4F53A9" w14:textId="77777777" w:rsidTr="00256482">
        <w:trPr>
          <w:trHeight w:val="247"/>
          <w:tblCellSpacing w:w="5" w:type="nil"/>
        </w:trPr>
        <w:tc>
          <w:tcPr>
            <w:tcW w:w="886" w:type="dxa"/>
            <w:vMerge w:val="restart"/>
            <w:vAlign w:val="center"/>
          </w:tcPr>
          <w:p w14:paraId="3EA0742C" w14:textId="77777777" w:rsidR="00256482" w:rsidRPr="00256482"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256482">
              <w:rPr>
                <w:rFonts w:ascii="Times New Roman" w:hAnsi="Times New Roman"/>
                <w:sz w:val="24"/>
                <w:szCs w:val="24"/>
              </w:rPr>
              <w:t>Баллы</w:t>
            </w:r>
          </w:p>
        </w:tc>
        <w:tc>
          <w:tcPr>
            <w:tcW w:w="2004" w:type="dxa"/>
            <w:vMerge w:val="restart"/>
            <w:vAlign w:val="center"/>
          </w:tcPr>
          <w:p w14:paraId="2C958CD5" w14:textId="77777777" w:rsidR="00256482" w:rsidRPr="00256482"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256482">
              <w:rPr>
                <w:rFonts w:ascii="Times New Roman" w:hAnsi="Times New Roman"/>
                <w:sz w:val="24"/>
                <w:szCs w:val="24"/>
              </w:rPr>
              <w:t>Показатель</w:t>
            </w:r>
          </w:p>
        </w:tc>
        <w:tc>
          <w:tcPr>
            <w:tcW w:w="7306" w:type="dxa"/>
            <w:gridSpan w:val="2"/>
            <w:vAlign w:val="center"/>
          </w:tcPr>
          <w:p w14:paraId="0048A0D9" w14:textId="77777777" w:rsidR="00256482" w:rsidRPr="00256482" w:rsidRDefault="00256482" w:rsidP="00D619C7">
            <w:pPr>
              <w:widowControl w:val="0"/>
              <w:autoSpaceDE w:val="0"/>
              <w:autoSpaceDN w:val="0"/>
              <w:adjustRightInd w:val="0"/>
              <w:spacing w:after="0" w:line="240" w:lineRule="auto"/>
              <w:jc w:val="center"/>
              <w:rPr>
                <w:rFonts w:ascii="Times New Roman" w:hAnsi="Times New Roman"/>
                <w:sz w:val="18"/>
                <w:szCs w:val="18"/>
              </w:rPr>
            </w:pPr>
            <w:r w:rsidRPr="00256482">
              <w:rPr>
                <w:rFonts w:ascii="Times New Roman" w:hAnsi="Times New Roman"/>
                <w:bCs/>
                <w:sz w:val="24"/>
                <w:szCs w:val="24"/>
                <w:lang w:eastAsia="ar-SA"/>
              </w:rPr>
              <w:t>Величина коэффициента отклонения</w:t>
            </w:r>
          </w:p>
        </w:tc>
      </w:tr>
      <w:tr w:rsidR="00256482" w:rsidRPr="00256482" w14:paraId="29D4ACF3" w14:textId="77777777" w:rsidTr="00256482">
        <w:trPr>
          <w:tblCellSpacing w:w="5" w:type="nil"/>
        </w:trPr>
        <w:tc>
          <w:tcPr>
            <w:tcW w:w="886" w:type="dxa"/>
            <w:vMerge/>
            <w:vAlign w:val="center"/>
          </w:tcPr>
          <w:p w14:paraId="67496863" w14:textId="77777777" w:rsidR="00256482" w:rsidRPr="00256482" w:rsidRDefault="00256482" w:rsidP="00D619C7">
            <w:pPr>
              <w:widowControl w:val="0"/>
              <w:autoSpaceDE w:val="0"/>
              <w:autoSpaceDN w:val="0"/>
              <w:adjustRightInd w:val="0"/>
              <w:spacing w:after="0" w:line="240" w:lineRule="auto"/>
              <w:ind w:firstLine="540"/>
              <w:jc w:val="center"/>
              <w:rPr>
                <w:rFonts w:ascii="Times New Roman" w:hAnsi="Times New Roman"/>
                <w:sz w:val="24"/>
                <w:szCs w:val="24"/>
              </w:rPr>
            </w:pPr>
          </w:p>
        </w:tc>
        <w:tc>
          <w:tcPr>
            <w:tcW w:w="2004" w:type="dxa"/>
            <w:vMerge/>
            <w:vAlign w:val="center"/>
          </w:tcPr>
          <w:p w14:paraId="06369F12" w14:textId="77777777" w:rsidR="00256482" w:rsidRPr="00256482" w:rsidRDefault="00256482" w:rsidP="00D619C7">
            <w:pPr>
              <w:widowControl w:val="0"/>
              <w:autoSpaceDE w:val="0"/>
              <w:autoSpaceDN w:val="0"/>
              <w:adjustRightInd w:val="0"/>
              <w:spacing w:after="0" w:line="240" w:lineRule="auto"/>
              <w:ind w:firstLine="540"/>
              <w:jc w:val="center"/>
              <w:rPr>
                <w:rFonts w:ascii="Times New Roman" w:hAnsi="Times New Roman"/>
                <w:sz w:val="24"/>
                <w:szCs w:val="24"/>
              </w:rPr>
            </w:pPr>
          </w:p>
        </w:tc>
        <w:tc>
          <w:tcPr>
            <w:tcW w:w="5615" w:type="dxa"/>
            <w:vAlign w:val="center"/>
          </w:tcPr>
          <w:p w14:paraId="788127BD" w14:textId="77777777" w:rsidR="00256482" w:rsidRPr="00256482"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256482">
              <w:rPr>
                <w:rFonts w:ascii="Times New Roman" w:hAnsi="Times New Roman"/>
                <w:sz w:val="24"/>
                <w:szCs w:val="24"/>
              </w:rPr>
              <w:t>Значение показателя</w:t>
            </w:r>
          </w:p>
        </w:tc>
        <w:tc>
          <w:tcPr>
            <w:tcW w:w="1691" w:type="dxa"/>
            <w:vAlign w:val="center"/>
          </w:tcPr>
          <w:p w14:paraId="0DDE7254" w14:textId="77777777" w:rsidR="00256482" w:rsidRPr="00256482" w:rsidRDefault="00256482" w:rsidP="00D619C7">
            <w:pPr>
              <w:widowControl w:val="0"/>
              <w:autoSpaceDE w:val="0"/>
              <w:autoSpaceDN w:val="0"/>
              <w:adjustRightInd w:val="0"/>
              <w:spacing w:after="0" w:line="240" w:lineRule="auto"/>
              <w:ind w:left="-74" w:right="-81"/>
              <w:jc w:val="center"/>
              <w:rPr>
                <w:rFonts w:ascii="Times New Roman" w:hAnsi="Times New Roman"/>
                <w:sz w:val="24"/>
                <w:szCs w:val="24"/>
              </w:rPr>
            </w:pPr>
            <w:r w:rsidRPr="00256482">
              <w:rPr>
                <w:rFonts w:ascii="Times New Roman" w:hAnsi="Times New Roman"/>
                <w:sz w:val="24"/>
                <w:szCs w:val="24"/>
              </w:rPr>
              <w:t>Значение коэффициента отклонения</w:t>
            </w:r>
          </w:p>
        </w:tc>
      </w:tr>
      <w:tr w:rsidR="00256482" w:rsidRPr="00256482" w14:paraId="0A924DB1" w14:textId="77777777" w:rsidTr="00256482">
        <w:trPr>
          <w:trHeight w:val="458"/>
          <w:tblCellSpacing w:w="5" w:type="nil"/>
        </w:trPr>
        <w:tc>
          <w:tcPr>
            <w:tcW w:w="886" w:type="dxa"/>
            <w:vMerge w:val="restart"/>
            <w:vAlign w:val="center"/>
          </w:tcPr>
          <w:p w14:paraId="5EFBB51A" w14:textId="77777777" w:rsidR="00256482" w:rsidRPr="00256482"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256482">
              <w:rPr>
                <w:rFonts w:ascii="Times New Roman" w:hAnsi="Times New Roman"/>
                <w:sz w:val="24"/>
                <w:szCs w:val="24"/>
              </w:rPr>
              <w:t>100</w:t>
            </w:r>
          </w:p>
        </w:tc>
        <w:tc>
          <w:tcPr>
            <w:tcW w:w="2004" w:type="dxa"/>
            <w:vMerge w:val="restart"/>
            <w:vAlign w:val="center"/>
          </w:tcPr>
          <w:p w14:paraId="795F8394" w14:textId="77777777" w:rsidR="00256482" w:rsidRPr="00256482" w:rsidRDefault="00256482" w:rsidP="00D619C7">
            <w:pPr>
              <w:widowControl w:val="0"/>
              <w:autoSpaceDN w:val="0"/>
              <w:adjustRightInd w:val="0"/>
              <w:ind w:firstLine="108"/>
              <w:jc w:val="center"/>
              <w:rPr>
                <w:rFonts w:ascii="Times New Roman" w:hAnsi="Times New Roman"/>
                <w:bCs/>
                <w:i/>
                <w:sz w:val="24"/>
                <w:szCs w:val="24"/>
                <w:u w:val="single"/>
              </w:rPr>
            </w:pPr>
            <w:r w:rsidRPr="00256482">
              <w:rPr>
                <w:rFonts w:ascii="Times New Roman" w:hAnsi="Times New Roman"/>
                <w:bCs/>
                <w:sz w:val="24"/>
                <w:szCs w:val="24"/>
                <w:lang w:eastAsia="ar-SA"/>
              </w:rPr>
              <w:t>Обеспеченность кадровыми ресурсами (</w:t>
            </w:r>
            <w:r w:rsidRPr="00256482">
              <w:rPr>
                <w:rFonts w:ascii="Times New Roman" w:hAnsi="Times New Roman"/>
                <w:bCs/>
                <w:sz w:val="24"/>
                <w:szCs w:val="24"/>
              </w:rPr>
              <w:t>количество специалистов и иных работников определенного уровня квалификации по профилю услуг и (или) работ</w:t>
            </w:r>
            <w:r w:rsidRPr="00256482">
              <w:rPr>
                <w:rFonts w:ascii="Times New Roman" w:hAnsi="Times New Roman"/>
                <w:bCs/>
                <w:sz w:val="24"/>
                <w:szCs w:val="24"/>
                <w:lang w:eastAsia="ar-SA"/>
              </w:rPr>
              <w:t>)</w:t>
            </w:r>
          </w:p>
        </w:tc>
        <w:tc>
          <w:tcPr>
            <w:tcW w:w="5615" w:type="dxa"/>
            <w:vAlign w:val="center"/>
          </w:tcPr>
          <w:p w14:paraId="6047BC80" w14:textId="77777777" w:rsidR="00256482" w:rsidRPr="00256482" w:rsidRDefault="00256482" w:rsidP="00D619C7">
            <w:pPr>
              <w:widowControl w:val="0"/>
              <w:autoSpaceDE w:val="0"/>
              <w:autoSpaceDN w:val="0"/>
              <w:adjustRightInd w:val="0"/>
              <w:spacing w:after="0" w:line="240" w:lineRule="auto"/>
              <w:jc w:val="both"/>
              <w:rPr>
                <w:rFonts w:ascii="Times New Roman" w:hAnsi="Times New Roman"/>
                <w:sz w:val="24"/>
                <w:szCs w:val="24"/>
              </w:rPr>
            </w:pPr>
            <w:r w:rsidRPr="00256482">
              <w:rPr>
                <w:rFonts w:ascii="Times New Roman" w:hAnsi="Times New Roman"/>
                <w:sz w:val="24"/>
                <w:szCs w:val="24"/>
              </w:rPr>
              <w:t xml:space="preserve">Количество заявленных штатных профильных сотрудников (специалистов </w:t>
            </w:r>
            <w:r w:rsidRPr="00256482">
              <w:rPr>
                <w:rFonts w:ascii="Times New Roman" w:hAnsi="Times New Roman"/>
                <w:bCs/>
                <w:sz w:val="24"/>
                <w:szCs w:val="24"/>
              </w:rPr>
              <w:t>и иных работников определенного уровня квалификации</w:t>
            </w:r>
            <w:r w:rsidRPr="00256482">
              <w:rPr>
                <w:rFonts w:ascii="Times New Roman" w:hAnsi="Times New Roman"/>
                <w:sz w:val="24"/>
                <w:szCs w:val="24"/>
              </w:rPr>
              <w:t xml:space="preserve">) превышает </w:t>
            </w:r>
            <w:r w:rsidRPr="00256482">
              <w:rPr>
                <w:rFonts w:ascii="Times New Roman" w:eastAsia="Times New Roman" w:hAnsi="Times New Roman"/>
                <w:iCs/>
                <w:sz w:val="24"/>
                <w:szCs w:val="24"/>
                <w:lang w:eastAsia="ru-RU"/>
              </w:rPr>
              <w:t>минимальное значение количества профильных сотрудников (специалистов, работников)</w:t>
            </w:r>
            <w:r w:rsidRPr="00256482">
              <w:rPr>
                <w:rFonts w:ascii="Times New Roman" w:hAnsi="Times New Roman"/>
                <w:sz w:val="24"/>
                <w:szCs w:val="24"/>
              </w:rPr>
              <w:t xml:space="preserve">, установленное в </w:t>
            </w:r>
            <w:r w:rsidRPr="00256482">
              <w:rPr>
                <w:rFonts w:ascii="Times New Roman" w:hAnsi="Times New Roman"/>
                <w:spacing w:val="-1"/>
                <w:sz w:val="24"/>
                <w:szCs w:val="24"/>
              </w:rPr>
              <w:t xml:space="preserve"> техническом задании (Том 3 документации о торгах)</w:t>
            </w:r>
          </w:p>
        </w:tc>
        <w:tc>
          <w:tcPr>
            <w:tcW w:w="1691" w:type="dxa"/>
            <w:vAlign w:val="center"/>
          </w:tcPr>
          <w:p w14:paraId="3B175E88" w14:textId="77777777" w:rsidR="00256482" w:rsidRPr="00256482"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256482">
              <w:rPr>
                <w:rFonts w:ascii="Times New Roman" w:hAnsi="Times New Roman"/>
                <w:sz w:val="24"/>
                <w:szCs w:val="24"/>
              </w:rPr>
              <w:t>1,0</w:t>
            </w:r>
          </w:p>
        </w:tc>
      </w:tr>
      <w:tr w:rsidR="00256482" w:rsidRPr="00256482" w14:paraId="6DDA09BF" w14:textId="77777777" w:rsidTr="00256482">
        <w:trPr>
          <w:trHeight w:val="600"/>
          <w:tblCellSpacing w:w="5" w:type="nil"/>
        </w:trPr>
        <w:tc>
          <w:tcPr>
            <w:tcW w:w="886" w:type="dxa"/>
            <w:vMerge/>
          </w:tcPr>
          <w:p w14:paraId="29BB4150" w14:textId="77777777" w:rsidR="00256482" w:rsidRPr="00256482" w:rsidRDefault="00256482" w:rsidP="00D619C7">
            <w:pPr>
              <w:widowControl w:val="0"/>
              <w:autoSpaceDE w:val="0"/>
              <w:autoSpaceDN w:val="0"/>
              <w:adjustRightInd w:val="0"/>
              <w:spacing w:after="0" w:line="240" w:lineRule="auto"/>
              <w:ind w:firstLine="540"/>
              <w:jc w:val="both"/>
              <w:rPr>
                <w:rFonts w:ascii="Times New Roman" w:hAnsi="Times New Roman"/>
                <w:sz w:val="24"/>
                <w:szCs w:val="24"/>
              </w:rPr>
            </w:pPr>
          </w:p>
        </w:tc>
        <w:tc>
          <w:tcPr>
            <w:tcW w:w="2004" w:type="dxa"/>
            <w:vMerge/>
          </w:tcPr>
          <w:p w14:paraId="0FC574E1" w14:textId="77777777" w:rsidR="00256482" w:rsidRPr="00256482" w:rsidRDefault="00256482" w:rsidP="00D619C7">
            <w:pPr>
              <w:widowControl w:val="0"/>
              <w:autoSpaceDE w:val="0"/>
              <w:autoSpaceDN w:val="0"/>
              <w:adjustRightInd w:val="0"/>
              <w:spacing w:after="0" w:line="240" w:lineRule="auto"/>
              <w:ind w:firstLine="540"/>
              <w:jc w:val="both"/>
              <w:rPr>
                <w:rFonts w:ascii="Times New Roman" w:hAnsi="Times New Roman"/>
                <w:sz w:val="24"/>
                <w:szCs w:val="24"/>
              </w:rPr>
            </w:pPr>
          </w:p>
        </w:tc>
        <w:tc>
          <w:tcPr>
            <w:tcW w:w="5615" w:type="dxa"/>
            <w:vAlign w:val="center"/>
          </w:tcPr>
          <w:p w14:paraId="252194E9" w14:textId="77777777" w:rsidR="00256482" w:rsidRPr="00256482" w:rsidRDefault="00256482" w:rsidP="00D619C7">
            <w:pPr>
              <w:widowControl w:val="0"/>
              <w:autoSpaceDE w:val="0"/>
              <w:autoSpaceDN w:val="0"/>
              <w:adjustRightInd w:val="0"/>
              <w:spacing w:after="0" w:line="240" w:lineRule="auto"/>
              <w:jc w:val="both"/>
              <w:rPr>
                <w:rFonts w:ascii="Times New Roman" w:hAnsi="Times New Roman"/>
                <w:sz w:val="24"/>
                <w:szCs w:val="24"/>
              </w:rPr>
            </w:pPr>
            <w:r w:rsidRPr="00256482">
              <w:rPr>
                <w:rFonts w:ascii="Times New Roman" w:hAnsi="Times New Roman"/>
                <w:sz w:val="24"/>
                <w:szCs w:val="24"/>
              </w:rPr>
              <w:t xml:space="preserve">Количество заявленных штатных профильных сотрудников (специалистов </w:t>
            </w:r>
            <w:r w:rsidRPr="00256482">
              <w:rPr>
                <w:rFonts w:ascii="Times New Roman" w:hAnsi="Times New Roman"/>
                <w:bCs/>
                <w:sz w:val="24"/>
                <w:szCs w:val="24"/>
              </w:rPr>
              <w:t>и иных работников определенного уровня квалификации</w:t>
            </w:r>
            <w:r w:rsidRPr="00256482">
              <w:rPr>
                <w:rFonts w:ascii="Times New Roman" w:hAnsi="Times New Roman"/>
                <w:sz w:val="24"/>
                <w:szCs w:val="24"/>
              </w:rPr>
              <w:t xml:space="preserve">) равно </w:t>
            </w:r>
            <w:r w:rsidRPr="00256482">
              <w:rPr>
                <w:rFonts w:ascii="Times New Roman" w:eastAsia="Times New Roman" w:hAnsi="Times New Roman"/>
                <w:iCs/>
                <w:sz w:val="24"/>
                <w:szCs w:val="24"/>
                <w:lang w:eastAsia="ru-RU"/>
              </w:rPr>
              <w:t>минимальному значению количества профильных сотрудников (специалистов, работников)</w:t>
            </w:r>
            <w:r w:rsidRPr="00256482">
              <w:rPr>
                <w:rFonts w:ascii="Times New Roman" w:hAnsi="Times New Roman"/>
                <w:sz w:val="24"/>
                <w:szCs w:val="24"/>
              </w:rPr>
              <w:t xml:space="preserve">, установленному в </w:t>
            </w:r>
            <w:r w:rsidRPr="00256482">
              <w:rPr>
                <w:rFonts w:ascii="Times New Roman" w:hAnsi="Times New Roman"/>
                <w:spacing w:val="-1"/>
                <w:sz w:val="24"/>
                <w:szCs w:val="24"/>
              </w:rPr>
              <w:t xml:space="preserve"> техническом задании (Том 3 документации о торгах)</w:t>
            </w:r>
          </w:p>
        </w:tc>
        <w:tc>
          <w:tcPr>
            <w:tcW w:w="1691" w:type="dxa"/>
            <w:vAlign w:val="center"/>
          </w:tcPr>
          <w:p w14:paraId="145A78D4" w14:textId="77777777" w:rsidR="00256482" w:rsidRPr="00256482"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256482">
              <w:rPr>
                <w:rFonts w:ascii="Times New Roman" w:hAnsi="Times New Roman"/>
                <w:sz w:val="24"/>
                <w:szCs w:val="24"/>
              </w:rPr>
              <w:t>0,5</w:t>
            </w:r>
          </w:p>
        </w:tc>
      </w:tr>
      <w:tr w:rsidR="00256482" w:rsidRPr="00256482" w14:paraId="740A3C12" w14:textId="77777777" w:rsidTr="00256482">
        <w:trPr>
          <w:trHeight w:val="704"/>
          <w:tblCellSpacing w:w="5" w:type="nil"/>
        </w:trPr>
        <w:tc>
          <w:tcPr>
            <w:tcW w:w="886" w:type="dxa"/>
            <w:vMerge/>
          </w:tcPr>
          <w:p w14:paraId="60B4CF15" w14:textId="77777777" w:rsidR="00256482" w:rsidRPr="00256482" w:rsidRDefault="00256482" w:rsidP="00D619C7">
            <w:pPr>
              <w:widowControl w:val="0"/>
              <w:autoSpaceDE w:val="0"/>
              <w:autoSpaceDN w:val="0"/>
              <w:adjustRightInd w:val="0"/>
              <w:spacing w:after="0" w:line="240" w:lineRule="auto"/>
              <w:ind w:firstLine="540"/>
              <w:jc w:val="both"/>
              <w:rPr>
                <w:rFonts w:ascii="Times New Roman" w:hAnsi="Times New Roman"/>
                <w:sz w:val="24"/>
                <w:szCs w:val="24"/>
              </w:rPr>
            </w:pPr>
          </w:p>
        </w:tc>
        <w:tc>
          <w:tcPr>
            <w:tcW w:w="2004" w:type="dxa"/>
            <w:vMerge/>
          </w:tcPr>
          <w:p w14:paraId="13794BA6" w14:textId="77777777" w:rsidR="00256482" w:rsidRPr="00256482" w:rsidRDefault="00256482" w:rsidP="00D619C7">
            <w:pPr>
              <w:widowControl w:val="0"/>
              <w:autoSpaceDE w:val="0"/>
              <w:autoSpaceDN w:val="0"/>
              <w:adjustRightInd w:val="0"/>
              <w:spacing w:after="0" w:line="240" w:lineRule="auto"/>
              <w:ind w:firstLine="540"/>
              <w:jc w:val="both"/>
              <w:rPr>
                <w:rFonts w:ascii="Times New Roman" w:hAnsi="Times New Roman"/>
                <w:sz w:val="24"/>
                <w:szCs w:val="24"/>
              </w:rPr>
            </w:pPr>
          </w:p>
        </w:tc>
        <w:tc>
          <w:tcPr>
            <w:tcW w:w="5615" w:type="dxa"/>
            <w:vAlign w:val="center"/>
          </w:tcPr>
          <w:p w14:paraId="2F57CBD0" w14:textId="77777777" w:rsidR="00256482" w:rsidRPr="00256482" w:rsidRDefault="00256482" w:rsidP="00D619C7">
            <w:pPr>
              <w:widowControl w:val="0"/>
              <w:autoSpaceDE w:val="0"/>
              <w:autoSpaceDN w:val="0"/>
              <w:adjustRightInd w:val="0"/>
              <w:spacing w:after="0" w:line="240" w:lineRule="auto"/>
              <w:rPr>
                <w:rFonts w:ascii="Times New Roman" w:eastAsia="Arial Unicode MS" w:hAnsi="Times New Roman"/>
                <w:sz w:val="24"/>
                <w:szCs w:val="24"/>
              </w:rPr>
            </w:pPr>
            <w:r w:rsidRPr="00256482">
              <w:rPr>
                <w:rFonts w:ascii="Times New Roman" w:eastAsia="Arial Unicode MS" w:hAnsi="Times New Roman"/>
                <w:sz w:val="24"/>
                <w:szCs w:val="24"/>
              </w:rPr>
              <w:t>Во всех остальных случаях</w:t>
            </w:r>
          </w:p>
        </w:tc>
        <w:tc>
          <w:tcPr>
            <w:tcW w:w="1691" w:type="dxa"/>
            <w:vAlign w:val="center"/>
          </w:tcPr>
          <w:p w14:paraId="5632C05B" w14:textId="77777777" w:rsidR="00256482" w:rsidRPr="00256482"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256482">
              <w:rPr>
                <w:rFonts w:ascii="Times New Roman" w:hAnsi="Times New Roman"/>
                <w:sz w:val="24"/>
                <w:szCs w:val="24"/>
              </w:rPr>
              <w:t>0,0</w:t>
            </w:r>
          </w:p>
        </w:tc>
      </w:tr>
    </w:tbl>
    <w:p w14:paraId="47AF76A6" w14:textId="77777777" w:rsidR="00256482" w:rsidRPr="00256482" w:rsidRDefault="00256482" w:rsidP="00256482">
      <w:pPr>
        <w:widowControl w:val="0"/>
        <w:suppressAutoHyphens/>
        <w:autoSpaceDE w:val="0"/>
        <w:autoSpaceDN w:val="0"/>
        <w:adjustRightInd w:val="0"/>
        <w:spacing w:after="0"/>
        <w:jc w:val="both"/>
        <w:rPr>
          <w:rFonts w:ascii="Times New Roman" w:hAnsi="Times New Roman"/>
          <w:bCs/>
          <w:sz w:val="24"/>
          <w:szCs w:val="24"/>
          <w:lang w:eastAsia="ar-SA"/>
        </w:rPr>
      </w:pPr>
    </w:p>
    <w:p w14:paraId="31679EBD" w14:textId="77777777" w:rsidR="00256482" w:rsidRPr="00D95A00" w:rsidRDefault="00256482" w:rsidP="00256482">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95A00">
        <w:rPr>
          <w:rFonts w:ascii="Times New Roman" w:eastAsia="Times New Roman" w:hAnsi="Times New Roman"/>
          <w:sz w:val="24"/>
          <w:szCs w:val="24"/>
          <w:lang w:eastAsia="ru-RU"/>
        </w:rPr>
        <w:t>В случае предоставления неполного комплекта документов в соответствии с требованиями документации о торгах по заявленному лоту, либо отсутствия указанных специалистов в копии штатного расписания, при расчете показателя численность профильных специалистов будет уменьшена в соответствии с представленными в составе заявки документами.</w:t>
      </w:r>
    </w:p>
    <w:p w14:paraId="404DB94E" w14:textId="662F4FE4" w:rsidR="00256482" w:rsidRDefault="00256482" w:rsidP="004C1A3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D95A00">
        <w:rPr>
          <w:rFonts w:ascii="Times New Roman" w:eastAsia="Times New Roman" w:hAnsi="Times New Roman"/>
          <w:sz w:val="24"/>
          <w:szCs w:val="24"/>
          <w:lang w:eastAsia="ru-RU"/>
        </w:rPr>
        <w:t>В случае отсутствия в составе заявки участника копии штатного расписания и/или копии приказа (распоряжения) об утверждении штатного расписания, величина коэффициента отклонения по показателю «</w:t>
      </w:r>
      <w:r w:rsidRPr="00D95A00">
        <w:rPr>
          <w:rFonts w:ascii="Times New Roman" w:hAnsi="Times New Roman"/>
          <w:bCs/>
          <w:color w:val="000000"/>
          <w:sz w:val="24"/>
          <w:szCs w:val="24"/>
          <w:lang w:eastAsia="ar-SA"/>
        </w:rPr>
        <w:t>Обеспеченность кадровыми ресурсами (</w:t>
      </w:r>
      <w:r w:rsidRPr="00D95A00">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D95A00">
        <w:rPr>
          <w:rFonts w:ascii="Times New Roman" w:hAnsi="Times New Roman"/>
          <w:bCs/>
          <w:color w:val="000000"/>
          <w:sz w:val="24"/>
          <w:szCs w:val="24"/>
          <w:lang w:eastAsia="ar-SA"/>
        </w:rPr>
        <w:t>)</w:t>
      </w:r>
      <w:r w:rsidRPr="00D95A00">
        <w:rPr>
          <w:rFonts w:ascii="Times New Roman" w:eastAsia="Times New Roman" w:hAnsi="Times New Roman"/>
          <w:sz w:val="24"/>
          <w:szCs w:val="24"/>
          <w:lang w:eastAsia="ru-RU"/>
        </w:rPr>
        <w:t>» равна 0.</w:t>
      </w:r>
    </w:p>
    <w:p w14:paraId="118CDE54" w14:textId="43EEDF00" w:rsidR="004C1A38" w:rsidRDefault="004C1A38" w:rsidP="004C1A38">
      <w:pPr>
        <w:widowControl w:val="0"/>
        <w:autoSpaceDE w:val="0"/>
        <w:autoSpaceDN w:val="0"/>
        <w:adjustRightInd w:val="0"/>
        <w:spacing w:after="0" w:line="240" w:lineRule="auto"/>
        <w:ind w:firstLine="567"/>
        <w:jc w:val="both"/>
        <w:outlineLvl w:val="5"/>
        <w:rPr>
          <w:rFonts w:ascii="Times New Roman" w:eastAsia="Arial Unicode MS" w:hAnsi="Times New Roman"/>
          <w:sz w:val="24"/>
          <w:szCs w:val="24"/>
        </w:rPr>
      </w:pPr>
      <w:r>
        <w:rPr>
          <w:rFonts w:ascii="Times New Roman" w:eastAsia="Arial Unicode MS" w:hAnsi="Times New Roman"/>
          <w:sz w:val="24"/>
          <w:szCs w:val="24"/>
        </w:rPr>
        <w:t xml:space="preserve">В случае, если заявленное количество профильных сотрудников (специалистов, работников) по любой из должностей, указанных </w:t>
      </w:r>
      <w:r w:rsidRPr="00256482">
        <w:rPr>
          <w:rFonts w:ascii="Times New Roman" w:hAnsi="Times New Roman"/>
          <w:sz w:val="24"/>
          <w:szCs w:val="24"/>
        </w:rPr>
        <w:t xml:space="preserve">в </w:t>
      </w:r>
      <w:r w:rsidRPr="00256482">
        <w:rPr>
          <w:rFonts w:ascii="Times New Roman" w:hAnsi="Times New Roman"/>
          <w:spacing w:val="-1"/>
          <w:sz w:val="24"/>
          <w:szCs w:val="24"/>
        </w:rPr>
        <w:t xml:space="preserve"> техническом задании (Том 3 документации о торгах)</w:t>
      </w:r>
      <w:r>
        <w:rPr>
          <w:rFonts w:ascii="Times New Roman" w:eastAsia="Arial Unicode MS" w:hAnsi="Times New Roman"/>
          <w:sz w:val="24"/>
          <w:szCs w:val="24"/>
        </w:rPr>
        <w:t xml:space="preserve">, меньше количества, установленного </w:t>
      </w:r>
      <w:r w:rsidRPr="00256482">
        <w:rPr>
          <w:rFonts w:ascii="Times New Roman" w:hAnsi="Times New Roman"/>
          <w:sz w:val="24"/>
          <w:szCs w:val="24"/>
        </w:rPr>
        <w:t xml:space="preserve">в </w:t>
      </w:r>
      <w:r w:rsidRPr="00256482">
        <w:rPr>
          <w:rFonts w:ascii="Times New Roman" w:hAnsi="Times New Roman"/>
          <w:spacing w:val="-1"/>
          <w:sz w:val="24"/>
          <w:szCs w:val="24"/>
        </w:rPr>
        <w:t xml:space="preserve"> техническом задании (Том 3 документации о торгах)</w:t>
      </w:r>
      <w:r>
        <w:rPr>
          <w:rFonts w:ascii="Times New Roman" w:eastAsia="Arial Unicode MS" w:hAnsi="Times New Roman"/>
          <w:sz w:val="24"/>
          <w:szCs w:val="24"/>
        </w:rPr>
        <w:t xml:space="preserve">, </w:t>
      </w:r>
      <w:r w:rsidRPr="0048316F">
        <w:rPr>
          <w:rFonts w:ascii="Times New Roman" w:eastAsia="Arial" w:hAnsi="Times New Roman"/>
          <w:w w:val="108"/>
          <w:sz w:val="24"/>
          <w:szCs w:val="24"/>
          <w:lang w:eastAsia="ar-SA"/>
        </w:rPr>
        <w:t>величина коэффициента отклонения по показателю «</w:t>
      </w:r>
      <w:r w:rsidRPr="00256482">
        <w:rPr>
          <w:rFonts w:ascii="Times New Roman" w:hAnsi="Times New Roman"/>
          <w:bCs/>
          <w:sz w:val="24"/>
          <w:szCs w:val="24"/>
          <w:lang w:eastAsia="ar-SA"/>
        </w:rPr>
        <w:t>Обеспеченность кадровыми ресурсами (</w:t>
      </w:r>
      <w:r w:rsidRPr="00256482">
        <w:rPr>
          <w:rFonts w:ascii="Times New Roman" w:hAnsi="Times New Roman"/>
          <w:bCs/>
          <w:sz w:val="24"/>
          <w:szCs w:val="24"/>
        </w:rPr>
        <w:t>количество специалистов и иных работников определенного уровня квалификации по профилю услуг и (или) работ</w:t>
      </w:r>
      <w:r w:rsidRPr="00256482">
        <w:rPr>
          <w:rFonts w:ascii="Times New Roman" w:hAnsi="Times New Roman"/>
          <w:bCs/>
          <w:sz w:val="24"/>
          <w:szCs w:val="24"/>
          <w:lang w:eastAsia="ar-SA"/>
        </w:rPr>
        <w:t>)</w:t>
      </w:r>
      <w:r w:rsidRPr="0048316F">
        <w:rPr>
          <w:rFonts w:ascii="Times New Roman" w:eastAsia="Arial" w:hAnsi="Times New Roman"/>
          <w:w w:val="108"/>
          <w:sz w:val="24"/>
          <w:szCs w:val="24"/>
          <w:lang w:eastAsia="ar-SA"/>
        </w:rPr>
        <w:t>» равна 0.</w:t>
      </w:r>
    </w:p>
    <w:p w14:paraId="6118DAC0" w14:textId="77777777" w:rsidR="004C1A38" w:rsidRPr="00D95A00" w:rsidRDefault="004C1A38" w:rsidP="00256482">
      <w:pPr>
        <w:widowControl w:val="0"/>
        <w:autoSpaceDE w:val="0"/>
        <w:autoSpaceDN w:val="0"/>
        <w:adjustRightInd w:val="0"/>
        <w:spacing w:after="0" w:line="240" w:lineRule="auto"/>
        <w:jc w:val="both"/>
        <w:rPr>
          <w:rFonts w:ascii="Times New Roman" w:hAnsi="Times New Roman"/>
          <w:color w:val="000000"/>
          <w:sz w:val="24"/>
          <w:szCs w:val="24"/>
        </w:rPr>
      </w:pPr>
    </w:p>
    <w:p w14:paraId="2BF41E4E" w14:textId="3C679BEB" w:rsidR="00EC771A" w:rsidRPr="003D6FC6" w:rsidRDefault="00EC771A" w:rsidP="00EC771A">
      <w:pPr>
        <w:spacing w:after="0" w:line="240" w:lineRule="auto"/>
        <w:ind w:firstLine="567"/>
        <w:jc w:val="both"/>
        <w:rPr>
          <w:rFonts w:ascii="Times New Roman" w:hAnsi="Times New Roman"/>
          <w:sz w:val="24"/>
          <w:szCs w:val="24"/>
        </w:rPr>
      </w:pPr>
      <w:r w:rsidRPr="003D6FC6">
        <w:rPr>
          <w:rFonts w:ascii="Times New Roman" w:hAnsi="Times New Roman"/>
          <w:sz w:val="24"/>
          <w:szCs w:val="24"/>
        </w:rPr>
        <w:t>Соотношени</w:t>
      </w:r>
      <w:r w:rsidR="00256482">
        <w:rPr>
          <w:rFonts w:ascii="Times New Roman" w:hAnsi="Times New Roman"/>
          <w:sz w:val="24"/>
          <w:szCs w:val="24"/>
        </w:rPr>
        <w:t>е между значениями коэффициента</w:t>
      </w:r>
      <w:r w:rsidRPr="003D6FC6">
        <w:rPr>
          <w:rFonts w:ascii="Times New Roman" w:hAnsi="Times New Roman"/>
          <w:sz w:val="24"/>
          <w:szCs w:val="24"/>
        </w:rPr>
        <w:t xml:space="preserve"> отклонения по показателю «Соблюдение техники безопасности (количество несчастных случаев при производстве работ за последние три года)» (Коткл</w:t>
      </w:r>
      <w:r w:rsidRPr="003D6FC6">
        <w:rPr>
          <w:rFonts w:ascii="Times New Roman" w:hAnsi="Times New Roman"/>
          <w:sz w:val="24"/>
          <w:szCs w:val="24"/>
          <w:vertAlign w:val="subscript"/>
        </w:rPr>
        <w:t>2i</w:t>
      </w:r>
      <w:r w:rsidRPr="003D6FC6">
        <w:rPr>
          <w:rFonts w:ascii="Times New Roman" w:hAnsi="Times New Roman"/>
          <w:sz w:val="24"/>
          <w:szCs w:val="24"/>
        </w:rPr>
        <w:t>) устанавливается в ди</w:t>
      </w:r>
      <w:r w:rsidR="00256482">
        <w:rPr>
          <w:rFonts w:ascii="Times New Roman" w:hAnsi="Times New Roman"/>
          <w:sz w:val="24"/>
          <w:szCs w:val="24"/>
        </w:rPr>
        <w:t>апазоне, указанном в Таблице № 5</w:t>
      </w:r>
      <w:r w:rsidRPr="003D6FC6">
        <w:rPr>
          <w:rFonts w:ascii="Times New Roman" w:hAnsi="Times New Roman"/>
          <w:sz w:val="24"/>
          <w:szCs w:val="24"/>
        </w:rPr>
        <w:t>.</w:t>
      </w:r>
    </w:p>
    <w:p w14:paraId="4F3B6862" w14:textId="2A4BE837" w:rsidR="00EC771A" w:rsidRPr="003D6FC6" w:rsidRDefault="00256482" w:rsidP="00EC771A">
      <w:pPr>
        <w:spacing w:after="0" w:line="240" w:lineRule="auto"/>
        <w:ind w:left="283" w:firstLine="360"/>
        <w:jc w:val="right"/>
        <w:rPr>
          <w:rFonts w:ascii="Times New Roman" w:hAnsi="Times New Roman"/>
          <w:sz w:val="24"/>
          <w:szCs w:val="24"/>
        </w:rPr>
      </w:pPr>
      <w:r>
        <w:rPr>
          <w:rFonts w:ascii="Times New Roman" w:hAnsi="Times New Roman"/>
          <w:sz w:val="24"/>
          <w:szCs w:val="24"/>
        </w:rPr>
        <w:t>Таблица № 5</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4819"/>
        <w:gridCol w:w="2268"/>
        <w:gridCol w:w="2126"/>
      </w:tblGrid>
      <w:tr w:rsidR="00EC771A" w:rsidRPr="003D6FC6" w14:paraId="5CC5800F" w14:textId="77777777" w:rsidTr="00EC771A">
        <w:trPr>
          <w:cantSplit/>
          <w:trHeight w:val="286"/>
        </w:trPr>
        <w:tc>
          <w:tcPr>
            <w:tcW w:w="993" w:type="dxa"/>
            <w:vMerge w:val="restart"/>
            <w:tcBorders>
              <w:top w:val="single" w:sz="4" w:space="0" w:color="auto"/>
              <w:left w:val="single" w:sz="4" w:space="0" w:color="auto"/>
              <w:bottom w:val="single" w:sz="4" w:space="0" w:color="auto"/>
              <w:right w:val="single" w:sz="4" w:space="0" w:color="auto"/>
            </w:tcBorders>
            <w:hideMark/>
          </w:tcPr>
          <w:p w14:paraId="35204D78"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Баллы</w:t>
            </w:r>
          </w:p>
        </w:tc>
        <w:tc>
          <w:tcPr>
            <w:tcW w:w="4819" w:type="dxa"/>
            <w:vMerge w:val="restart"/>
            <w:tcBorders>
              <w:top w:val="single" w:sz="4" w:space="0" w:color="auto"/>
              <w:left w:val="single" w:sz="4" w:space="0" w:color="auto"/>
              <w:bottom w:val="single" w:sz="4" w:space="0" w:color="auto"/>
              <w:right w:val="single" w:sz="4" w:space="0" w:color="auto"/>
            </w:tcBorders>
            <w:hideMark/>
          </w:tcPr>
          <w:p w14:paraId="3348D494"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Показатель</w:t>
            </w:r>
          </w:p>
        </w:tc>
        <w:tc>
          <w:tcPr>
            <w:tcW w:w="4394" w:type="dxa"/>
            <w:gridSpan w:val="2"/>
            <w:tcBorders>
              <w:top w:val="single" w:sz="4" w:space="0" w:color="auto"/>
              <w:left w:val="single" w:sz="4" w:space="0" w:color="auto"/>
              <w:bottom w:val="single" w:sz="4" w:space="0" w:color="auto"/>
              <w:right w:val="single" w:sz="4" w:space="0" w:color="auto"/>
            </w:tcBorders>
            <w:hideMark/>
          </w:tcPr>
          <w:p w14:paraId="0C0FFF65"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Величина коэффициента отклонения</w:t>
            </w:r>
          </w:p>
        </w:tc>
      </w:tr>
      <w:tr w:rsidR="00EC771A" w:rsidRPr="003D6FC6" w14:paraId="1022C149" w14:textId="77777777" w:rsidTr="00EC771A">
        <w:trPr>
          <w:cantSplit/>
          <w:trHeight w:val="337"/>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FCEAC66" w14:textId="77777777" w:rsidR="00EC771A" w:rsidRPr="003D6FC6"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56B87C93" w14:textId="77777777" w:rsidR="00EC771A" w:rsidRPr="003D6FC6"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7E900417"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Значение показателя</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5F9EDBF"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Значение коэффициента отклонения</w:t>
            </w:r>
          </w:p>
        </w:tc>
      </w:tr>
      <w:tr w:rsidR="00EC771A" w:rsidRPr="003D6FC6" w14:paraId="6FA8E550" w14:textId="77777777" w:rsidTr="00EC771A">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205DBB9A"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25</w:t>
            </w:r>
          </w:p>
        </w:tc>
        <w:tc>
          <w:tcPr>
            <w:tcW w:w="4819" w:type="dxa"/>
            <w:vMerge w:val="restart"/>
            <w:tcBorders>
              <w:top w:val="single" w:sz="4" w:space="0" w:color="auto"/>
              <w:left w:val="single" w:sz="4" w:space="0" w:color="auto"/>
              <w:bottom w:val="single" w:sz="4" w:space="0" w:color="auto"/>
              <w:right w:val="single" w:sz="4" w:space="0" w:color="auto"/>
            </w:tcBorders>
            <w:vAlign w:val="center"/>
            <w:hideMark/>
          </w:tcPr>
          <w:p w14:paraId="46F2D19F" w14:textId="77777777" w:rsidR="00EC771A" w:rsidRPr="003D6FC6" w:rsidRDefault="00EC771A" w:rsidP="00EC771A">
            <w:pPr>
              <w:spacing w:after="0" w:line="240" w:lineRule="auto"/>
              <w:rPr>
                <w:rFonts w:ascii="Times New Roman" w:hAnsi="Times New Roman"/>
                <w:sz w:val="24"/>
                <w:szCs w:val="24"/>
              </w:rPr>
            </w:pPr>
            <w:r w:rsidRPr="003D6FC6">
              <w:rPr>
                <w:rFonts w:ascii="Times New Roman" w:hAnsi="Times New Roman"/>
                <w:sz w:val="24"/>
                <w:szCs w:val="24"/>
              </w:rPr>
              <w:t>Соблюдение техники безопасности (количество несчастных случаев при производстве работ за последние три года)</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C608FF5"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0</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F7FA9FB"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1,0</w:t>
            </w:r>
          </w:p>
        </w:tc>
      </w:tr>
      <w:tr w:rsidR="00EC771A" w:rsidRPr="003D6FC6" w14:paraId="6879175D" w14:textId="77777777" w:rsidTr="00EC771A">
        <w:tc>
          <w:tcPr>
            <w:tcW w:w="993" w:type="dxa"/>
            <w:vMerge/>
            <w:tcBorders>
              <w:top w:val="single" w:sz="4" w:space="0" w:color="auto"/>
              <w:left w:val="single" w:sz="4" w:space="0" w:color="auto"/>
              <w:bottom w:val="single" w:sz="4" w:space="0" w:color="auto"/>
              <w:right w:val="single" w:sz="4" w:space="0" w:color="auto"/>
            </w:tcBorders>
            <w:vAlign w:val="center"/>
            <w:hideMark/>
          </w:tcPr>
          <w:p w14:paraId="3D7213D1" w14:textId="77777777" w:rsidR="00EC771A" w:rsidRPr="003D6FC6"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5C6F062D" w14:textId="77777777" w:rsidR="00EC771A" w:rsidRPr="003D6FC6"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2A4CD09A"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1-2</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FEB7F22"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0,5</w:t>
            </w:r>
          </w:p>
        </w:tc>
      </w:tr>
      <w:tr w:rsidR="00EC771A" w:rsidRPr="003D6FC6" w14:paraId="0CE823A8" w14:textId="77777777" w:rsidTr="00EC771A">
        <w:tc>
          <w:tcPr>
            <w:tcW w:w="993" w:type="dxa"/>
            <w:vMerge/>
            <w:tcBorders>
              <w:top w:val="single" w:sz="4" w:space="0" w:color="auto"/>
              <w:left w:val="single" w:sz="4" w:space="0" w:color="auto"/>
              <w:bottom w:val="single" w:sz="4" w:space="0" w:color="auto"/>
              <w:right w:val="single" w:sz="4" w:space="0" w:color="auto"/>
            </w:tcBorders>
            <w:vAlign w:val="center"/>
            <w:hideMark/>
          </w:tcPr>
          <w:p w14:paraId="088226BA" w14:textId="77777777" w:rsidR="00EC771A" w:rsidRPr="003D6FC6"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04145C2E" w14:textId="77777777" w:rsidR="00EC771A" w:rsidRPr="003D6FC6"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1C210371"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Более 2-х</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98DB867"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0</w:t>
            </w:r>
          </w:p>
        </w:tc>
      </w:tr>
    </w:tbl>
    <w:p w14:paraId="40ACAE83" w14:textId="77777777" w:rsidR="00EC771A" w:rsidRPr="003D6FC6" w:rsidRDefault="00EC771A" w:rsidP="00EC771A">
      <w:pPr>
        <w:shd w:val="clear" w:color="auto" w:fill="FFFFFF"/>
        <w:spacing w:after="0" w:line="240" w:lineRule="auto"/>
        <w:rPr>
          <w:rFonts w:ascii="Times New Roman" w:hAnsi="Times New Roman"/>
          <w:spacing w:val="-2"/>
          <w:sz w:val="24"/>
          <w:szCs w:val="24"/>
        </w:rPr>
      </w:pPr>
    </w:p>
    <w:p w14:paraId="5BA17860" w14:textId="5937BCCB" w:rsidR="00EC771A" w:rsidRPr="003D6FC6" w:rsidRDefault="00830667" w:rsidP="00830667">
      <w:pPr>
        <w:shd w:val="clear" w:color="auto" w:fill="FFFFFF"/>
        <w:spacing w:after="0" w:line="240" w:lineRule="auto"/>
        <w:ind w:firstLine="567"/>
        <w:jc w:val="both"/>
        <w:rPr>
          <w:rFonts w:ascii="Times New Roman" w:hAnsi="Times New Roman"/>
          <w:bCs/>
          <w:spacing w:val="-2"/>
          <w:sz w:val="24"/>
          <w:szCs w:val="24"/>
        </w:rPr>
      </w:pPr>
      <w:r w:rsidRPr="00830667">
        <w:rPr>
          <w:rFonts w:ascii="Times New Roman" w:hAnsi="Times New Roman"/>
          <w:spacing w:val="-2"/>
          <w:sz w:val="24"/>
          <w:szCs w:val="24"/>
        </w:rPr>
        <w:t xml:space="preserve">В случае если участником торгов </w:t>
      </w:r>
      <w:r w:rsidRPr="00830667">
        <w:rPr>
          <w:rFonts w:ascii="Times New Roman" w:hAnsi="Times New Roman"/>
          <w:sz w:val="24"/>
          <w:szCs w:val="24"/>
        </w:rPr>
        <w:t xml:space="preserve">в составе заявки не представлена справка о количестве несчастных случаев при </w:t>
      </w:r>
      <w:r w:rsidRPr="00256482">
        <w:rPr>
          <w:rFonts w:ascii="Times New Roman" w:hAnsi="Times New Roman"/>
          <w:sz w:val="24"/>
          <w:szCs w:val="24"/>
        </w:rPr>
        <w:t xml:space="preserve">производстве работ за последние три года и/или указанная справка не соответствует всем требованиям данной документации о торгах, </w:t>
      </w:r>
      <w:r w:rsidRPr="00256482">
        <w:rPr>
          <w:rFonts w:ascii="Times New Roman" w:hAnsi="Times New Roman"/>
          <w:spacing w:val="-2"/>
          <w:sz w:val="24"/>
          <w:szCs w:val="24"/>
        </w:rPr>
        <w:t>то величина коэффициента</w:t>
      </w:r>
      <w:r w:rsidRPr="00830667">
        <w:rPr>
          <w:rFonts w:ascii="Times New Roman" w:hAnsi="Times New Roman"/>
          <w:spacing w:val="-2"/>
          <w:sz w:val="24"/>
          <w:szCs w:val="24"/>
        </w:rPr>
        <w:t xml:space="preserve"> отклонения по показателю равна 0. </w:t>
      </w:r>
    </w:p>
    <w:p w14:paraId="5C93EF63" w14:textId="76F4AEAF" w:rsidR="00EC771A" w:rsidRPr="003D6FC6" w:rsidRDefault="00EC771A" w:rsidP="00830667">
      <w:pPr>
        <w:spacing w:after="0" w:line="240" w:lineRule="auto"/>
        <w:ind w:firstLine="567"/>
        <w:jc w:val="both"/>
        <w:rPr>
          <w:rFonts w:ascii="Times New Roman" w:hAnsi="Times New Roman"/>
          <w:bCs/>
          <w:sz w:val="24"/>
          <w:szCs w:val="24"/>
        </w:rPr>
      </w:pPr>
      <w:r w:rsidRPr="003D6FC6">
        <w:rPr>
          <w:rFonts w:ascii="Times New Roman" w:hAnsi="Times New Roman"/>
          <w:sz w:val="24"/>
          <w:szCs w:val="24"/>
        </w:rPr>
        <w:t>Соотношени</w:t>
      </w:r>
      <w:r w:rsidR="00256482">
        <w:rPr>
          <w:rFonts w:ascii="Times New Roman" w:hAnsi="Times New Roman"/>
          <w:sz w:val="24"/>
          <w:szCs w:val="24"/>
        </w:rPr>
        <w:t>е между значениями коэффициента</w:t>
      </w:r>
      <w:r w:rsidRPr="003D6FC6">
        <w:rPr>
          <w:rFonts w:ascii="Times New Roman" w:hAnsi="Times New Roman"/>
          <w:sz w:val="24"/>
          <w:szCs w:val="24"/>
        </w:rPr>
        <w:t xml:space="preserve"> отклонения по показателю «Наличие сертификата соответствия системы качества на основе государственных стандартов серии ГОСТ Р ИСО 9000» (Коткл</w:t>
      </w:r>
      <w:r w:rsidRPr="003D6FC6">
        <w:rPr>
          <w:rFonts w:ascii="Times New Roman" w:hAnsi="Times New Roman"/>
          <w:sz w:val="24"/>
          <w:szCs w:val="24"/>
          <w:vertAlign w:val="subscript"/>
        </w:rPr>
        <w:t>3i</w:t>
      </w:r>
      <w:r w:rsidRPr="003D6FC6">
        <w:rPr>
          <w:rFonts w:ascii="Times New Roman" w:hAnsi="Times New Roman"/>
          <w:sz w:val="24"/>
          <w:szCs w:val="24"/>
        </w:rPr>
        <w:t>) устанавливается в ди</w:t>
      </w:r>
      <w:r w:rsidR="00256482">
        <w:rPr>
          <w:rFonts w:ascii="Times New Roman" w:hAnsi="Times New Roman"/>
          <w:sz w:val="24"/>
          <w:szCs w:val="24"/>
        </w:rPr>
        <w:t>апазоне, указанном в Таблице № 6</w:t>
      </w:r>
      <w:r w:rsidRPr="003D6FC6">
        <w:rPr>
          <w:rFonts w:ascii="Times New Roman" w:hAnsi="Times New Roman"/>
          <w:sz w:val="24"/>
          <w:szCs w:val="24"/>
        </w:rPr>
        <w:t>.</w:t>
      </w:r>
    </w:p>
    <w:p w14:paraId="3253941D" w14:textId="53A69A71" w:rsidR="00EC771A" w:rsidRPr="003D6FC6" w:rsidRDefault="00256482" w:rsidP="00EC771A">
      <w:pPr>
        <w:spacing w:after="0" w:line="240" w:lineRule="auto"/>
        <w:ind w:firstLine="643"/>
        <w:jc w:val="right"/>
        <w:rPr>
          <w:rFonts w:ascii="Times New Roman" w:hAnsi="Times New Roman"/>
          <w:bCs/>
          <w:sz w:val="24"/>
          <w:szCs w:val="24"/>
        </w:rPr>
      </w:pPr>
      <w:r>
        <w:rPr>
          <w:rFonts w:ascii="Times New Roman" w:hAnsi="Times New Roman"/>
          <w:sz w:val="24"/>
          <w:szCs w:val="24"/>
        </w:rPr>
        <w:t>Таблица № 6</w:t>
      </w:r>
    </w:p>
    <w:tbl>
      <w:tblPr>
        <w:tblW w:w="1034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4"/>
        <w:gridCol w:w="5669"/>
        <w:gridCol w:w="1700"/>
        <w:gridCol w:w="1986"/>
      </w:tblGrid>
      <w:tr w:rsidR="00EC771A" w:rsidRPr="003D6FC6" w14:paraId="5C05511D" w14:textId="77777777" w:rsidTr="00EC771A">
        <w:trPr>
          <w:cantSplit/>
          <w:trHeight w:val="286"/>
        </w:trPr>
        <w:tc>
          <w:tcPr>
            <w:tcW w:w="994" w:type="dxa"/>
            <w:vMerge w:val="restart"/>
            <w:tcBorders>
              <w:top w:val="single" w:sz="4" w:space="0" w:color="auto"/>
              <w:left w:val="single" w:sz="4" w:space="0" w:color="auto"/>
              <w:bottom w:val="single" w:sz="4" w:space="0" w:color="auto"/>
              <w:right w:val="single" w:sz="4" w:space="0" w:color="auto"/>
            </w:tcBorders>
            <w:hideMark/>
          </w:tcPr>
          <w:p w14:paraId="4B65ECA2"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Баллы</w:t>
            </w:r>
          </w:p>
        </w:tc>
        <w:tc>
          <w:tcPr>
            <w:tcW w:w="5669" w:type="dxa"/>
            <w:vMerge w:val="restart"/>
            <w:tcBorders>
              <w:top w:val="single" w:sz="4" w:space="0" w:color="auto"/>
              <w:left w:val="single" w:sz="4" w:space="0" w:color="auto"/>
              <w:bottom w:val="single" w:sz="4" w:space="0" w:color="auto"/>
              <w:right w:val="single" w:sz="4" w:space="0" w:color="auto"/>
            </w:tcBorders>
            <w:hideMark/>
          </w:tcPr>
          <w:p w14:paraId="2033E35D"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Показатель</w:t>
            </w:r>
          </w:p>
        </w:tc>
        <w:tc>
          <w:tcPr>
            <w:tcW w:w="3686" w:type="dxa"/>
            <w:gridSpan w:val="2"/>
            <w:tcBorders>
              <w:top w:val="single" w:sz="4" w:space="0" w:color="auto"/>
              <w:left w:val="single" w:sz="4" w:space="0" w:color="auto"/>
              <w:bottom w:val="single" w:sz="4" w:space="0" w:color="auto"/>
              <w:right w:val="single" w:sz="4" w:space="0" w:color="auto"/>
            </w:tcBorders>
            <w:hideMark/>
          </w:tcPr>
          <w:p w14:paraId="01A61877"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Величина коэффициента отклонения</w:t>
            </w:r>
          </w:p>
        </w:tc>
      </w:tr>
      <w:tr w:rsidR="00EC771A" w:rsidRPr="003D6FC6" w14:paraId="41DAF41B" w14:textId="77777777" w:rsidTr="00EC771A">
        <w:trPr>
          <w:cantSplit/>
          <w:trHeight w:val="337"/>
        </w:trPr>
        <w:tc>
          <w:tcPr>
            <w:tcW w:w="994" w:type="dxa"/>
            <w:vMerge/>
            <w:tcBorders>
              <w:top w:val="single" w:sz="4" w:space="0" w:color="auto"/>
              <w:left w:val="single" w:sz="4" w:space="0" w:color="auto"/>
              <w:bottom w:val="single" w:sz="4" w:space="0" w:color="auto"/>
              <w:right w:val="single" w:sz="4" w:space="0" w:color="auto"/>
            </w:tcBorders>
            <w:vAlign w:val="center"/>
            <w:hideMark/>
          </w:tcPr>
          <w:p w14:paraId="5305B51B" w14:textId="77777777" w:rsidR="00EC771A" w:rsidRPr="003D6FC6" w:rsidRDefault="00EC771A" w:rsidP="00EC771A">
            <w:pPr>
              <w:spacing w:after="0" w:line="240" w:lineRule="auto"/>
              <w:rPr>
                <w:rFonts w:ascii="Times New Roman" w:hAnsi="Times New Roman"/>
                <w:bCs/>
                <w:sz w:val="24"/>
                <w:szCs w:val="24"/>
              </w:rPr>
            </w:pPr>
          </w:p>
        </w:tc>
        <w:tc>
          <w:tcPr>
            <w:tcW w:w="5669" w:type="dxa"/>
            <w:vMerge/>
            <w:tcBorders>
              <w:top w:val="single" w:sz="4" w:space="0" w:color="auto"/>
              <w:left w:val="single" w:sz="4" w:space="0" w:color="auto"/>
              <w:bottom w:val="single" w:sz="4" w:space="0" w:color="auto"/>
              <w:right w:val="single" w:sz="4" w:space="0" w:color="auto"/>
            </w:tcBorders>
            <w:vAlign w:val="center"/>
            <w:hideMark/>
          </w:tcPr>
          <w:p w14:paraId="1D019D82" w14:textId="77777777" w:rsidR="00EC771A" w:rsidRPr="003D6FC6" w:rsidRDefault="00EC771A" w:rsidP="00EC771A">
            <w:pPr>
              <w:spacing w:after="0" w:line="240" w:lineRule="auto"/>
              <w:rPr>
                <w:rFonts w:ascii="Times New Roman" w:hAnsi="Times New Roman"/>
                <w:bCs/>
                <w:sz w:val="24"/>
                <w:szCs w:val="24"/>
              </w:rPr>
            </w:pPr>
          </w:p>
        </w:tc>
        <w:tc>
          <w:tcPr>
            <w:tcW w:w="1700" w:type="dxa"/>
            <w:tcBorders>
              <w:top w:val="single" w:sz="4" w:space="0" w:color="auto"/>
              <w:left w:val="single" w:sz="4" w:space="0" w:color="auto"/>
              <w:bottom w:val="single" w:sz="4" w:space="0" w:color="auto"/>
              <w:right w:val="single" w:sz="4" w:space="0" w:color="auto"/>
            </w:tcBorders>
            <w:vAlign w:val="center"/>
            <w:hideMark/>
          </w:tcPr>
          <w:p w14:paraId="62044FC1"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Значение показателя</w:t>
            </w:r>
          </w:p>
        </w:tc>
        <w:tc>
          <w:tcPr>
            <w:tcW w:w="1986" w:type="dxa"/>
            <w:tcBorders>
              <w:top w:val="single" w:sz="4" w:space="0" w:color="auto"/>
              <w:left w:val="single" w:sz="4" w:space="0" w:color="auto"/>
              <w:bottom w:val="single" w:sz="4" w:space="0" w:color="auto"/>
              <w:right w:val="single" w:sz="4" w:space="0" w:color="auto"/>
            </w:tcBorders>
            <w:vAlign w:val="center"/>
            <w:hideMark/>
          </w:tcPr>
          <w:p w14:paraId="5A747C8C"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Значение коэффициента отклонения</w:t>
            </w:r>
          </w:p>
        </w:tc>
      </w:tr>
      <w:tr w:rsidR="00EC771A" w:rsidRPr="003D6FC6" w14:paraId="7E211F7C" w14:textId="77777777" w:rsidTr="00EC771A">
        <w:trPr>
          <w:trHeight w:val="355"/>
        </w:trPr>
        <w:tc>
          <w:tcPr>
            <w:tcW w:w="994" w:type="dxa"/>
            <w:vMerge w:val="restart"/>
            <w:tcBorders>
              <w:top w:val="single" w:sz="4" w:space="0" w:color="auto"/>
              <w:left w:val="single" w:sz="4" w:space="0" w:color="auto"/>
              <w:bottom w:val="single" w:sz="4" w:space="0" w:color="auto"/>
              <w:right w:val="single" w:sz="4" w:space="0" w:color="auto"/>
            </w:tcBorders>
            <w:vAlign w:val="center"/>
            <w:hideMark/>
          </w:tcPr>
          <w:p w14:paraId="07D38335"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25</w:t>
            </w:r>
          </w:p>
        </w:tc>
        <w:tc>
          <w:tcPr>
            <w:tcW w:w="5669" w:type="dxa"/>
            <w:vMerge w:val="restart"/>
            <w:tcBorders>
              <w:top w:val="single" w:sz="4" w:space="0" w:color="auto"/>
              <w:left w:val="single" w:sz="4" w:space="0" w:color="auto"/>
              <w:bottom w:val="single" w:sz="4" w:space="0" w:color="auto"/>
              <w:right w:val="single" w:sz="4" w:space="0" w:color="auto"/>
            </w:tcBorders>
            <w:vAlign w:val="center"/>
            <w:hideMark/>
          </w:tcPr>
          <w:p w14:paraId="585D4219" w14:textId="77777777" w:rsidR="00EC771A" w:rsidRPr="003D6FC6" w:rsidRDefault="00EC771A" w:rsidP="00EC771A">
            <w:pPr>
              <w:widowControl w:val="0"/>
              <w:autoSpaceDN w:val="0"/>
              <w:adjustRightInd w:val="0"/>
              <w:spacing w:after="0" w:line="240" w:lineRule="auto"/>
              <w:rPr>
                <w:rFonts w:ascii="Times New Roman" w:hAnsi="Times New Roman"/>
                <w:b/>
                <w:sz w:val="24"/>
                <w:szCs w:val="24"/>
              </w:rPr>
            </w:pPr>
            <w:r w:rsidRPr="003D6FC6">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p>
        </w:tc>
        <w:tc>
          <w:tcPr>
            <w:tcW w:w="1700" w:type="dxa"/>
            <w:tcBorders>
              <w:top w:val="single" w:sz="4" w:space="0" w:color="auto"/>
              <w:left w:val="single" w:sz="4" w:space="0" w:color="auto"/>
              <w:bottom w:val="single" w:sz="4" w:space="0" w:color="auto"/>
              <w:right w:val="single" w:sz="4" w:space="0" w:color="auto"/>
            </w:tcBorders>
            <w:hideMark/>
          </w:tcPr>
          <w:p w14:paraId="0CBD9B9E"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отсутствует</w:t>
            </w:r>
          </w:p>
        </w:tc>
        <w:tc>
          <w:tcPr>
            <w:tcW w:w="1986" w:type="dxa"/>
            <w:tcBorders>
              <w:top w:val="single" w:sz="4" w:space="0" w:color="auto"/>
              <w:left w:val="single" w:sz="4" w:space="0" w:color="auto"/>
              <w:bottom w:val="single" w:sz="4" w:space="0" w:color="auto"/>
              <w:right w:val="single" w:sz="4" w:space="0" w:color="auto"/>
            </w:tcBorders>
            <w:hideMark/>
          </w:tcPr>
          <w:p w14:paraId="6107AA67"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0,0</w:t>
            </w:r>
          </w:p>
        </w:tc>
      </w:tr>
      <w:tr w:rsidR="00EC771A" w:rsidRPr="003D6FC6" w14:paraId="2AEE69EC" w14:textId="77777777" w:rsidTr="00EC771A">
        <w:tc>
          <w:tcPr>
            <w:tcW w:w="994" w:type="dxa"/>
            <w:vMerge/>
            <w:tcBorders>
              <w:top w:val="single" w:sz="4" w:space="0" w:color="auto"/>
              <w:left w:val="single" w:sz="4" w:space="0" w:color="auto"/>
              <w:bottom w:val="single" w:sz="4" w:space="0" w:color="auto"/>
              <w:right w:val="single" w:sz="4" w:space="0" w:color="auto"/>
            </w:tcBorders>
            <w:vAlign w:val="center"/>
            <w:hideMark/>
          </w:tcPr>
          <w:p w14:paraId="57C1D1BB" w14:textId="77777777" w:rsidR="00EC771A" w:rsidRPr="003D6FC6" w:rsidRDefault="00EC771A" w:rsidP="00EC771A">
            <w:pPr>
              <w:spacing w:after="0" w:line="240" w:lineRule="auto"/>
              <w:rPr>
                <w:rFonts w:ascii="Times New Roman" w:hAnsi="Times New Roman"/>
                <w:bCs/>
                <w:sz w:val="24"/>
                <w:szCs w:val="24"/>
              </w:rPr>
            </w:pPr>
          </w:p>
        </w:tc>
        <w:tc>
          <w:tcPr>
            <w:tcW w:w="5669" w:type="dxa"/>
            <w:vMerge/>
            <w:tcBorders>
              <w:top w:val="single" w:sz="4" w:space="0" w:color="auto"/>
              <w:left w:val="single" w:sz="4" w:space="0" w:color="auto"/>
              <w:bottom w:val="single" w:sz="4" w:space="0" w:color="auto"/>
              <w:right w:val="single" w:sz="4" w:space="0" w:color="auto"/>
            </w:tcBorders>
            <w:vAlign w:val="center"/>
            <w:hideMark/>
          </w:tcPr>
          <w:p w14:paraId="4197CC2C" w14:textId="77777777" w:rsidR="00EC771A" w:rsidRPr="003D6FC6" w:rsidRDefault="00EC771A" w:rsidP="00EC771A">
            <w:pPr>
              <w:spacing w:after="0" w:line="240" w:lineRule="auto"/>
              <w:rPr>
                <w:rFonts w:ascii="Times New Roman" w:hAnsi="Times New Roman"/>
                <w:bCs/>
                <w:sz w:val="24"/>
                <w:szCs w:val="24"/>
              </w:rPr>
            </w:pPr>
          </w:p>
        </w:tc>
        <w:tc>
          <w:tcPr>
            <w:tcW w:w="1700" w:type="dxa"/>
            <w:tcBorders>
              <w:top w:val="single" w:sz="4" w:space="0" w:color="auto"/>
              <w:left w:val="single" w:sz="4" w:space="0" w:color="auto"/>
              <w:bottom w:val="single" w:sz="4" w:space="0" w:color="auto"/>
              <w:right w:val="single" w:sz="4" w:space="0" w:color="auto"/>
            </w:tcBorders>
            <w:hideMark/>
          </w:tcPr>
          <w:p w14:paraId="77809AA2"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имеется</w:t>
            </w:r>
          </w:p>
        </w:tc>
        <w:tc>
          <w:tcPr>
            <w:tcW w:w="1986" w:type="dxa"/>
            <w:tcBorders>
              <w:top w:val="single" w:sz="4" w:space="0" w:color="auto"/>
              <w:left w:val="single" w:sz="4" w:space="0" w:color="auto"/>
              <w:bottom w:val="single" w:sz="4" w:space="0" w:color="auto"/>
              <w:right w:val="single" w:sz="4" w:space="0" w:color="auto"/>
            </w:tcBorders>
            <w:hideMark/>
          </w:tcPr>
          <w:p w14:paraId="1BB93336"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1,0</w:t>
            </w:r>
          </w:p>
        </w:tc>
      </w:tr>
    </w:tbl>
    <w:p w14:paraId="17624B45" w14:textId="77777777" w:rsidR="00EC771A" w:rsidRPr="003D6FC6" w:rsidRDefault="00EC771A" w:rsidP="00EC771A">
      <w:pPr>
        <w:widowControl w:val="0"/>
        <w:autoSpaceDN w:val="0"/>
        <w:adjustRightInd w:val="0"/>
        <w:spacing w:after="0" w:line="240" w:lineRule="auto"/>
        <w:rPr>
          <w:rFonts w:ascii="Times New Roman" w:hAnsi="Times New Roman"/>
          <w:sz w:val="24"/>
          <w:szCs w:val="24"/>
        </w:rPr>
      </w:pPr>
    </w:p>
    <w:p w14:paraId="30EE42F3" w14:textId="77777777" w:rsidR="00EC771A" w:rsidRPr="003D6FC6" w:rsidRDefault="00EC771A" w:rsidP="00EC771A">
      <w:pPr>
        <w:spacing w:after="0" w:line="240" w:lineRule="auto"/>
        <w:ind w:firstLine="567"/>
        <w:jc w:val="both"/>
        <w:rPr>
          <w:rFonts w:ascii="Times New Roman" w:eastAsia="Arial Unicode MS" w:hAnsi="Times New Roman"/>
          <w:sz w:val="24"/>
          <w:szCs w:val="24"/>
        </w:rPr>
      </w:pPr>
      <w:r w:rsidRPr="003D6FC6">
        <w:rPr>
          <w:rFonts w:ascii="Times New Roman" w:eastAsia="Arial Unicode MS" w:hAnsi="Times New Roman"/>
          <w:sz w:val="24"/>
          <w:szCs w:val="24"/>
        </w:rPr>
        <w:t>Расчет количества баллов по показателю «</w:t>
      </w:r>
      <w:r w:rsidRPr="003D6FC6">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r w:rsidRPr="003D6FC6">
        <w:rPr>
          <w:rFonts w:ascii="Times New Roman" w:eastAsia="Arial Unicode MS" w:hAnsi="Times New Roman"/>
          <w:sz w:val="24"/>
          <w:szCs w:val="24"/>
        </w:rPr>
        <w:t>» производится следующим образом:</w:t>
      </w:r>
    </w:p>
    <w:p w14:paraId="3F8B368D" w14:textId="77777777" w:rsidR="00EC771A" w:rsidRPr="003D6FC6" w:rsidRDefault="00EC771A" w:rsidP="00EC771A">
      <w:pPr>
        <w:spacing w:after="0" w:line="240" w:lineRule="auto"/>
        <w:ind w:firstLine="567"/>
        <w:jc w:val="both"/>
        <w:rPr>
          <w:rFonts w:ascii="Times New Roman" w:eastAsia="Arial Unicode MS" w:hAnsi="Times New Roman"/>
          <w:sz w:val="24"/>
          <w:szCs w:val="24"/>
        </w:rPr>
      </w:pPr>
      <w:r w:rsidRPr="003D6FC6">
        <w:rPr>
          <w:rFonts w:ascii="Times New Roman" w:eastAsia="Arial Unicode MS" w:hAnsi="Times New Roman"/>
          <w:sz w:val="24"/>
          <w:szCs w:val="24"/>
        </w:rPr>
        <w:t>В случае, если участник торгов имеет соответствующий действующий Сертификат и в заявке участника торгов представлена нотариально заверенная копия документа, подтверждающего его наличие (с перечнем видов работ, соответствующих предмету конкурса), то величина коэффициента отклонения по данному показателю равна 1.</w:t>
      </w:r>
    </w:p>
    <w:p w14:paraId="739EB178" w14:textId="0FF26DA2" w:rsidR="00EC771A" w:rsidRPr="003D6FC6" w:rsidRDefault="00EC771A" w:rsidP="0005471C">
      <w:pPr>
        <w:spacing w:after="0" w:line="240" w:lineRule="auto"/>
        <w:ind w:firstLine="567"/>
        <w:jc w:val="both"/>
        <w:rPr>
          <w:rFonts w:ascii="Times New Roman" w:eastAsia="Arial Unicode MS" w:hAnsi="Times New Roman"/>
          <w:sz w:val="24"/>
          <w:szCs w:val="24"/>
        </w:rPr>
      </w:pPr>
      <w:r w:rsidRPr="003D6FC6">
        <w:rPr>
          <w:rFonts w:ascii="Times New Roman" w:eastAsia="Arial Unicode MS" w:hAnsi="Times New Roman"/>
          <w:sz w:val="24"/>
          <w:szCs w:val="24"/>
        </w:rPr>
        <w:t>В случае, если участник торгов имеет соответствующий Сертификат, а в заявке участника торгов не представлена нотариально заверенная копия документа, подтверждающего его наличие, или в Сертификате отсутствуют виды работ по предмету конкурса, или Сертификат не действителен, то величина коэффициента отклонения</w:t>
      </w:r>
      <w:r w:rsidR="0005471C" w:rsidRPr="003D6FC6">
        <w:rPr>
          <w:rFonts w:ascii="Times New Roman" w:eastAsia="Arial Unicode MS" w:hAnsi="Times New Roman"/>
          <w:sz w:val="24"/>
          <w:szCs w:val="24"/>
        </w:rPr>
        <w:t xml:space="preserve"> по данному показателю равна 0.</w:t>
      </w:r>
    </w:p>
    <w:p w14:paraId="6264A17D" w14:textId="77777777" w:rsidR="0005471C" w:rsidRPr="003D6FC6" w:rsidRDefault="0005471C" w:rsidP="00EC771A">
      <w:pPr>
        <w:widowControl w:val="0"/>
        <w:autoSpaceDN w:val="0"/>
        <w:adjustRightInd w:val="0"/>
        <w:spacing w:after="0" w:line="240" w:lineRule="auto"/>
        <w:ind w:firstLine="567"/>
        <w:jc w:val="both"/>
        <w:rPr>
          <w:rFonts w:ascii="Times New Roman" w:hAnsi="Times New Roman"/>
          <w:b/>
          <w:sz w:val="24"/>
          <w:szCs w:val="24"/>
        </w:rPr>
      </w:pPr>
    </w:p>
    <w:p w14:paraId="2A0B3DB5" w14:textId="71CD957A" w:rsidR="00EC771A" w:rsidRPr="003D6FC6" w:rsidRDefault="00EC771A" w:rsidP="00EC771A">
      <w:pPr>
        <w:widowControl w:val="0"/>
        <w:autoSpaceDN w:val="0"/>
        <w:adjustRightInd w:val="0"/>
        <w:spacing w:after="0" w:line="240" w:lineRule="auto"/>
        <w:ind w:firstLine="567"/>
        <w:jc w:val="both"/>
        <w:rPr>
          <w:rFonts w:ascii="Times New Roman" w:hAnsi="Times New Roman"/>
          <w:b/>
          <w:bCs/>
          <w:sz w:val="24"/>
          <w:szCs w:val="24"/>
        </w:rPr>
      </w:pPr>
      <w:r w:rsidRPr="003D6FC6">
        <w:rPr>
          <w:rFonts w:ascii="Times New Roman" w:hAnsi="Times New Roman"/>
          <w:b/>
          <w:sz w:val="24"/>
          <w:szCs w:val="24"/>
        </w:rPr>
        <w:t>7. Расчет количества баллов по критерию «</w:t>
      </w:r>
      <w:r w:rsidRPr="003D6FC6">
        <w:rPr>
          <w:rFonts w:ascii="Times New Roman" w:hAnsi="Times New Roman"/>
          <w:b/>
          <w:kern w:val="1"/>
          <w:sz w:val="24"/>
          <w:szCs w:val="24"/>
        </w:rPr>
        <w:t xml:space="preserve">Опыт оказания </w:t>
      </w:r>
      <w:r w:rsidRPr="003D6FC6">
        <w:rPr>
          <w:rFonts w:ascii="Times New Roman" w:hAnsi="Times New Roman"/>
          <w:b/>
          <w:sz w:val="24"/>
          <w:szCs w:val="24"/>
        </w:rPr>
        <w:t>аналогичных услуг и (или) выполнения работ</w:t>
      </w:r>
      <w:r w:rsidRPr="003D6FC6" w:rsidDel="00271BF7">
        <w:rPr>
          <w:rFonts w:ascii="Times New Roman" w:hAnsi="Times New Roman"/>
          <w:b/>
          <w:sz w:val="24"/>
          <w:szCs w:val="24"/>
        </w:rPr>
        <w:t xml:space="preserve"> </w:t>
      </w:r>
      <w:r w:rsidRPr="003D6FC6">
        <w:rPr>
          <w:rFonts w:ascii="Times New Roman" w:hAnsi="Times New Roman"/>
          <w:b/>
          <w:sz w:val="24"/>
          <w:szCs w:val="24"/>
        </w:rPr>
        <w:t xml:space="preserve">по капитальному ремонту общего имущества в многоквартирных домах» </w:t>
      </w:r>
      <w:r w:rsidRPr="003D6FC6">
        <w:rPr>
          <w:rFonts w:ascii="Times New Roman" w:hAnsi="Times New Roman"/>
          <w:sz w:val="24"/>
          <w:szCs w:val="24"/>
        </w:rPr>
        <w:t>производится путем умножения максимального балла по данному критерию, установленному конкурсной документацией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(4)), на коэффициент отклонения:</w:t>
      </w:r>
    </w:p>
    <w:p w14:paraId="0C4B1F00" w14:textId="77777777" w:rsidR="00EC771A" w:rsidRPr="003D6FC6" w:rsidRDefault="00EC771A" w:rsidP="00EC771A">
      <w:pPr>
        <w:widowControl w:val="0"/>
        <w:autoSpaceDN w:val="0"/>
        <w:adjustRightInd w:val="0"/>
        <w:spacing w:after="0" w:line="240" w:lineRule="auto"/>
        <w:rPr>
          <w:rFonts w:ascii="Times New Roman" w:hAnsi="Times New Roman"/>
          <w:b/>
          <w:bCs/>
          <w:sz w:val="24"/>
          <w:szCs w:val="24"/>
        </w:rPr>
      </w:pPr>
    </w:p>
    <w:p w14:paraId="38F0F919"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Б4</w:t>
      </w:r>
      <w:proofErr w:type="spellStart"/>
      <w:r w:rsidRPr="003D6FC6">
        <w:rPr>
          <w:rFonts w:ascii="Times New Roman" w:hAnsi="Times New Roman"/>
          <w:sz w:val="24"/>
          <w:szCs w:val="24"/>
          <w:lang w:val="en-US"/>
        </w:rPr>
        <w:t>i</w:t>
      </w:r>
      <w:proofErr w:type="spellEnd"/>
      <w:r w:rsidRPr="003D6FC6">
        <w:rPr>
          <w:rFonts w:ascii="Times New Roman" w:hAnsi="Times New Roman"/>
          <w:sz w:val="24"/>
          <w:szCs w:val="24"/>
        </w:rPr>
        <w:t xml:space="preserve"> =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 xml:space="preserve">(4) x </w:t>
      </w:r>
      <w:proofErr w:type="spellStart"/>
      <w:r w:rsidRPr="003D6FC6">
        <w:rPr>
          <w:rFonts w:ascii="Times New Roman" w:hAnsi="Times New Roman"/>
          <w:sz w:val="24"/>
          <w:szCs w:val="24"/>
        </w:rPr>
        <w:t>Кi</w:t>
      </w:r>
      <w:proofErr w:type="spellEnd"/>
    </w:p>
    <w:p w14:paraId="0F911378"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p>
    <w:p w14:paraId="4E612573" w14:textId="3DFC2F8B" w:rsidR="00486648" w:rsidRPr="003D6FC6" w:rsidRDefault="00EC771A" w:rsidP="00D619C7">
      <w:pPr>
        <w:widowControl w:val="0"/>
        <w:autoSpaceDN w:val="0"/>
        <w:adjustRightInd w:val="0"/>
        <w:spacing w:after="0" w:line="240" w:lineRule="auto"/>
        <w:ind w:firstLine="540"/>
        <w:jc w:val="both"/>
        <w:rPr>
          <w:rFonts w:ascii="Times New Roman" w:hAnsi="Times New Roman"/>
          <w:sz w:val="24"/>
          <w:szCs w:val="24"/>
        </w:rPr>
      </w:pPr>
      <w:r w:rsidRPr="003D6FC6">
        <w:rPr>
          <w:rFonts w:ascii="Times New Roman" w:hAnsi="Times New Roman"/>
          <w:sz w:val="24"/>
          <w:szCs w:val="24"/>
        </w:rPr>
        <w:t>Коэффициент отклонения (</w:t>
      </w:r>
      <w:proofErr w:type="spellStart"/>
      <w:r w:rsidRPr="003D6FC6">
        <w:rPr>
          <w:rFonts w:ascii="Times New Roman" w:hAnsi="Times New Roman"/>
          <w:sz w:val="24"/>
          <w:szCs w:val="24"/>
        </w:rPr>
        <w:t>Кi</w:t>
      </w:r>
      <w:proofErr w:type="spellEnd"/>
      <w:r w:rsidRPr="003D6FC6">
        <w:rPr>
          <w:rFonts w:ascii="Times New Roman" w:hAnsi="Times New Roman"/>
          <w:sz w:val="24"/>
          <w:szCs w:val="24"/>
        </w:rPr>
        <w:t>) устанавливает</w:t>
      </w:r>
      <w:r w:rsidR="00D619C7">
        <w:rPr>
          <w:rFonts w:ascii="Times New Roman" w:hAnsi="Times New Roman"/>
          <w:sz w:val="24"/>
          <w:szCs w:val="24"/>
        </w:rPr>
        <w:t>ся в соответствии с Таблицей № 7</w:t>
      </w:r>
      <w:r w:rsidRPr="003D6FC6">
        <w:rPr>
          <w:rFonts w:ascii="Times New Roman" w:hAnsi="Times New Roman"/>
          <w:sz w:val="24"/>
          <w:szCs w:val="24"/>
        </w:rPr>
        <w:t xml:space="preserve"> через показатель «Опыт выполнения работ, аналогичных предмету лота, за</w:t>
      </w:r>
      <w:r w:rsidRPr="003D6FC6">
        <w:rPr>
          <w:rFonts w:ascii="Times New Roman" w:eastAsia="Arial Unicode MS" w:hAnsi="Times New Roman"/>
          <w:sz w:val="24"/>
          <w:szCs w:val="24"/>
        </w:rPr>
        <w:t xml:space="preserve"> предыдущий календарный год</w:t>
      </w:r>
      <w:r w:rsidRPr="003D6FC6">
        <w:rPr>
          <w:rFonts w:ascii="Times New Roman" w:hAnsi="Times New Roman"/>
          <w:sz w:val="24"/>
          <w:szCs w:val="24"/>
        </w:rPr>
        <w:t>».</w:t>
      </w:r>
    </w:p>
    <w:p w14:paraId="056E5315" w14:textId="60D2526E" w:rsidR="00EC771A" w:rsidRPr="003D6FC6" w:rsidRDefault="00D619C7" w:rsidP="00EC771A">
      <w:pPr>
        <w:widowControl w:val="0"/>
        <w:autoSpaceDN w:val="0"/>
        <w:adjustRightInd w:val="0"/>
        <w:spacing w:after="0" w:line="240" w:lineRule="auto"/>
        <w:ind w:firstLine="540"/>
        <w:jc w:val="right"/>
        <w:rPr>
          <w:rFonts w:ascii="Times New Roman" w:hAnsi="Times New Roman"/>
          <w:sz w:val="24"/>
          <w:szCs w:val="24"/>
        </w:rPr>
      </w:pPr>
      <w:r>
        <w:rPr>
          <w:rFonts w:ascii="Times New Roman" w:hAnsi="Times New Roman"/>
          <w:sz w:val="24"/>
          <w:szCs w:val="24"/>
        </w:rPr>
        <w:t>Таблица № 7</w:t>
      </w:r>
    </w:p>
    <w:tbl>
      <w:tblPr>
        <w:tblW w:w="10206" w:type="dxa"/>
        <w:tblCellSpacing w:w="5" w:type="nil"/>
        <w:tblInd w:w="75" w:type="dxa"/>
        <w:tblLayout w:type="fixed"/>
        <w:tblCellMar>
          <w:left w:w="75" w:type="dxa"/>
          <w:right w:w="75" w:type="dxa"/>
        </w:tblCellMar>
        <w:tblLook w:val="0000" w:firstRow="0" w:lastRow="0" w:firstColumn="0" w:lastColumn="0" w:noHBand="0" w:noVBand="0"/>
      </w:tblPr>
      <w:tblGrid>
        <w:gridCol w:w="2835"/>
        <w:gridCol w:w="5103"/>
        <w:gridCol w:w="2268"/>
      </w:tblGrid>
      <w:tr w:rsidR="00EC771A" w:rsidRPr="003D6FC6" w14:paraId="1CD67FA5" w14:textId="77777777" w:rsidTr="00EC771A">
        <w:trPr>
          <w:tblCellSpacing w:w="5" w:type="nil"/>
        </w:trPr>
        <w:tc>
          <w:tcPr>
            <w:tcW w:w="2835" w:type="dxa"/>
            <w:tcBorders>
              <w:top w:val="single" w:sz="8" w:space="0" w:color="auto"/>
              <w:left w:val="single" w:sz="8" w:space="0" w:color="auto"/>
              <w:bottom w:val="single" w:sz="8" w:space="0" w:color="auto"/>
              <w:right w:val="single" w:sz="8" w:space="0" w:color="auto"/>
            </w:tcBorders>
            <w:vAlign w:val="center"/>
          </w:tcPr>
          <w:p w14:paraId="74761036"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Показатель</w:t>
            </w:r>
          </w:p>
        </w:tc>
        <w:tc>
          <w:tcPr>
            <w:tcW w:w="7371" w:type="dxa"/>
            <w:gridSpan w:val="2"/>
            <w:tcBorders>
              <w:top w:val="single" w:sz="8" w:space="0" w:color="auto"/>
              <w:left w:val="single" w:sz="8" w:space="0" w:color="auto"/>
              <w:bottom w:val="single" w:sz="8" w:space="0" w:color="auto"/>
              <w:right w:val="single" w:sz="8" w:space="0" w:color="auto"/>
            </w:tcBorders>
            <w:vAlign w:val="center"/>
          </w:tcPr>
          <w:p w14:paraId="7058E1AC"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Величина коэффициента отклонения</w:t>
            </w:r>
          </w:p>
        </w:tc>
      </w:tr>
      <w:tr w:rsidR="00EC771A" w:rsidRPr="003D6FC6" w14:paraId="65D083A9" w14:textId="77777777" w:rsidTr="00EC771A">
        <w:trPr>
          <w:trHeight w:val="1164"/>
          <w:tblCellSpacing w:w="5" w:type="nil"/>
        </w:trPr>
        <w:tc>
          <w:tcPr>
            <w:tcW w:w="2835" w:type="dxa"/>
            <w:vMerge w:val="restart"/>
            <w:tcBorders>
              <w:left w:val="single" w:sz="8" w:space="0" w:color="auto"/>
              <w:bottom w:val="single" w:sz="8" w:space="0" w:color="auto"/>
              <w:right w:val="single" w:sz="8" w:space="0" w:color="auto"/>
            </w:tcBorders>
            <w:vAlign w:val="center"/>
          </w:tcPr>
          <w:p w14:paraId="6BEB8FAA"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Опыт выполнения работ, аналогичных</w:t>
            </w:r>
            <w:r w:rsidRPr="003D6FC6">
              <w:rPr>
                <w:rFonts w:ascii="Times New Roman" w:hAnsi="Times New Roman"/>
                <w:sz w:val="24"/>
                <w:szCs w:val="24"/>
                <w:vertAlign w:val="superscript"/>
              </w:rPr>
              <w:footnoteReference w:id="11"/>
            </w:r>
            <w:r w:rsidRPr="003D6FC6">
              <w:rPr>
                <w:rFonts w:ascii="Times New Roman" w:hAnsi="Times New Roman"/>
                <w:sz w:val="24"/>
                <w:szCs w:val="24"/>
              </w:rPr>
              <w:t xml:space="preserve"> предмету лота, </w:t>
            </w:r>
            <w:r w:rsidRPr="003D6FC6">
              <w:rPr>
                <w:rFonts w:ascii="Times New Roman" w:hAnsi="Times New Roman"/>
                <w:sz w:val="24"/>
                <w:szCs w:val="24"/>
                <w:shd w:val="clear" w:color="auto" w:fill="FFFFFF"/>
              </w:rPr>
              <w:t>за год, предшествующий дате вскрытия конвертов на участие в настоящем конкурсе</w:t>
            </w:r>
          </w:p>
        </w:tc>
        <w:tc>
          <w:tcPr>
            <w:tcW w:w="5103" w:type="dxa"/>
            <w:tcBorders>
              <w:left w:val="single" w:sz="8" w:space="0" w:color="auto"/>
              <w:bottom w:val="single" w:sz="8" w:space="0" w:color="auto"/>
              <w:right w:val="single" w:sz="8" w:space="0" w:color="auto"/>
            </w:tcBorders>
            <w:vAlign w:val="center"/>
          </w:tcPr>
          <w:p w14:paraId="46F36BD6"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 xml:space="preserve">Стоимость работ, аналогичных предмету лота, выполненных </w:t>
            </w:r>
            <w:r w:rsidRPr="003D6FC6">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3D6FC6">
              <w:rPr>
                <w:rFonts w:ascii="Times New Roman" w:eastAsia="Arial Unicode MS" w:hAnsi="Times New Roman"/>
                <w:sz w:val="24"/>
                <w:szCs w:val="24"/>
              </w:rPr>
              <w:t xml:space="preserve"> (в % от начальной цены лота)</w:t>
            </w:r>
            <w:r w:rsidRPr="003D6FC6">
              <w:rPr>
                <w:rFonts w:ascii="Times New Roman" w:eastAsia="Arial Unicode MS" w:hAnsi="Times New Roman"/>
                <w:sz w:val="24"/>
                <w:szCs w:val="24"/>
                <w:vertAlign w:val="superscript"/>
              </w:rPr>
              <w:footnoteReference w:id="12"/>
            </w:r>
          </w:p>
        </w:tc>
        <w:tc>
          <w:tcPr>
            <w:tcW w:w="2268" w:type="dxa"/>
            <w:tcBorders>
              <w:left w:val="single" w:sz="8" w:space="0" w:color="auto"/>
              <w:bottom w:val="single" w:sz="8" w:space="0" w:color="auto"/>
              <w:right w:val="single" w:sz="8" w:space="0" w:color="auto"/>
            </w:tcBorders>
            <w:vAlign w:val="center"/>
          </w:tcPr>
          <w:p w14:paraId="037CCCFC"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Значение коэффициента отклонения</w:t>
            </w:r>
          </w:p>
        </w:tc>
      </w:tr>
      <w:tr w:rsidR="00EC771A" w:rsidRPr="003D6FC6" w14:paraId="4FB749F4"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0B57D95E" w14:textId="77777777" w:rsidR="00EC771A" w:rsidRPr="003D6FC6"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left w:val="single" w:sz="8" w:space="0" w:color="auto"/>
              <w:right w:val="single" w:sz="8" w:space="0" w:color="auto"/>
            </w:tcBorders>
            <w:vAlign w:val="center"/>
          </w:tcPr>
          <w:p w14:paraId="443A9F00" w14:textId="23DE5EFF" w:rsidR="00EC771A" w:rsidRPr="003D6FC6" w:rsidRDefault="00EC771A" w:rsidP="00EC771A">
            <w:pPr>
              <w:widowControl w:val="0"/>
              <w:autoSpaceDN w:val="0"/>
              <w:adjustRightInd w:val="0"/>
              <w:spacing w:after="0" w:line="240" w:lineRule="auto"/>
              <w:rPr>
                <w:rFonts w:ascii="Times New Roman" w:hAnsi="Times New Roman"/>
                <w:bCs/>
                <w:i/>
                <w:sz w:val="24"/>
                <w:szCs w:val="24"/>
              </w:rPr>
            </w:pPr>
            <w:r w:rsidRPr="003D6FC6">
              <w:rPr>
                <w:rFonts w:ascii="Times New Roman" w:hAnsi="Times New Roman"/>
                <w:i/>
                <w:sz w:val="24"/>
                <w:szCs w:val="24"/>
              </w:rPr>
              <w:t>от</w:t>
            </w:r>
            <w:r w:rsidR="00256482">
              <w:rPr>
                <w:rFonts w:ascii="Times New Roman" w:hAnsi="Times New Roman"/>
                <w:i/>
                <w:sz w:val="24"/>
                <w:szCs w:val="24"/>
              </w:rPr>
              <w:t xml:space="preserve"> </w:t>
            </w:r>
            <w:r w:rsidRPr="003D6FC6">
              <w:rPr>
                <w:rFonts w:ascii="Times New Roman" w:hAnsi="Times New Roman"/>
                <w:i/>
                <w:sz w:val="24"/>
                <w:szCs w:val="24"/>
              </w:rPr>
              <w:t>100 % (включительно) и более</w:t>
            </w:r>
          </w:p>
        </w:tc>
        <w:tc>
          <w:tcPr>
            <w:tcW w:w="2268" w:type="dxa"/>
            <w:tcBorders>
              <w:left w:val="single" w:sz="8" w:space="0" w:color="auto"/>
              <w:right w:val="single" w:sz="8" w:space="0" w:color="auto"/>
            </w:tcBorders>
            <w:vAlign w:val="center"/>
          </w:tcPr>
          <w:p w14:paraId="17F29127"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1,0</w:t>
            </w:r>
          </w:p>
        </w:tc>
      </w:tr>
      <w:tr w:rsidR="00EC771A" w:rsidRPr="003D6FC6" w14:paraId="46F646A5"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459CE5BD" w14:textId="77777777" w:rsidR="00EC771A" w:rsidRPr="003D6FC6"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2F26642B" w14:textId="24EF1403" w:rsidR="00EC771A" w:rsidRPr="003D6FC6" w:rsidRDefault="00EC771A" w:rsidP="00EC771A">
            <w:pPr>
              <w:widowControl w:val="0"/>
              <w:autoSpaceDN w:val="0"/>
              <w:adjustRightInd w:val="0"/>
              <w:spacing w:after="0" w:line="240" w:lineRule="auto"/>
              <w:rPr>
                <w:rFonts w:ascii="Times New Roman" w:hAnsi="Times New Roman"/>
                <w:bCs/>
                <w:i/>
                <w:sz w:val="24"/>
                <w:szCs w:val="24"/>
              </w:rPr>
            </w:pPr>
            <w:r w:rsidRPr="003D6FC6">
              <w:rPr>
                <w:rFonts w:ascii="Times New Roman" w:hAnsi="Times New Roman"/>
                <w:i/>
                <w:sz w:val="24"/>
                <w:szCs w:val="24"/>
              </w:rPr>
              <w:t>от</w:t>
            </w:r>
            <w:r w:rsidR="00256482">
              <w:rPr>
                <w:rFonts w:ascii="Times New Roman" w:hAnsi="Times New Roman"/>
                <w:i/>
                <w:sz w:val="24"/>
                <w:szCs w:val="24"/>
              </w:rPr>
              <w:t xml:space="preserve"> </w:t>
            </w:r>
            <w:r w:rsidRPr="003D6FC6">
              <w:rPr>
                <w:rFonts w:ascii="Times New Roman" w:hAnsi="Times New Roman"/>
                <w:i/>
                <w:sz w:val="24"/>
                <w:szCs w:val="24"/>
              </w:rPr>
              <w:t>70 % (включительно) до 100 %</w:t>
            </w:r>
          </w:p>
        </w:tc>
        <w:tc>
          <w:tcPr>
            <w:tcW w:w="2268" w:type="dxa"/>
            <w:tcBorders>
              <w:top w:val="single" w:sz="8" w:space="0" w:color="auto"/>
              <w:left w:val="single" w:sz="8" w:space="0" w:color="auto"/>
              <w:bottom w:val="single" w:sz="8" w:space="0" w:color="auto"/>
              <w:right w:val="single" w:sz="8" w:space="0" w:color="auto"/>
            </w:tcBorders>
            <w:vAlign w:val="center"/>
          </w:tcPr>
          <w:p w14:paraId="6EDD9DA9"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0,6</w:t>
            </w:r>
          </w:p>
        </w:tc>
      </w:tr>
      <w:tr w:rsidR="00EC771A" w:rsidRPr="003D6FC6" w14:paraId="56DF57A3"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7100F14B" w14:textId="77777777" w:rsidR="00EC771A" w:rsidRPr="003D6FC6"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4C35C3C8" w14:textId="77777777" w:rsidR="00EC771A" w:rsidRPr="003D6FC6" w:rsidRDefault="00EC771A" w:rsidP="00EC771A">
            <w:pPr>
              <w:widowControl w:val="0"/>
              <w:autoSpaceDN w:val="0"/>
              <w:adjustRightInd w:val="0"/>
              <w:spacing w:after="0" w:line="240" w:lineRule="auto"/>
              <w:rPr>
                <w:rFonts w:ascii="Times New Roman" w:hAnsi="Times New Roman"/>
                <w:bCs/>
                <w:i/>
                <w:sz w:val="24"/>
                <w:szCs w:val="24"/>
              </w:rPr>
            </w:pPr>
            <w:r w:rsidRPr="003D6FC6">
              <w:rPr>
                <w:rFonts w:ascii="Times New Roman" w:hAnsi="Times New Roman"/>
                <w:i/>
                <w:sz w:val="24"/>
                <w:szCs w:val="24"/>
              </w:rPr>
              <w:t>от 50 % (включительно) до 70 %</w:t>
            </w:r>
          </w:p>
        </w:tc>
        <w:tc>
          <w:tcPr>
            <w:tcW w:w="2268" w:type="dxa"/>
            <w:tcBorders>
              <w:top w:val="single" w:sz="8" w:space="0" w:color="auto"/>
              <w:left w:val="single" w:sz="8" w:space="0" w:color="auto"/>
              <w:bottom w:val="single" w:sz="8" w:space="0" w:color="auto"/>
              <w:right w:val="single" w:sz="8" w:space="0" w:color="auto"/>
            </w:tcBorders>
            <w:vAlign w:val="center"/>
          </w:tcPr>
          <w:p w14:paraId="45A49B1C"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0,3</w:t>
            </w:r>
          </w:p>
        </w:tc>
      </w:tr>
      <w:tr w:rsidR="00EC771A" w:rsidRPr="003D6FC6" w14:paraId="69E5F58A" w14:textId="77777777" w:rsidTr="00EC771A">
        <w:trPr>
          <w:tblCellSpacing w:w="5" w:type="nil"/>
        </w:trPr>
        <w:tc>
          <w:tcPr>
            <w:tcW w:w="2835" w:type="dxa"/>
            <w:vMerge/>
            <w:tcBorders>
              <w:left w:val="single" w:sz="8" w:space="0" w:color="auto"/>
              <w:bottom w:val="single" w:sz="8" w:space="0" w:color="auto"/>
              <w:right w:val="single" w:sz="8" w:space="0" w:color="auto"/>
            </w:tcBorders>
          </w:tcPr>
          <w:p w14:paraId="5131F995" w14:textId="77777777" w:rsidR="00EC771A" w:rsidRPr="003D6FC6"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05409C27" w14:textId="77777777" w:rsidR="00EC771A" w:rsidRPr="003D6FC6" w:rsidRDefault="00EC771A" w:rsidP="00EC771A">
            <w:pPr>
              <w:widowControl w:val="0"/>
              <w:autoSpaceDN w:val="0"/>
              <w:adjustRightInd w:val="0"/>
              <w:spacing w:after="0" w:line="240" w:lineRule="auto"/>
              <w:rPr>
                <w:rFonts w:ascii="Times New Roman" w:hAnsi="Times New Roman"/>
                <w:bCs/>
                <w:i/>
                <w:sz w:val="24"/>
                <w:szCs w:val="24"/>
              </w:rPr>
            </w:pPr>
            <w:r w:rsidRPr="003D6FC6">
              <w:rPr>
                <w:rFonts w:ascii="Times New Roman" w:hAnsi="Times New Roman"/>
                <w:i/>
                <w:sz w:val="24"/>
                <w:szCs w:val="24"/>
              </w:rPr>
              <w:t>до 50 %</w:t>
            </w:r>
          </w:p>
        </w:tc>
        <w:tc>
          <w:tcPr>
            <w:tcW w:w="2268" w:type="dxa"/>
            <w:tcBorders>
              <w:top w:val="single" w:sz="8" w:space="0" w:color="auto"/>
              <w:left w:val="single" w:sz="8" w:space="0" w:color="auto"/>
              <w:bottom w:val="single" w:sz="8" w:space="0" w:color="auto"/>
              <w:right w:val="single" w:sz="8" w:space="0" w:color="auto"/>
            </w:tcBorders>
            <w:vAlign w:val="center"/>
          </w:tcPr>
          <w:p w14:paraId="1AB34189"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w:t>
            </w:r>
          </w:p>
        </w:tc>
      </w:tr>
    </w:tbl>
    <w:p w14:paraId="3609A7FE"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p>
    <w:p w14:paraId="2B7E9497" w14:textId="77777777" w:rsidR="00EC771A" w:rsidRPr="004C1A38" w:rsidRDefault="00EC771A" w:rsidP="00EC771A">
      <w:pPr>
        <w:spacing w:after="0" w:line="240" w:lineRule="auto"/>
        <w:ind w:firstLine="540"/>
        <w:jc w:val="both"/>
        <w:rPr>
          <w:rFonts w:ascii="Times New Roman" w:hAnsi="Times New Roman"/>
          <w:sz w:val="24"/>
          <w:szCs w:val="24"/>
        </w:rPr>
      </w:pPr>
      <w:r w:rsidRPr="003D6FC6">
        <w:rPr>
          <w:rFonts w:ascii="Times New Roman" w:hAnsi="Times New Roman"/>
          <w:sz w:val="24"/>
          <w:szCs w:val="24"/>
        </w:rPr>
        <w:t xml:space="preserve">При определении коэффициента отклонения объем аналогичных работ, выполненных претендентом за год, предшествующий дате вскрытия конвертов на участие в настоящем конкурсе, будет сопоставляться с суммарной начальной (максимальной) ценой лотов, на которые заявился </w:t>
      </w:r>
      <w:r w:rsidRPr="004C1A38">
        <w:rPr>
          <w:rFonts w:ascii="Times New Roman" w:hAnsi="Times New Roman"/>
          <w:sz w:val="24"/>
          <w:szCs w:val="24"/>
        </w:rPr>
        <w:t>претендент.</w:t>
      </w:r>
    </w:p>
    <w:p w14:paraId="78928FFC" w14:textId="4D4A4E37" w:rsidR="00D619C7" w:rsidRPr="00B80CBC" w:rsidRDefault="00D619C7" w:rsidP="00D619C7">
      <w:pPr>
        <w:widowControl w:val="0"/>
        <w:autoSpaceDE w:val="0"/>
        <w:autoSpaceDN w:val="0"/>
        <w:adjustRightInd w:val="0"/>
        <w:spacing w:after="0" w:line="240" w:lineRule="auto"/>
        <w:ind w:firstLine="539"/>
        <w:jc w:val="both"/>
        <w:rPr>
          <w:rFonts w:ascii="Times New Roman" w:eastAsia="Arial Unicode MS" w:hAnsi="Times New Roman"/>
          <w:sz w:val="24"/>
          <w:szCs w:val="24"/>
        </w:rPr>
      </w:pPr>
      <w:r w:rsidRPr="004C1A38">
        <w:rPr>
          <w:rFonts w:ascii="Times New Roman" w:eastAsia="Arial Unicode MS" w:hAnsi="Times New Roman"/>
          <w:sz w:val="24"/>
          <w:szCs w:val="24"/>
        </w:rPr>
        <w:t xml:space="preserve">Если в случае подачи конкурсной заявки по двум и более лотам, участник торгов в подтверждение выполнения аналогичных работ заявляет контакт (договор) по двум и более лотам, подтвержденная стоимость выполненных аналогичных работ по данному контракту (договору) будет поделена пропорционально количеству лотов, в подтверждение опыта выполнения работ по которым участник торгов заявил данный </w:t>
      </w:r>
      <w:r w:rsidR="00B80CBC" w:rsidRPr="004C1A38">
        <w:rPr>
          <w:rFonts w:ascii="Times New Roman" w:eastAsia="Arial Unicode MS" w:hAnsi="Times New Roman"/>
          <w:sz w:val="24"/>
          <w:szCs w:val="24"/>
        </w:rPr>
        <w:t>контакт (договор)</w:t>
      </w:r>
      <w:r w:rsidRPr="004C1A38">
        <w:rPr>
          <w:rFonts w:ascii="Times New Roman" w:eastAsia="Arial Unicode MS" w:hAnsi="Times New Roman"/>
          <w:sz w:val="24"/>
          <w:szCs w:val="24"/>
        </w:rPr>
        <w:t>.</w:t>
      </w:r>
    </w:p>
    <w:p w14:paraId="32172C1D" w14:textId="77777777" w:rsidR="00EC771A" w:rsidRPr="003D6FC6" w:rsidRDefault="00EC771A" w:rsidP="00EC771A">
      <w:pPr>
        <w:spacing w:after="0" w:line="240" w:lineRule="auto"/>
        <w:ind w:firstLine="540"/>
        <w:jc w:val="both"/>
        <w:rPr>
          <w:rFonts w:ascii="Times New Roman" w:hAnsi="Times New Roman"/>
          <w:sz w:val="24"/>
          <w:szCs w:val="24"/>
        </w:rPr>
      </w:pPr>
      <w:r w:rsidRPr="003D6FC6">
        <w:rPr>
          <w:rFonts w:ascii="Times New Roman" w:hAnsi="Times New Roman"/>
          <w:sz w:val="24"/>
          <w:szCs w:val="24"/>
        </w:rPr>
        <w:t>При расчете суммы выполненных аналогичных работ будут учитываться только те контракты (договоры), которые были заключены в течение года до даты вскрытия конвертов на участие в настоящем конкурсе, и работы, по которым завершены к моменту вскрытия конвертов на участие в настоящем конкурсе (о чем свидетельствуют акты выполненных работ). Контракты (договоры) заключенные ранее чем за год до даты вскрытия конвертов на участие в настоящем конкурсе учитываться не будут; работы, не сданные к моменту вскрытия конвертов на участие в настоящем конкурсе также учитываться не будут.</w:t>
      </w:r>
    </w:p>
    <w:p w14:paraId="3E042469" w14:textId="77777777" w:rsidR="00EC771A" w:rsidRPr="003D6FC6" w:rsidRDefault="00EC771A" w:rsidP="00EC771A">
      <w:pPr>
        <w:spacing w:after="0" w:line="240" w:lineRule="auto"/>
        <w:ind w:firstLine="540"/>
        <w:jc w:val="both"/>
        <w:rPr>
          <w:rFonts w:ascii="Times New Roman" w:hAnsi="Times New Roman"/>
          <w:sz w:val="24"/>
          <w:szCs w:val="24"/>
        </w:rPr>
      </w:pPr>
      <w:r w:rsidRPr="003D6FC6">
        <w:rPr>
          <w:rFonts w:ascii="Times New Roman" w:hAnsi="Times New Roman"/>
          <w:sz w:val="24"/>
          <w:szCs w:val="24"/>
        </w:rPr>
        <w:t>В случае если в соответствии с представленными в составе заявки копиями документов, подтверждающих исполнение договоров, стоимость выполненных работ по объекту получается ниже указанной участником в форме «Опыт: аналогичные объекты», при определении показателя опыта работ будет соответственно учитываться стоимость, указанная в копиях документов, подтверждающих исполнение контракта (договора).</w:t>
      </w:r>
    </w:p>
    <w:p w14:paraId="3FF59BBF" w14:textId="77777777" w:rsidR="00EC771A" w:rsidRDefault="00EC771A" w:rsidP="00EC771A">
      <w:pPr>
        <w:spacing w:after="0" w:line="240" w:lineRule="auto"/>
        <w:ind w:firstLine="540"/>
        <w:jc w:val="both"/>
        <w:rPr>
          <w:rFonts w:ascii="Times New Roman" w:hAnsi="Times New Roman"/>
          <w:sz w:val="24"/>
          <w:szCs w:val="24"/>
        </w:rPr>
      </w:pPr>
      <w:r w:rsidRPr="003D6FC6">
        <w:rPr>
          <w:rFonts w:ascii="Times New Roman" w:hAnsi="Times New Roman"/>
          <w:sz w:val="24"/>
          <w:szCs w:val="24"/>
        </w:rPr>
        <w:t>В случае отсутствия в составе заявки копий контрактов (договоров) со всеми приложениями и дополнительными соглашениями и/или актов, подтверждающих их исполнение, и/или писем от заказчиков по ранее исполненным контрактам (договорам), оформленных в соответствии с требованиями документации о торгах, подтверждающих отсутствие претензий заказчика к исполнителю (претенденту) по выполненным работам, стоимость работ по таким объектам при определении показателя опыта работ учтена не будет.</w:t>
      </w:r>
    </w:p>
    <w:p w14:paraId="4C64D2CA" w14:textId="77777777" w:rsidR="00EC771A" w:rsidRPr="003D6FC6" w:rsidRDefault="00EC771A" w:rsidP="00B80CBC">
      <w:pPr>
        <w:spacing w:after="0" w:line="240" w:lineRule="auto"/>
        <w:jc w:val="both"/>
        <w:rPr>
          <w:rFonts w:ascii="Times New Roman" w:hAnsi="Times New Roman"/>
          <w:bCs/>
          <w:sz w:val="24"/>
          <w:szCs w:val="24"/>
        </w:rPr>
      </w:pPr>
    </w:p>
    <w:p w14:paraId="52F77882" w14:textId="66FC1AB3" w:rsidR="00EC771A" w:rsidRPr="003D6FC6" w:rsidRDefault="00EC771A" w:rsidP="00EC771A">
      <w:pPr>
        <w:spacing w:after="0" w:line="240" w:lineRule="auto"/>
        <w:ind w:firstLine="567"/>
        <w:jc w:val="both"/>
        <w:rPr>
          <w:rFonts w:ascii="Times New Roman" w:hAnsi="Times New Roman"/>
          <w:bCs/>
          <w:sz w:val="24"/>
          <w:szCs w:val="24"/>
        </w:rPr>
      </w:pPr>
      <w:r w:rsidRPr="003D6FC6">
        <w:rPr>
          <w:rFonts w:ascii="Times New Roman" w:hAnsi="Times New Roman"/>
          <w:b/>
          <w:sz w:val="24"/>
          <w:szCs w:val="24"/>
        </w:rPr>
        <w:t>8. Расчет количества баллов по критерию «</w:t>
      </w:r>
      <w:r w:rsidRPr="003D6FC6">
        <w:rPr>
          <w:rFonts w:ascii="Times New Roman" w:hAnsi="Times New Roman"/>
          <w:b/>
          <w:kern w:val="2"/>
          <w:sz w:val="24"/>
          <w:szCs w:val="24"/>
        </w:rPr>
        <w:t xml:space="preserve">Величина гарантийного срока выполненных работ по капитальному ремонту </w:t>
      </w:r>
      <w:r w:rsidRPr="003D6FC6">
        <w:rPr>
          <w:rFonts w:ascii="Times New Roman" w:hAnsi="Times New Roman"/>
          <w:b/>
          <w:sz w:val="24"/>
          <w:szCs w:val="24"/>
        </w:rPr>
        <w:t>общего имущества в многоквартирных домах»</w:t>
      </w:r>
      <w:r w:rsidRPr="003D6FC6">
        <w:rPr>
          <w:rFonts w:ascii="Times New Roman" w:hAnsi="Times New Roman"/>
          <w:sz w:val="24"/>
          <w:szCs w:val="24"/>
        </w:rPr>
        <w:t xml:space="preserve"> производится путем умножения максимального балла по данному критерию, установленному в документации о торгах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(5)), на коэффициент отклонения:</w:t>
      </w:r>
    </w:p>
    <w:p w14:paraId="7AD6E6FE" w14:textId="77777777" w:rsidR="00EC771A" w:rsidRPr="003D6FC6" w:rsidRDefault="00EC771A" w:rsidP="00EC771A">
      <w:pPr>
        <w:spacing w:after="0" w:line="240" w:lineRule="auto"/>
        <w:ind w:firstLine="540"/>
        <w:rPr>
          <w:rFonts w:ascii="Times New Roman" w:hAnsi="Times New Roman"/>
          <w:bCs/>
          <w:sz w:val="24"/>
          <w:szCs w:val="24"/>
        </w:rPr>
      </w:pPr>
    </w:p>
    <w:p w14:paraId="2168A153"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Б5</w:t>
      </w:r>
      <w:proofErr w:type="spellStart"/>
      <w:r w:rsidRPr="003D6FC6">
        <w:rPr>
          <w:rFonts w:ascii="Times New Roman" w:hAnsi="Times New Roman"/>
          <w:sz w:val="24"/>
          <w:szCs w:val="24"/>
          <w:lang w:val="en-US"/>
        </w:rPr>
        <w:t>i</w:t>
      </w:r>
      <w:proofErr w:type="spellEnd"/>
      <w:r w:rsidRPr="003D6FC6">
        <w:rPr>
          <w:rFonts w:ascii="Times New Roman" w:hAnsi="Times New Roman"/>
          <w:sz w:val="24"/>
          <w:szCs w:val="24"/>
        </w:rPr>
        <w:t xml:space="preserve"> =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 xml:space="preserve">(5) x </w:t>
      </w:r>
      <w:proofErr w:type="spellStart"/>
      <w:r w:rsidRPr="003D6FC6">
        <w:rPr>
          <w:rFonts w:ascii="Times New Roman" w:hAnsi="Times New Roman"/>
          <w:sz w:val="24"/>
          <w:szCs w:val="24"/>
        </w:rPr>
        <w:t>Кi</w:t>
      </w:r>
      <w:proofErr w:type="spellEnd"/>
    </w:p>
    <w:p w14:paraId="4601BB27" w14:textId="77777777" w:rsidR="00EC771A" w:rsidRPr="003D6FC6" w:rsidRDefault="00EC771A" w:rsidP="00EC771A">
      <w:pPr>
        <w:spacing w:after="0" w:line="240" w:lineRule="auto"/>
        <w:jc w:val="center"/>
        <w:rPr>
          <w:rFonts w:ascii="Times New Roman" w:hAnsi="Times New Roman"/>
          <w:bCs/>
          <w:sz w:val="24"/>
          <w:szCs w:val="24"/>
        </w:rPr>
      </w:pPr>
    </w:p>
    <w:p w14:paraId="7B2FF593" w14:textId="7B20D969" w:rsidR="00EC771A" w:rsidRPr="003D6FC6" w:rsidRDefault="00EC771A" w:rsidP="0005471C">
      <w:pPr>
        <w:widowControl w:val="0"/>
        <w:autoSpaceDN w:val="0"/>
        <w:adjustRightInd w:val="0"/>
        <w:spacing w:after="0" w:line="240" w:lineRule="auto"/>
        <w:ind w:firstLine="539"/>
        <w:jc w:val="both"/>
        <w:rPr>
          <w:rFonts w:ascii="Times New Roman" w:hAnsi="Times New Roman"/>
          <w:bCs/>
          <w:sz w:val="24"/>
          <w:szCs w:val="24"/>
        </w:rPr>
      </w:pPr>
      <w:r w:rsidRPr="003D6FC6">
        <w:rPr>
          <w:rFonts w:ascii="Times New Roman" w:hAnsi="Times New Roman"/>
          <w:sz w:val="24"/>
          <w:szCs w:val="24"/>
        </w:rPr>
        <w:t>Соотношени</w:t>
      </w:r>
      <w:r w:rsidR="00B80CBC">
        <w:rPr>
          <w:rFonts w:ascii="Times New Roman" w:hAnsi="Times New Roman"/>
          <w:sz w:val="24"/>
          <w:szCs w:val="24"/>
        </w:rPr>
        <w:t>е между значениями коэффициента</w:t>
      </w:r>
      <w:r w:rsidRPr="003D6FC6">
        <w:rPr>
          <w:rFonts w:ascii="Times New Roman" w:hAnsi="Times New Roman"/>
          <w:sz w:val="24"/>
          <w:szCs w:val="24"/>
        </w:rPr>
        <w:t xml:space="preserve"> отклонения по критерию «</w:t>
      </w:r>
      <w:r w:rsidRPr="003D6FC6">
        <w:rPr>
          <w:rFonts w:ascii="Times New Roman" w:hAnsi="Times New Roman"/>
          <w:kern w:val="2"/>
          <w:sz w:val="24"/>
          <w:szCs w:val="24"/>
        </w:rPr>
        <w:t xml:space="preserve">Величина гарантийного срока выполненных работ по капитальному ремонту </w:t>
      </w:r>
      <w:r w:rsidRPr="003D6FC6">
        <w:rPr>
          <w:rFonts w:ascii="Times New Roman" w:hAnsi="Times New Roman"/>
          <w:sz w:val="24"/>
          <w:szCs w:val="24"/>
        </w:rPr>
        <w:t>общего имущества в многоквартирных домах» (</w:t>
      </w:r>
      <w:proofErr w:type="spellStart"/>
      <w:r w:rsidRPr="003D6FC6">
        <w:rPr>
          <w:rFonts w:ascii="Times New Roman" w:hAnsi="Times New Roman"/>
          <w:sz w:val="24"/>
          <w:szCs w:val="24"/>
        </w:rPr>
        <w:t>Кi</w:t>
      </w:r>
      <w:proofErr w:type="spellEnd"/>
      <w:r w:rsidRPr="003D6FC6">
        <w:rPr>
          <w:rFonts w:ascii="Times New Roman" w:hAnsi="Times New Roman"/>
          <w:sz w:val="24"/>
          <w:szCs w:val="24"/>
        </w:rPr>
        <w:t>) устанавливается в ди</w:t>
      </w:r>
      <w:r w:rsidR="00B80CBC">
        <w:rPr>
          <w:rFonts w:ascii="Times New Roman" w:hAnsi="Times New Roman"/>
          <w:sz w:val="24"/>
          <w:szCs w:val="24"/>
        </w:rPr>
        <w:t>апазоне, указанном в Таблице № 8</w:t>
      </w:r>
      <w:r w:rsidRPr="003D6FC6">
        <w:rPr>
          <w:rFonts w:ascii="Times New Roman" w:hAnsi="Times New Roman"/>
          <w:sz w:val="24"/>
          <w:szCs w:val="24"/>
        </w:rPr>
        <w:t>.</w:t>
      </w:r>
    </w:p>
    <w:p w14:paraId="79ED0E85" w14:textId="09870739" w:rsidR="00EC771A" w:rsidRPr="003D6FC6" w:rsidRDefault="00B80CBC" w:rsidP="00EC771A">
      <w:pPr>
        <w:widowControl w:val="0"/>
        <w:autoSpaceDN w:val="0"/>
        <w:adjustRightInd w:val="0"/>
        <w:spacing w:after="0" w:line="240" w:lineRule="auto"/>
        <w:ind w:firstLine="540"/>
        <w:jc w:val="right"/>
        <w:rPr>
          <w:rFonts w:ascii="Times New Roman" w:hAnsi="Times New Roman"/>
          <w:bCs/>
          <w:sz w:val="24"/>
          <w:szCs w:val="24"/>
        </w:rPr>
      </w:pPr>
      <w:r>
        <w:rPr>
          <w:rFonts w:ascii="Times New Roman" w:hAnsi="Times New Roman"/>
          <w:sz w:val="24"/>
          <w:szCs w:val="24"/>
        </w:rPr>
        <w:t>Таблица № 8</w:t>
      </w:r>
    </w:p>
    <w:tbl>
      <w:tblPr>
        <w:tblW w:w="10206" w:type="dxa"/>
        <w:tblInd w:w="75" w:type="dxa"/>
        <w:tblLayout w:type="fixed"/>
        <w:tblCellMar>
          <w:left w:w="75" w:type="dxa"/>
          <w:right w:w="75" w:type="dxa"/>
        </w:tblCellMar>
        <w:tblLook w:val="04A0" w:firstRow="1" w:lastRow="0" w:firstColumn="1" w:lastColumn="0" w:noHBand="0" w:noVBand="1"/>
      </w:tblPr>
      <w:tblGrid>
        <w:gridCol w:w="8080"/>
        <w:gridCol w:w="2126"/>
      </w:tblGrid>
      <w:tr w:rsidR="00EC771A" w:rsidRPr="003D6FC6" w14:paraId="2364F24D" w14:textId="77777777" w:rsidTr="0052530F">
        <w:trPr>
          <w:trHeight w:val="400"/>
        </w:trPr>
        <w:tc>
          <w:tcPr>
            <w:tcW w:w="8080" w:type="dxa"/>
            <w:tcBorders>
              <w:top w:val="single" w:sz="8" w:space="0" w:color="auto"/>
              <w:left w:val="single" w:sz="8" w:space="0" w:color="auto"/>
              <w:bottom w:val="single" w:sz="8" w:space="0" w:color="auto"/>
              <w:right w:val="single" w:sz="8" w:space="0" w:color="auto"/>
            </w:tcBorders>
            <w:vAlign w:val="center"/>
            <w:hideMark/>
          </w:tcPr>
          <w:p w14:paraId="165309EB" w14:textId="77777777" w:rsidR="00EC771A" w:rsidRPr="00B80CBC" w:rsidRDefault="00EC771A" w:rsidP="00EC771A">
            <w:pPr>
              <w:widowControl w:val="0"/>
              <w:autoSpaceDN w:val="0"/>
              <w:adjustRightInd w:val="0"/>
              <w:spacing w:after="0" w:line="240" w:lineRule="auto"/>
              <w:rPr>
                <w:rFonts w:ascii="Times New Roman" w:hAnsi="Times New Roman"/>
                <w:bCs/>
                <w:sz w:val="24"/>
                <w:szCs w:val="24"/>
              </w:rPr>
            </w:pPr>
            <w:r w:rsidRPr="00B80CBC">
              <w:rPr>
                <w:rFonts w:ascii="Times New Roman" w:hAnsi="Times New Roman"/>
                <w:sz w:val="24"/>
                <w:szCs w:val="24"/>
              </w:rPr>
              <w:t>Интервал величины гарантийного срока выполнения работ (для каждого лота)</w:t>
            </w:r>
          </w:p>
        </w:tc>
        <w:tc>
          <w:tcPr>
            <w:tcW w:w="2126" w:type="dxa"/>
            <w:tcBorders>
              <w:top w:val="single" w:sz="8" w:space="0" w:color="auto"/>
              <w:left w:val="single" w:sz="8" w:space="0" w:color="auto"/>
              <w:bottom w:val="single" w:sz="8" w:space="0" w:color="auto"/>
              <w:right w:val="single" w:sz="8" w:space="0" w:color="auto"/>
            </w:tcBorders>
            <w:vAlign w:val="center"/>
            <w:hideMark/>
          </w:tcPr>
          <w:p w14:paraId="0AB02AC1"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Коэффициент отклонения</w:t>
            </w:r>
          </w:p>
        </w:tc>
      </w:tr>
      <w:tr w:rsidR="00830667" w:rsidRPr="003D6FC6" w14:paraId="3A5278C4"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72B032AF" w14:textId="2C25749C" w:rsidR="00830667" w:rsidRPr="00B80CBC" w:rsidRDefault="00830667" w:rsidP="00EC771A">
            <w:pPr>
              <w:widowControl w:val="0"/>
              <w:autoSpaceDN w:val="0"/>
              <w:adjustRightInd w:val="0"/>
              <w:spacing w:after="0" w:line="240" w:lineRule="auto"/>
              <w:rPr>
                <w:rFonts w:ascii="Times New Roman" w:hAnsi="Times New Roman"/>
                <w:bCs/>
                <w:sz w:val="24"/>
                <w:szCs w:val="24"/>
              </w:rPr>
            </w:pPr>
            <w:r w:rsidRPr="00B80CBC">
              <w:rPr>
                <w:rFonts w:ascii="Times New Roman" w:hAnsi="Times New Roman"/>
                <w:sz w:val="24"/>
                <w:szCs w:val="24"/>
              </w:rPr>
              <w:t xml:space="preserve">Участником торгов указана величина гарантийного срока выполнения работ от 60 месяцев, но менее 66 месяцев                </w:t>
            </w:r>
          </w:p>
        </w:tc>
        <w:tc>
          <w:tcPr>
            <w:tcW w:w="2126" w:type="dxa"/>
            <w:tcBorders>
              <w:top w:val="nil"/>
              <w:left w:val="single" w:sz="8" w:space="0" w:color="auto"/>
              <w:bottom w:val="single" w:sz="8" w:space="0" w:color="auto"/>
              <w:right w:val="single" w:sz="8" w:space="0" w:color="auto"/>
            </w:tcBorders>
            <w:vAlign w:val="center"/>
            <w:hideMark/>
          </w:tcPr>
          <w:p w14:paraId="6C95650C" w14:textId="77777777" w:rsidR="00830667" w:rsidRPr="003D6FC6" w:rsidRDefault="00830667"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0,6</w:t>
            </w:r>
          </w:p>
        </w:tc>
      </w:tr>
      <w:tr w:rsidR="00830667" w:rsidRPr="003D6FC6" w14:paraId="44C48C54"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08EFD757" w14:textId="0A698C91" w:rsidR="00830667" w:rsidRPr="00B80CBC" w:rsidRDefault="00830667" w:rsidP="00EC771A">
            <w:pPr>
              <w:widowControl w:val="0"/>
              <w:autoSpaceDN w:val="0"/>
              <w:adjustRightInd w:val="0"/>
              <w:spacing w:after="0" w:line="240" w:lineRule="auto"/>
              <w:rPr>
                <w:rFonts w:ascii="Times New Roman" w:hAnsi="Times New Roman"/>
                <w:bCs/>
                <w:sz w:val="24"/>
                <w:szCs w:val="24"/>
              </w:rPr>
            </w:pPr>
            <w:r w:rsidRPr="00B80CBC">
              <w:rPr>
                <w:rFonts w:ascii="Times New Roman" w:hAnsi="Times New Roman"/>
                <w:sz w:val="24"/>
                <w:szCs w:val="24"/>
              </w:rPr>
              <w:t>Участником торгов указана величина гарантийного срока выполнения работ от 66 мес</w:t>
            </w:r>
            <w:r w:rsidR="00B80CBC" w:rsidRPr="00B80CBC">
              <w:rPr>
                <w:rFonts w:ascii="Times New Roman" w:hAnsi="Times New Roman"/>
                <w:sz w:val="24"/>
                <w:szCs w:val="24"/>
              </w:rPr>
              <w:t>яцев (включительно), но менее 70</w:t>
            </w:r>
            <w:r w:rsidRPr="00B80CBC">
              <w:rPr>
                <w:rFonts w:ascii="Times New Roman" w:hAnsi="Times New Roman"/>
                <w:sz w:val="24"/>
                <w:szCs w:val="24"/>
              </w:rPr>
              <w:t xml:space="preserve"> месяцев                </w:t>
            </w:r>
          </w:p>
        </w:tc>
        <w:tc>
          <w:tcPr>
            <w:tcW w:w="2126" w:type="dxa"/>
            <w:tcBorders>
              <w:top w:val="nil"/>
              <w:left w:val="single" w:sz="8" w:space="0" w:color="auto"/>
              <w:bottom w:val="single" w:sz="8" w:space="0" w:color="auto"/>
              <w:right w:val="single" w:sz="8" w:space="0" w:color="auto"/>
            </w:tcBorders>
            <w:vAlign w:val="center"/>
            <w:hideMark/>
          </w:tcPr>
          <w:p w14:paraId="7424D9CD" w14:textId="77777777" w:rsidR="00830667" w:rsidRPr="003D6FC6" w:rsidRDefault="00830667"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0,8</w:t>
            </w:r>
          </w:p>
        </w:tc>
      </w:tr>
      <w:tr w:rsidR="00830667" w:rsidRPr="003D6FC6" w14:paraId="5132EE38"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434839EC" w14:textId="1EF5B96C" w:rsidR="00830667" w:rsidRPr="00B80CBC" w:rsidRDefault="00830667" w:rsidP="00EC771A">
            <w:pPr>
              <w:widowControl w:val="0"/>
              <w:autoSpaceDN w:val="0"/>
              <w:adjustRightInd w:val="0"/>
              <w:spacing w:after="0" w:line="240" w:lineRule="auto"/>
              <w:rPr>
                <w:rFonts w:ascii="Times New Roman" w:hAnsi="Times New Roman"/>
                <w:bCs/>
                <w:sz w:val="24"/>
                <w:szCs w:val="24"/>
              </w:rPr>
            </w:pPr>
            <w:r w:rsidRPr="00B80CBC">
              <w:rPr>
                <w:rFonts w:ascii="Times New Roman" w:hAnsi="Times New Roman"/>
                <w:sz w:val="24"/>
                <w:szCs w:val="24"/>
              </w:rPr>
              <w:t>Участник торгов указана величина гарантийн</w:t>
            </w:r>
            <w:r w:rsidR="00B80CBC" w:rsidRPr="00B80CBC">
              <w:rPr>
                <w:rFonts w:ascii="Times New Roman" w:hAnsi="Times New Roman"/>
                <w:sz w:val="24"/>
                <w:szCs w:val="24"/>
              </w:rPr>
              <w:t>ого срока выполнения работ от 70</w:t>
            </w:r>
            <w:r w:rsidRPr="00B80CBC">
              <w:rPr>
                <w:rFonts w:ascii="Times New Roman" w:hAnsi="Times New Roman"/>
                <w:sz w:val="24"/>
                <w:szCs w:val="24"/>
              </w:rPr>
              <w:t xml:space="preserve"> месяцев (включительно) и более                             </w:t>
            </w:r>
          </w:p>
        </w:tc>
        <w:tc>
          <w:tcPr>
            <w:tcW w:w="2126" w:type="dxa"/>
            <w:tcBorders>
              <w:top w:val="nil"/>
              <w:left w:val="single" w:sz="8" w:space="0" w:color="auto"/>
              <w:bottom w:val="single" w:sz="8" w:space="0" w:color="auto"/>
              <w:right w:val="single" w:sz="8" w:space="0" w:color="auto"/>
            </w:tcBorders>
            <w:vAlign w:val="center"/>
            <w:hideMark/>
          </w:tcPr>
          <w:p w14:paraId="44E2F08B" w14:textId="77777777" w:rsidR="00830667" w:rsidRPr="003D6FC6" w:rsidRDefault="00830667"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1,0</w:t>
            </w:r>
          </w:p>
        </w:tc>
      </w:tr>
    </w:tbl>
    <w:p w14:paraId="29E9BF80" w14:textId="77777777" w:rsidR="00EC771A" w:rsidRPr="003D6FC6" w:rsidRDefault="00EC771A" w:rsidP="00EC771A">
      <w:pPr>
        <w:spacing w:after="0" w:line="240" w:lineRule="auto"/>
        <w:ind w:firstLine="540"/>
        <w:rPr>
          <w:rFonts w:ascii="Times New Roman" w:hAnsi="Times New Roman"/>
          <w:bCs/>
          <w:sz w:val="24"/>
          <w:szCs w:val="24"/>
        </w:rPr>
      </w:pPr>
    </w:p>
    <w:p w14:paraId="2DF32E45" w14:textId="22D0F291" w:rsidR="00EC771A" w:rsidRPr="003D6FC6" w:rsidRDefault="0052530F" w:rsidP="0005471C">
      <w:pPr>
        <w:widowControl w:val="0"/>
        <w:autoSpaceDN w:val="0"/>
        <w:adjustRightInd w:val="0"/>
        <w:spacing w:after="0" w:line="240" w:lineRule="auto"/>
        <w:ind w:firstLine="567"/>
        <w:jc w:val="both"/>
        <w:rPr>
          <w:rFonts w:ascii="Times New Roman" w:hAnsi="Times New Roman"/>
          <w:b/>
          <w:bCs/>
          <w:sz w:val="24"/>
          <w:szCs w:val="24"/>
        </w:rPr>
      </w:pPr>
      <w:r w:rsidRPr="003D6FC6">
        <w:rPr>
          <w:rFonts w:ascii="Times New Roman" w:hAnsi="Times New Roman"/>
          <w:b/>
          <w:sz w:val="24"/>
          <w:szCs w:val="24"/>
        </w:rPr>
        <w:t>9</w:t>
      </w:r>
      <w:r w:rsidR="00EC771A" w:rsidRPr="003D6FC6">
        <w:rPr>
          <w:rFonts w:ascii="Times New Roman" w:hAnsi="Times New Roman"/>
          <w:b/>
          <w:sz w:val="24"/>
          <w:szCs w:val="24"/>
        </w:rPr>
        <w:t>. Расчет количества баллов по критерию «</w:t>
      </w:r>
      <w:r w:rsidR="00EC771A" w:rsidRPr="003D6FC6">
        <w:rPr>
          <w:rFonts w:ascii="Times New Roman" w:hAnsi="Times New Roman"/>
          <w:b/>
          <w:kern w:val="1"/>
          <w:sz w:val="24"/>
          <w:szCs w:val="24"/>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00EC771A" w:rsidRPr="003D6FC6">
        <w:rPr>
          <w:rFonts w:ascii="Times New Roman" w:hAnsi="Times New Roman"/>
          <w:b/>
          <w:sz w:val="24"/>
          <w:szCs w:val="24"/>
        </w:rPr>
        <w:t xml:space="preserve"> </w:t>
      </w:r>
      <w:r w:rsidR="00EC771A" w:rsidRPr="003D6FC6">
        <w:rPr>
          <w:rFonts w:ascii="Times New Roman" w:hAnsi="Times New Roman"/>
          <w:sz w:val="24"/>
          <w:szCs w:val="24"/>
        </w:rPr>
        <w:t>производится путем суммирования баллов по каждому показателю:</w:t>
      </w:r>
    </w:p>
    <w:p w14:paraId="67938A7B" w14:textId="77777777" w:rsidR="00B80CBC" w:rsidRPr="00D95A00" w:rsidRDefault="00B80CBC" w:rsidP="00B80CBC">
      <w:pPr>
        <w:widowControl w:val="0"/>
        <w:autoSpaceDE w:val="0"/>
        <w:autoSpaceDN w:val="0"/>
        <w:adjustRightInd w:val="0"/>
        <w:spacing w:after="0" w:line="240" w:lineRule="auto"/>
        <w:jc w:val="center"/>
        <w:rPr>
          <w:rFonts w:ascii="Times New Roman" w:hAnsi="Times New Roman"/>
          <w:color w:val="000000"/>
          <w:sz w:val="18"/>
          <w:szCs w:val="18"/>
        </w:rPr>
      </w:pPr>
      <w:r w:rsidRPr="00D95A00">
        <w:rPr>
          <w:rFonts w:ascii="Times New Roman" w:hAnsi="Times New Roman"/>
          <w:color w:val="000000"/>
          <w:sz w:val="24"/>
          <w:szCs w:val="24"/>
        </w:rPr>
        <w:t>Б6</w:t>
      </w:r>
      <w:proofErr w:type="spellStart"/>
      <w:r w:rsidRPr="00D95A00">
        <w:rPr>
          <w:rFonts w:ascii="Times New Roman" w:hAnsi="Times New Roman"/>
          <w:color w:val="000000"/>
          <w:sz w:val="24"/>
          <w:szCs w:val="24"/>
          <w:lang w:val="en-US"/>
        </w:rPr>
        <w:t>i</w:t>
      </w:r>
      <w:proofErr w:type="spellEnd"/>
      <w:r w:rsidRPr="00D95A00">
        <w:rPr>
          <w:rFonts w:ascii="Times New Roman" w:hAnsi="Times New Roman"/>
          <w:color w:val="000000"/>
          <w:sz w:val="24"/>
          <w:szCs w:val="24"/>
        </w:rPr>
        <w:t xml:space="preserve"> = Б6</w:t>
      </w:r>
      <w:r w:rsidRPr="00D95A00">
        <w:rPr>
          <w:rFonts w:ascii="Times New Roman" w:hAnsi="Times New Roman"/>
          <w:color w:val="000000"/>
          <w:sz w:val="18"/>
          <w:szCs w:val="18"/>
        </w:rPr>
        <w:t>1i</w:t>
      </w:r>
      <w:r w:rsidRPr="00D95A00">
        <w:rPr>
          <w:rFonts w:ascii="Times New Roman" w:hAnsi="Times New Roman"/>
          <w:color w:val="000000"/>
          <w:sz w:val="24"/>
          <w:szCs w:val="24"/>
        </w:rPr>
        <w:t xml:space="preserve"> + Б6</w:t>
      </w:r>
      <w:r w:rsidRPr="00D95A00">
        <w:rPr>
          <w:rFonts w:ascii="Times New Roman" w:hAnsi="Times New Roman"/>
          <w:color w:val="000000"/>
          <w:sz w:val="18"/>
          <w:szCs w:val="18"/>
        </w:rPr>
        <w:t>2i</w:t>
      </w:r>
      <w:r w:rsidRPr="00D95A00">
        <w:rPr>
          <w:rFonts w:ascii="Times New Roman" w:hAnsi="Times New Roman"/>
          <w:color w:val="000000"/>
          <w:sz w:val="24"/>
          <w:szCs w:val="24"/>
        </w:rPr>
        <w:t xml:space="preserve"> + Б6</w:t>
      </w:r>
      <w:r w:rsidRPr="00D95A00">
        <w:rPr>
          <w:rFonts w:ascii="Times New Roman" w:hAnsi="Times New Roman"/>
          <w:color w:val="000000"/>
          <w:sz w:val="18"/>
          <w:szCs w:val="18"/>
        </w:rPr>
        <w:t>3i</w:t>
      </w:r>
    </w:p>
    <w:p w14:paraId="22348161" w14:textId="77777777" w:rsidR="00B80CBC" w:rsidRPr="00D95A00" w:rsidRDefault="00B80CBC" w:rsidP="00B80CBC">
      <w:pPr>
        <w:widowControl w:val="0"/>
        <w:autoSpaceDE w:val="0"/>
        <w:autoSpaceDN w:val="0"/>
        <w:adjustRightInd w:val="0"/>
        <w:spacing w:after="0" w:line="240" w:lineRule="auto"/>
        <w:jc w:val="both"/>
        <w:rPr>
          <w:rFonts w:ascii="Times New Roman" w:hAnsi="Times New Roman"/>
          <w:color w:val="000000"/>
          <w:sz w:val="24"/>
          <w:szCs w:val="24"/>
        </w:rPr>
      </w:pPr>
    </w:p>
    <w:p w14:paraId="535420E8" w14:textId="77777777" w:rsidR="00B80CBC" w:rsidRPr="00D95A00" w:rsidRDefault="00B80CBC" w:rsidP="00B80CBC">
      <w:pPr>
        <w:spacing w:after="0"/>
        <w:ind w:firstLine="567"/>
        <w:jc w:val="both"/>
        <w:rPr>
          <w:rFonts w:ascii="Times New Roman" w:hAnsi="Times New Roman"/>
          <w:sz w:val="24"/>
          <w:szCs w:val="24"/>
        </w:rPr>
      </w:pPr>
      <w:r w:rsidRPr="00D95A00">
        <w:rPr>
          <w:rFonts w:ascii="Times New Roman" w:hAnsi="Times New Roman"/>
          <w:sz w:val="24"/>
          <w:szCs w:val="24"/>
        </w:rPr>
        <w:t>Для оценки заявок по критерию «</w:t>
      </w:r>
      <w:r w:rsidRPr="00D95A00">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D95A00">
        <w:rPr>
          <w:rFonts w:ascii="Times New Roman" w:hAnsi="Times New Roman"/>
          <w:sz w:val="24"/>
          <w:szCs w:val="24"/>
        </w:rPr>
        <w:t>» вводятся показатели:</w:t>
      </w:r>
    </w:p>
    <w:p w14:paraId="5D7F46BC" w14:textId="77777777" w:rsidR="00B80CBC" w:rsidRPr="00D95A00" w:rsidRDefault="00B80CBC" w:rsidP="00B80CBC">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r w:rsidRPr="00D95A00">
        <w:rPr>
          <w:rFonts w:ascii="Times New Roman" w:hAnsi="Times New Roman"/>
          <w:bCs/>
          <w:i/>
          <w:color w:val="000000"/>
          <w:sz w:val="24"/>
          <w:szCs w:val="24"/>
          <w:lang w:eastAsia="ar-SA"/>
        </w:rPr>
        <w:t>Пример:</w:t>
      </w:r>
    </w:p>
    <w:p w14:paraId="76C98E0F" w14:textId="62FD38BE" w:rsidR="00B80CBC" w:rsidRPr="00D95A00" w:rsidRDefault="00B80CBC" w:rsidP="00B80CBC">
      <w:pPr>
        <w:tabs>
          <w:tab w:val="left" w:pos="709"/>
        </w:tabs>
        <w:spacing w:after="0"/>
        <w:ind w:firstLine="567"/>
        <w:rPr>
          <w:rFonts w:ascii="Times New Roman" w:hAnsi="Times New Roman"/>
          <w:i/>
          <w:color w:val="000000"/>
          <w:sz w:val="24"/>
          <w:szCs w:val="24"/>
        </w:rPr>
      </w:pPr>
      <w:r w:rsidRPr="00D95A00">
        <w:rPr>
          <w:rFonts w:ascii="Times New Roman" w:hAnsi="Times New Roman"/>
          <w:i/>
          <w:sz w:val="24"/>
          <w:szCs w:val="24"/>
        </w:rPr>
        <w:t>Б</w:t>
      </w:r>
      <w:r>
        <w:rPr>
          <w:rFonts w:ascii="Times New Roman" w:hAnsi="Times New Roman"/>
          <w:i/>
          <w:sz w:val="24"/>
          <w:szCs w:val="24"/>
        </w:rPr>
        <w:t>6</w:t>
      </w:r>
      <w:r w:rsidRPr="00D95A00">
        <w:rPr>
          <w:rFonts w:ascii="Times New Roman" w:hAnsi="Times New Roman"/>
          <w:i/>
          <w:sz w:val="24"/>
          <w:szCs w:val="24"/>
          <w:vertAlign w:val="subscript"/>
        </w:rPr>
        <w:t>1i</w:t>
      </w:r>
      <w:r w:rsidRPr="00D95A00">
        <w:rPr>
          <w:rFonts w:ascii="Times New Roman" w:hAnsi="Times New Roman"/>
          <w:i/>
          <w:sz w:val="24"/>
          <w:szCs w:val="24"/>
        </w:rPr>
        <w:t xml:space="preserve"> - </w:t>
      </w:r>
      <w:r w:rsidRPr="00D95A00">
        <w:rPr>
          <w:rFonts w:ascii="Times New Roman" w:hAnsi="Times New Roman"/>
          <w:i/>
          <w:color w:val="000000"/>
          <w:sz w:val="24"/>
          <w:szCs w:val="24"/>
        </w:rPr>
        <w:t xml:space="preserve">величина уставного капитала </w:t>
      </w:r>
    </w:p>
    <w:p w14:paraId="2D5BC7A4" w14:textId="138A9827" w:rsidR="00B80CBC" w:rsidRPr="00D95A00" w:rsidRDefault="00B80CBC" w:rsidP="00B80CBC">
      <w:pPr>
        <w:tabs>
          <w:tab w:val="left" w:pos="709"/>
        </w:tabs>
        <w:spacing w:after="0"/>
        <w:ind w:firstLine="567"/>
        <w:rPr>
          <w:rFonts w:ascii="Times New Roman" w:hAnsi="Times New Roman"/>
          <w:i/>
          <w:sz w:val="24"/>
          <w:szCs w:val="24"/>
        </w:rPr>
      </w:pPr>
      <w:r w:rsidRPr="00D95A00">
        <w:rPr>
          <w:rFonts w:ascii="Times New Roman" w:hAnsi="Times New Roman"/>
          <w:i/>
          <w:sz w:val="24"/>
          <w:szCs w:val="24"/>
        </w:rPr>
        <w:t>Б</w:t>
      </w:r>
      <w:r>
        <w:rPr>
          <w:rFonts w:ascii="Times New Roman" w:hAnsi="Times New Roman"/>
          <w:i/>
          <w:sz w:val="24"/>
          <w:szCs w:val="24"/>
        </w:rPr>
        <w:t>6</w:t>
      </w:r>
      <w:r w:rsidRPr="00D95A00">
        <w:rPr>
          <w:rFonts w:ascii="Times New Roman" w:hAnsi="Times New Roman"/>
          <w:i/>
          <w:sz w:val="24"/>
          <w:szCs w:val="24"/>
          <w:vertAlign w:val="subscript"/>
        </w:rPr>
        <w:t>2i</w:t>
      </w:r>
      <w:r w:rsidRPr="00D95A00">
        <w:rPr>
          <w:rFonts w:ascii="Times New Roman" w:hAnsi="Times New Roman"/>
          <w:i/>
          <w:color w:val="000000"/>
          <w:sz w:val="24"/>
          <w:szCs w:val="24"/>
        </w:rPr>
        <w:t xml:space="preserve"> - картотека на расчетных счетах организации</w:t>
      </w:r>
    </w:p>
    <w:p w14:paraId="3506B186" w14:textId="4362448E" w:rsidR="00B80CBC" w:rsidRPr="00D95A00" w:rsidRDefault="00B80CBC" w:rsidP="00B80CBC">
      <w:pPr>
        <w:tabs>
          <w:tab w:val="left" w:pos="709"/>
        </w:tabs>
        <w:spacing w:after="0"/>
        <w:ind w:firstLine="567"/>
        <w:jc w:val="both"/>
        <w:rPr>
          <w:rFonts w:ascii="Times New Roman" w:hAnsi="Times New Roman"/>
          <w:i/>
          <w:sz w:val="24"/>
          <w:szCs w:val="24"/>
        </w:rPr>
      </w:pPr>
      <w:r w:rsidRPr="00D95A00">
        <w:rPr>
          <w:rFonts w:ascii="Times New Roman" w:hAnsi="Times New Roman"/>
          <w:i/>
          <w:sz w:val="24"/>
          <w:szCs w:val="24"/>
        </w:rPr>
        <w:t>Б</w:t>
      </w:r>
      <w:r>
        <w:rPr>
          <w:rFonts w:ascii="Times New Roman" w:hAnsi="Times New Roman"/>
          <w:i/>
          <w:sz w:val="24"/>
          <w:szCs w:val="24"/>
        </w:rPr>
        <w:t>6</w:t>
      </w:r>
      <w:r w:rsidRPr="00D95A00">
        <w:rPr>
          <w:rFonts w:ascii="Times New Roman" w:hAnsi="Times New Roman"/>
          <w:i/>
          <w:sz w:val="24"/>
          <w:szCs w:val="24"/>
          <w:vertAlign w:val="subscript"/>
        </w:rPr>
        <w:t>3i</w:t>
      </w:r>
      <w:r w:rsidRPr="00D95A00">
        <w:rPr>
          <w:rFonts w:ascii="Times New Roman" w:hAnsi="Times New Roman"/>
          <w:i/>
          <w:sz w:val="24"/>
          <w:szCs w:val="24"/>
        </w:rPr>
        <w:t xml:space="preserve"> -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p w14:paraId="5CD53E71" w14:textId="357742C8" w:rsidR="00B80CBC" w:rsidRPr="00D95A00" w:rsidRDefault="00B80CBC" w:rsidP="00B80CBC">
      <w:pPr>
        <w:widowControl w:val="0"/>
        <w:autoSpaceDN w:val="0"/>
        <w:adjustRightInd w:val="0"/>
        <w:spacing w:after="0"/>
        <w:ind w:firstLine="567"/>
        <w:rPr>
          <w:rFonts w:ascii="Times New Roman" w:hAnsi="Times New Roman"/>
          <w:i/>
          <w:sz w:val="24"/>
          <w:szCs w:val="24"/>
        </w:rPr>
      </w:pPr>
      <w:r w:rsidRPr="00D95A00">
        <w:rPr>
          <w:rFonts w:ascii="Times New Roman" w:hAnsi="Times New Roman"/>
          <w:sz w:val="24"/>
          <w:szCs w:val="24"/>
        </w:rPr>
        <w:t>Б</w:t>
      </w:r>
      <w:r>
        <w:rPr>
          <w:rFonts w:ascii="Times New Roman" w:hAnsi="Times New Roman"/>
          <w:sz w:val="24"/>
          <w:szCs w:val="24"/>
        </w:rPr>
        <w:t>6</w:t>
      </w:r>
      <w:r w:rsidRPr="00D95A00">
        <w:rPr>
          <w:rFonts w:ascii="Times New Roman" w:hAnsi="Times New Roman"/>
          <w:sz w:val="24"/>
          <w:szCs w:val="24"/>
          <w:vertAlign w:val="subscript"/>
        </w:rPr>
        <w:t xml:space="preserve">1i </w:t>
      </w:r>
      <w:r w:rsidRPr="00D95A00">
        <w:rPr>
          <w:rFonts w:ascii="Times New Roman" w:hAnsi="Times New Roman"/>
          <w:sz w:val="24"/>
          <w:szCs w:val="24"/>
        </w:rPr>
        <w:t>= Коткл</w:t>
      </w:r>
      <w:r w:rsidRPr="00D95A00">
        <w:rPr>
          <w:rFonts w:ascii="Times New Roman" w:hAnsi="Times New Roman"/>
          <w:sz w:val="24"/>
          <w:szCs w:val="24"/>
          <w:vertAlign w:val="subscript"/>
        </w:rPr>
        <w:t>1i</w:t>
      </w:r>
      <w:r w:rsidRPr="00D95A00">
        <w:rPr>
          <w:rFonts w:ascii="Times New Roman" w:hAnsi="Times New Roman"/>
          <w:sz w:val="24"/>
          <w:szCs w:val="24"/>
        </w:rPr>
        <w:t xml:space="preserve"> х 25</w:t>
      </w:r>
      <w:r w:rsidRPr="00D95A00">
        <w:rPr>
          <w:rFonts w:ascii="Times New Roman" w:hAnsi="Times New Roman"/>
          <w:i/>
          <w:sz w:val="24"/>
          <w:szCs w:val="24"/>
        </w:rPr>
        <w:t>;</w:t>
      </w:r>
    </w:p>
    <w:p w14:paraId="7BC949F1" w14:textId="1945552A" w:rsidR="00B80CBC" w:rsidRPr="00D95A00" w:rsidRDefault="00B80CBC" w:rsidP="00B80CBC">
      <w:pPr>
        <w:spacing w:after="0"/>
        <w:ind w:firstLine="567"/>
        <w:rPr>
          <w:rFonts w:ascii="Times New Roman" w:hAnsi="Times New Roman"/>
          <w:sz w:val="24"/>
          <w:szCs w:val="24"/>
        </w:rPr>
      </w:pPr>
      <w:r w:rsidRPr="00D95A00">
        <w:rPr>
          <w:rFonts w:ascii="Times New Roman" w:hAnsi="Times New Roman"/>
          <w:sz w:val="24"/>
          <w:szCs w:val="24"/>
        </w:rPr>
        <w:t>Б</w:t>
      </w:r>
      <w:r>
        <w:rPr>
          <w:rFonts w:ascii="Times New Roman" w:hAnsi="Times New Roman"/>
          <w:sz w:val="24"/>
          <w:szCs w:val="24"/>
        </w:rPr>
        <w:t>6</w:t>
      </w:r>
      <w:r w:rsidRPr="00D95A00">
        <w:rPr>
          <w:rFonts w:ascii="Times New Roman" w:hAnsi="Times New Roman"/>
          <w:sz w:val="24"/>
          <w:szCs w:val="24"/>
          <w:vertAlign w:val="subscript"/>
        </w:rPr>
        <w:t xml:space="preserve">2i </w:t>
      </w:r>
      <w:r w:rsidRPr="00D95A00">
        <w:rPr>
          <w:rFonts w:ascii="Times New Roman" w:hAnsi="Times New Roman"/>
          <w:sz w:val="24"/>
          <w:szCs w:val="24"/>
        </w:rPr>
        <w:t>= Коткл</w:t>
      </w:r>
      <w:r w:rsidRPr="00D95A00">
        <w:rPr>
          <w:rFonts w:ascii="Times New Roman" w:hAnsi="Times New Roman"/>
          <w:sz w:val="24"/>
          <w:szCs w:val="24"/>
          <w:vertAlign w:val="subscript"/>
        </w:rPr>
        <w:t>2i</w:t>
      </w:r>
      <w:r w:rsidRPr="00D95A00">
        <w:rPr>
          <w:rFonts w:ascii="Times New Roman" w:hAnsi="Times New Roman"/>
          <w:sz w:val="24"/>
          <w:szCs w:val="24"/>
        </w:rPr>
        <w:t xml:space="preserve"> х 25</w:t>
      </w:r>
      <w:r w:rsidRPr="00D95A00">
        <w:rPr>
          <w:rFonts w:ascii="Times New Roman" w:hAnsi="Times New Roman"/>
          <w:i/>
          <w:sz w:val="24"/>
          <w:szCs w:val="24"/>
        </w:rPr>
        <w:t>;</w:t>
      </w:r>
    </w:p>
    <w:p w14:paraId="74269B08" w14:textId="378C0318" w:rsidR="00B80CBC" w:rsidRPr="00D95A00" w:rsidRDefault="00B80CBC" w:rsidP="00B80CBC">
      <w:pPr>
        <w:spacing w:after="0"/>
        <w:ind w:firstLine="567"/>
        <w:rPr>
          <w:rFonts w:ascii="Times New Roman" w:hAnsi="Times New Roman"/>
          <w:i/>
          <w:sz w:val="24"/>
          <w:szCs w:val="24"/>
        </w:rPr>
      </w:pPr>
      <w:r w:rsidRPr="00D95A00">
        <w:rPr>
          <w:rFonts w:ascii="Times New Roman" w:hAnsi="Times New Roman"/>
          <w:sz w:val="24"/>
          <w:szCs w:val="24"/>
        </w:rPr>
        <w:t>Б</w:t>
      </w:r>
      <w:r>
        <w:rPr>
          <w:rFonts w:ascii="Times New Roman" w:hAnsi="Times New Roman"/>
          <w:sz w:val="24"/>
          <w:szCs w:val="24"/>
        </w:rPr>
        <w:t>6</w:t>
      </w:r>
      <w:r w:rsidRPr="00D95A00">
        <w:rPr>
          <w:rFonts w:ascii="Times New Roman" w:hAnsi="Times New Roman"/>
          <w:sz w:val="24"/>
          <w:szCs w:val="24"/>
          <w:vertAlign w:val="subscript"/>
        </w:rPr>
        <w:t xml:space="preserve">3i </w:t>
      </w:r>
      <w:r w:rsidRPr="00D95A00">
        <w:rPr>
          <w:rFonts w:ascii="Times New Roman" w:hAnsi="Times New Roman"/>
          <w:sz w:val="24"/>
          <w:szCs w:val="24"/>
        </w:rPr>
        <w:t>= Коткл</w:t>
      </w:r>
      <w:r w:rsidRPr="00D95A00">
        <w:rPr>
          <w:rFonts w:ascii="Times New Roman" w:hAnsi="Times New Roman"/>
          <w:sz w:val="24"/>
          <w:szCs w:val="24"/>
          <w:vertAlign w:val="subscript"/>
        </w:rPr>
        <w:t xml:space="preserve">3i </w:t>
      </w:r>
      <w:r w:rsidRPr="00D95A00">
        <w:rPr>
          <w:rFonts w:ascii="Times New Roman" w:hAnsi="Times New Roman"/>
          <w:sz w:val="24"/>
          <w:szCs w:val="24"/>
        </w:rPr>
        <w:t>х 100</w:t>
      </w:r>
      <w:r w:rsidRPr="00D95A00">
        <w:rPr>
          <w:rFonts w:ascii="Times New Roman" w:hAnsi="Times New Roman"/>
          <w:i/>
          <w:sz w:val="24"/>
          <w:szCs w:val="24"/>
        </w:rPr>
        <w:t>.</w:t>
      </w:r>
    </w:p>
    <w:p w14:paraId="33F12CC9" w14:textId="3DCA1110" w:rsidR="00B80CBC" w:rsidRPr="00D95A00" w:rsidRDefault="00B80CBC" w:rsidP="00B80CBC">
      <w:pPr>
        <w:widowControl w:val="0"/>
        <w:autoSpaceDN w:val="0"/>
        <w:adjustRightInd w:val="0"/>
        <w:spacing w:after="0"/>
        <w:ind w:firstLine="567"/>
        <w:jc w:val="both"/>
        <w:rPr>
          <w:rFonts w:ascii="Times New Roman" w:hAnsi="Times New Roman"/>
          <w:sz w:val="24"/>
          <w:szCs w:val="24"/>
        </w:rPr>
      </w:pPr>
      <w:r w:rsidRPr="00D95A00">
        <w:rPr>
          <w:rFonts w:ascii="Times New Roman" w:hAnsi="Times New Roman"/>
          <w:sz w:val="24"/>
          <w:szCs w:val="24"/>
        </w:rPr>
        <w:t>Соотношение между значениями коэффициентов отклонения по показателям «</w:t>
      </w:r>
      <w:r w:rsidRPr="00D95A00">
        <w:rPr>
          <w:rFonts w:ascii="Times New Roman" w:hAnsi="Times New Roman"/>
          <w:color w:val="000000"/>
          <w:sz w:val="24"/>
          <w:szCs w:val="24"/>
        </w:rPr>
        <w:t>Величина уставного капитала» и «Картотека на расчетных счетах организации» (</w:t>
      </w:r>
      <w:r w:rsidRPr="00D95A00">
        <w:rPr>
          <w:rFonts w:ascii="Times New Roman" w:hAnsi="Times New Roman"/>
          <w:sz w:val="24"/>
          <w:szCs w:val="24"/>
        </w:rPr>
        <w:t>Коткл</w:t>
      </w:r>
      <w:r w:rsidRPr="00D95A00">
        <w:rPr>
          <w:rFonts w:ascii="Times New Roman" w:hAnsi="Times New Roman"/>
          <w:sz w:val="24"/>
          <w:szCs w:val="24"/>
          <w:vertAlign w:val="subscript"/>
        </w:rPr>
        <w:t>1i</w:t>
      </w:r>
      <w:r w:rsidRPr="00D95A00">
        <w:rPr>
          <w:rFonts w:ascii="Times New Roman" w:hAnsi="Times New Roman"/>
          <w:sz w:val="24"/>
          <w:szCs w:val="24"/>
        </w:rPr>
        <w:t xml:space="preserve"> и Коткл</w:t>
      </w:r>
      <w:r w:rsidRPr="00D95A00">
        <w:rPr>
          <w:rFonts w:ascii="Times New Roman" w:hAnsi="Times New Roman"/>
          <w:sz w:val="24"/>
          <w:szCs w:val="24"/>
          <w:vertAlign w:val="subscript"/>
        </w:rPr>
        <w:t>2i</w:t>
      </w:r>
      <w:r w:rsidRPr="00D95A00">
        <w:rPr>
          <w:rFonts w:ascii="Times New Roman" w:hAnsi="Times New Roman"/>
          <w:sz w:val="24"/>
          <w:szCs w:val="24"/>
        </w:rPr>
        <w:t>) устанавливается в ди</w:t>
      </w:r>
      <w:r>
        <w:rPr>
          <w:rFonts w:ascii="Times New Roman" w:hAnsi="Times New Roman"/>
          <w:sz w:val="24"/>
          <w:szCs w:val="24"/>
        </w:rPr>
        <w:t>апазоне, указанном в Таблице № 9</w:t>
      </w:r>
      <w:r w:rsidRPr="00D95A00">
        <w:rPr>
          <w:rFonts w:ascii="Times New Roman" w:hAnsi="Times New Roman"/>
          <w:sz w:val="24"/>
          <w:szCs w:val="24"/>
        </w:rPr>
        <w:t>.</w:t>
      </w:r>
    </w:p>
    <w:p w14:paraId="464FDA43" w14:textId="1377BD44" w:rsidR="00B80CBC" w:rsidRPr="00D95A00" w:rsidRDefault="00B80CBC" w:rsidP="00B80CBC">
      <w:pPr>
        <w:widowControl w:val="0"/>
        <w:autoSpaceDN w:val="0"/>
        <w:adjustRightInd w:val="0"/>
        <w:spacing w:after="0"/>
        <w:jc w:val="right"/>
        <w:outlineLvl w:val="5"/>
        <w:rPr>
          <w:rFonts w:ascii="Times New Roman" w:hAnsi="Times New Roman"/>
          <w:sz w:val="24"/>
          <w:szCs w:val="24"/>
          <w:lang w:val="en-US"/>
        </w:rPr>
      </w:pPr>
      <w:r w:rsidRPr="00D95A00">
        <w:rPr>
          <w:rFonts w:ascii="Times New Roman" w:hAnsi="Times New Roman"/>
          <w:sz w:val="24"/>
          <w:szCs w:val="24"/>
        </w:rPr>
        <w:t xml:space="preserve">Таблица № </w:t>
      </w:r>
      <w:r>
        <w:rPr>
          <w:rFonts w:ascii="Times New Roman" w:hAnsi="Times New Roman"/>
          <w:sz w:val="24"/>
          <w:szCs w:val="24"/>
        </w:rPr>
        <w:t>9</w:t>
      </w:r>
    </w:p>
    <w:tbl>
      <w:tblPr>
        <w:tblW w:w="10207" w:type="dxa"/>
        <w:tblInd w:w="75" w:type="dxa"/>
        <w:tblLayout w:type="fixed"/>
        <w:tblCellMar>
          <w:left w:w="75" w:type="dxa"/>
          <w:right w:w="75" w:type="dxa"/>
        </w:tblCellMar>
        <w:tblLook w:val="04A0" w:firstRow="1" w:lastRow="0" w:firstColumn="1" w:lastColumn="0" w:noHBand="0" w:noVBand="1"/>
      </w:tblPr>
      <w:tblGrid>
        <w:gridCol w:w="1287"/>
        <w:gridCol w:w="3249"/>
        <w:gridCol w:w="3828"/>
        <w:gridCol w:w="1843"/>
      </w:tblGrid>
      <w:tr w:rsidR="00B80CBC" w:rsidRPr="00D95A00" w14:paraId="1CFA69E3" w14:textId="77777777" w:rsidTr="00B80CBC">
        <w:trPr>
          <w:trHeight w:val="600"/>
        </w:trPr>
        <w:tc>
          <w:tcPr>
            <w:tcW w:w="1287" w:type="dxa"/>
            <w:tcBorders>
              <w:top w:val="single" w:sz="8" w:space="0" w:color="auto"/>
              <w:left w:val="single" w:sz="8" w:space="0" w:color="auto"/>
              <w:bottom w:val="single" w:sz="8" w:space="0" w:color="auto"/>
              <w:right w:val="single" w:sz="8" w:space="0" w:color="auto"/>
            </w:tcBorders>
            <w:vAlign w:val="center"/>
            <w:hideMark/>
          </w:tcPr>
          <w:p w14:paraId="00750703" w14:textId="77777777" w:rsidR="00B80CBC" w:rsidRPr="00D95A00" w:rsidRDefault="00B80CBC" w:rsidP="00E31F71">
            <w:pPr>
              <w:widowControl w:val="0"/>
              <w:autoSpaceDE w:val="0"/>
              <w:autoSpaceDN w:val="0"/>
              <w:adjustRightInd w:val="0"/>
              <w:spacing w:after="0"/>
              <w:jc w:val="center"/>
              <w:rPr>
                <w:rFonts w:ascii="Times New Roman" w:hAnsi="Times New Roman"/>
                <w:color w:val="000000"/>
                <w:sz w:val="24"/>
                <w:szCs w:val="24"/>
              </w:rPr>
            </w:pPr>
            <w:r w:rsidRPr="00D95A00">
              <w:rPr>
                <w:rFonts w:ascii="Times New Roman" w:hAnsi="Times New Roman"/>
                <w:color w:val="000000"/>
                <w:sz w:val="24"/>
                <w:szCs w:val="24"/>
              </w:rPr>
              <w:t>Баллы</w:t>
            </w:r>
          </w:p>
        </w:tc>
        <w:tc>
          <w:tcPr>
            <w:tcW w:w="3249" w:type="dxa"/>
            <w:tcBorders>
              <w:top w:val="single" w:sz="8" w:space="0" w:color="auto"/>
              <w:left w:val="single" w:sz="8" w:space="0" w:color="auto"/>
              <w:bottom w:val="single" w:sz="8" w:space="0" w:color="auto"/>
              <w:right w:val="single" w:sz="8" w:space="0" w:color="auto"/>
            </w:tcBorders>
            <w:vAlign w:val="center"/>
            <w:hideMark/>
          </w:tcPr>
          <w:p w14:paraId="249A9E9C" w14:textId="77777777" w:rsidR="00B80CBC" w:rsidRPr="00D95A00" w:rsidRDefault="00B80CBC" w:rsidP="00E31F71">
            <w:pPr>
              <w:widowControl w:val="0"/>
              <w:autoSpaceDE w:val="0"/>
              <w:autoSpaceDN w:val="0"/>
              <w:adjustRightInd w:val="0"/>
              <w:spacing w:after="0"/>
              <w:jc w:val="center"/>
              <w:rPr>
                <w:rFonts w:ascii="Times New Roman" w:hAnsi="Times New Roman"/>
                <w:color w:val="000000"/>
                <w:sz w:val="24"/>
                <w:szCs w:val="24"/>
              </w:rPr>
            </w:pPr>
            <w:r w:rsidRPr="00D95A00">
              <w:rPr>
                <w:rFonts w:ascii="Times New Roman" w:hAnsi="Times New Roman"/>
                <w:color w:val="000000"/>
                <w:sz w:val="24"/>
                <w:szCs w:val="24"/>
              </w:rPr>
              <w:t>Показатель</w:t>
            </w:r>
          </w:p>
        </w:tc>
        <w:tc>
          <w:tcPr>
            <w:tcW w:w="5671" w:type="dxa"/>
            <w:gridSpan w:val="2"/>
            <w:tcBorders>
              <w:top w:val="single" w:sz="8" w:space="0" w:color="auto"/>
              <w:left w:val="single" w:sz="8" w:space="0" w:color="auto"/>
              <w:bottom w:val="single" w:sz="8" w:space="0" w:color="auto"/>
              <w:right w:val="single" w:sz="8" w:space="0" w:color="auto"/>
            </w:tcBorders>
            <w:vAlign w:val="center"/>
            <w:hideMark/>
          </w:tcPr>
          <w:p w14:paraId="5AC39A11" w14:textId="77777777" w:rsidR="00B80CBC" w:rsidRPr="00D95A00" w:rsidRDefault="00B80CBC" w:rsidP="00E31F71">
            <w:pPr>
              <w:widowControl w:val="0"/>
              <w:autoSpaceDE w:val="0"/>
              <w:autoSpaceDN w:val="0"/>
              <w:adjustRightInd w:val="0"/>
              <w:spacing w:after="0"/>
              <w:jc w:val="center"/>
              <w:rPr>
                <w:rFonts w:ascii="Times New Roman" w:hAnsi="Times New Roman"/>
                <w:b/>
                <w:color w:val="000000"/>
                <w:sz w:val="24"/>
                <w:szCs w:val="24"/>
              </w:rPr>
            </w:pPr>
            <w:r w:rsidRPr="00D95A00">
              <w:rPr>
                <w:rFonts w:ascii="Times New Roman" w:hAnsi="Times New Roman"/>
                <w:sz w:val="24"/>
                <w:szCs w:val="24"/>
              </w:rPr>
              <w:t>Величина коэффициента отклонения</w:t>
            </w:r>
          </w:p>
        </w:tc>
      </w:tr>
      <w:tr w:rsidR="00B80CBC" w:rsidRPr="00D95A00" w14:paraId="506F4A35" w14:textId="77777777" w:rsidTr="00B80CBC">
        <w:tc>
          <w:tcPr>
            <w:tcW w:w="1287" w:type="dxa"/>
            <w:vMerge w:val="restart"/>
            <w:tcBorders>
              <w:top w:val="single" w:sz="8" w:space="0" w:color="auto"/>
              <w:left w:val="single" w:sz="8" w:space="0" w:color="auto"/>
              <w:right w:val="single" w:sz="8" w:space="0" w:color="auto"/>
            </w:tcBorders>
            <w:vAlign w:val="center"/>
            <w:hideMark/>
          </w:tcPr>
          <w:p w14:paraId="4DBCF43E" w14:textId="77777777" w:rsidR="00B80CBC" w:rsidRPr="00D95A00" w:rsidRDefault="00B80CBC" w:rsidP="00E31F71">
            <w:pPr>
              <w:spacing w:after="0"/>
              <w:jc w:val="center"/>
              <w:rPr>
                <w:rFonts w:ascii="Times New Roman" w:hAnsi="Times New Roman"/>
                <w:color w:val="000000"/>
                <w:sz w:val="24"/>
                <w:szCs w:val="24"/>
              </w:rPr>
            </w:pPr>
            <w:r w:rsidRPr="00D95A00">
              <w:rPr>
                <w:rFonts w:ascii="Times New Roman" w:hAnsi="Times New Roman"/>
                <w:color w:val="000000"/>
                <w:sz w:val="24"/>
                <w:szCs w:val="24"/>
              </w:rPr>
              <w:t>25</w:t>
            </w:r>
          </w:p>
        </w:tc>
        <w:tc>
          <w:tcPr>
            <w:tcW w:w="3249" w:type="dxa"/>
            <w:vMerge w:val="restart"/>
            <w:tcBorders>
              <w:top w:val="single" w:sz="8" w:space="0" w:color="auto"/>
              <w:left w:val="single" w:sz="8" w:space="0" w:color="auto"/>
              <w:right w:val="single" w:sz="8" w:space="0" w:color="auto"/>
            </w:tcBorders>
            <w:vAlign w:val="center"/>
            <w:hideMark/>
          </w:tcPr>
          <w:p w14:paraId="64F2D300" w14:textId="77777777" w:rsidR="00B80CBC" w:rsidRPr="00D95A00" w:rsidRDefault="00B80CBC" w:rsidP="00E31F71">
            <w:pPr>
              <w:widowControl w:val="0"/>
              <w:autoSpaceDE w:val="0"/>
              <w:autoSpaceDN w:val="0"/>
              <w:adjustRightInd w:val="0"/>
              <w:spacing w:after="0"/>
              <w:rPr>
                <w:rFonts w:ascii="Times New Roman" w:hAnsi="Times New Roman"/>
                <w:b/>
                <w:color w:val="000000"/>
                <w:sz w:val="24"/>
                <w:szCs w:val="24"/>
              </w:rPr>
            </w:pPr>
            <w:r w:rsidRPr="00D95A00">
              <w:rPr>
                <w:rFonts w:ascii="Times New Roman" w:hAnsi="Times New Roman"/>
                <w:sz w:val="24"/>
                <w:szCs w:val="24"/>
              </w:rPr>
              <w:t>Величина уставного капитала</w:t>
            </w:r>
          </w:p>
        </w:tc>
        <w:tc>
          <w:tcPr>
            <w:tcW w:w="3828" w:type="dxa"/>
            <w:tcBorders>
              <w:top w:val="nil"/>
              <w:left w:val="single" w:sz="8" w:space="0" w:color="auto"/>
              <w:bottom w:val="single" w:sz="8" w:space="0" w:color="auto"/>
              <w:right w:val="single" w:sz="8" w:space="0" w:color="auto"/>
            </w:tcBorders>
            <w:hideMark/>
          </w:tcPr>
          <w:p w14:paraId="52959718" w14:textId="77777777" w:rsidR="00B80CBC" w:rsidRPr="00D95A00" w:rsidRDefault="00B80CBC" w:rsidP="00E31F71">
            <w:pPr>
              <w:widowControl w:val="0"/>
              <w:autoSpaceDE w:val="0"/>
              <w:autoSpaceDN w:val="0"/>
              <w:adjustRightInd w:val="0"/>
              <w:spacing w:after="0"/>
              <w:jc w:val="center"/>
              <w:rPr>
                <w:rFonts w:ascii="Times New Roman" w:hAnsi="Times New Roman"/>
                <w:color w:val="000000"/>
                <w:sz w:val="24"/>
                <w:szCs w:val="24"/>
              </w:rPr>
            </w:pPr>
            <w:r w:rsidRPr="00D95A00">
              <w:rPr>
                <w:rFonts w:ascii="Times New Roman" w:hAnsi="Times New Roman"/>
                <w:color w:val="000000"/>
                <w:sz w:val="24"/>
                <w:szCs w:val="24"/>
              </w:rPr>
              <w:t>Значение показателя</w:t>
            </w:r>
          </w:p>
        </w:tc>
        <w:tc>
          <w:tcPr>
            <w:tcW w:w="1843" w:type="dxa"/>
            <w:tcBorders>
              <w:top w:val="nil"/>
              <w:left w:val="single" w:sz="8" w:space="0" w:color="auto"/>
              <w:bottom w:val="single" w:sz="8" w:space="0" w:color="auto"/>
              <w:right w:val="single" w:sz="8" w:space="0" w:color="auto"/>
            </w:tcBorders>
            <w:hideMark/>
          </w:tcPr>
          <w:p w14:paraId="4FD2435E" w14:textId="77777777" w:rsidR="00B80CBC" w:rsidRPr="00D95A00" w:rsidRDefault="00B80CBC" w:rsidP="00E31F71">
            <w:pPr>
              <w:widowControl w:val="0"/>
              <w:autoSpaceDE w:val="0"/>
              <w:autoSpaceDN w:val="0"/>
              <w:adjustRightInd w:val="0"/>
              <w:spacing w:after="0"/>
              <w:jc w:val="center"/>
              <w:rPr>
                <w:rFonts w:ascii="Times New Roman" w:hAnsi="Times New Roman"/>
                <w:b/>
                <w:color w:val="000000"/>
                <w:sz w:val="24"/>
                <w:szCs w:val="24"/>
              </w:rPr>
            </w:pPr>
            <w:r w:rsidRPr="00D95A00">
              <w:rPr>
                <w:rFonts w:ascii="Times New Roman" w:hAnsi="Times New Roman"/>
                <w:sz w:val="24"/>
                <w:szCs w:val="24"/>
              </w:rPr>
              <w:t>Значение коэффициента отклонения</w:t>
            </w:r>
          </w:p>
        </w:tc>
      </w:tr>
      <w:tr w:rsidR="00B80CBC" w:rsidRPr="00D95A00" w14:paraId="32A5B635" w14:textId="77777777" w:rsidTr="00B80CBC">
        <w:trPr>
          <w:trHeight w:val="325"/>
        </w:trPr>
        <w:tc>
          <w:tcPr>
            <w:tcW w:w="1287" w:type="dxa"/>
            <w:vMerge/>
            <w:tcBorders>
              <w:left w:val="single" w:sz="8" w:space="0" w:color="auto"/>
              <w:right w:val="single" w:sz="8" w:space="0" w:color="auto"/>
            </w:tcBorders>
            <w:vAlign w:val="center"/>
          </w:tcPr>
          <w:p w14:paraId="587EC405" w14:textId="77777777" w:rsidR="00B80CBC" w:rsidRPr="00D95A00" w:rsidRDefault="00B80CBC" w:rsidP="00E31F71">
            <w:pPr>
              <w:widowControl w:val="0"/>
              <w:autoSpaceDE w:val="0"/>
              <w:autoSpaceDN w:val="0"/>
              <w:adjustRightInd w:val="0"/>
              <w:spacing w:after="0"/>
              <w:jc w:val="center"/>
              <w:rPr>
                <w:rFonts w:ascii="Times New Roman" w:hAnsi="Times New Roman"/>
                <w:color w:val="000000"/>
                <w:sz w:val="24"/>
                <w:szCs w:val="24"/>
              </w:rPr>
            </w:pPr>
          </w:p>
        </w:tc>
        <w:tc>
          <w:tcPr>
            <w:tcW w:w="3249" w:type="dxa"/>
            <w:vMerge/>
            <w:tcBorders>
              <w:left w:val="single" w:sz="8" w:space="0" w:color="auto"/>
              <w:right w:val="single" w:sz="8" w:space="0" w:color="auto"/>
            </w:tcBorders>
            <w:hideMark/>
          </w:tcPr>
          <w:p w14:paraId="1232DBD2" w14:textId="77777777" w:rsidR="00B80CBC" w:rsidRPr="00D95A00" w:rsidRDefault="00B80CBC" w:rsidP="00E31F71">
            <w:pPr>
              <w:widowControl w:val="0"/>
              <w:autoSpaceDE w:val="0"/>
              <w:autoSpaceDN w:val="0"/>
              <w:adjustRightInd w:val="0"/>
              <w:spacing w:after="0"/>
              <w:rPr>
                <w:rFonts w:ascii="Times New Roman" w:hAnsi="Times New Roman"/>
                <w:sz w:val="24"/>
                <w:szCs w:val="24"/>
              </w:rPr>
            </w:pPr>
          </w:p>
        </w:tc>
        <w:tc>
          <w:tcPr>
            <w:tcW w:w="3828" w:type="dxa"/>
            <w:tcBorders>
              <w:top w:val="nil"/>
              <w:left w:val="single" w:sz="8" w:space="0" w:color="auto"/>
              <w:bottom w:val="single" w:sz="8" w:space="0" w:color="auto"/>
              <w:right w:val="single" w:sz="8" w:space="0" w:color="auto"/>
            </w:tcBorders>
            <w:vAlign w:val="center"/>
            <w:hideMark/>
          </w:tcPr>
          <w:p w14:paraId="4427BF43" w14:textId="77777777" w:rsidR="00B80CBC" w:rsidRPr="00D95A00" w:rsidRDefault="00B80CBC" w:rsidP="00E31F71">
            <w:pPr>
              <w:widowControl w:val="0"/>
              <w:autoSpaceDE w:val="0"/>
              <w:autoSpaceDN w:val="0"/>
              <w:adjustRightInd w:val="0"/>
              <w:spacing w:after="0"/>
              <w:rPr>
                <w:rFonts w:ascii="Times New Roman" w:hAnsi="Times New Roman"/>
                <w:sz w:val="24"/>
                <w:szCs w:val="24"/>
              </w:rPr>
            </w:pPr>
            <w:r w:rsidRPr="00D95A00">
              <w:rPr>
                <w:rFonts w:ascii="Times New Roman" w:hAnsi="Times New Roman"/>
                <w:sz w:val="24"/>
                <w:szCs w:val="24"/>
              </w:rPr>
              <w:t>более 10 тыс. руб., но менее 100 тыс. руб.</w:t>
            </w:r>
          </w:p>
        </w:tc>
        <w:tc>
          <w:tcPr>
            <w:tcW w:w="1843" w:type="dxa"/>
            <w:tcBorders>
              <w:top w:val="nil"/>
              <w:left w:val="single" w:sz="8" w:space="0" w:color="auto"/>
              <w:bottom w:val="single" w:sz="8" w:space="0" w:color="auto"/>
              <w:right w:val="single" w:sz="8" w:space="0" w:color="auto"/>
            </w:tcBorders>
            <w:vAlign w:val="center"/>
            <w:hideMark/>
          </w:tcPr>
          <w:p w14:paraId="43E13B1E" w14:textId="77777777" w:rsidR="00B80CBC" w:rsidRPr="00D95A00" w:rsidRDefault="00B80CBC" w:rsidP="00E31F71">
            <w:pPr>
              <w:widowControl w:val="0"/>
              <w:autoSpaceDE w:val="0"/>
              <w:autoSpaceDN w:val="0"/>
              <w:adjustRightInd w:val="0"/>
              <w:spacing w:after="0"/>
              <w:jc w:val="center"/>
              <w:rPr>
                <w:rFonts w:ascii="Times New Roman" w:hAnsi="Times New Roman"/>
                <w:sz w:val="24"/>
                <w:szCs w:val="24"/>
              </w:rPr>
            </w:pPr>
            <w:r w:rsidRPr="00D95A00">
              <w:rPr>
                <w:rFonts w:ascii="Times New Roman" w:hAnsi="Times New Roman"/>
                <w:sz w:val="24"/>
                <w:szCs w:val="24"/>
              </w:rPr>
              <w:t>0,2</w:t>
            </w:r>
          </w:p>
        </w:tc>
      </w:tr>
      <w:tr w:rsidR="00B80CBC" w:rsidRPr="00D95A00" w14:paraId="118182E0" w14:textId="77777777" w:rsidTr="00B80CBC">
        <w:trPr>
          <w:trHeight w:val="325"/>
        </w:trPr>
        <w:tc>
          <w:tcPr>
            <w:tcW w:w="1287" w:type="dxa"/>
            <w:vMerge/>
            <w:tcBorders>
              <w:left w:val="single" w:sz="8" w:space="0" w:color="auto"/>
              <w:right w:val="single" w:sz="8" w:space="0" w:color="auto"/>
            </w:tcBorders>
            <w:vAlign w:val="center"/>
            <w:hideMark/>
          </w:tcPr>
          <w:p w14:paraId="1A4BCD99" w14:textId="77777777" w:rsidR="00B80CBC" w:rsidRPr="00D95A00" w:rsidRDefault="00B80CBC" w:rsidP="00E31F71">
            <w:pPr>
              <w:spacing w:after="0"/>
              <w:rPr>
                <w:rFonts w:ascii="Times New Roman" w:hAnsi="Times New Roman"/>
                <w:color w:val="000000"/>
                <w:sz w:val="24"/>
                <w:szCs w:val="24"/>
              </w:rPr>
            </w:pPr>
          </w:p>
        </w:tc>
        <w:tc>
          <w:tcPr>
            <w:tcW w:w="3249" w:type="dxa"/>
            <w:vMerge/>
            <w:tcBorders>
              <w:left w:val="single" w:sz="8" w:space="0" w:color="auto"/>
              <w:right w:val="single" w:sz="8" w:space="0" w:color="auto"/>
            </w:tcBorders>
            <w:vAlign w:val="center"/>
            <w:hideMark/>
          </w:tcPr>
          <w:p w14:paraId="691B1EDA" w14:textId="77777777" w:rsidR="00B80CBC" w:rsidRPr="00D95A00" w:rsidRDefault="00B80CBC" w:rsidP="00E31F71">
            <w:pPr>
              <w:spacing w:after="0"/>
              <w:rPr>
                <w:rFonts w:ascii="Times New Roman" w:hAnsi="Times New Roman"/>
                <w:sz w:val="24"/>
                <w:szCs w:val="24"/>
              </w:rPr>
            </w:pPr>
          </w:p>
        </w:tc>
        <w:tc>
          <w:tcPr>
            <w:tcW w:w="3828" w:type="dxa"/>
            <w:tcBorders>
              <w:top w:val="nil"/>
              <w:left w:val="single" w:sz="8" w:space="0" w:color="auto"/>
              <w:bottom w:val="single" w:sz="8" w:space="0" w:color="auto"/>
              <w:right w:val="single" w:sz="8" w:space="0" w:color="auto"/>
            </w:tcBorders>
            <w:vAlign w:val="center"/>
            <w:hideMark/>
          </w:tcPr>
          <w:p w14:paraId="507B7AD8" w14:textId="77777777" w:rsidR="00B80CBC" w:rsidRPr="00D95A00" w:rsidRDefault="00B80CBC" w:rsidP="00E31F71">
            <w:pPr>
              <w:widowControl w:val="0"/>
              <w:autoSpaceDE w:val="0"/>
              <w:autoSpaceDN w:val="0"/>
              <w:adjustRightInd w:val="0"/>
              <w:spacing w:after="0"/>
              <w:rPr>
                <w:rFonts w:ascii="Times New Roman" w:hAnsi="Times New Roman"/>
                <w:sz w:val="24"/>
                <w:szCs w:val="24"/>
              </w:rPr>
            </w:pPr>
            <w:r w:rsidRPr="00D95A00">
              <w:rPr>
                <w:rFonts w:ascii="Times New Roman" w:hAnsi="Times New Roman"/>
                <w:sz w:val="24"/>
                <w:szCs w:val="24"/>
              </w:rPr>
              <w:t>100 тыс. руб. и более, но менее 500 тыс. руб.</w:t>
            </w:r>
          </w:p>
        </w:tc>
        <w:tc>
          <w:tcPr>
            <w:tcW w:w="1843" w:type="dxa"/>
            <w:tcBorders>
              <w:top w:val="nil"/>
              <w:left w:val="single" w:sz="8" w:space="0" w:color="auto"/>
              <w:bottom w:val="single" w:sz="8" w:space="0" w:color="auto"/>
              <w:right w:val="single" w:sz="8" w:space="0" w:color="auto"/>
            </w:tcBorders>
            <w:vAlign w:val="center"/>
            <w:hideMark/>
          </w:tcPr>
          <w:p w14:paraId="2C248EA8" w14:textId="77777777" w:rsidR="00B80CBC" w:rsidRPr="00D95A00" w:rsidRDefault="00B80CBC" w:rsidP="00E31F71">
            <w:pPr>
              <w:widowControl w:val="0"/>
              <w:autoSpaceDE w:val="0"/>
              <w:autoSpaceDN w:val="0"/>
              <w:adjustRightInd w:val="0"/>
              <w:spacing w:after="0"/>
              <w:jc w:val="center"/>
              <w:rPr>
                <w:rFonts w:ascii="Times New Roman" w:hAnsi="Times New Roman"/>
                <w:sz w:val="24"/>
                <w:szCs w:val="24"/>
              </w:rPr>
            </w:pPr>
            <w:r w:rsidRPr="00D95A00">
              <w:rPr>
                <w:rFonts w:ascii="Times New Roman" w:hAnsi="Times New Roman"/>
                <w:sz w:val="24"/>
                <w:szCs w:val="24"/>
              </w:rPr>
              <w:t>0,8</w:t>
            </w:r>
          </w:p>
        </w:tc>
      </w:tr>
      <w:tr w:rsidR="00B80CBC" w:rsidRPr="00D95A00" w14:paraId="5D8342EB" w14:textId="77777777" w:rsidTr="00B80CBC">
        <w:trPr>
          <w:trHeight w:val="325"/>
        </w:trPr>
        <w:tc>
          <w:tcPr>
            <w:tcW w:w="1287" w:type="dxa"/>
            <w:vMerge/>
            <w:tcBorders>
              <w:left w:val="single" w:sz="8" w:space="0" w:color="auto"/>
              <w:bottom w:val="single" w:sz="8" w:space="0" w:color="auto"/>
              <w:right w:val="single" w:sz="8" w:space="0" w:color="auto"/>
            </w:tcBorders>
            <w:vAlign w:val="center"/>
            <w:hideMark/>
          </w:tcPr>
          <w:p w14:paraId="30867590" w14:textId="77777777" w:rsidR="00B80CBC" w:rsidRPr="00D95A00" w:rsidRDefault="00B80CBC" w:rsidP="00E31F71">
            <w:pPr>
              <w:spacing w:after="0"/>
              <w:rPr>
                <w:rFonts w:ascii="Times New Roman" w:hAnsi="Times New Roman"/>
                <w:color w:val="000000"/>
                <w:sz w:val="24"/>
                <w:szCs w:val="24"/>
              </w:rPr>
            </w:pPr>
          </w:p>
        </w:tc>
        <w:tc>
          <w:tcPr>
            <w:tcW w:w="3249" w:type="dxa"/>
            <w:vMerge/>
            <w:tcBorders>
              <w:left w:val="single" w:sz="8" w:space="0" w:color="auto"/>
              <w:bottom w:val="single" w:sz="8" w:space="0" w:color="auto"/>
              <w:right w:val="single" w:sz="8" w:space="0" w:color="auto"/>
            </w:tcBorders>
            <w:vAlign w:val="center"/>
            <w:hideMark/>
          </w:tcPr>
          <w:p w14:paraId="3158D2E8" w14:textId="77777777" w:rsidR="00B80CBC" w:rsidRPr="00D95A00" w:rsidRDefault="00B80CBC" w:rsidP="00E31F71">
            <w:pPr>
              <w:spacing w:after="0"/>
              <w:rPr>
                <w:rFonts w:ascii="Times New Roman" w:hAnsi="Times New Roman"/>
                <w:sz w:val="24"/>
                <w:szCs w:val="24"/>
              </w:rPr>
            </w:pPr>
          </w:p>
        </w:tc>
        <w:tc>
          <w:tcPr>
            <w:tcW w:w="3828" w:type="dxa"/>
            <w:tcBorders>
              <w:top w:val="nil"/>
              <w:left w:val="single" w:sz="8" w:space="0" w:color="auto"/>
              <w:bottom w:val="single" w:sz="8" w:space="0" w:color="auto"/>
              <w:right w:val="single" w:sz="8" w:space="0" w:color="auto"/>
            </w:tcBorders>
            <w:vAlign w:val="center"/>
            <w:hideMark/>
          </w:tcPr>
          <w:p w14:paraId="379FCD99" w14:textId="77777777" w:rsidR="00B80CBC" w:rsidRPr="00D95A00" w:rsidRDefault="00B80CBC" w:rsidP="00E31F71">
            <w:pPr>
              <w:widowControl w:val="0"/>
              <w:autoSpaceDE w:val="0"/>
              <w:autoSpaceDN w:val="0"/>
              <w:adjustRightInd w:val="0"/>
              <w:spacing w:after="0"/>
              <w:rPr>
                <w:rFonts w:ascii="Times New Roman" w:hAnsi="Times New Roman"/>
                <w:sz w:val="24"/>
                <w:szCs w:val="24"/>
              </w:rPr>
            </w:pPr>
            <w:r w:rsidRPr="00D95A00">
              <w:rPr>
                <w:rFonts w:ascii="Times New Roman" w:hAnsi="Times New Roman"/>
                <w:sz w:val="24"/>
                <w:szCs w:val="24"/>
              </w:rPr>
              <w:t>500 тыс. руб. и более</w:t>
            </w:r>
          </w:p>
        </w:tc>
        <w:tc>
          <w:tcPr>
            <w:tcW w:w="1843" w:type="dxa"/>
            <w:tcBorders>
              <w:top w:val="nil"/>
              <w:left w:val="single" w:sz="8" w:space="0" w:color="auto"/>
              <w:bottom w:val="single" w:sz="8" w:space="0" w:color="auto"/>
              <w:right w:val="single" w:sz="8" w:space="0" w:color="auto"/>
            </w:tcBorders>
            <w:vAlign w:val="center"/>
            <w:hideMark/>
          </w:tcPr>
          <w:p w14:paraId="089F2CB8" w14:textId="77777777" w:rsidR="00B80CBC" w:rsidRPr="00D95A00" w:rsidRDefault="00B80CBC" w:rsidP="00E31F71">
            <w:pPr>
              <w:widowControl w:val="0"/>
              <w:autoSpaceDE w:val="0"/>
              <w:autoSpaceDN w:val="0"/>
              <w:adjustRightInd w:val="0"/>
              <w:spacing w:after="0"/>
              <w:jc w:val="center"/>
              <w:rPr>
                <w:rFonts w:ascii="Times New Roman" w:hAnsi="Times New Roman"/>
                <w:sz w:val="24"/>
                <w:szCs w:val="24"/>
              </w:rPr>
            </w:pPr>
            <w:r w:rsidRPr="00D95A00">
              <w:rPr>
                <w:rFonts w:ascii="Times New Roman" w:hAnsi="Times New Roman"/>
                <w:sz w:val="24"/>
                <w:szCs w:val="24"/>
              </w:rPr>
              <w:t>1,0</w:t>
            </w:r>
          </w:p>
        </w:tc>
      </w:tr>
      <w:tr w:rsidR="00B80CBC" w:rsidRPr="00D95A00" w14:paraId="7D82AA2B" w14:textId="77777777" w:rsidTr="00B80CBC">
        <w:trPr>
          <w:trHeight w:val="768"/>
        </w:trPr>
        <w:tc>
          <w:tcPr>
            <w:tcW w:w="1287" w:type="dxa"/>
            <w:vMerge w:val="restart"/>
            <w:tcBorders>
              <w:left w:val="single" w:sz="8" w:space="0" w:color="auto"/>
              <w:right w:val="single" w:sz="8" w:space="0" w:color="auto"/>
            </w:tcBorders>
            <w:vAlign w:val="center"/>
          </w:tcPr>
          <w:p w14:paraId="0FAB146E" w14:textId="77777777" w:rsidR="00B80CBC" w:rsidRPr="00D95A00" w:rsidRDefault="00B80CBC" w:rsidP="00E31F71">
            <w:pPr>
              <w:spacing w:after="0"/>
              <w:jc w:val="center"/>
              <w:rPr>
                <w:rFonts w:ascii="Times New Roman" w:hAnsi="Times New Roman"/>
                <w:color w:val="000000"/>
                <w:sz w:val="24"/>
                <w:szCs w:val="24"/>
              </w:rPr>
            </w:pPr>
            <w:r w:rsidRPr="00D95A00">
              <w:rPr>
                <w:rFonts w:ascii="Times New Roman" w:hAnsi="Times New Roman"/>
                <w:color w:val="000000"/>
                <w:sz w:val="24"/>
                <w:szCs w:val="24"/>
              </w:rPr>
              <w:t>25</w:t>
            </w:r>
          </w:p>
        </w:tc>
        <w:tc>
          <w:tcPr>
            <w:tcW w:w="3249" w:type="dxa"/>
            <w:vMerge w:val="restart"/>
            <w:tcBorders>
              <w:top w:val="nil"/>
              <w:left w:val="single" w:sz="8" w:space="0" w:color="auto"/>
              <w:right w:val="single" w:sz="8" w:space="0" w:color="auto"/>
            </w:tcBorders>
            <w:vAlign w:val="center"/>
          </w:tcPr>
          <w:p w14:paraId="313B7862" w14:textId="77777777" w:rsidR="00B80CBC" w:rsidRPr="00D95A00" w:rsidRDefault="00B80CBC" w:rsidP="00E31F71">
            <w:pPr>
              <w:widowControl w:val="0"/>
              <w:autoSpaceDE w:val="0"/>
              <w:autoSpaceDN w:val="0"/>
              <w:adjustRightInd w:val="0"/>
              <w:spacing w:after="0"/>
              <w:rPr>
                <w:rFonts w:ascii="Times New Roman" w:hAnsi="Times New Roman"/>
                <w:sz w:val="24"/>
                <w:szCs w:val="24"/>
              </w:rPr>
            </w:pPr>
            <w:r w:rsidRPr="00D95A00">
              <w:rPr>
                <w:rFonts w:ascii="Times New Roman" w:hAnsi="Times New Roman"/>
                <w:color w:val="000000"/>
                <w:sz w:val="24"/>
                <w:szCs w:val="24"/>
              </w:rPr>
              <w:t>Картотека на расчетных счетах организации</w:t>
            </w:r>
          </w:p>
        </w:tc>
        <w:tc>
          <w:tcPr>
            <w:tcW w:w="3828" w:type="dxa"/>
            <w:tcBorders>
              <w:top w:val="nil"/>
              <w:left w:val="single" w:sz="8" w:space="0" w:color="auto"/>
              <w:bottom w:val="single" w:sz="8" w:space="0" w:color="auto"/>
              <w:right w:val="single" w:sz="8" w:space="0" w:color="auto"/>
            </w:tcBorders>
          </w:tcPr>
          <w:p w14:paraId="518618D3" w14:textId="77777777" w:rsidR="00B80CBC" w:rsidRPr="00D95A00" w:rsidRDefault="00B80CBC" w:rsidP="00E31F71">
            <w:pPr>
              <w:widowControl w:val="0"/>
              <w:autoSpaceDE w:val="0"/>
              <w:autoSpaceDN w:val="0"/>
              <w:adjustRightInd w:val="0"/>
              <w:spacing w:after="0"/>
              <w:jc w:val="center"/>
              <w:rPr>
                <w:rFonts w:ascii="Times New Roman" w:hAnsi="Times New Roman"/>
                <w:color w:val="000000"/>
                <w:sz w:val="24"/>
                <w:szCs w:val="24"/>
              </w:rPr>
            </w:pPr>
            <w:r w:rsidRPr="00D95A00">
              <w:rPr>
                <w:rFonts w:ascii="Times New Roman" w:hAnsi="Times New Roman"/>
                <w:color w:val="000000"/>
                <w:sz w:val="24"/>
                <w:szCs w:val="24"/>
              </w:rPr>
              <w:t>Значение показателя</w:t>
            </w:r>
          </w:p>
        </w:tc>
        <w:tc>
          <w:tcPr>
            <w:tcW w:w="1843" w:type="dxa"/>
            <w:tcBorders>
              <w:top w:val="nil"/>
              <w:left w:val="single" w:sz="8" w:space="0" w:color="auto"/>
              <w:bottom w:val="single" w:sz="8" w:space="0" w:color="auto"/>
              <w:right w:val="single" w:sz="8" w:space="0" w:color="auto"/>
            </w:tcBorders>
          </w:tcPr>
          <w:p w14:paraId="20732C99" w14:textId="77777777" w:rsidR="00B80CBC" w:rsidRPr="00D95A00" w:rsidRDefault="00B80CBC" w:rsidP="00E31F71">
            <w:pPr>
              <w:widowControl w:val="0"/>
              <w:autoSpaceDE w:val="0"/>
              <w:autoSpaceDN w:val="0"/>
              <w:adjustRightInd w:val="0"/>
              <w:spacing w:after="0"/>
              <w:jc w:val="center"/>
              <w:rPr>
                <w:rFonts w:ascii="Times New Roman" w:hAnsi="Times New Roman"/>
                <w:b/>
                <w:color w:val="000000"/>
                <w:sz w:val="24"/>
                <w:szCs w:val="24"/>
              </w:rPr>
            </w:pPr>
            <w:r w:rsidRPr="00D95A00">
              <w:rPr>
                <w:rFonts w:ascii="Times New Roman" w:hAnsi="Times New Roman"/>
                <w:sz w:val="24"/>
                <w:szCs w:val="24"/>
              </w:rPr>
              <w:t>Значение коэффициента отклонения</w:t>
            </w:r>
          </w:p>
        </w:tc>
      </w:tr>
      <w:tr w:rsidR="00B80CBC" w:rsidRPr="00D95A00" w14:paraId="0B046CBA" w14:textId="77777777" w:rsidTr="00B80CBC">
        <w:trPr>
          <w:trHeight w:val="325"/>
        </w:trPr>
        <w:tc>
          <w:tcPr>
            <w:tcW w:w="1287" w:type="dxa"/>
            <w:vMerge/>
            <w:tcBorders>
              <w:left w:val="single" w:sz="8" w:space="0" w:color="auto"/>
              <w:right w:val="single" w:sz="8" w:space="0" w:color="auto"/>
            </w:tcBorders>
            <w:vAlign w:val="center"/>
            <w:hideMark/>
          </w:tcPr>
          <w:p w14:paraId="18C7237E" w14:textId="77777777" w:rsidR="00B80CBC" w:rsidRPr="00D95A00" w:rsidRDefault="00B80CBC" w:rsidP="00E31F71">
            <w:pPr>
              <w:spacing w:after="0"/>
              <w:rPr>
                <w:rFonts w:ascii="Times New Roman" w:hAnsi="Times New Roman"/>
                <w:color w:val="000000"/>
                <w:sz w:val="24"/>
                <w:szCs w:val="24"/>
              </w:rPr>
            </w:pPr>
          </w:p>
        </w:tc>
        <w:tc>
          <w:tcPr>
            <w:tcW w:w="3249" w:type="dxa"/>
            <w:vMerge/>
            <w:tcBorders>
              <w:left w:val="single" w:sz="8" w:space="0" w:color="auto"/>
              <w:right w:val="single" w:sz="8" w:space="0" w:color="auto"/>
            </w:tcBorders>
            <w:hideMark/>
          </w:tcPr>
          <w:p w14:paraId="2AA95398" w14:textId="77777777" w:rsidR="00B80CBC" w:rsidRPr="00D95A00" w:rsidRDefault="00B80CBC" w:rsidP="00E31F71">
            <w:pPr>
              <w:widowControl w:val="0"/>
              <w:autoSpaceDE w:val="0"/>
              <w:autoSpaceDN w:val="0"/>
              <w:adjustRightInd w:val="0"/>
              <w:spacing w:after="0"/>
              <w:rPr>
                <w:rFonts w:ascii="Times New Roman" w:hAnsi="Times New Roman"/>
                <w:i/>
                <w:color w:val="000000"/>
                <w:sz w:val="24"/>
                <w:szCs w:val="24"/>
              </w:rPr>
            </w:pPr>
          </w:p>
        </w:tc>
        <w:tc>
          <w:tcPr>
            <w:tcW w:w="3828" w:type="dxa"/>
            <w:tcBorders>
              <w:top w:val="nil"/>
              <w:left w:val="single" w:sz="8" w:space="0" w:color="auto"/>
              <w:bottom w:val="single" w:sz="8" w:space="0" w:color="auto"/>
              <w:right w:val="single" w:sz="8" w:space="0" w:color="auto"/>
            </w:tcBorders>
            <w:vAlign w:val="center"/>
            <w:hideMark/>
          </w:tcPr>
          <w:p w14:paraId="3CF8B840" w14:textId="77777777" w:rsidR="00B80CBC" w:rsidRPr="00D95A00" w:rsidRDefault="00B80CBC" w:rsidP="00E31F71">
            <w:pPr>
              <w:widowControl w:val="0"/>
              <w:autoSpaceDE w:val="0"/>
              <w:autoSpaceDN w:val="0"/>
              <w:adjustRightInd w:val="0"/>
              <w:spacing w:after="0"/>
              <w:rPr>
                <w:rFonts w:ascii="Times New Roman" w:hAnsi="Times New Roman"/>
                <w:color w:val="000000"/>
                <w:sz w:val="24"/>
                <w:szCs w:val="24"/>
              </w:rPr>
            </w:pPr>
            <w:r w:rsidRPr="00D95A00">
              <w:rPr>
                <w:rFonts w:ascii="Times New Roman" w:hAnsi="Times New Roman"/>
                <w:color w:val="000000"/>
                <w:sz w:val="24"/>
                <w:szCs w:val="24"/>
              </w:rPr>
              <w:t>имеется</w:t>
            </w:r>
          </w:p>
        </w:tc>
        <w:tc>
          <w:tcPr>
            <w:tcW w:w="1843" w:type="dxa"/>
            <w:tcBorders>
              <w:top w:val="nil"/>
              <w:left w:val="single" w:sz="8" w:space="0" w:color="auto"/>
              <w:bottom w:val="single" w:sz="8" w:space="0" w:color="auto"/>
              <w:right w:val="single" w:sz="8" w:space="0" w:color="auto"/>
            </w:tcBorders>
            <w:vAlign w:val="center"/>
            <w:hideMark/>
          </w:tcPr>
          <w:p w14:paraId="2CC13469" w14:textId="77777777" w:rsidR="00B80CBC" w:rsidRPr="00D95A00" w:rsidRDefault="00B80CBC" w:rsidP="00E31F71">
            <w:pPr>
              <w:widowControl w:val="0"/>
              <w:autoSpaceDE w:val="0"/>
              <w:autoSpaceDN w:val="0"/>
              <w:adjustRightInd w:val="0"/>
              <w:spacing w:after="0"/>
              <w:jc w:val="center"/>
              <w:rPr>
                <w:rFonts w:ascii="Times New Roman" w:hAnsi="Times New Roman"/>
                <w:color w:val="000000"/>
                <w:sz w:val="24"/>
                <w:szCs w:val="24"/>
                <w:lang w:val="en-US"/>
              </w:rPr>
            </w:pPr>
            <w:r w:rsidRPr="00D95A00">
              <w:rPr>
                <w:rFonts w:ascii="Times New Roman" w:hAnsi="Times New Roman"/>
                <w:color w:val="000000"/>
                <w:sz w:val="24"/>
                <w:szCs w:val="24"/>
              </w:rPr>
              <w:t>0,0</w:t>
            </w:r>
          </w:p>
        </w:tc>
      </w:tr>
      <w:tr w:rsidR="00B80CBC" w:rsidRPr="00D95A00" w14:paraId="30AC90BC" w14:textId="77777777" w:rsidTr="00B80CBC">
        <w:trPr>
          <w:trHeight w:val="325"/>
        </w:trPr>
        <w:tc>
          <w:tcPr>
            <w:tcW w:w="1287" w:type="dxa"/>
            <w:vMerge/>
            <w:tcBorders>
              <w:left w:val="single" w:sz="8" w:space="0" w:color="auto"/>
              <w:bottom w:val="single" w:sz="4" w:space="0" w:color="auto"/>
              <w:right w:val="single" w:sz="8" w:space="0" w:color="auto"/>
            </w:tcBorders>
            <w:vAlign w:val="center"/>
            <w:hideMark/>
          </w:tcPr>
          <w:p w14:paraId="43CBC11C" w14:textId="77777777" w:rsidR="00B80CBC" w:rsidRPr="00D95A00" w:rsidRDefault="00B80CBC" w:rsidP="00E31F71">
            <w:pPr>
              <w:spacing w:after="0"/>
              <w:rPr>
                <w:rFonts w:ascii="Times New Roman" w:hAnsi="Times New Roman"/>
                <w:color w:val="000000"/>
                <w:sz w:val="24"/>
                <w:szCs w:val="24"/>
              </w:rPr>
            </w:pPr>
          </w:p>
        </w:tc>
        <w:tc>
          <w:tcPr>
            <w:tcW w:w="3249" w:type="dxa"/>
            <w:vMerge/>
            <w:tcBorders>
              <w:left w:val="single" w:sz="8" w:space="0" w:color="auto"/>
              <w:bottom w:val="single" w:sz="4" w:space="0" w:color="auto"/>
              <w:right w:val="single" w:sz="8" w:space="0" w:color="auto"/>
            </w:tcBorders>
            <w:vAlign w:val="center"/>
            <w:hideMark/>
          </w:tcPr>
          <w:p w14:paraId="7ABC2915" w14:textId="77777777" w:rsidR="00B80CBC" w:rsidRPr="00D95A00" w:rsidRDefault="00B80CBC" w:rsidP="00E31F71">
            <w:pPr>
              <w:spacing w:after="0"/>
              <w:rPr>
                <w:rFonts w:ascii="Times New Roman" w:hAnsi="Times New Roman"/>
                <w:i/>
                <w:color w:val="000000"/>
                <w:sz w:val="24"/>
                <w:szCs w:val="24"/>
              </w:rPr>
            </w:pPr>
          </w:p>
        </w:tc>
        <w:tc>
          <w:tcPr>
            <w:tcW w:w="3828" w:type="dxa"/>
            <w:tcBorders>
              <w:top w:val="nil"/>
              <w:left w:val="single" w:sz="8" w:space="0" w:color="auto"/>
              <w:bottom w:val="single" w:sz="4" w:space="0" w:color="auto"/>
              <w:right w:val="single" w:sz="8" w:space="0" w:color="auto"/>
            </w:tcBorders>
            <w:vAlign w:val="center"/>
            <w:hideMark/>
          </w:tcPr>
          <w:p w14:paraId="1F8109A2" w14:textId="77777777" w:rsidR="00B80CBC" w:rsidRPr="00D95A00" w:rsidRDefault="00B80CBC" w:rsidP="00E31F71">
            <w:pPr>
              <w:widowControl w:val="0"/>
              <w:autoSpaceDE w:val="0"/>
              <w:autoSpaceDN w:val="0"/>
              <w:adjustRightInd w:val="0"/>
              <w:spacing w:after="0"/>
              <w:rPr>
                <w:rFonts w:ascii="Times New Roman" w:hAnsi="Times New Roman"/>
                <w:color w:val="000000"/>
                <w:sz w:val="24"/>
                <w:szCs w:val="24"/>
              </w:rPr>
            </w:pPr>
            <w:r w:rsidRPr="00D95A00">
              <w:rPr>
                <w:rFonts w:ascii="Times New Roman" w:hAnsi="Times New Roman"/>
                <w:color w:val="000000"/>
                <w:sz w:val="24"/>
                <w:szCs w:val="24"/>
              </w:rPr>
              <w:t>отсутствует</w:t>
            </w:r>
          </w:p>
        </w:tc>
        <w:tc>
          <w:tcPr>
            <w:tcW w:w="1843" w:type="dxa"/>
            <w:tcBorders>
              <w:top w:val="nil"/>
              <w:left w:val="single" w:sz="8" w:space="0" w:color="auto"/>
              <w:bottom w:val="single" w:sz="4" w:space="0" w:color="auto"/>
              <w:right w:val="single" w:sz="8" w:space="0" w:color="auto"/>
            </w:tcBorders>
            <w:vAlign w:val="center"/>
            <w:hideMark/>
          </w:tcPr>
          <w:p w14:paraId="345B6132" w14:textId="77777777" w:rsidR="00B80CBC" w:rsidRPr="00D95A00" w:rsidRDefault="00B80CBC" w:rsidP="00E31F71">
            <w:pPr>
              <w:widowControl w:val="0"/>
              <w:autoSpaceDE w:val="0"/>
              <w:autoSpaceDN w:val="0"/>
              <w:adjustRightInd w:val="0"/>
              <w:spacing w:after="0"/>
              <w:jc w:val="center"/>
              <w:rPr>
                <w:rFonts w:ascii="Times New Roman" w:hAnsi="Times New Roman"/>
                <w:color w:val="000000"/>
                <w:sz w:val="24"/>
                <w:szCs w:val="24"/>
              </w:rPr>
            </w:pPr>
            <w:r w:rsidRPr="00D95A00">
              <w:rPr>
                <w:rFonts w:ascii="Times New Roman" w:hAnsi="Times New Roman"/>
                <w:color w:val="000000"/>
                <w:sz w:val="24"/>
                <w:szCs w:val="24"/>
              </w:rPr>
              <w:t>1,0</w:t>
            </w:r>
          </w:p>
        </w:tc>
      </w:tr>
    </w:tbl>
    <w:p w14:paraId="1C5FE005"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p>
    <w:p w14:paraId="27F727A7" w14:textId="77777777" w:rsidR="00B80CBC" w:rsidRPr="00D95A00" w:rsidRDefault="00B80CBC" w:rsidP="00B80CBC">
      <w:pPr>
        <w:spacing w:after="0" w:line="240" w:lineRule="auto"/>
        <w:ind w:firstLine="567"/>
        <w:jc w:val="both"/>
        <w:rPr>
          <w:rFonts w:ascii="Times New Roman" w:eastAsia="Arial Unicode MS" w:hAnsi="Times New Roman"/>
          <w:sz w:val="24"/>
          <w:szCs w:val="24"/>
        </w:rPr>
      </w:pPr>
      <w:r w:rsidRPr="00D95A00">
        <w:rPr>
          <w:rFonts w:ascii="Times New Roman" w:eastAsia="Arial Unicode MS" w:hAnsi="Times New Roman"/>
          <w:sz w:val="24"/>
          <w:szCs w:val="24"/>
        </w:rPr>
        <w:t>Значение показателя «Величина уставного капитала» будет определено на основании выписки из единого государственного реестра юридических лиц, полученной в отношении участника торгов не ранее, чем за 30 (тридцать) дней до дня размещения извещения о проведении торгов. При величине уставного капитала меньше или равной 10 тыс. руб. коэффициент по показателю «Величина уставного капитала» не начисляется (равен 0).</w:t>
      </w:r>
    </w:p>
    <w:p w14:paraId="4FB906F0" w14:textId="77777777" w:rsidR="00B80CBC" w:rsidRPr="00D95A00" w:rsidRDefault="00B80CBC" w:rsidP="00B80CBC">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D95A00">
        <w:rPr>
          <w:rFonts w:ascii="Times New Roman" w:eastAsia="Arial Unicode MS" w:hAnsi="Times New Roman"/>
          <w:sz w:val="24"/>
          <w:szCs w:val="24"/>
        </w:rPr>
        <w:t>В случае не предоставления документов, подтверждающих отсутствие картотеки</w:t>
      </w:r>
      <w:r w:rsidRPr="00D95A00">
        <w:rPr>
          <w:rFonts w:ascii="Times New Roman" w:hAnsi="Times New Roman"/>
          <w:color w:val="000000"/>
          <w:sz w:val="24"/>
          <w:szCs w:val="24"/>
        </w:rPr>
        <w:t xml:space="preserve"> на расчетных счетах</w:t>
      </w:r>
      <w:r w:rsidRPr="00D95A00">
        <w:rPr>
          <w:rFonts w:ascii="Times New Roman" w:eastAsia="Arial Unicode MS" w:hAnsi="Times New Roman"/>
          <w:sz w:val="24"/>
          <w:szCs w:val="24"/>
        </w:rPr>
        <w:t xml:space="preserve"> организации участника и/или предоставления указанных документов не соответствующих требованиям документации о торгах, величина коэффициента отклонения по соответствующему показателю равна 0.</w:t>
      </w:r>
    </w:p>
    <w:p w14:paraId="5871DD3D" w14:textId="3D0531FB" w:rsidR="00B80CBC" w:rsidRPr="00D95A00" w:rsidRDefault="00B80CBC" w:rsidP="00B80CBC">
      <w:pPr>
        <w:widowControl w:val="0"/>
        <w:autoSpaceDN w:val="0"/>
        <w:adjustRightInd w:val="0"/>
        <w:spacing w:after="0"/>
        <w:ind w:firstLine="567"/>
        <w:jc w:val="both"/>
        <w:rPr>
          <w:rFonts w:ascii="Times New Roman" w:hAnsi="Times New Roman"/>
          <w:sz w:val="24"/>
          <w:szCs w:val="24"/>
        </w:rPr>
      </w:pPr>
      <w:r w:rsidRPr="00D95A00">
        <w:rPr>
          <w:rFonts w:ascii="Times New Roman" w:hAnsi="Times New Roman"/>
          <w:sz w:val="24"/>
          <w:szCs w:val="24"/>
        </w:rPr>
        <w:t>Соотношени</w:t>
      </w:r>
      <w:r>
        <w:rPr>
          <w:rFonts w:ascii="Times New Roman" w:hAnsi="Times New Roman"/>
          <w:sz w:val="24"/>
          <w:szCs w:val="24"/>
        </w:rPr>
        <w:t>е между значениями коэффициента</w:t>
      </w:r>
      <w:r w:rsidRPr="00D95A00">
        <w:rPr>
          <w:rFonts w:ascii="Times New Roman" w:hAnsi="Times New Roman"/>
          <w:sz w:val="24"/>
          <w:szCs w:val="24"/>
        </w:rPr>
        <w:t xml:space="preserve">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r w:rsidRPr="00D95A00">
        <w:rPr>
          <w:rFonts w:ascii="Times New Roman" w:hAnsi="Times New Roman"/>
          <w:color w:val="000000"/>
          <w:sz w:val="24"/>
          <w:szCs w:val="24"/>
        </w:rPr>
        <w:t>» (</w:t>
      </w:r>
      <w:r w:rsidRPr="00D95A00">
        <w:rPr>
          <w:rFonts w:ascii="Times New Roman" w:hAnsi="Times New Roman"/>
          <w:sz w:val="24"/>
          <w:szCs w:val="24"/>
        </w:rPr>
        <w:t>Коткл</w:t>
      </w:r>
      <w:r w:rsidRPr="00D95A00">
        <w:rPr>
          <w:rFonts w:ascii="Times New Roman" w:hAnsi="Times New Roman"/>
          <w:sz w:val="24"/>
          <w:szCs w:val="24"/>
          <w:vertAlign w:val="subscript"/>
        </w:rPr>
        <w:t>3i</w:t>
      </w:r>
      <w:r w:rsidRPr="00D95A00">
        <w:rPr>
          <w:rFonts w:ascii="Times New Roman" w:hAnsi="Times New Roman"/>
          <w:sz w:val="24"/>
          <w:szCs w:val="24"/>
        </w:rPr>
        <w:t>) устанавливается в диапазо</w:t>
      </w:r>
      <w:r>
        <w:rPr>
          <w:rFonts w:ascii="Times New Roman" w:hAnsi="Times New Roman"/>
          <w:sz w:val="24"/>
          <w:szCs w:val="24"/>
        </w:rPr>
        <w:t>не, указанном в Таблице №10</w:t>
      </w:r>
      <w:r w:rsidRPr="00D95A00">
        <w:rPr>
          <w:rFonts w:ascii="Times New Roman" w:hAnsi="Times New Roman"/>
          <w:sz w:val="24"/>
          <w:szCs w:val="24"/>
        </w:rPr>
        <w:t>.</w:t>
      </w:r>
    </w:p>
    <w:p w14:paraId="23414A73" w14:textId="23FB7BC0" w:rsidR="00B80CBC" w:rsidRPr="00D95A00" w:rsidRDefault="00B80CBC" w:rsidP="00B80CBC">
      <w:pPr>
        <w:widowControl w:val="0"/>
        <w:autoSpaceDN w:val="0"/>
        <w:adjustRightInd w:val="0"/>
        <w:spacing w:after="0"/>
        <w:jc w:val="right"/>
        <w:outlineLvl w:val="5"/>
        <w:rPr>
          <w:rFonts w:ascii="Times New Roman" w:hAnsi="Times New Roman"/>
          <w:sz w:val="24"/>
          <w:szCs w:val="24"/>
          <w:lang w:val="en-US"/>
        </w:rPr>
      </w:pPr>
      <w:r>
        <w:rPr>
          <w:rFonts w:ascii="Times New Roman" w:hAnsi="Times New Roman"/>
          <w:sz w:val="24"/>
          <w:szCs w:val="24"/>
        </w:rPr>
        <w:t>Таблица № 10</w:t>
      </w:r>
    </w:p>
    <w:tbl>
      <w:tblPr>
        <w:tblW w:w="10207" w:type="dxa"/>
        <w:tblInd w:w="75" w:type="dxa"/>
        <w:tblLayout w:type="fixed"/>
        <w:tblCellMar>
          <w:left w:w="75" w:type="dxa"/>
          <w:right w:w="75" w:type="dxa"/>
        </w:tblCellMar>
        <w:tblLook w:val="04A0" w:firstRow="1" w:lastRow="0" w:firstColumn="1" w:lastColumn="0" w:noHBand="0" w:noVBand="1"/>
      </w:tblPr>
      <w:tblGrid>
        <w:gridCol w:w="1287"/>
        <w:gridCol w:w="2682"/>
        <w:gridCol w:w="4395"/>
        <w:gridCol w:w="1843"/>
      </w:tblGrid>
      <w:tr w:rsidR="00B80CBC" w:rsidRPr="00D95A00" w14:paraId="3D16F8D2" w14:textId="77777777" w:rsidTr="00B80CBC">
        <w:trPr>
          <w:trHeight w:val="471"/>
        </w:trPr>
        <w:tc>
          <w:tcPr>
            <w:tcW w:w="1287" w:type="dxa"/>
            <w:vMerge w:val="restart"/>
            <w:tcBorders>
              <w:top w:val="single" w:sz="8" w:space="0" w:color="auto"/>
              <w:left w:val="single" w:sz="8" w:space="0" w:color="auto"/>
              <w:bottom w:val="single" w:sz="8" w:space="0" w:color="auto"/>
              <w:right w:val="single" w:sz="8" w:space="0" w:color="auto"/>
            </w:tcBorders>
            <w:hideMark/>
          </w:tcPr>
          <w:p w14:paraId="1AD1D6BA"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Баллы</w:t>
            </w:r>
          </w:p>
        </w:tc>
        <w:tc>
          <w:tcPr>
            <w:tcW w:w="2682" w:type="dxa"/>
            <w:vMerge w:val="restart"/>
            <w:tcBorders>
              <w:top w:val="single" w:sz="8" w:space="0" w:color="auto"/>
              <w:left w:val="single" w:sz="8" w:space="0" w:color="auto"/>
              <w:bottom w:val="single" w:sz="8" w:space="0" w:color="auto"/>
              <w:right w:val="single" w:sz="8" w:space="0" w:color="auto"/>
            </w:tcBorders>
            <w:hideMark/>
          </w:tcPr>
          <w:p w14:paraId="7F2752D7"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Показатель</w:t>
            </w:r>
          </w:p>
        </w:tc>
        <w:tc>
          <w:tcPr>
            <w:tcW w:w="6238" w:type="dxa"/>
            <w:gridSpan w:val="2"/>
            <w:tcBorders>
              <w:top w:val="single" w:sz="8" w:space="0" w:color="auto"/>
              <w:left w:val="single" w:sz="8" w:space="0" w:color="auto"/>
              <w:bottom w:val="single" w:sz="8" w:space="0" w:color="auto"/>
              <w:right w:val="single" w:sz="8" w:space="0" w:color="auto"/>
            </w:tcBorders>
            <w:hideMark/>
          </w:tcPr>
          <w:p w14:paraId="22A207EE"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color w:val="FF0000"/>
                <w:sz w:val="24"/>
                <w:szCs w:val="24"/>
              </w:rPr>
            </w:pPr>
            <w:r w:rsidRPr="00D95A00">
              <w:rPr>
                <w:rFonts w:ascii="Times New Roman" w:hAnsi="Times New Roman"/>
                <w:sz w:val="24"/>
                <w:szCs w:val="24"/>
              </w:rPr>
              <w:t>Величина коэффициента отклонения</w:t>
            </w:r>
          </w:p>
        </w:tc>
      </w:tr>
      <w:tr w:rsidR="00B80CBC" w:rsidRPr="00D95A00" w14:paraId="7671435B" w14:textId="77777777" w:rsidTr="00B80CBC">
        <w:tc>
          <w:tcPr>
            <w:tcW w:w="1287" w:type="dxa"/>
            <w:vMerge/>
            <w:tcBorders>
              <w:top w:val="single" w:sz="8" w:space="0" w:color="auto"/>
              <w:left w:val="single" w:sz="8" w:space="0" w:color="auto"/>
              <w:bottom w:val="single" w:sz="8" w:space="0" w:color="auto"/>
              <w:right w:val="single" w:sz="8" w:space="0" w:color="auto"/>
            </w:tcBorders>
            <w:vAlign w:val="center"/>
            <w:hideMark/>
          </w:tcPr>
          <w:p w14:paraId="35547571" w14:textId="77777777" w:rsidR="00B80CBC" w:rsidRPr="00D95A00"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042A5223" w14:textId="77777777" w:rsidR="00B80CBC" w:rsidRPr="00D95A00" w:rsidRDefault="00B80CBC" w:rsidP="00E31F71">
            <w:pPr>
              <w:spacing w:after="0" w:line="240" w:lineRule="auto"/>
              <w:rPr>
                <w:rFonts w:ascii="Times New Roman" w:hAnsi="Times New Roman"/>
                <w:sz w:val="24"/>
                <w:szCs w:val="24"/>
              </w:rPr>
            </w:pPr>
          </w:p>
        </w:tc>
        <w:tc>
          <w:tcPr>
            <w:tcW w:w="4395" w:type="dxa"/>
            <w:tcBorders>
              <w:left w:val="single" w:sz="8" w:space="0" w:color="auto"/>
              <w:bottom w:val="single" w:sz="8" w:space="0" w:color="auto"/>
              <w:right w:val="single" w:sz="8" w:space="0" w:color="auto"/>
            </w:tcBorders>
            <w:hideMark/>
          </w:tcPr>
          <w:p w14:paraId="669DB346"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color w:val="FF0000"/>
                <w:sz w:val="24"/>
                <w:szCs w:val="24"/>
              </w:rPr>
            </w:pPr>
            <w:r w:rsidRPr="00D95A00">
              <w:rPr>
                <w:rFonts w:ascii="Times New Roman" w:hAnsi="Times New Roman"/>
                <w:sz w:val="24"/>
                <w:szCs w:val="24"/>
              </w:rPr>
              <w:t>Значение показателя</w:t>
            </w:r>
          </w:p>
        </w:tc>
        <w:tc>
          <w:tcPr>
            <w:tcW w:w="1843" w:type="dxa"/>
            <w:tcBorders>
              <w:left w:val="single" w:sz="8" w:space="0" w:color="auto"/>
              <w:bottom w:val="single" w:sz="8" w:space="0" w:color="auto"/>
              <w:right w:val="single" w:sz="8" w:space="0" w:color="auto"/>
            </w:tcBorders>
            <w:hideMark/>
          </w:tcPr>
          <w:p w14:paraId="4AF364DD"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color w:val="FF0000"/>
                <w:sz w:val="24"/>
                <w:szCs w:val="24"/>
              </w:rPr>
            </w:pPr>
            <w:r w:rsidRPr="00D95A00">
              <w:rPr>
                <w:rFonts w:ascii="Times New Roman" w:hAnsi="Times New Roman"/>
                <w:sz w:val="24"/>
                <w:szCs w:val="24"/>
              </w:rPr>
              <w:t>Значение показателя</w:t>
            </w:r>
          </w:p>
        </w:tc>
      </w:tr>
      <w:tr w:rsidR="00B80CBC" w:rsidRPr="00D95A00" w14:paraId="5F60268D" w14:textId="77777777" w:rsidTr="00B80CBC">
        <w:trPr>
          <w:trHeight w:val="264"/>
        </w:trPr>
        <w:tc>
          <w:tcPr>
            <w:tcW w:w="1287" w:type="dxa"/>
            <w:vMerge w:val="restart"/>
            <w:tcBorders>
              <w:top w:val="single" w:sz="8" w:space="0" w:color="auto"/>
              <w:left w:val="single" w:sz="8" w:space="0" w:color="auto"/>
              <w:bottom w:val="single" w:sz="8" w:space="0" w:color="auto"/>
              <w:right w:val="single" w:sz="8" w:space="0" w:color="auto"/>
            </w:tcBorders>
            <w:vAlign w:val="center"/>
            <w:hideMark/>
          </w:tcPr>
          <w:p w14:paraId="7231E86D"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100</w:t>
            </w:r>
          </w:p>
        </w:tc>
        <w:tc>
          <w:tcPr>
            <w:tcW w:w="2682" w:type="dxa"/>
            <w:vMerge w:val="restart"/>
            <w:tcBorders>
              <w:top w:val="single" w:sz="8" w:space="0" w:color="auto"/>
              <w:left w:val="single" w:sz="8" w:space="0" w:color="auto"/>
              <w:bottom w:val="single" w:sz="8" w:space="0" w:color="auto"/>
              <w:right w:val="single" w:sz="8" w:space="0" w:color="auto"/>
            </w:tcBorders>
            <w:hideMark/>
          </w:tcPr>
          <w:p w14:paraId="7FAE8CDD" w14:textId="77777777" w:rsidR="00B80CBC" w:rsidRPr="00D95A00" w:rsidRDefault="00B80CBC" w:rsidP="00E31F71">
            <w:pPr>
              <w:widowControl w:val="0"/>
              <w:autoSpaceDE w:val="0"/>
              <w:autoSpaceDN w:val="0"/>
              <w:adjustRightInd w:val="0"/>
              <w:spacing w:after="0" w:line="240" w:lineRule="auto"/>
              <w:rPr>
                <w:rFonts w:ascii="Times New Roman" w:hAnsi="Times New Roman"/>
                <w:i/>
                <w:sz w:val="24"/>
                <w:szCs w:val="24"/>
              </w:rPr>
            </w:pPr>
            <w:r w:rsidRPr="00D95A00">
              <w:rPr>
                <w:rFonts w:ascii="Times New Roman" w:eastAsia="Arial Unicode MS"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tc>
        <w:tc>
          <w:tcPr>
            <w:tcW w:w="4395" w:type="dxa"/>
            <w:tcBorders>
              <w:top w:val="single" w:sz="8" w:space="0" w:color="auto"/>
              <w:left w:val="single" w:sz="8" w:space="0" w:color="auto"/>
              <w:bottom w:val="single" w:sz="8" w:space="0" w:color="auto"/>
              <w:right w:val="single" w:sz="8" w:space="0" w:color="auto"/>
            </w:tcBorders>
            <w:hideMark/>
          </w:tcPr>
          <w:p w14:paraId="665EF072" w14:textId="77777777"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Наличие:</w:t>
            </w:r>
          </w:p>
          <w:p w14:paraId="633B307C" w14:textId="01C7496C"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1) складских помещений,</w:t>
            </w:r>
          </w:p>
          <w:p w14:paraId="70BFF48A" w14:textId="77777777"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2) офиса,</w:t>
            </w:r>
          </w:p>
          <w:p w14:paraId="0F1536C4" w14:textId="77777777"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3) транспортных средств не менее 1 ед. для каждого лота,</w:t>
            </w:r>
          </w:p>
          <w:p w14:paraId="3BE2AE95" w14:textId="765752AD"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 xml:space="preserve">4) оборудования </w:t>
            </w:r>
            <w:r w:rsidRPr="00D95A00">
              <w:rPr>
                <w:rFonts w:ascii="Times New Roman" w:hAnsi="Times New Roman"/>
                <w:spacing w:val="-2"/>
                <w:sz w:val="24"/>
                <w:szCs w:val="24"/>
              </w:rPr>
              <w:t xml:space="preserve">и других  материальных ресурсов  в объеме, превышающем объем, установленный </w:t>
            </w:r>
            <w:r w:rsidR="000731B6">
              <w:rPr>
                <w:rFonts w:ascii="Times New Roman" w:hAnsi="Times New Roman"/>
                <w:spacing w:val="-2"/>
                <w:sz w:val="24"/>
                <w:szCs w:val="24"/>
              </w:rPr>
              <w:t xml:space="preserve">в </w:t>
            </w:r>
            <w:r w:rsidR="000731B6" w:rsidRPr="00256482">
              <w:rPr>
                <w:rFonts w:ascii="Times New Roman" w:hAnsi="Times New Roman"/>
                <w:spacing w:val="-1"/>
                <w:sz w:val="24"/>
                <w:szCs w:val="24"/>
              </w:rPr>
              <w:t>техническом задании (Том 3 документации о торгах)</w:t>
            </w:r>
          </w:p>
        </w:tc>
        <w:tc>
          <w:tcPr>
            <w:tcW w:w="1843" w:type="dxa"/>
            <w:tcBorders>
              <w:top w:val="nil"/>
              <w:left w:val="single" w:sz="8" w:space="0" w:color="auto"/>
              <w:bottom w:val="single" w:sz="8" w:space="0" w:color="auto"/>
              <w:right w:val="single" w:sz="8" w:space="0" w:color="auto"/>
            </w:tcBorders>
            <w:vAlign w:val="center"/>
            <w:hideMark/>
          </w:tcPr>
          <w:p w14:paraId="02505882"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1,0</w:t>
            </w:r>
          </w:p>
        </w:tc>
      </w:tr>
      <w:tr w:rsidR="00B80CBC" w:rsidRPr="00D95A00" w14:paraId="222E0958" w14:textId="77777777" w:rsidTr="00B80CBC">
        <w:trPr>
          <w:trHeight w:val="547"/>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06B3D954" w14:textId="77777777" w:rsidR="00B80CBC" w:rsidRPr="00D95A00"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3CA5176D" w14:textId="77777777" w:rsidR="00B80CBC" w:rsidRPr="00D95A00" w:rsidRDefault="00B80CBC" w:rsidP="00E31F71">
            <w:pPr>
              <w:spacing w:after="0" w:line="240" w:lineRule="auto"/>
              <w:rPr>
                <w:rFonts w:ascii="Times New Roman" w:hAnsi="Times New Roman"/>
                <w:i/>
                <w:sz w:val="24"/>
                <w:szCs w:val="24"/>
              </w:rPr>
            </w:pPr>
          </w:p>
        </w:tc>
        <w:tc>
          <w:tcPr>
            <w:tcW w:w="4395" w:type="dxa"/>
            <w:tcBorders>
              <w:top w:val="nil"/>
              <w:left w:val="single" w:sz="8" w:space="0" w:color="auto"/>
              <w:bottom w:val="single" w:sz="4" w:space="0" w:color="auto"/>
              <w:right w:val="single" w:sz="8" w:space="0" w:color="auto"/>
            </w:tcBorders>
            <w:hideMark/>
          </w:tcPr>
          <w:p w14:paraId="24807502" w14:textId="77777777"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Наличие:</w:t>
            </w:r>
          </w:p>
          <w:p w14:paraId="6F15A158" w14:textId="77777777"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 xml:space="preserve">1) офиса, </w:t>
            </w:r>
          </w:p>
          <w:p w14:paraId="2BDBA215" w14:textId="77777777"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2) транспортных средств не менее 1 ед. для каждого лота,</w:t>
            </w:r>
          </w:p>
          <w:p w14:paraId="23E5D5E0" w14:textId="4FED3A4C"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 xml:space="preserve">3) оборудования </w:t>
            </w:r>
            <w:r w:rsidRPr="00D95A00">
              <w:rPr>
                <w:rFonts w:ascii="Times New Roman" w:hAnsi="Times New Roman"/>
                <w:spacing w:val="-2"/>
                <w:sz w:val="24"/>
                <w:szCs w:val="24"/>
              </w:rPr>
              <w:t xml:space="preserve">и других  материальных ресурсов  в объеме, превышающем объем, установленный в </w:t>
            </w:r>
            <w:r w:rsidR="000731B6" w:rsidRPr="00256482">
              <w:rPr>
                <w:rFonts w:ascii="Times New Roman" w:hAnsi="Times New Roman"/>
                <w:spacing w:val="-1"/>
                <w:sz w:val="24"/>
                <w:szCs w:val="24"/>
              </w:rPr>
              <w:t>техническом задании (Том 3 документации о торгах)</w:t>
            </w:r>
          </w:p>
        </w:tc>
        <w:tc>
          <w:tcPr>
            <w:tcW w:w="1843" w:type="dxa"/>
            <w:tcBorders>
              <w:top w:val="nil"/>
              <w:left w:val="single" w:sz="8" w:space="0" w:color="auto"/>
              <w:bottom w:val="single" w:sz="4" w:space="0" w:color="auto"/>
              <w:right w:val="single" w:sz="8" w:space="0" w:color="auto"/>
            </w:tcBorders>
            <w:vAlign w:val="center"/>
            <w:hideMark/>
          </w:tcPr>
          <w:p w14:paraId="434AA879"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0,9</w:t>
            </w:r>
          </w:p>
        </w:tc>
      </w:tr>
      <w:tr w:rsidR="00B80CBC" w:rsidRPr="00D95A00" w14:paraId="1F6A6D74" w14:textId="77777777" w:rsidTr="00B80CBC">
        <w:trPr>
          <w:trHeight w:val="841"/>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5B293136" w14:textId="77777777" w:rsidR="00B80CBC" w:rsidRPr="00D95A00"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5651BFF4" w14:textId="77777777" w:rsidR="00B80CBC" w:rsidRPr="00D95A00" w:rsidRDefault="00B80CBC" w:rsidP="00E31F71">
            <w:pPr>
              <w:spacing w:after="0" w:line="240" w:lineRule="auto"/>
              <w:rPr>
                <w:rFonts w:ascii="Times New Roman" w:hAnsi="Times New Roman"/>
                <w:i/>
                <w:sz w:val="24"/>
                <w:szCs w:val="24"/>
              </w:rPr>
            </w:pPr>
          </w:p>
        </w:tc>
        <w:tc>
          <w:tcPr>
            <w:tcW w:w="4395" w:type="dxa"/>
            <w:tcBorders>
              <w:top w:val="nil"/>
              <w:left w:val="single" w:sz="8" w:space="0" w:color="auto"/>
              <w:bottom w:val="single" w:sz="4" w:space="0" w:color="auto"/>
              <w:right w:val="single" w:sz="8" w:space="0" w:color="auto"/>
            </w:tcBorders>
            <w:hideMark/>
          </w:tcPr>
          <w:p w14:paraId="193DDD98" w14:textId="77777777"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Наличие:</w:t>
            </w:r>
          </w:p>
          <w:p w14:paraId="756ABD8C" w14:textId="77777777"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1) транспортных средств не менее 1 ед. для каждого лота,</w:t>
            </w:r>
          </w:p>
          <w:p w14:paraId="1AF69FF1" w14:textId="3653E8DB"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 xml:space="preserve">2) оборудования </w:t>
            </w:r>
            <w:r w:rsidRPr="00D95A00">
              <w:rPr>
                <w:rFonts w:ascii="Times New Roman" w:hAnsi="Times New Roman"/>
                <w:spacing w:val="-2"/>
                <w:sz w:val="24"/>
                <w:szCs w:val="24"/>
              </w:rPr>
              <w:t xml:space="preserve">и других  материальных ресурсов  в объеме, превышающем объем, установленный в </w:t>
            </w:r>
            <w:r w:rsidR="000731B6" w:rsidRPr="00256482">
              <w:rPr>
                <w:rFonts w:ascii="Times New Roman" w:hAnsi="Times New Roman"/>
                <w:spacing w:val="-1"/>
                <w:sz w:val="24"/>
                <w:szCs w:val="24"/>
              </w:rPr>
              <w:t>техническом задании (Том 3 документации о торгах)</w:t>
            </w:r>
          </w:p>
        </w:tc>
        <w:tc>
          <w:tcPr>
            <w:tcW w:w="1843" w:type="dxa"/>
            <w:tcBorders>
              <w:top w:val="nil"/>
              <w:left w:val="single" w:sz="8" w:space="0" w:color="auto"/>
              <w:bottom w:val="single" w:sz="4" w:space="0" w:color="auto"/>
              <w:right w:val="single" w:sz="8" w:space="0" w:color="auto"/>
            </w:tcBorders>
            <w:vAlign w:val="center"/>
            <w:hideMark/>
          </w:tcPr>
          <w:p w14:paraId="0262B29A"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0,7</w:t>
            </w:r>
          </w:p>
        </w:tc>
      </w:tr>
      <w:tr w:rsidR="00B80CBC" w:rsidRPr="00D95A00" w14:paraId="18F85A04" w14:textId="77777777" w:rsidTr="00B80CBC">
        <w:trPr>
          <w:trHeight w:val="131"/>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50F5B4C3" w14:textId="77777777" w:rsidR="00B80CBC" w:rsidRPr="00D95A00"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7D248177" w14:textId="77777777" w:rsidR="00B80CBC" w:rsidRPr="00D95A00" w:rsidRDefault="00B80CBC" w:rsidP="00E31F71">
            <w:pPr>
              <w:spacing w:after="0" w:line="240" w:lineRule="auto"/>
              <w:rPr>
                <w:rFonts w:ascii="Times New Roman" w:hAnsi="Times New Roman"/>
                <w:i/>
                <w:sz w:val="24"/>
                <w:szCs w:val="24"/>
              </w:rPr>
            </w:pPr>
          </w:p>
        </w:tc>
        <w:tc>
          <w:tcPr>
            <w:tcW w:w="4395" w:type="dxa"/>
            <w:tcBorders>
              <w:top w:val="single" w:sz="4" w:space="0" w:color="auto"/>
              <w:left w:val="single" w:sz="8" w:space="0" w:color="auto"/>
              <w:bottom w:val="single" w:sz="4" w:space="0" w:color="auto"/>
              <w:right w:val="single" w:sz="8" w:space="0" w:color="auto"/>
            </w:tcBorders>
            <w:hideMark/>
          </w:tcPr>
          <w:p w14:paraId="7C87B042" w14:textId="741343AA" w:rsidR="00B80CBC" w:rsidRPr="00D95A00" w:rsidRDefault="00B80CBC" w:rsidP="00E31F71">
            <w:pPr>
              <w:widowControl w:val="0"/>
              <w:autoSpaceDE w:val="0"/>
              <w:autoSpaceDN w:val="0"/>
              <w:adjustRightInd w:val="0"/>
              <w:spacing w:after="0" w:line="240" w:lineRule="auto"/>
              <w:rPr>
                <w:rFonts w:ascii="Times New Roman" w:eastAsia="Arial Unicode MS" w:hAnsi="Times New Roman"/>
                <w:sz w:val="24"/>
                <w:szCs w:val="24"/>
              </w:rPr>
            </w:pPr>
            <w:r w:rsidRPr="00D95A00">
              <w:rPr>
                <w:rFonts w:ascii="Times New Roman" w:eastAsia="Arial Unicode MS" w:hAnsi="Times New Roman"/>
                <w:sz w:val="24"/>
                <w:szCs w:val="24"/>
              </w:rPr>
              <w:t xml:space="preserve">Наличие </w:t>
            </w:r>
            <w:r w:rsidRPr="00D95A00">
              <w:rPr>
                <w:rFonts w:ascii="Times New Roman" w:hAnsi="Times New Roman"/>
                <w:sz w:val="24"/>
                <w:szCs w:val="24"/>
              </w:rPr>
              <w:t xml:space="preserve">оборудования </w:t>
            </w:r>
            <w:r w:rsidRPr="00D95A00">
              <w:rPr>
                <w:rFonts w:ascii="Times New Roman" w:hAnsi="Times New Roman"/>
                <w:spacing w:val="-2"/>
                <w:sz w:val="24"/>
                <w:szCs w:val="24"/>
              </w:rPr>
              <w:t xml:space="preserve">и других  материальных ресурсов  в объеме, превышающем объем, установленный в </w:t>
            </w:r>
            <w:r w:rsidR="000731B6" w:rsidRPr="00256482">
              <w:rPr>
                <w:rFonts w:ascii="Times New Roman" w:hAnsi="Times New Roman"/>
                <w:spacing w:val="-1"/>
                <w:sz w:val="24"/>
                <w:szCs w:val="24"/>
              </w:rPr>
              <w:t>техническом задании (Том 3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hideMark/>
          </w:tcPr>
          <w:p w14:paraId="7C81C1E5"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0,5</w:t>
            </w:r>
          </w:p>
        </w:tc>
      </w:tr>
      <w:tr w:rsidR="00B80CBC" w:rsidRPr="00D95A00" w14:paraId="340C1554" w14:textId="77777777" w:rsidTr="00B80CBC">
        <w:trPr>
          <w:trHeight w:val="1118"/>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0AA20D9E" w14:textId="77777777" w:rsidR="00B80CBC" w:rsidRPr="00D95A00"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05F128CA" w14:textId="77777777" w:rsidR="00B80CBC" w:rsidRPr="00D95A00" w:rsidRDefault="00B80CBC" w:rsidP="00E31F71">
            <w:pPr>
              <w:spacing w:after="0" w:line="240" w:lineRule="auto"/>
              <w:rPr>
                <w:rFonts w:ascii="Times New Roman" w:hAnsi="Times New Roman"/>
                <w:i/>
                <w:sz w:val="24"/>
                <w:szCs w:val="24"/>
              </w:rPr>
            </w:pPr>
          </w:p>
        </w:tc>
        <w:tc>
          <w:tcPr>
            <w:tcW w:w="4395" w:type="dxa"/>
            <w:tcBorders>
              <w:top w:val="single" w:sz="4" w:space="0" w:color="auto"/>
              <w:left w:val="single" w:sz="8" w:space="0" w:color="auto"/>
              <w:bottom w:val="single" w:sz="4" w:space="0" w:color="auto"/>
              <w:right w:val="single" w:sz="8" w:space="0" w:color="auto"/>
            </w:tcBorders>
            <w:hideMark/>
          </w:tcPr>
          <w:p w14:paraId="0FB67E50" w14:textId="046AF9B4" w:rsidR="00B80CBC" w:rsidRPr="00D95A00" w:rsidRDefault="00B80CBC" w:rsidP="00E31F71">
            <w:pPr>
              <w:widowControl w:val="0"/>
              <w:autoSpaceDE w:val="0"/>
              <w:autoSpaceDN w:val="0"/>
              <w:adjustRightInd w:val="0"/>
              <w:spacing w:after="0" w:line="240" w:lineRule="auto"/>
              <w:rPr>
                <w:rFonts w:ascii="Times New Roman" w:eastAsia="Arial Unicode MS" w:hAnsi="Times New Roman"/>
                <w:sz w:val="24"/>
                <w:szCs w:val="24"/>
              </w:rPr>
            </w:pPr>
            <w:r w:rsidRPr="00D95A00">
              <w:rPr>
                <w:rFonts w:ascii="Times New Roman" w:eastAsia="Arial Unicode MS" w:hAnsi="Times New Roman"/>
                <w:sz w:val="24"/>
                <w:szCs w:val="24"/>
              </w:rPr>
              <w:t xml:space="preserve">Наличие </w:t>
            </w:r>
            <w:r w:rsidRPr="00D95A00">
              <w:rPr>
                <w:rFonts w:ascii="Times New Roman" w:hAnsi="Times New Roman"/>
                <w:sz w:val="24"/>
                <w:szCs w:val="24"/>
              </w:rPr>
              <w:t xml:space="preserve">оборудования </w:t>
            </w:r>
            <w:r w:rsidRPr="00D95A00">
              <w:rPr>
                <w:rFonts w:ascii="Times New Roman" w:hAnsi="Times New Roman"/>
                <w:spacing w:val="-2"/>
                <w:sz w:val="24"/>
                <w:szCs w:val="24"/>
              </w:rPr>
              <w:t xml:space="preserve">и других  материальных ресурсов  в объеме равном объему, установленному в </w:t>
            </w:r>
            <w:r w:rsidR="000731B6" w:rsidRPr="00256482">
              <w:rPr>
                <w:rFonts w:ascii="Times New Roman" w:hAnsi="Times New Roman"/>
                <w:spacing w:val="-1"/>
                <w:sz w:val="24"/>
                <w:szCs w:val="24"/>
              </w:rPr>
              <w:t>техническом задании (Том 3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hideMark/>
          </w:tcPr>
          <w:p w14:paraId="67188DFD"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0,3</w:t>
            </w:r>
          </w:p>
        </w:tc>
      </w:tr>
      <w:tr w:rsidR="00B80CBC" w:rsidRPr="00D95A00" w14:paraId="2797AC12" w14:textId="77777777" w:rsidTr="00B80CBC">
        <w:trPr>
          <w:trHeight w:val="255"/>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4E9AF901" w14:textId="77777777" w:rsidR="00B80CBC" w:rsidRPr="00D95A00"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2A4F6BC3" w14:textId="77777777" w:rsidR="00B80CBC" w:rsidRPr="00D95A00" w:rsidRDefault="00B80CBC" w:rsidP="00E31F71">
            <w:pPr>
              <w:spacing w:after="0" w:line="240" w:lineRule="auto"/>
              <w:rPr>
                <w:rFonts w:ascii="Times New Roman" w:hAnsi="Times New Roman"/>
                <w:i/>
                <w:sz w:val="24"/>
                <w:szCs w:val="24"/>
              </w:rPr>
            </w:pPr>
          </w:p>
        </w:tc>
        <w:tc>
          <w:tcPr>
            <w:tcW w:w="4395" w:type="dxa"/>
            <w:tcBorders>
              <w:top w:val="single" w:sz="4" w:space="0" w:color="auto"/>
              <w:left w:val="single" w:sz="8" w:space="0" w:color="auto"/>
              <w:bottom w:val="single" w:sz="8" w:space="0" w:color="auto"/>
              <w:right w:val="single" w:sz="8" w:space="0" w:color="auto"/>
            </w:tcBorders>
            <w:hideMark/>
          </w:tcPr>
          <w:p w14:paraId="43E5EDDC" w14:textId="17171A9F" w:rsidR="00B80CBC" w:rsidRPr="00D95A00" w:rsidRDefault="00B80CBC" w:rsidP="00E31F71">
            <w:pPr>
              <w:widowControl w:val="0"/>
              <w:autoSpaceDE w:val="0"/>
              <w:autoSpaceDN w:val="0"/>
              <w:adjustRightInd w:val="0"/>
              <w:spacing w:after="0" w:line="240" w:lineRule="auto"/>
              <w:rPr>
                <w:rFonts w:ascii="Times New Roman" w:eastAsia="Arial Unicode MS" w:hAnsi="Times New Roman"/>
                <w:sz w:val="24"/>
                <w:szCs w:val="24"/>
              </w:rPr>
            </w:pPr>
            <w:r w:rsidRPr="00D95A00">
              <w:rPr>
                <w:rFonts w:ascii="Times New Roman" w:eastAsia="Arial Unicode MS" w:hAnsi="Times New Roman"/>
                <w:sz w:val="24"/>
                <w:szCs w:val="24"/>
              </w:rPr>
              <w:t xml:space="preserve">Наличие </w:t>
            </w:r>
            <w:r w:rsidRPr="00D95A00">
              <w:rPr>
                <w:rFonts w:ascii="Times New Roman" w:hAnsi="Times New Roman"/>
                <w:sz w:val="24"/>
                <w:szCs w:val="24"/>
              </w:rPr>
              <w:t xml:space="preserve">оборудования </w:t>
            </w:r>
            <w:r w:rsidRPr="00D95A00">
              <w:rPr>
                <w:rFonts w:ascii="Times New Roman" w:hAnsi="Times New Roman"/>
                <w:spacing w:val="-2"/>
                <w:sz w:val="24"/>
                <w:szCs w:val="24"/>
              </w:rPr>
              <w:t xml:space="preserve">и других  материальных ресурсов в объеме меньшем, чем объем установленный в </w:t>
            </w:r>
            <w:r w:rsidR="000731B6" w:rsidRPr="00256482">
              <w:rPr>
                <w:rFonts w:ascii="Times New Roman" w:hAnsi="Times New Roman"/>
                <w:spacing w:val="-1"/>
                <w:sz w:val="24"/>
                <w:szCs w:val="24"/>
              </w:rPr>
              <w:t>техническом задании (Том 3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hideMark/>
          </w:tcPr>
          <w:p w14:paraId="66E2D87A"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0,0</w:t>
            </w:r>
          </w:p>
        </w:tc>
      </w:tr>
    </w:tbl>
    <w:p w14:paraId="00B0E9A9" w14:textId="77777777" w:rsidR="00B80CBC" w:rsidRPr="00D95A00" w:rsidRDefault="00B80CBC" w:rsidP="00B80CBC">
      <w:pPr>
        <w:spacing w:after="0" w:line="240" w:lineRule="auto"/>
        <w:jc w:val="both"/>
        <w:rPr>
          <w:rFonts w:ascii="Times New Roman" w:hAnsi="Times New Roman"/>
          <w:color w:val="000000"/>
          <w:sz w:val="24"/>
          <w:szCs w:val="24"/>
        </w:rPr>
      </w:pPr>
    </w:p>
    <w:p w14:paraId="0DDA7A0C" w14:textId="34AE92E4" w:rsidR="00690347" w:rsidRPr="003D6FC6" w:rsidRDefault="00690347" w:rsidP="00EC771A">
      <w:pPr>
        <w:spacing w:after="0" w:line="240" w:lineRule="auto"/>
        <w:jc w:val="right"/>
        <w:outlineLvl w:val="5"/>
        <w:rPr>
          <w:rFonts w:ascii="Times New Roman" w:hAnsi="Times New Roman"/>
          <w:color w:val="000000"/>
          <w:sz w:val="24"/>
          <w:szCs w:val="24"/>
          <w:lang w:val="en-US"/>
        </w:rPr>
      </w:pPr>
    </w:p>
    <w:p w14:paraId="1188D4E9" w14:textId="77777777" w:rsidR="00690347" w:rsidRPr="003D6FC6" w:rsidRDefault="00690347" w:rsidP="00EC771A">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3D6FC6">
        <w:rPr>
          <w:rFonts w:ascii="Times New Roman" w:eastAsia="Arial Unicode MS" w:hAnsi="Times New Roman"/>
          <w:sz w:val="24"/>
          <w:szCs w:val="24"/>
        </w:rPr>
        <w:t>При отсутствии или предоставлении не в полном объеме копий документов, подтверждающих сведения о наличии оборудования и других материальных ресурсов, величина коэффициента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 равна 0. При отсутствии или предоставлении не в полном объеме копий документов, подтверждающих наличие офиса, транспортных средств, информация будет учитываться в соответствии с представленными в составе заявки документами.</w:t>
      </w:r>
    </w:p>
    <w:p w14:paraId="031D416B" w14:textId="77777777" w:rsidR="00690347" w:rsidRPr="003D6FC6" w:rsidRDefault="00690347" w:rsidP="00EC771A">
      <w:pPr>
        <w:widowControl w:val="0"/>
        <w:autoSpaceDE w:val="0"/>
        <w:autoSpaceDN w:val="0"/>
        <w:adjustRightInd w:val="0"/>
        <w:spacing w:after="0" w:line="240" w:lineRule="auto"/>
        <w:ind w:firstLine="567"/>
        <w:jc w:val="both"/>
        <w:rPr>
          <w:rFonts w:ascii="Times New Roman" w:hAnsi="Times New Roman"/>
          <w:sz w:val="24"/>
          <w:szCs w:val="24"/>
        </w:rPr>
      </w:pPr>
      <w:r w:rsidRPr="003D6FC6">
        <w:rPr>
          <w:rFonts w:ascii="Times New Roman" w:hAnsi="Times New Roman"/>
          <w:sz w:val="24"/>
          <w:szCs w:val="24"/>
        </w:rPr>
        <w:t>В случае не предоставления документов (копий документов), требуемых для определения победителя торгов в соответствии с критериями (показателями), и/или предоставления данных документов с нарушениями сроков, порядка их оформления, формальных требований документации о торгах, в части применительно к данным документам, баллы по соответствующим критериям (показателям) начисляться не будут (принимаются за 0).</w:t>
      </w:r>
    </w:p>
    <w:p w14:paraId="14635D19" w14:textId="77777777" w:rsidR="00690347" w:rsidRPr="003D6FC6" w:rsidRDefault="00690347" w:rsidP="00EC771A">
      <w:pPr>
        <w:shd w:val="clear" w:color="auto" w:fill="FFFFFF"/>
        <w:spacing w:after="0" w:line="240" w:lineRule="auto"/>
        <w:ind w:firstLine="567"/>
        <w:jc w:val="both"/>
        <w:rPr>
          <w:rFonts w:ascii="Times New Roman" w:hAnsi="Times New Roman"/>
          <w:color w:val="000000"/>
          <w:sz w:val="24"/>
          <w:szCs w:val="24"/>
        </w:rPr>
      </w:pPr>
      <w:r w:rsidRPr="003D6FC6">
        <w:rPr>
          <w:rFonts w:ascii="Times New Roman" w:hAnsi="Times New Roman"/>
          <w:sz w:val="24"/>
          <w:szCs w:val="24"/>
        </w:rPr>
        <w:t>Присуждение каждой заявке порядкового</w:t>
      </w:r>
      <w:r w:rsidRPr="003D6FC6">
        <w:rPr>
          <w:rFonts w:ascii="Times New Roman" w:hAnsi="Times New Roman"/>
          <w:color w:val="000000"/>
          <w:sz w:val="24"/>
          <w:szCs w:val="24"/>
        </w:rPr>
        <w:t xml:space="preserve"> номера (рейтинга) по мере уменьшения степени выгодности содержащихся в ней условий исполнения договора производится по результатам расчета итоговой суммы баллов по каждой заявке.</w:t>
      </w:r>
    </w:p>
    <w:p w14:paraId="42F7368A" w14:textId="77777777" w:rsidR="00690347" w:rsidRPr="003D6FC6" w:rsidRDefault="00690347" w:rsidP="00690347">
      <w:pPr>
        <w:shd w:val="clear" w:color="auto" w:fill="FFFFFF"/>
        <w:spacing w:after="0" w:line="240" w:lineRule="auto"/>
        <w:ind w:firstLine="567"/>
        <w:jc w:val="both"/>
        <w:rPr>
          <w:rFonts w:ascii="Times New Roman" w:hAnsi="Times New Roman"/>
          <w:color w:val="000000"/>
          <w:sz w:val="24"/>
          <w:szCs w:val="24"/>
        </w:rPr>
      </w:pPr>
      <w:r w:rsidRPr="003D6FC6">
        <w:rPr>
          <w:rFonts w:ascii="Times New Roman" w:hAnsi="Times New Roman"/>
          <w:color w:val="000000"/>
          <w:sz w:val="24"/>
          <w:szCs w:val="24"/>
        </w:rPr>
        <w:t>Заявке, набравшей наибольшее количество баллов, присваивается первый номер.</w:t>
      </w:r>
    </w:p>
    <w:p w14:paraId="20F42E4B" w14:textId="77777777" w:rsidR="00690347" w:rsidRPr="003D6FC6" w:rsidRDefault="00690347" w:rsidP="00690347">
      <w:pPr>
        <w:spacing w:after="0" w:line="240" w:lineRule="auto"/>
        <w:ind w:firstLine="567"/>
        <w:jc w:val="both"/>
        <w:rPr>
          <w:rFonts w:ascii="Times New Roman" w:hAnsi="Times New Roman"/>
          <w:color w:val="000000"/>
          <w:sz w:val="24"/>
          <w:szCs w:val="24"/>
        </w:rPr>
      </w:pPr>
      <w:r w:rsidRPr="003D6FC6">
        <w:rPr>
          <w:rFonts w:ascii="Times New Roman" w:hAnsi="Times New Roman"/>
          <w:color w:val="000000"/>
          <w:sz w:val="24"/>
          <w:szCs w:val="24"/>
        </w:rPr>
        <w:t>Победителем торгов признается участник торгов,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 установленными документацией о торгах.</w:t>
      </w:r>
    </w:p>
    <w:p w14:paraId="52A0A4C6" w14:textId="77777777" w:rsidR="00690347" w:rsidRPr="003D6FC6" w:rsidRDefault="00690347" w:rsidP="00690347">
      <w:pPr>
        <w:spacing w:after="0" w:line="240" w:lineRule="auto"/>
        <w:ind w:firstLine="567"/>
        <w:jc w:val="both"/>
        <w:rPr>
          <w:rFonts w:ascii="Times New Roman" w:hAnsi="Times New Roman"/>
          <w:color w:val="000000"/>
          <w:sz w:val="24"/>
          <w:szCs w:val="24"/>
        </w:rPr>
      </w:pPr>
      <w:r w:rsidRPr="003D6FC6">
        <w:rPr>
          <w:rFonts w:ascii="Times New Roman" w:hAnsi="Times New Roman"/>
          <w:color w:val="000000"/>
          <w:sz w:val="24"/>
          <w:szCs w:val="24"/>
        </w:rPr>
        <w:t>При равенстве предложений участников торгов победителем торгов признается участник торгов, в заявке которого предложена меньшая цена договора.</w:t>
      </w:r>
    </w:p>
    <w:p w14:paraId="77DE1C3D" w14:textId="77777777" w:rsidR="00690347" w:rsidRPr="00C4024E" w:rsidRDefault="00690347" w:rsidP="00690347">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3D6FC6">
        <w:rPr>
          <w:rFonts w:ascii="Times New Roman" w:hAnsi="Times New Roman"/>
          <w:color w:val="000000"/>
          <w:sz w:val="24"/>
          <w:szCs w:val="24"/>
        </w:rPr>
        <w:t>В случае если в заявках участников торгов, представивших равные предложения, предложена одинаковая цена договора, то победителем торгов признается участник торгов, заявка на участие в торгах, которого была зарегистрирована раньше.</w:t>
      </w:r>
    </w:p>
    <w:p w14:paraId="1EEE47F9" w14:textId="77777777" w:rsidR="00690347" w:rsidRPr="00C4024E" w:rsidRDefault="00690347" w:rsidP="00690347">
      <w:pPr>
        <w:widowControl w:val="0"/>
        <w:autoSpaceDE w:val="0"/>
        <w:autoSpaceDN w:val="0"/>
        <w:adjustRightInd w:val="0"/>
        <w:spacing w:after="0" w:line="240" w:lineRule="auto"/>
        <w:jc w:val="right"/>
        <w:outlineLvl w:val="3"/>
        <w:rPr>
          <w:rFonts w:ascii="Times New Roman" w:hAnsi="Times New Roman"/>
          <w:color w:val="000000"/>
          <w:sz w:val="24"/>
          <w:szCs w:val="24"/>
        </w:rPr>
      </w:pPr>
      <w:bookmarkStart w:id="12" w:name="Par1297"/>
      <w:bookmarkStart w:id="13" w:name="Par1298"/>
      <w:bookmarkStart w:id="14" w:name="Par1299"/>
      <w:bookmarkStart w:id="15" w:name="Par1300"/>
      <w:bookmarkStart w:id="16" w:name="Par1301"/>
      <w:bookmarkStart w:id="17" w:name="Par1302"/>
      <w:bookmarkStart w:id="18" w:name="Par1308"/>
      <w:bookmarkEnd w:id="12"/>
      <w:bookmarkEnd w:id="13"/>
      <w:bookmarkEnd w:id="14"/>
      <w:bookmarkEnd w:id="15"/>
      <w:bookmarkEnd w:id="16"/>
      <w:bookmarkEnd w:id="17"/>
      <w:bookmarkEnd w:id="18"/>
    </w:p>
    <w:p w14:paraId="364BE004" w14:textId="77777777" w:rsidR="00690347" w:rsidRPr="00C4024E" w:rsidRDefault="00690347" w:rsidP="00690347">
      <w:pPr>
        <w:spacing w:after="0" w:line="240" w:lineRule="auto"/>
        <w:jc w:val="right"/>
        <w:outlineLvl w:val="3"/>
        <w:rPr>
          <w:rFonts w:ascii="Times New Roman" w:hAnsi="Times New Roman"/>
          <w:color w:val="000000"/>
          <w:sz w:val="24"/>
          <w:szCs w:val="24"/>
        </w:rPr>
      </w:pPr>
      <w:r w:rsidRPr="00C4024E">
        <w:rPr>
          <w:rFonts w:ascii="Times New Roman" w:hAnsi="Times New Roman"/>
          <w:color w:val="000000"/>
          <w:sz w:val="24"/>
          <w:szCs w:val="24"/>
        </w:rPr>
        <w:br w:type="page"/>
        <w:t>Приложение № 1 к Тому 2</w:t>
      </w:r>
    </w:p>
    <w:p w14:paraId="17DDDB03" w14:textId="77777777" w:rsidR="00690347" w:rsidRPr="00C4024E" w:rsidRDefault="00690347" w:rsidP="00690347">
      <w:pPr>
        <w:spacing w:after="0" w:line="240" w:lineRule="auto"/>
        <w:jc w:val="right"/>
        <w:outlineLvl w:val="3"/>
        <w:rPr>
          <w:rFonts w:ascii="Times New Roman" w:hAnsi="Times New Roman"/>
          <w:color w:val="000000"/>
          <w:sz w:val="24"/>
          <w:szCs w:val="24"/>
        </w:rPr>
      </w:pPr>
    </w:p>
    <w:p w14:paraId="3527C899" w14:textId="77777777" w:rsidR="00690347" w:rsidRPr="00C4024E" w:rsidRDefault="00690347" w:rsidP="00690347">
      <w:pPr>
        <w:widowControl w:val="0"/>
        <w:numPr>
          <w:ilvl w:val="0"/>
          <w:numId w:val="3"/>
        </w:numPr>
        <w:autoSpaceDE w:val="0"/>
        <w:autoSpaceDN w:val="0"/>
        <w:adjustRightInd w:val="0"/>
        <w:spacing w:after="0" w:line="240" w:lineRule="auto"/>
        <w:jc w:val="center"/>
        <w:outlineLvl w:val="3"/>
        <w:rPr>
          <w:rFonts w:ascii="Times New Roman" w:hAnsi="Times New Roman"/>
          <w:color w:val="000000"/>
          <w:sz w:val="24"/>
          <w:szCs w:val="24"/>
        </w:rPr>
      </w:pPr>
      <w:r w:rsidRPr="00C4024E">
        <w:rPr>
          <w:rFonts w:ascii="Times New Roman" w:hAnsi="Times New Roman"/>
          <w:color w:val="000000"/>
          <w:sz w:val="24"/>
          <w:szCs w:val="24"/>
        </w:rPr>
        <w:t>Форма «Опись документов, входящих в состав заявки»</w:t>
      </w:r>
    </w:p>
    <w:p w14:paraId="52476C80" w14:textId="77777777" w:rsidR="00690347" w:rsidRPr="00C4024E" w:rsidRDefault="00690347" w:rsidP="00690347">
      <w:pPr>
        <w:spacing w:after="0" w:line="240" w:lineRule="auto"/>
        <w:jc w:val="center"/>
        <w:outlineLvl w:val="3"/>
        <w:rPr>
          <w:rFonts w:ascii="Times New Roman" w:hAnsi="Times New Roman"/>
          <w:color w:val="000000"/>
          <w:sz w:val="24"/>
          <w:szCs w:val="24"/>
        </w:rPr>
      </w:pPr>
    </w:p>
    <w:p w14:paraId="191A38F4" w14:textId="77777777" w:rsidR="00690347" w:rsidRPr="00C4024E" w:rsidRDefault="00690347" w:rsidP="00324CB6">
      <w:pPr>
        <w:spacing w:after="0" w:line="240" w:lineRule="auto"/>
        <w:ind w:firstLine="567"/>
        <w:contextualSpacing/>
        <w:jc w:val="both"/>
        <w:rPr>
          <w:rFonts w:ascii="Times New Roman" w:hAnsi="Times New Roman"/>
          <w:color w:val="000000"/>
          <w:sz w:val="24"/>
          <w:szCs w:val="24"/>
        </w:rPr>
      </w:pPr>
      <w:r w:rsidRPr="00C4024E">
        <w:rPr>
          <w:rFonts w:ascii="Times New Roman" w:hAnsi="Times New Roman"/>
          <w:color w:val="000000"/>
          <w:sz w:val="24"/>
          <w:szCs w:val="24"/>
        </w:rPr>
        <w:t>Претендент подтверждает, что для участия в _________________________________</w:t>
      </w:r>
      <w:r w:rsidRPr="00C4024E">
        <w:rPr>
          <w:rFonts w:ascii="Times New Roman" w:hAnsi="Times New Roman"/>
          <w:color w:val="000000"/>
          <w:sz w:val="24"/>
          <w:szCs w:val="24"/>
          <w:vertAlign w:val="superscript"/>
        </w:rPr>
        <w:footnoteReference w:id="13"/>
      </w:r>
      <w:r w:rsidRPr="00C4024E">
        <w:rPr>
          <w:rFonts w:ascii="Times New Roman" w:hAnsi="Times New Roman"/>
          <w:color w:val="000000"/>
          <w:sz w:val="24"/>
          <w:szCs w:val="24"/>
        </w:rPr>
        <w:t xml:space="preserve"> претендентом в составе заявки представлены нижеперечисленные документы и что содержание описи и состав заявки на участие в торгах совпадают.</w:t>
      </w:r>
    </w:p>
    <w:p w14:paraId="1E07A2F0" w14:textId="77777777" w:rsidR="00690347" w:rsidRPr="00C4024E" w:rsidRDefault="00690347" w:rsidP="00690347">
      <w:pPr>
        <w:spacing w:after="0" w:line="240" w:lineRule="auto"/>
        <w:contextualSpacing/>
        <w:rPr>
          <w:rFonts w:ascii="Times New Roman" w:hAnsi="Times New Roman"/>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3525"/>
        <w:gridCol w:w="2693"/>
        <w:gridCol w:w="3402"/>
      </w:tblGrid>
      <w:tr w:rsidR="00690347" w:rsidRPr="00C4024E" w14:paraId="37CB4D44" w14:textId="77777777" w:rsidTr="00324CB6">
        <w:trPr>
          <w:trHeight w:val="286"/>
        </w:trPr>
        <w:tc>
          <w:tcPr>
            <w:tcW w:w="586" w:type="dxa"/>
            <w:tcBorders>
              <w:top w:val="single" w:sz="4" w:space="0" w:color="auto"/>
              <w:left w:val="single" w:sz="4" w:space="0" w:color="auto"/>
              <w:bottom w:val="single" w:sz="4" w:space="0" w:color="auto"/>
              <w:right w:val="single" w:sz="4" w:space="0" w:color="auto"/>
            </w:tcBorders>
            <w:vAlign w:val="center"/>
            <w:hideMark/>
          </w:tcPr>
          <w:p w14:paraId="260290CE" w14:textId="77777777" w:rsidR="00690347" w:rsidRPr="00C4024E" w:rsidRDefault="00690347" w:rsidP="00690347">
            <w:pPr>
              <w:spacing w:after="0" w:line="240" w:lineRule="auto"/>
              <w:contextualSpacing/>
              <w:jc w:val="center"/>
              <w:rPr>
                <w:rFonts w:ascii="Times New Roman" w:hAnsi="Times New Roman"/>
                <w:color w:val="000000"/>
                <w:sz w:val="24"/>
                <w:szCs w:val="24"/>
              </w:rPr>
            </w:pPr>
            <w:r w:rsidRPr="00C4024E">
              <w:rPr>
                <w:rFonts w:ascii="Times New Roman" w:hAnsi="Times New Roman"/>
                <w:color w:val="000000"/>
                <w:sz w:val="24"/>
                <w:szCs w:val="24"/>
              </w:rPr>
              <w:t>№</w:t>
            </w:r>
          </w:p>
        </w:tc>
        <w:tc>
          <w:tcPr>
            <w:tcW w:w="3525" w:type="dxa"/>
            <w:tcBorders>
              <w:top w:val="single" w:sz="4" w:space="0" w:color="auto"/>
              <w:left w:val="single" w:sz="4" w:space="0" w:color="auto"/>
              <w:bottom w:val="single" w:sz="4" w:space="0" w:color="auto"/>
              <w:right w:val="single" w:sz="4" w:space="0" w:color="auto"/>
            </w:tcBorders>
            <w:vAlign w:val="center"/>
            <w:hideMark/>
          </w:tcPr>
          <w:p w14:paraId="4B79EA7A" w14:textId="77777777" w:rsidR="00690347" w:rsidRPr="00C4024E" w:rsidRDefault="00690347" w:rsidP="00690347">
            <w:pPr>
              <w:spacing w:after="0" w:line="240" w:lineRule="auto"/>
              <w:contextualSpacing/>
              <w:jc w:val="center"/>
              <w:rPr>
                <w:rFonts w:ascii="Times New Roman" w:hAnsi="Times New Roman"/>
                <w:color w:val="000000"/>
                <w:sz w:val="24"/>
                <w:szCs w:val="24"/>
              </w:rPr>
            </w:pPr>
            <w:r w:rsidRPr="00C4024E">
              <w:rPr>
                <w:rFonts w:ascii="Times New Roman" w:hAnsi="Times New Roman"/>
                <w:color w:val="000000"/>
                <w:sz w:val="24"/>
                <w:szCs w:val="24"/>
              </w:rPr>
              <w:t>Наименование документа</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F253AA4" w14:textId="77777777" w:rsidR="00690347" w:rsidRPr="00C4024E" w:rsidRDefault="00690347" w:rsidP="00690347">
            <w:pPr>
              <w:spacing w:after="0" w:line="240" w:lineRule="auto"/>
              <w:contextualSpacing/>
              <w:jc w:val="center"/>
              <w:rPr>
                <w:rFonts w:ascii="Times New Roman" w:hAnsi="Times New Roman"/>
                <w:color w:val="000000"/>
                <w:sz w:val="24"/>
                <w:szCs w:val="24"/>
              </w:rPr>
            </w:pPr>
            <w:r w:rsidRPr="00C4024E">
              <w:rPr>
                <w:rFonts w:ascii="Times New Roman" w:hAnsi="Times New Roman"/>
                <w:color w:val="000000"/>
                <w:sz w:val="24"/>
                <w:szCs w:val="24"/>
              </w:rPr>
              <w:t>Количество листов</w:t>
            </w:r>
          </w:p>
        </w:tc>
        <w:tc>
          <w:tcPr>
            <w:tcW w:w="3402" w:type="dxa"/>
            <w:tcBorders>
              <w:top w:val="single" w:sz="4" w:space="0" w:color="auto"/>
              <w:left w:val="single" w:sz="4" w:space="0" w:color="auto"/>
              <w:bottom w:val="single" w:sz="4" w:space="0" w:color="auto"/>
              <w:right w:val="single" w:sz="4" w:space="0" w:color="auto"/>
            </w:tcBorders>
            <w:vAlign w:val="center"/>
            <w:hideMark/>
          </w:tcPr>
          <w:p w14:paraId="724763C4" w14:textId="77777777" w:rsidR="00690347" w:rsidRPr="00C4024E" w:rsidRDefault="00690347" w:rsidP="00690347">
            <w:pPr>
              <w:spacing w:after="0" w:line="240" w:lineRule="auto"/>
              <w:contextualSpacing/>
              <w:jc w:val="center"/>
              <w:rPr>
                <w:rFonts w:ascii="Times New Roman" w:hAnsi="Times New Roman"/>
                <w:color w:val="000000"/>
                <w:sz w:val="24"/>
                <w:szCs w:val="24"/>
              </w:rPr>
            </w:pPr>
            <w:r w:rsidRPr="00C4024E">
              <w:rPr>
                <w:rFonts w:ascii="Times New Roman" w:hAnsi="Times New Roman"/>
                <w:color w:val="000000"/>
                <w:sz w:val="24"/>
                <w:szCs w:val="24"/>
              </w:rPr>
              <w:t>Номер листа</w:t>
            </w:r>
          </w:p>
        </w:tc>
      </w:tr>
      <w:tr w:rsidR="00690347" w:rsidRPr="00C4024E" w14:paraId="00A44813"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0D5FF54F"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355295BE"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3C475CC9"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18BF5ECB"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r>
      <w:tr w:rsidR="00690347" w:rsidRPr="00C4024E" w14:paraId="45471E7E"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396DA877"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3EE4B379"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66C610E1"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57828578"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r>
      <w:tr w:rsidR="00690347" w:rsidRPr="00C4024E" w14:paraId="1494196E"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54698FB4"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70BAD49D"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4A7B7E46"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7EA82B5A"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r>
      <w:tr w:rsidR="00690347" w:rsidRPr="00C4024E" w14:paraId="43609FA1"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10A03CA6"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6E435BCF"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2925F42F"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30157CC7"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r>
    </w:tbl>
    <w:p w14:paraId="6CD8CC50" w14:textId="77777777" w:rsidR="00690347" w:rsidRPr="00C4024E" w:rsidRDefault="00690347" w:rsidP="00690347">
      <w:pPr>
        <w:pStyle w:val="52"/>
        <w:keepNext/>
        <w:keepLines/>
        <w:shd w:val="clear" w:color="auto" w:fill="auto"/>
        <w:spacing w:before="0" w:line="240" w:lineRule="auto"/>
        <w:ind w:left="120" w:firstLine="0"/>
        <w:rPr>
          <w:rFonts w:ascii="Calibri" w:hAnsi="Calibri"/>
          <w:sz w:val="24"/>
          <w:szCs w:val="24"/>
          <w:lang w:eastAsia="ru-RU"/>
        </w:rPr>
      </w:pPr>
    </w:p>
    <w:p w14:paraId="5422F752" w14:textId="77777777" w:rsidR="00690347" w:rsidRPr="00C4024E" w:rsidRDefault="00690347" w:rsidP="00690347">
      <w:pPr>
        <w:pStyle w:val="52"/>
        <w:keepNext/>
        <w:keepLines/>
        <w:shd w:val="clear" w:color="auto" w:fill="auto"/>
        <w:spacing w:before="0" w:line="240" w:lineRule="auto"/>
        <w:ind w:left="120" w:firstLine="0"/>
        <w:rPr>
          <w:sz w:val="24"/>
          <w:szCs w:val="24"/>
        </w:rPr>
      </w:pPr>
    </w:p>
    <w:p w14:paraId="5C76F21C" w14:textId="77777777" w:rsidR="00690347" w:rsidRPr="00C4024E" w:rsidRDefault="00690347" w:rsidP="00690347">
      <w:pPr>
        <w:spacing w:after="0" w:line="240" w:lineRule="auto"/>
        <w:ind w:firstLine="540"/>
        <w:jc w:val="both"/>
        <w:rPr>
          <w:rFonts w:ascii="Times New Roman" w:hAnsi="Times New Roman"/>
          <w:b/>
          <w:color w:val="000000"/>
          <w:sz w:val="24"/>
          <w:szCs w:val="24"/>
        </w:rPr>
      </w:pPr>
      <w:r w:rsidRPr="00C4024E">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5A32F689" w14:textId="77777777" w:rsidR="00690347" w:rsidRPr="00C4024E" w:rsidRDefault="00690347" w:rsidP="00690347">
      <w:pPr>
        <w:jc w:val="right"/>
        <w:outlineLvl w:val="3"/>
        <w:rPr>
          <w:rFonts w:ascii="Times New Roman" w:hAnsi="Times New Roman"/>
          <w:color w:val="000000"/>
          <w:sz w:val="24"/>
          <w:szCs w:val="24"/>
        </w:rPr>
      </w:pPr>
    </w:p>
    <w:p w14:paraId="7028C1DB" w14:textId="77777777" w:rsidR="00690347" w:rsidRPr="00C4024E" w:rsidRDefault="00690347" w:rsidP="00690347">
      <w:pPr>
        <w:spacing w:after="0" w:line="240" w:lineRule="auto"/>
        <w:jc w:val="right"/>
        <w:rPr>
          <w:rFonts w:ascii="Times New Roman" w:hAnsi="Times New Roman"/>
          <w:color w:val="000000"/>
          <w:sz w:val="24"/>
          <w:szCs w:val="24"/>
        </w:rPr>
      </w:pPr>
      <w:r w:rsidRPr="00C4024E">
        <w:rPr>
          <w:rFonts w:ascii="Times New Roman" w:hAnsi="Times New Roman"/>
          <w:color w:val="000000"/>
          <w:sz w:val="24"/>
          <w:szCs w:val="24"/>
        </w:rPr>
        <w:br w:type="page"/>
      </w:r>
      <w:r w:rsidRPr="004C1A38">
        <w:rPr>
          <w:rFonts w:ascii="Times New Roman" w:hAnsi="Times New Roman"/>
          <w:color w:val="000000"/>
          <w:sz w:val="24"/>
          <w:szCs w:val="24"/>
        </w:rPr>
        <w:t>Приложение № 2 к Тому 2</w:t>
      </w:r>
      <w:bookmarkStart w:id="19" w:name="Par1311"/>
      <w:bookmarkEnd w:id="19"/>
    </w:p>
    <w:p w14:paraId="66A1D176" w14:textId="77777777" w:rsidR="00690347" w:rsidRPr="00C953D8" w:rsidRDefault="00690347" w:rsidP="00690347">
      <w:pPr>
        <w:spacing w:after="0" w:line="240" w:lineRule="auto"/>
        <w:jc w:val="center"/>
        <w:rPr>
          <w:rFonts w:ascii="Times New Roman" w:hAnsi="Times New Roman"/>
          <w:color w:val="000000"/>
          <w:sz w:val="24"/>
          <w:szCs w:val="24"/>
        </w:rPr>
      </w:pPr>
      <w:r w:rsidRPr="0005471C">
        <w:rPr>
          <w:rFonts w:ascii="Times New Roman" w:hAnsi="Times New Roman"/>
          <w:color w:val="000000"/>
          <w:sz w:val="24"/>
          <w:szCs w:val="24"/>
        </w:rPr>
        <w:t xml:space="preserve">2. Форма «Конкурсное </w:t>
      </w:r>
      <w:r w:rsidRPr="00C953D8">
        <w:rPr>
          <w:rFonts w:ascii="Times New Roman" w:hAnsi="Times New Roman"/>
          <w:color w:val="000000"/>
          <w:sz w:val="24"/>
          <w:szCs w:val="24"/>
        </w:rPr>
        <w:t>предложение»</w:t>
      </w:r>
    </w:p>
    <w:p w14:paraId="68ED9313" w14:textId="4887DC77" w:rsidR="00690347" w:rsidRPr="00C953D8" w:rsidRDefault="00690347" w:rsidP="00690347">
      <w:pPr>
        <w:spacing w:after="0" w:line="240" w:lineRule="auto"/>
        <w:ind w:firstLine="540"/>
        <w:jc w:val="center"/>
        <w:rPr>
          <w:rFonts w:ascii="Times New Roman" w:hAnsi="Times New Roman"/>
          <w:sz w:val="24"/>
          <w:szCs w:val="24"/>
        </w:rPr>
      </w:pPr>
      <w:r w:rsidRPr="00C953D8">
        <w:rPr>
          <w:rFonts w:ascii="Times New Roman" w:hAnsi="Times New Roman"/>
          <w:color w:val="000000"/>
          <w:sz w:val="24"/>
          <w:szCs w:val="24"/>
        </w:rPr>
        <w:t xml:space="preserve">для участия в торгах на </w:t>
      </w:r>
      <w:r w:rsidR="00D63D22" w:rsidRPr="00C953D8">
        <w:rPr>
          <w:rFonts w:ascii="Times New Roman" w:hAnsi="Times New Roman"/>
          <w:color w:val="000000" w:themeColor="text1"/>
          <w:sz w:val="24"/>
          <w:szCs w:val="24"/>
        </w:rPr>
        <w:t xml:space="preserve">право заключения договора на </w:t>
      </w:r>
      <w:r w:rsidR="00B80CBC" w:rsidRPr="00C953D8">
        <w:rPr>
          <w:rFonts w:ascii="Times New Roman" w:hAnsi="Times New Roman"/>
          <w:color w:val="000000" w:themeColor="text1"/>
          <w:sz w:val="24"/>
          <w:szCs w:val="24"/>
        </w:rPr>
        <w:t>выполнение работ по</w:t>
      </w:r>
      <w:r w:rsidR="00B80CBC" w:rsidRPr="00C953D8">
        <w:rPr>
          <w:rFonts w:ascii="Times New Roman" w:eastAsia="Times New Roman" w:hAnsi="Times New Roman"/>
          <w:sz w:val="24"/>
          <w:szCs w:val="24"/>
          <w:lang w:bidi="he-IL"/>
        </w:rPr>
        <w:t xml:space="preserve"> капитальному ремонту общего имущества многоквартирных домов,</w:t>
      </w:r>
      <w:r w:rsidR="00B80CBC" w:rsidRPr="00C953D8">
        <w:rPr>
          <w:rFonts w:ascii="Times New Roman" w:hAnsi="Times New Roman"/>
          <w:color w:val="000000" w:themeColor="text1"/>
          <w:sz w:val="24"/>
          <w:szCs w:val="24"/>
        </w:rPr>
        <w:t xml:space="preserve"> расположенных на территории </w:t>
      </w:r>
      <w:r w:rsidR="002E07C0">
        <w:rPr>
          <w:rFonts w:ascii="Times New Roman" w:hAnsi="Times New Roman"/>
          <w:sz w:val="24"/>
          <w:szCs w:val="24"/>
        </w:rPr>
        <w:t>Бокситогорского, Киришского, Кировского, Подпорожского</w:t>
      </w:r>
      <w:r w:rsidR="00B80CBC" w:rsidRPr="00C953D8">
        <w:rPr>
          <w:rFonts w:ascii="Times New Roman" w:hAnsi="Times New Roman"/>
          <w:color w:val="000000" w:themeColor="text1"/>
          <w:sz w:val="24"/>
          <w:szCs w:val="24"/>
        </w:rPr>
        <w:t xml:space="preserve"> муниципальных районов Ленинградской области</w:t>
      </w:r>
      <w:r w:rsidRPr="00C953D8">
        <w:rPr>
          <w:rFonts w:ascii="Times New Roman" w:hAnsi="Times New Roman"/>
          <w:sz w:val="24"/>
          <w:szCs w:val="24"/>
        </w:rPr>
        <w:t>.</w:t>
      </w:r>
    </w:p>
    <w:p w14:paraId="7D303FBA" w14:textId="77777777" w:rsidR="00690347" w:rsidRPr="00C953D8" w:rsidRDefault="00690347" w:rsidP="00690347">
      <w:pPr>
        <w:spacing w:after="0" w:line="240" w:lineRule="auto"/>
        <w:ind w:firstLine="540"/>
        <w:jc w:val="both"/>
        <w:rPr>
          <w:rFonts w:ascii="Times New Roman" w:hAnsi="Times New Roman"/>
          <w:sz w:val="24"/>
          <w:szCs w:val="24"/>
        </w:rPr>
      </w:pPr>
    </w:p>
    <w:p w14:paraId="3F09BE21" w14:textId="77777777" w:rsidR="00690347" w:rsidRPr="0005471C" w:rsidRDefault="00690347" w:rsidP="00690347">
      <w:pPr>
        <w:spacing w:after="0" w:line="240" w:lineRule="auto"/>
        <w:ind w:firstLine="540"/>
        <w:jc w:val="both"/>
        <w:rPr>
          <w:rFonts w:ascii="Times New Roman" w:hAnsi="Times New Roman"/>
          <w:color w:val="000000"/>
          <w:sz w:val="24"/>
          <w:szCs w:val="24"/>
        </w:rPr>
      </w:pPr>
      <w:r w:rsidRPr="00C953D8">
        <w:rPr>
          <w:rFonts w:ascii="Times New Roman" w:hAnsi="Times New Roman"/>
          <w:color w:val="000000"/>
          <w:sz w:val="24"/>
          <w:szCs w:val="24"/>
        </w:rPr>
        <w:t>1. Претендент:</w:t>
      </w:r>
    </w:p>
    <w:tbl>
      <w:tblPr>
        <w:tblW w:w="10206" w:type="dxa"/>
        <w:tblInd w:w="75" w:type="dxa"/>
        <w:tblLayout w:type="fixed"/>
        <w:tblCellMar>
          <w:left w:w="75" w:type="dxa"/>
          <w:right w:w="75" w:type="dxa"/>
        </w:tblCellMar>
        <w:tblLook w:val="04A0" w:firstRow="1" w:lastRow="0" w:firstColumn="1" w:lastColumn="0" w:noHBand="0" w:noVBand="1"/>
      </w:tblPr>
      <w:tblGrid>
        <w:gridCol w:w="5812"/>
        <w:gridCol w:w="4394"/>
      </w:tblGrid>
      <w:tr w:rsidR="00690347" w:rsidRPr="00C4024E" w14:paraId="2485B6CA" w14:textId="77777777" w:rsidTr="00324CB6">
        <w:trPr>
          <w:trHeight w:val="800"/>
        </w:trPr>
        <w:tc>
          <w:tcPr>
            <w:tcW w:w="5812" w:type="dxa"/>
            <w:tcBorders>
              <w:top w:val="single" w:sz="8" w:space="0" w:color="auto"/>
              <w:left w:val="single" w:sz="8" w:space="0" w:color="auto"/>
              <w:bottom w:val="single" w:sz="8" w:space="0" w:color="auto"/>
              <w:right w:val="single" w:sz="8" w:space="0" w:color="auto"/>
            </w:tcBorders>
            <w:hideMark/>
          </w:tcPr>
          <w:p w14:paraId="73CFBFB1" w14:textId="77777777" w:rsidR="00690347" w:rsidRPr="00C4024E" w:rsidRDefault="00690347" w:rsidP="00690347">
            <w:pPr>
              <w:spacing w:after="0" w:line="240" w:lineRule="auto"/>
              <w:rPr>
                <w:rFonts w:ascii="Times New Roman" w:hAnsi="Times New Roman"/>
                <w:color w:val="000000"/>
                <w:sz w:val="24"/>
                <w:szCs w:val="24"/>
              </w:rPr>
            </w:pPr>
            <w:r w:rsidRPr="0005471C">
              <w:rPr>
                <w:rFonts w:ascii="Times New Roman" w:hAnsi="Times New Roman"/>
                <w:color w:val="000000"/>
                <w:sz w:val="24"/>
                <w:szCs w:val="24"/>
              </w:rPr>
              <w:t xml:space="preserve">1.1. Фирменное наименование (наименование)  и  сведения  об организационно-правовой  форме  </w:t>
            </w:r>
            <w:r w:rsidRPr="0005471C">
              <w:rPr>
                <w:rFonts w:ascii="Times New Roman" w:hAnsi="Times New Roman"/>
                <w:i/>
                <w:color w:val="000000"/>
                <w:sz w:val="24"/>
                <w:szCs w:val="24"/>
              </w:rPr>
              <w:t>(Претендент   вправе   указать   полное   или   сокращенное наименование по собственному усмотрению)</w:t>
            </w:r>
          </w:p>
        </w:tc>
        <w:tc>
          <w:tcPr>
            <w:tcW w:w="4394" w:type="dxa"/>
            <w:tcBorders>
              <w:top w:val="single" w:sz="8" w:space="0" w:color="auto"/>
              <w:left w:val="single" w:sz="8" w:space="0" w:color="auto"/>
              <w:bottom w:val="single" w:sz="8" w:space="0" w:color="auto"/>
              <w:right w:val="single" w:sz="8" w:space="0" w:color="auto"/>
            </w:tcBorders>
          </w:tcPr>
          <w:p w14:paraId="03F9E2FD"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3445A6EA" w14:textId="77777777" w:rsidTr="00324CB6">
        <w:tc>
          <w:tcPr>
            <w:tcW w:w="5812" w:type="dxa"/>
            <w:tcBorders>
              <w:top w:val="nil"/>
              <w:left w:val="single" w:sz="8" w:space="0" w:color="auto"/>
              <w:bottom w:val="single" w:sz="8" w:space="0" w:color="auto"/>
              <w:right w:val="single" w:sz="8" w:space="0" w:color="auto"/>
            </w:tcBorders>
            <w:hideMark/>
          </w:tcPr>
          <w:p w14:paraId="38C223AC"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1.2. Почтовый адрес                                        </w:t>
            </w:r>
          </w:p>
        </w:tc>
        <w:tc>
          <w:tcPr>
            <w:tcW w:w="4394" w:type="dxa"/>
            <w:tcBorders>
              <w:top w:val="nil"/>
              <w:left w:val="single" w:sz="8" w:space="0" w:color="auto"/>
              <w:bottom w:val="single" w:sz="8" w:space="0" w:color="auto"/>
              <w:right w:val="single" w:sz="8" w:space="0" w:color="auto"/>
            </w:tcBorders>
          </w:tcPr>
          <w:p w14:paraId="0ADF517C"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33AB5FD4" w14:textId="77777777" w:rsidTr="00324CB6">
        <w:tc>
          <w:tcPr>
            <w:tcW w:w="5812" w:type="dxa"/>
            <w:tcBorders>
              <w:top w:val="nil"/>
              <w:left w:val="single" w:sz="8" w:space="0" w:color="auto"/>
              <w:bottom w:val="single" w:sz="4" w:space="0" w:color="auto"/>
              <w:right w:val="single" w:sz="8" w:space="0" w:color="auto"/>
            </w:tcBorders>
            <w:hideMark/>
          </w:tcPr>
          <w:p w14:paraId="6F212091"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1.3. Контактный телефон (факс)   </w:t>
            </w:r>
          </w:p>
        </w:tc>
        <w:tc>
          <w:tcPr>
            <w:tcW w:w="4394" w:type="dxa"/>
            <w:tcBorders>
              <w:top w:val="nil"/>
              <w:left w:val="single" w:sz="8" w:space="0" w:color="auto"/>
              <w:bottom w:val="single" w:sz="4" w:space="0" w:color="auto"/>
              <w:right w:val="single" w:sz="8" w:space="0" w:color="auto"/>
            </w:tcBorders>
          </w:tcPr>
          <w:p w14:paraId="64EB5867" w14:textId="77777777" w:rsidR="00690347" w:rsidRPr="00C4024E" w:rsidRDefault="00690347" w:rsidP="00690347">
            <w:pPr>
              <w:spacing w:after="0" w:line="240" w:lineRule="auto"/>
              <w:rPr>
                <w:rFonts w:ascii="Times New Roman" w:hAnsi="Times New Roman"/>
                <w:color w:val="000000"/>
                <w:sz w:val="24"/>
                <w:szCs w:val="24"/>
              </w:rPr>
            </w:pPr>
          </w:p>
        </w:tc>
      </w:tr>
      <w:tr w:rsidR="00324CB6" w:rsidRPr="00C4024E" w14:paraId="47D08D1E" w14:textId="77777777" w:rsidTr="00324CB6">
        <w:tc>
          <w:tcPr>
            <w:tcW w:w="5812" w:type="dxa"/>
            <w:tcBorders>
              <w:top w:val="single" w:sz="4" w:space="0" w:color="auto"/>
              <w:left w:val="single" w:sz="8" w:space="0" w:color="auto"/>
              <w:bottom w:val="single" w:sz="8" w:space="0" w:color="auto"/>
              <w:right w:val="single" w:sz="8" w:space="0" w:color="auto"/>
            </w:tcBorders>
          </w:tcPr>
          <w:p w14:paraId="16839ED2" w14:textId="5D0C01F7" w:rsidR="00324CB6" w:rsidRPr="00C4024E" w:rsidRDefault="00324CB6" w:rsidP="00690347">
            <w:pPr>
              <w:spacing w:after="0" w:line="240" w:lineRule="auto"/>
              <w:rPr>
                <w:rFonts w:ascii="Times New Roman" w:hAnsi="Times New Roman"/>
                <w:color w:val="000000"/>
                <w:sz w:val="24"/>
                <w:szCs w:val="24"/>
                <w:lang w:val="en-US"/>
              </w:rPr>
            </w:pPr>
            <w:r w:rsidRPr="00C4024E">
              <w:rPr>
                <w:rFonts w:ascii="Times New Roman" w:hAnsi="Times New Roman"/>
                <w:color w:val="000000"/>
                <w:sz w:val="24"/>
                <w:szCs w:val="24"/>
              </w:rPr>
              <w:t>1.4. Электронный адрес</w:t>
            </w:r>
          </w:p>
        </w:tc>
        <w:tc>
          <w:tcPr>
            <w:tcW w:w="4394" w:type="dxa"/>
            <w:tcBorders>
              <w:top w:val="single" w:sz="4" w:space="0" w:color="auto"/>
              <w:left w:val="single" w:sz="8" w:space="0" w:color="auto"/>
              <w:bottom w:val="single" w:sz="8" w:space="0" w:color="auto"/>
              <w:right w:val="single" w:sz="8" w:space="0" w:color="auto"/>
            </w:tcBorders>
          </w:tcPr>
          <w:p w14:paraId="5270AE03" w14:textId="77777777" w:rsidR="00324CB6" w:rsidRPr="00C4024E" w:rsidRDefault="00324CB6" w:rsidP="00690347">
            <w:pPr>
              <w:spacing w:after="0" w:line="240" w:lineRule="auto"/>
              <w:rPr>
                <w:rFonts w:ascii="Times New Roman" w:hAnsi="Times New Roman"/>
                <w:color w:val="000000"/>
                <w:sz w:val="24"/>
                <w:szCs w:val="24"/>
              </w:rPr>
            </w:pPr>
          </w:p>
        </w:tc>
      </w:tr>
    </w:tbl>
    <w:p w14:paraId="50881DE2" w14:textId="77777777" w:rsidR="00690347" w:rsidRPr="00C4024E" w:rsidRDefault="00690347" w:rsidP="00690347">
      <w:pPr>
        <w:pStyle w:val="ConsPlusNonformat"/>
        <w:ind w:firstLine="284"/>
        <w:rPr>
          <w:rFonts w:ascii="Times New Roman" w:hAnsi="Times New Roman" w:cs="Times New Roman"/>
          <w:color w:val="000000"/>
          <w:sz w:val="24"/>
          <w:szCs w:val="24"/>
        </w:rPr>
      </w:pPr>
      <w:r w:rsidRPr="00C4024E">
        <w:rPr>
          <w:rFonts w:ascii="Times New Roman" w:hAnsi="Times New Roman" w:cs="Times New Roman"/>
          <w:color w:val="000000"/>
          <w:sz w:val="24"/>
          <w:szCs w:val="24"/>
        </w:rPr>
        <w:t xml:space="preserve">    2. Претендент _____________________________________ плательщиком НДС.</w:t>
      </w:r>
    </w:p>
    <w:p w14:paraId="10EF4717" w14:textId="77777777" w:rsidR="00690347" w:rsidRPr="00C4024E" w:rsidRDefault="00690347" w:rsidP="00690347">
      <w:pPr>
        <w:pStyle w:val="ConsPlusNonformat"/>
        <w:rPr>
          <w:rFonts w:ascii="Times New Roman" w:hAnsi="Times New Roman" w:cs="Times New Roman"/>
          <w:i/>
          <w:color w:val="000000"/>
          <w:sz w:val="18"/>
          <w:szCs w:val="18"/>
        </w:rPr>
      </w:pPr>
      <w:r w:rsidRPr="00C4024E">
        <w:rPr>
          <w:rFonts w:ascii="Times New Roman" w:hAnsi="Times New Roman" w:cs="Times New Roman"/>
          <w:i/>
          <w:color w:val="000000"/>
          <w:sz w:val="18"/>
          <w:szCs w:val="18"/>
        </w:rPr>
        <w:t xml:space="preserve">                                 (является /не является, основание освобождения от уплаты НДС)</w:t>
      </w:r>
    </w:p>
    <w:p w14:paraId="4686E49E" w14:textId="77777777" w:rsidR="00690347" w:rsidRPr="00C4024E" w:rsidRDefault="00690347" w:rsidP="00690347">
      <w:pPr>
        <w:spacing w:after="0" w:line="240" w:lineRule="auto"/>
        <w:ind w:firstLine="540"/>
        <w:jc w:val="both"/>
        <w:rPr>
          <w:rFonts w:ascii="Times New Roman" w:hAnsi="Times New Roman"/>
          <w:color w:val="000000"/>
          <w:sz w:val="24"/>
          <w:szCs w:val="24"/>
        </w:rPr>
      </w:pPr>
      <w:r w:rsidRPr="00C4024E">
        <w:rPr>
          <w:rFonts w:ascii="Times New Roman" w:hAnsi="Times New Roman"/>
          <w:color w:val="000000"/>
          <w:sz w:val="24"/>
          <w:szCs w:val="24"/>
        </w:rPr>
        <w:t>3. Документация о торгах изучена в полном объеме и признана полной и достаточной для подготовки настоящей заявки.</w:t>
      </w:r>
    </w:p>
    <w:p w14:paraId="3FFD6222" w14:textId="77777777" w:rsidR="00690347" w:rsidRPr="0005471C" w:rsidRDefault="00690347" w:rsidP="00690347">
      <w:pPr>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4. Подтверждаем соответствие требованиям, установленным документацией о торгах:</w:t>
      </w:r>
    </w:p>
    <w:p w14:paraId="6B321C71" w14:textId="7C79FF00" w:rsidR="00D63D22" w:rsidRPr="0005471C" w:rsidRDefault="00690347" w:rsidP="00D63D22">
      <w:pPr>
        <w:autoSpaceDE w:val="0"/>
        <w:autoSpaceDN w:val="0"/>
        <w:adjustRightInd w:val="0"/>
        <w:spacing w:after="0" w:line="240" w:lineRule="auto"/>
        <w:ind w:firstLine="540"/>
        <w:jc w:val="both"/>
        <w:rPr>
          <w:rFonts w:ascii="Times New Roman" w:hAnsi="Times New Roman"/>
          <w:sz w:val="24"/>
          <w:szCs w:val="24"/>
          <w:lang w:eastAsia="ru-RU"/>
        </w:rPr>
      </w:pPr>
      <w:r w:rsidRPr="0005471C">
        <w:rPr>
          <w:rFonts w:ascii="Times New Roman" w:hAnsi="Times New Roman"/>
          <w:color w:val="000000"/>
          <w:sz w:val="24"/>
          <w:szCs w:val="24"/>
          <w:lang w:eastAsia="ru-RU"/>
        </w:rPr>
        <w:t xml:space="preserve">4.1. </w:t>
      </w:r>
      <w:r w:rsidR="00D63D22" w:rsidRPr="0005471C">
        <w:rPr>
          <w:rFonts w:ascii="Times New Roman" w:hAnsi="Times New Roman"/>
          <w:sz w:val="24"/>
          <w:szCs w:val="24"/>
          <w:lang w:eastAsia="ru-RU"/>
        </w:rPr>
        <w:t>наличие опыта выполнения работ, являющихся предметом торгов, не менее года;</w:t>
      </w:r>
    </w:p>
    <w:p w14:paraId="76AA78EE" w14:textId="3BB18A79" w:rsidR="00690347" w:rsidRPr="0005471C"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05471C">
        <w:rPr>
          <w:rFonts w:ascii="Times New Roman" w:hAnsi="Times New Roman"/>
          <w:color w:val="000000"/>
          <w:sz w:val="24"/>
          <w:szCs w:val="24"/>
          <w:lang w:eastAsia="ru-RU"/>
        </w:rPr>
        <w:t xml:space="preserve">4.2. </w:t>
      </w:r>
      <w:r w:rsidR="00690347" w:rsidRPr="0005471C">
        <w:rPr>
          <w:rFonts w:ascii="Times New Roman" w:hAnsi="Times New Roman"/>
          <w:color w:val="000000"/>
          <w:sz w:val="24"/>
          <w:szCs w:val="24"/>
          <w:lang w:eastAsia="ru-RU"/>
        </w:rPr>
        <w:t xml:space="preserve">представление обеспечения исполнения </w:t>
      </w:r>
      <w:r w:rsidRPr="0005471C">
        <w:rPr>
          <w:rFonts w:ascii="Times New Roman" w:hAnsi="Times New Roman"/>
          <w:color w:val="000000"/>
          <w:sz w:val="24"/>
          <w:szCs w:val="24"/>
          <w:lang w:eastAsia="ru-RU"/>
        </w:rPr>
        <w:t xml:space="preserve">обязательства по договору </w:t>
      </w:r>
      <w:r w:rsidR="00E31F71" w:rsidRPr="00030E8D">
        <w:rPr>
          <w:rFonts w:ascii="Times New Roman" w:hAnsi="Times New Roman"/>
          <w:color w:val="000000"/>
          <w:sz w:val="24"/>
          <w:szCs w:val="24"/>
        </w:rPr>
        <w:t xml:space="preserve">на </w:t>
      </w:r>
      <w:r w:rsidR="00E31F71" w:rsidRPr="00030E8D">
        <w:rPr>
          <w:rFonts w:ascii="Times New Roman" w:hAnsi="Times New Roman"/>
          <w:sz w:val="24"/>
          <w:szCs w:val="24"/>
        </w:rPr>
        <w:t>выполнение работ по капитальному ремонту общего имущества многоквартирных домов</w:t>
      </w:r>
      <w:r w:rsidR="00E31F71" w:rsidRPr="00030E8D">
        <w:rPr>
          <w:rFonts w:ascii="Times New Roman" w:hAnsi="Times New Roman"/>
          <w:color w:val="000000"/>
          <w:sz w:val="24"/>
          <w:szCs w:val="24"/>
          <w:lang w:eastAsia="ru-RU"/>
        </w:rPr>
        <w:t xml:space="preserve"> </w:t>
      </w:r>
      <w:r w:rsidR="00690347" w:rsidRPr="0005471C">
        <w:rPr>
          <w:rFonts w:ascii="Times New Roman" w:hAnsi="Times New Roman"/>
          <w:color w:val="000000"/>
          <w:sz w:val="24"/>
          <w:szCs w:val="24"/>
          <w:lang w:eastAsia="ru-RU"/>
        </w:rPr>
        <w:t>в размере __________ руб.</w:t>
      </w:r>
    </w:p>
    <w:p w14:paraId="04EE46B7" w14:textId="33A075E5" w:rsidR="00690347" w:rsidRPr="00C4024E"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05471C">
        <w:rPr>
          <w:rFonts w:ascii="Times New Roman" w:hAnsi="Times New Roman"/>
          <w:color w:val="000000"/>
          <w:sz w:val="24"/>
          <w:szCs w:val="24"/>
          <w:lang w:eastAsia="ru-RU"/>
        </w:rPr>
        <w:t>4.3</w:t>
      </w:r>
      <w:r w:rsidR="00690347" w:rsidRPr="0005471C">
        <w:rPr>
          <w:rFonts w:ascii="Times New Roman" w:hAnsi="Times New Roman"/>
          <w:color w:val="000000"/>
          <w:sz w:val="24"/>
          <w:szCs w:val="24"/>
          <w:lang w:eastAsia="ru-RU"/>
        </w:rPr>
        <w:t>. об отсутствии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441B7E85" w14:textId="6E5F0846" w:rsidR="00690347" w:rsidRPr="00C4024E"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4.4</w:t>
      </w:r>
      <w:r w:rsidR="00690347" w:rsidRPr="00C4024E">
        <w:rPr>
          <w:rFonts w:ascii="Times New Roman" w:hAnsi="Times New Roman"/>
          <w:color w:val="000000"/>
          <w:sz w:val="24"/>
          <w:szCs w:val="24"/>
          <w:lang w:eastAsia="ru-RU"/>
        </w:rPr>
        <w:t>. в отношении организации не проводится процедура банкротства либо процедура ликвидации;</w:t>
      </w:r>
    </w:p>
    <w:p w14:paraId="6DD19C50" w14:textId="388D0BED" w:rsidR="00690347" w:rsidRPr="00C4024E"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4.5</w:t>
      </w:r>
      <w:r w:rsidR="00690347" w:rsidRPr="00C4024E">
        <w:rPr>
          <w:rFonts w:ascii="Times New Roman" w:hAnsi="Times New Roman"/>
          <w:color w:val="000000"/>
          <w:sz w:val="24"/>
          <w:szCs w:val="24"/>
          <w:lang w:eastAsia="ru-RU"/>
        </w:rPr>
        <w:t xml:space="preserve">. деятельность не приостановлена в порядке, предусмотренном </w:t>
      </w:r>
      <w:hyperlink r:id="rId13" w:history="1">
        <w:r w:rsidR="00690347" w:rsidRPr="00C4024E">
          <w:rPr>
            <w:rStyle w:val="a3"/>
            <w:rFonts w:ascii="Times New Roman" w:hAnsi="Times New Roman"/>
            <w:color w:val="000000"/>
            <w:sz w:val="24"/>
            <w:szCs w:val="24"/>
            <w:lang w:eastAsia="ru-RU"/>
          </w:rPr>
          <w:t>Кодексом</w:t>
        </w:r>
      </w:hyperlink>
      <w:r w:rsidR="00690347" w:rsidRPr="00C4024E">
        <w:rPr>
          <w:rFonts w:ascii="Times New Roman" w:hAnsi="Times New Roman"/>
          <w:color w:val="000000"/>
          <w:sz w:val="24"/>
          <w:szCs w:val="24"/>
          <w:lang w:eastAsia="ru-RU"/>
        </w:rPr>
        <w:t xml:space="preserve"> Российской Федерации об административных правонарушениях;</w:t>
      </w:r>
    </w:p>
    <w:p w14:paraId="1D66ADC3" w14:textId="67058E01" w:rsidR="00690347" w:rsidRPr="00C4024E"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4.6</w:t>
      </w:r>
      <w:r w:rsidR="00690347" w:rsidRPr="00C4024E">
        <w:rPr>
          <w:rFonts w:ascii="Times New Roman" w:hAnsi="Times New Roman"/>
          <w:color w:val="000000"/>
          <w:sz w:val="24"/>
          <w:szCs w:val="24"/>
          <w:lang w:eastAsia="ru-RU"/>
        </w:rPr>
        <w:t>. отсутствие за последние два года фактов неисполнения обязательств по ранее заключенным договорам об оказании услуг и (или) о выполнении работ по капитальному ремонту общего имущества в многоквартирных домах и (или) фактов расторжения таких договоров вследствие существенных нарушений подрядной организацией условий договоров;</w:t>
      </w:r>
    </w:p>
    <w:p w14:paraId="0724DFB2" w14:textId="73F72276" w:rsidR="00690347" w:rsidRPr="00C4024E"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4.7</w:t>
      </w:r>
      <w:r w:rsidR="00690347" w:rsidRPr="00C4024E">
        <w:rPr>
          <w:rFonts w:ascii="Times New Roman" w:hAnsi="Times New Roman"/>
          <w:color w:val="000000"/>
          <w:sz w:val="24"/>
          <w:szCs w:val="24"/>
          <w:lang w:eastAsia="ru-RU"/>
        </w:rPr>
        <w:t xml:space="preserve">. </w:t>
      </w:r>
      <w:r w:rsidR="00690347" w:rsidRPr="00C4024E">
        <w:rPr>
          <w:rFonts w:ascii="Times New Roman" w:hAnsi="Times New Roman"/>
          <w:sz w:val="24"/>
          <w:szCs w:val="24"/>
        </w:rPr>
        <w:t>отсутствие организации в реестре недобросовестных поставщиков;</w:t>
      </w:r>
    </w:p>
    <w:p w14:paraId="2CA65894" w14:textId="5EF74FE1" w:rsidR="00690347" w:rsidRPr="00C4024E" w:rsidRDefault="00D63D22" w:rsidP="00690347">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4.8</w:t>
      </w:r>
      <w:r w:rsidR="00690347" w:rsidRPr="00C4024E">
        <w:rPr>
          <w:rFonts w:ascii="Times New Roman" w:hAnsi="Times New Roman"/>
          <w:color w:val="000000"/>
          <w:sz w:val="24"/>
          <w:szCs w:val="24"/>
        </w:rPr>
        <w:t>. внесение претендентом на счет, указанный в документации о торгах, денежных средств в качестве обеспечения заявки на участие в торгах;</w:t>
      </w:r>
    </w:p>
    <w:p w14:paraId="04A0DFFD" w14:textId="77777777" w:rsidR="00690347" w:rsidRPr="00C4024E" w:rsidRDefault="00690347" w:rsidP="00690347">
      <w:pPr>
        <w:spacing w:after="0" w:line="240" w:lineRule="auto"/>
        <w:ind w:firstLine="540"/>
        <w:jc w:val="both"/>
        <w:rPr>
          <w:rFonts w:ascii="Times New Roman" w:hAnsi="Times New Roman"/>
          <w:i/>
          <w:color w:val="000000"/>
          <w:sz w:val="24"/>
          <w:szCs w:val="24"/>
        </w:rPr>
      </w:pPr>
      <w:r w:rsidRPr="00C4024E">
        <w:rPr>
          <w:rFonts w:ascii="Times New Roman" w:hAnsi="Times New Roman"/>
          <w:color w:val="000000"/>
          <w:sz w:val="24"/>
          <w:szCs w:val="24"/>
        </w:rPr>
        <w:t xml:space="preserve">4.8. соответствие претендента требованиям, установленным техническим заданием (том 3 документации о торгах) </w:t>
      </w:r>
      <w:r w:rsidRPr="00C4024E">
        <w:rPr>
          <w:rFonts w:ascii="Times New Roman" w:hAnsi="Times New Roman"/>
          <w:i/>
          <w:color w:val="000000"/>
          <w:sz w:val="24"/>
          <w:szCs w:val="24"/>
        </w:rPr>
        <w:t>(в случае если это установлено Т</w:t>
      </w:r>
      <w:r w:rsidRPr="00C4024E">
        <w:rPr>
          <w:rFonts w:ascii="Times New Roman" w:hAnsi="Times New Roman"/>
          <w:i/>
          <w:sz w:val="24"/>
          <w:szCs w:val="24"/>
        </w:rPr>
        <w:t>омом 3</w:t>
      </w:r>
      <w:r w:rsidRPr="00C4024E">
        <w:rPr>
          <w:rFonts w:ascii="Times New Roman" w:hAnsi="Times New Roman"/>
          <w:i/>
          <w:color w:val="000000"/>
          <w:sz w:val="24"/>
          <w:szCs w:val="24"/>
        </w:rPr>
        <w:t>).</w:t>
      </w:r>
    </w:p>
    <w:p w14:paraId="2ABDA58F" w14:textId="77777777" w:rsidR="00690347" w:rsidRPr="00C4024E" w:rsidRDefault="00690347" w:rsidP="00690347">
      <w:pPr>
        <w:spacing w:after="0" w:line="240" w:lineRule="auto"/>
        <w:ind w:firstLine="540"/>
        <w:jc w:val="both"/>
        <w:rPr>
          <w:rFonts w:ascii="Times New Roman" w:hAnsi="Times New Roman"/>
          <w:color w:val="000000"/>
          <w:sz w:val="24"/>
          <w:szCs w:val="24"/>
        </w:rPr>
      </w:pPr>
      <w:r w:rsidRPr="00C4024E">
        <w:rPr>
          <w:rFonts w:ascii="Times New Roman" w:hAnsi="Times New Roman"/>
          <w:color w:val="000000"/>
          <w:sz w:val="24"/>
          <w:szCs w:val="24"/>
        </w:rPr>
        <w:t>5. Условия исполнения договора, предлагаемые претендентом по лоту  № ____:</w:t>
      </w:r>
    </w:p>
    <w:p w14:paraId="48851EB7" w14:textId="77777777" w:rsidR="00690347" w:rsidRPr="00C4024E" w:rsidRDefault="00690347" w:rsidP="00D63D22">
      <w:pPr>
        <w:spacing w:after="0" w:line="240" w:lineRule="auto"/>
        <w:jc w:val="both"/>
        <w:rPr>
          <w:rFonts w:ascii="Times New Roman" w:hAnsi="Times New Roman"/>
          <w:color w:val="000000"/>
          <w:sz w:val="24"/>
          <w:szCs w:val="24"/>
        </w:rPr>
      </w:pPr>
    </w:p>
    <w:tbl>
      <w:tblPr>
        <w:tblW w:w="10206" w:type="dxa"/>
        <w:tblInd w:w="75" w:type="dxa"/>
        <w:tblLayout w:type="fixed"/>
        <w:tblCellMar>
          <w:left w:w="75" w:type="dxa"/>
          <w:right w:w="75" w:type="dxa"/>
        </w:tblCellMar>
        <w:tblLook w:val="04A0" w:firstRow="1" w:lastRow="0" w:firstColumn="1" w:lastColumn="0" w:noHBand="0" w:noVBand="1"/>
      </w:tblPr>
      <w:tblGrid>
        <w:gridCol w:w="702"/>
        <w:gridCol w:w="4968"/>
        <w:gridCol w:w="1842"/>
        <w:gridCol w:w="2694"/>
      </w:tblGrid>
      <w:tr w:rsidR="00690347" w:rsidRPr="00C4024E" w14:paraId="744709DD" w14:textId="77777777" w:rsidTr="00324CB6">
        <w:trPr>
          <w:trHeight w:val="400"/>
        </w:trPr>
        <w:tc>
          <w:tcPr>
            <w:tcW w:w="702" w:type="dxa"/>
            <w:tcBorders>
              <w:top w:val="single" w:sz="8" w:space="0" w:color="auto"/>
              <w:left w:val="single" w:sz="8" w:space="0" w:color="auto"/>
              <w:bottom w:val="single" w:sz="8" w:space="0" w:color="auto"/>
              <w:right w:val="single" w:sz="8" w:space="0" w:color="auto"/>
            </w:tcBorders>
            <w:hideMark/>
          </w:tcPr>
          <w:p w14:paraId="35F81C10"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  </w:t>
            </w:r>
          </w:p>
          <w:p w14:paraId="0A595387"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п/п </w:t>
            </w:r>
          </w:p>
        </w:tc>
        <w:tc>
          <w:tcPr>
            <w:tcW w:w="4968" w:type="dxa"/>
            <w:tcBorders>
              <w:top w:val="single" w:sz="8" w:space="0" w:color="auto"/>
              <w:left w:val="single" w:sz="8" w:space="0" w:color="auto"/>
              <w:bottom w:val="single" w:sz="8" w:space="0" w:color="auto"/>
              <w:right w:val="single" w:sz="8" w:space="0" w:color="auto"/>
            </w:tcBorders>
            <w:hideMark/>
          </w:tcPr>
          <w:p w14:paraId="1FE620FC" w14:textId="165EE7EF" w:rsidR="00690347" w:rsidRPr="00C4024E" w:rsidRDefault="00690347" w:rsidP="00D63D22">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Наименование показателя критерия</w:t>
            </w:r>
          </w:p>
          <w:p w14:paraId="5A8C2D33" w14:textId="51F4882D" w:rsidR="00690347" w:rsidRPr="00C4024E" w:rsidRDefault="00690347" w:rsidP="00D63D22">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оценки заявок</w:t>
            </w:r>
          </w:p>
        </w:tc>
        <w:tc>
          <w:tcPr>
            <w:tcW w:w="1842" w:type="dxa"/>
            <w:tcBorders>
              <w:top w:val="single" w:sz="8" w:space="0" w:color="auto"/>
              <w:left w:val="single" w:sz="8" w:space="0" w:color="auto"/>
              <w:bottom w:val="single" w:sz="8" w:space="0" w:color="auto"/>
              <w:right w:val="single" w:sz="8" w:space="0" w:color="auto"/>
            </w:tcBorders>
            <w:hideMark/>
          </w:tcPr>
          <w:p w14:paraId="4EAEEC92" w14:textId="33B01D08" w:rsidR="00690347" w:rsidRPr="00C4024E" w:rsidRDefault="00690347" w:rsidP="00D63D22">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Единица</w:t>
            </w:r>
          </w:p>
          <w:p w14:paraId="27B67E39" w14:textId="77777777" w:rsidR="00690347" w:rsidRPr="00C4024E" w:rsidRDefault="00690347" w:rsidP="00D63D22">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измерения</w:t>
            </w:r>
          </w:p>
        </w:tc>
        <w:tc>
          <w:tcPr>
            <w:tcW w:w="2694" w:type="dxa"/>
            <w:tcBorders>
              <w:top w:val="single" w:sz="8" w:space="0" w:color="auto"/>
              <w:left w:val="single" w:sz="8" w:space="0" w:color="auto"/>
              <w:bottom w:val="single" w:sz="8" w:space="0" w:color="auto"/>
              <w:right w:val="single" w:sz="8" w:space="0" w:color="auto"/>
            </w:tcBorders>
            <w:hideMark/>
          </w:tcPr>
          <w:p w14:paraId="1F151ABD" w14:textId="00A481E2" w:rsidR="00D63D22" w:rsidRPr="00C4024E" w:rsidRDefault="00690347" w:rsidP="00D63D22">
            <w:pPr>
              <w:spacing w:after="0" w:line="240" w:lineRule="auto"/>
              <w:ind w:right="-75"/>
              <w:jc w:val="center"/>
              <w:rPr>
                <w:rFonts w:ascii="Times New Roman" w:hAnsi="Times New Roman"/>
                <w:color w:val="000000"/>
                <w:sz w:val="24"/>
                <w:szCs w:val="24"/>
              </w:rPr>
            </w:pPr>
            <w:r w:rsidRPr="0005471C">
              <w:rPr>
                <w:rFonts w:ascii="Times New Roman" w:hAnsi="Times New Roman"/>
                <w:color w:val="000000"/>
                <w:sz w:val="24"/>
                <w:szCs w:val="24"/>
              </w:rPr>
              <w:t>Значение</w:t>
            </w:r>
          </w:p>
          <w:p w14:paraId="07AF89D3" w14:textId="642A9F76" w:rsidR="00690347" w:rsidRPr="00C4024E" w:rsidRDefault="00690347" w:rsidP="00690347">
            <w:pPr>
              <w:spacing w:after="0" w:line="240" w:lineRule="auto"/>
              <w:ind w:right="-75"/>
              <w:rPr>
                <w:rFonts w:ascii="Times New Roman" w:hAnsi="Times New Roman"/>
                <w:color w:val="000000"/>
                <w:sz w:val="24"/>
                <w:szCs w:val="24"/>
              </w:rPr>
            </w:pPr>
            <w:r w:rsidRPr="00C4024E">
              <w:rPr>
                <w:rFonts w:ascii="Times New Roman" w:hAnsi="Times New Roman"/>
                <w:color w:val="000000"/>
                <w:sz w:val="24"/>
                <w:szCs w:val="24"/>
              </w:rPr>
              <w:t xml:space="preserve"> </w:t>
            </w:r>
          </w:p>
        </w:tc>
      </w:tr>
      <w:tr w:rsidR="00690347" w:rsidRPr="00C4024E" w14:paraId="462EA865" w14:textId="77777777" w:rsidTr="00324CB6">
        <w:tc>
          <w:tcPr>
            <w:tcW w:w="702" w:type="dxa"/>
            <w:tcBorders>
              <w:top w:val="nil"/>
              <w:left w:val="single" w:sz="8" w:space="0" w:color="auto"/>
              <w:bottom w:val="single" w:sz="8" w:space="0" w:color="auto"/>
              <w:right w:val="single" w:sz="8" w:space="0" w:color="auto"/>
            </w:tcBorders>
            <w:hideMark/>
          </w:tcPr>
          <w:p w14:paraId="6452558D" w14:textId="55B44E0B"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w:t>
            </w:r>
            <w:r w:rsidR="0060702C" w:rsidRPr="00C4024E">
              <w:rPr>
                <w:rFonts w:ascii="Times New Roman" w:hAnsi="Times New Roman"/>
                <w:color w:val="000000"/>
                <w:sz w:val="24"/>
                <w:szCs w:val="24"/>
              </w:rPr>
              <w:t xml:space="preserve">  </w:t>
            </w:r>
            <w:r w:rsidRPr="00C4024E">
              <w:rPr>
                <w:rFonts w:ascii="Times New Roman" w:hAnsi="Times New Roman"/>
                <w:color w:val="000000"/>
                <w:sz w:val="24"/>
                <w:szCs w:val="24"/>
              </w:rPr>
              <w:t xml:space="preserve">1  </w:t>
            </w:r>
          </w:p>
        </w:tc>
        <w:tc>
          <w:tcPr>
            <w:tcW w:w="4968" w:type="dxa"/>
            <w:tcBorders>
              <w:top w:val="nil"/>
              <w:left w:val="single" w:sz="8" w:space="0" w:color="auto"/>
              <w:bottom w:val="single" w:sz="8" w:space="0" w:color="auto"/>
              <w:right w:val="single" w:sz="8" w:space="0" w:color="auto"/>
            </w:tcBorders>
            <w:hideMark/>
          </w:tcPr>
          <w:p w14:paraId="45A8DC36" w14:textId="0122ECB1"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w:t>
            </w:r>
            <w:r w:rsidR="0060702C" w:rsidRPr="00C4024E">
              <w:rPr>
                <w:rFonts w:ascii="Times New Roman" w:hAnsi="Times New Roman"/>
                <w:color w:val="000000"/>
                <w:sz w:val="24"/>
                <w:szCs w:val="24"/>
              </w:rPr>
              <w:t xml:space="preserve">                           </w:t>
            </w:r>
            <w:r w:rsidRPr="00C4024E">
              <w:rPr>
                <w:rFonts w:ascii="Times New Roman" w:hAnsi="Times New Roman"/>
                <w:color w:val="000000"/>
                <w:sz w:val="24"/>
                <w:szCs w:val="24"/>
              </w:rPr>
              <w:t xml:space="preserve"> 2                 </w:t>
            </w:r>
          </w:p>
        </w:tc>
        <w:tc>
          <w:tcPr>
            <w:tcW w:w="1842" w:type="dxa"/>
            <w:tcBorders>
              <w:top w:val="nil"/>
              <w:left w:val="single" w:sz="8" w:space="0" w:color="auto"/>
              <w:bottom w:val="single" w:sz="8" w:space="0" w:color="auto"/>
              <w:right w:val="single" w:sz="8" w:space="0" w:color="auto"/>
            </w:tcBorders>
            <w:hideMark/>
          </w:tcPr>
          <w:p w14:paraId="7A14E339" w14:textId="33DEFCF9"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w:t>
            </w:r>
            <w:r w:rsidR="0060702C" w:rsidRPr="00C4024E">
              <w:rPr>
                <w:rFonts w:ascii="Times New Roman" w:hAnsi="Times New Roman"/>
                <w:color w:val="000000"/>
                <w:sz w:val="24"/>
                <w:szCs w:val="24"/>
              </w:rPr>
              <w:t xml:space="preserve">           </w:t>
            </w:r>
            <w:r w:rsidRPr="00C4024E">
              <w:rPr>
                <w:rFonts w:ascii="Times New Roman" w:hAnsi="Times New Roman"/>
                <w:color w:val="000000"/>
                <w:sz w:val="24"/>
                <w:szCs w:val="24"/>
              </w:rPr>
              <w:t xml:space="preserve">3     </w:t>
            </w:r>
          </w:p>
        </w:tc>
        <w:tc>
          <w:tcPr>
            <w:tcW w:w="2694" w:type="dxa"/>
            <w:tcBorders>
              <w:top w:val="nil"/>
              <w:left w:val="single" w:sz="8" w:space="0" w:color="auto"/>
              <w:bottom w:val="single" w:sz="8" w:space="0" w:color="auto"/>
              <w:right w:val="single" w:sz="8" w:space="0" w:color="auto"/>
            </w:tcBorders>
            <w:hideMark/>
          </w:tcPr>
          <w:p w14:paraId="0E5DF939" w14:textId="0C9B988E"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w:t>
            </w:r>
            <w:r w:rsidR="0060702C" w:rsidRPr="00C4024E">
              <w:rPr>
                <w:rFonts w:ascii="Times New Roman" w:hAnsi="Times New Roman"/>
                <w:color w:val="000000"/>
                <w:sz w:val="24"/>
                <w:szCs w:val="24"/>
              </w:rPr>
              <w:t xml:space="preserve">          </w:t>
            </w:r>
            <w:r w:rsidRPr="00C4024E">
              <w:rPr>
                <w:rFonts w:ascii="Times New Roman" w:hAnsi="Times New Roman"/>
                <w:color w:val="000000"/>
                <w:sz w:val="24"/>
                <w:szCs w:val="24"/>
              </w:rPr>
              <w:t xml:space="preserve">4         </w:t>
            </w:r>
          </w:p>
        </w:tc>
      </w:tr>
      <w:tr w:rsidR="00690347" w:rsidRPr="00C4024E" w14:paraId="47B7A198" w14:textId="77777777" w:rsidTr="00324CB6">
        <w:trPr>
          <w:trHeight w:val="400"/>
        </w:trPr>
        <w:tc>
          <w:tcPr>
            <w:tcW w:w="702" w:type="dxa"/>
            <w:tcBorders>
              <w:top w:val="nil"/>
              <w:left w:val="single" w:sz="8" w:space="0" w:color="auto"/>
              <w:bottom w:val="single" w:sz="8" w:space="0" w:color="auto"/>
              <w:right w:val="single" w:sz="8" w:space="0" w:color="auto"/>
            </w:tcBorders>
            <w:hideMark/>
          </w:tcPr>
          <w:p w14:paraId="06FEF65F"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1</w:t>
            </w:r>
          </w:p>
        </w:tc>
        <w:tc>
          <w:tcPr>
            <w:tcW w:w="4968" w:type="dxa"/>
            <w:tcBorders>
              <w:top w:val="nil"/>
              <w:left w:val="single" w:sz="8" w:space="0" w:color="auto"/>
              <w:bottom w:val="single" w:sz="8" w:space="0" w:color="auto"/>
              <w:right w:val="single" w:sz="8" w:space="0" w:color="auto"/>
            </w:tcBorders>
            <w:hideMark/>
          </w:tcPr>
          <w:p w14:paraId="7E3E5F84" w14:textId="251A187A"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Цена договора (стоимость работ по капитальному ремонту общего имущества</w:t>
            </w:r>
            <w:r w:rsidR="00E31F71">
              <w:rPr>
                <w:rFonts w:ascii="Times New Roman" w:hAnsi="Times New Roman"/>
                <w:color w:val="000000"/>
                <w:sz w:val="24"/>
                <w:szCs w:val="24"/>
              </w:rPr>
              <w:t xml:space="preserve"> в многоквартирных домах</w:t>
            </w:r>
            <w:r w:rsidRPr="00C4024E">
              <w:rPr>
                <w:rFonts w:ascii="Times New Roman" w:hAnsi="Times New Roman"/>
                <w:color w:val="000000"/>
                <w:sz w:val="24"/>
                <w:szCs w:val="24"/>
              </w:rPr>
              <w:t>)</w:t>
            </w:r>
          </w:p>
        </w:tc>
        <w:tc>
          <w:tcPr>
            <w:tcW w:w="1842" w:type="dxa"/>
            <w:tcBorders>
              <w:top w:val="nil"/>
              <w:left w:val="single" w:sz="8" w:space="0" w:color="auto"/>
              <w:bottom w:val="single" w:sz="8" w:space="0" w:color="auto"/>
              <w:right w:val="single" w:sz="8" w:space="0" w:color="auto"/>
            </w:tcBorders>
            <w:hideMark/>
          </w:tcPr>
          <w:p w14:paraId="39E35652"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российский</w:t>
            </w:r>
          </w:p>
          <w:p w14:paraId="61735BEF"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рубль</w:t>
            </w:r>
          </w:p>
        </w:tc>
        <w:tc>
          <w:tcPr>
            <w:tcW w:w="2694" w:type="dxa"/>
            <w:tcBorders>
              <w:top w:val="nil"/>
              <w:left w:val="single" w:sz="8" w:space="0" w:color="auto"/>
              <w:bottom w:val="single" w:sz="8" w:space="0" w:color="auto"/>
              <w:right w:val="single" w:sz="8" w:space="0" w:color="auto"/>
            </w:tcBorders>
          </w:tcPr>
          <w:p w14:paraId="219AB8FE"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465FCA0B" w14:textId="77777777" w:rsidTr="00324CB6">
        <w:trPr>
          <w:trHeight w:val="263"/>
        </w:trPr>
        <w:tc>
          <w:tcPr>
            <w:tcW w:w="702" w:type="dxa"/>
            <w:tcBorders>
              <w:top w:val="nil"/>
              <w:left w:val="single" w:sz="8" w:space="0" w:color="auto"/>
              <w:bottom w:val="single" w:sz="8" w:space="0" w:color="auto"/>
              <w:right w:val="single" w:sz="8" w:space="0" w:color="auto"/>
            </w:tcBorders>
            <w:hideMark/>
          </w:tcPr>
          <w:p w14:paraId="6ABF1C55"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2</w:t>
            </w:r>
          </w:p>
        </w:tc>
        <w:tc>
          <w:tcPr>
            <w:tcW w:w="4968" w:type="dxa"/>
            <w:tcBorders>
              <w:top w:val="nil"/>
              <w:left w:val="single" w:sz="8" w:space="0" w:color="auto"/>
              <w:bottom w:val="single" w:sz="8" w:space="0" w:color="auto"/>
              <w:right w:val="single" w:sz="8" w:space="0" w:color="auto"/>
            </w:tcBorders>
            <w:hideMark/>
          </w:tcPr>
          <w:p w14:paraId="40AEDA19"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kern w:val="2"/>
                <w:sz w:val="24"/>
                <w:szCs w:val="24"/>
                <w:lang w:eastAsia="ar-SA"/>
              </w:rPr>
            </w:pPr>
            <w:r w:rsidRPr="00C4024E">
              <w:rPr>
                <w:rFonts w:ascii="Times New Roman" w:hAnsi="Times New Roman"/>
                <w:color w:val="000000"/>
                <w:kern w:val="2"/>
                <w:sz w:val="24"/>
                <w:szCs w:val="24"/>
                <w:lang w:eastAsia="ar-SA"/>
              </w:rPr>
              <w:t>Сроки выполнения работ по капитальному ремонту общего</w:t>
            </w:r>
            <w:r w:rsidRPr="00C4024E">
              <w:rPr>
                <w:rFonts w:ascii="Times New Roman" w:hAnsi="Times New Roman"/>
                <w:color w:val="000000"/>
                <w:sz w:val="24"/>
                <w:szCs w:val="24"/>
              </w:rPr>
              <w:t xml:space="preserve"> имущества </w:t>
            </w:r>
            <w:r w:rsidRPr="00C4024E">
              <w:rPr>
                <w:rFonts w:ascii="Times New Roman" w:hAnsi="Times New Roman"/>
                <w:sz w:val="24"/>
                <w:szCs w:val="24"/>
              </w:rPr>
              <w:t>в многоквартирных домах</w:t>
            </w:r>
          </w:p>
        </w:tc>
        <w:tc>
          <w:tcPr>
            <w:tcW w:w="1842" w:type="dxa"/>
            <w:tcBorders>
              <w:top w:val="nil"/>
              <w:left w:val="single" w:sz="8" w:space="0" w:color="auto"/>
              <w:bottom w:val="single" w:sz="8" w:space="0" w:color="auto"/>
              <w:right w:val="single" w:sz="8" w:space="0" w:color="auto"/>
            </w:tcBorders>
          </w:tcPr>
          <w:p w14:paraId="0EF1B62B"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календарный день</w:t>
            </w:r>
          </w:p>
          <w:p w14:paraId="69E6553A"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44608875"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75006E61" w14:textId="77777777" w:rsidTr="003B3F8D">
        <w:trPr>
          <w:trHeight w:val="9351"/>
        </w:trPr>
        <w:tc>
          <w:tcPr>
            <w:tcW w:w="702" w:type="dxa"/>
            <w:tcBorders>
              <w:top w:val="nil"/>
              <w:left w:val="single" w:sz="8" w:space="0" w:color="auto"/>
              <w:bottom w:val="single" w:sz="8" w:space="0" w:color="auto"/>
              <w:right w:val="single" w:sz="8" w:space="0" w:color="auto"/>
            </w:tcBorders>
            <w:hideMark/>
          </w:tcPr>
          <w:p w14:paraId="63D6E428"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3</w:t>
            </w:r>
          </w:p>
        </w:tc>
        <w:tc>
          <w:tcPr>
            <w:tcW w:w="4968" w:type="dxa"/>
            <w:tcBorders>
              <w:top w:val="nil"/>
              <w:left w:val="single" w:sz="8" w:space="0" w:color="auto"/>
              <w:bottom w:val="single" w:sz="8" w:space="0" w:color="auto"/>
              <w:right w:val="single" w:sz="8" w:space="0" w:color="auto"/>
            </w:tcBorders>
          </w:tcPr>
          <w:p w14:paraId="45FBBC68"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Квалификация участника открытого конкурса, в том числе обеспеченность кадровыми ресурсами, квалификация руководителей, инженерно-технического и (или) производственного персонала:        </w:t>
            </w:r>
          </w:p>
          <w:p w14:paraId="6577AE82"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3.1. </w:t>
            </w:r>
            <w:r w:rsidRPr="00C4024E">
              <w:rPr>
                <w:rFonts w:ascii="Times New Roman" w:hAnsi="Times New Roman"/>
                <w:bCs/>
                <w:color w:val="000000"/>
                <w:sz w:val="24"/>
                <w:szCs w:val="24"/>
                <w:lang w:eastAsia="ar-SA"/>
              </w:rPr>
              <w:t>обеспеченность кадровыми ресурсами (</w:t>
            </w:r>
            <w:r w:rsidRPr="00C4024E">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C4024E">
              <w:rPr>
                <w:rFonts w:ascii="Times New Roman" w:hAnsi="Times New Roman"/>
                <w:bCs/>
                <w:color w:val="000000"/>
                <w:sz w:val="24"/>
                <w:szCs w:val="24"/>
                <w:lang w:eastAsia="ar-SA"/>
              </w:rPr>
              <w:t>)</w:t>
            </w:r>
          </w:p>
          <w:p w14:paraId="3B6E8B1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AD9DCDA"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32FA4A39"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6FE3AEF"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227AE94"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67612FBE"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6716CE9"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86BD4CE"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BCF921D"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B5D5B97"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378F8533"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17F5CB19"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4B7D4231"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1F612FEA"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6E77DCE0"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07617869"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3CCA4D4A" w14:textId="77777777" w:rsidR="002731BC" w:rsidRPr="00C4024E" w:rsidRDefault="002731BC" w:rsidP="00690347">
            <w:pPr>
              <w:widowControl w:val="0"/>
              <w:autoSpaceDE w:val="0"/>
              <w:autoSpaceDN w:val="0"/>
              <w:adjustRightInd w:val="0"/>
              <w:spacing w:after="0" w:line="240" w:lineRule="auto"/>
              <w:rPr>
                <w:rFonts w:ascii="Times New Roman" w:hAnsi="Times New Roman"/>
                <w:color w:val="000000"/>
                <w:sz w:val="24"/>
                <w:szCs w:val="24"/>
              </w:rPr>
            </w:pPr>
          </w:p>
          <w:p w14:paraId="3803D441" w14:textId="77777777" w:rsidR="002731BC" w:rsidRPr="00C4024E" w:rsidRDefault="002731BC" w:rsidP="00690347">
            <w:pPr>
              <w:widowControl w:val="0"/>
              <w:autoSpaceDE w:val="0"/>
              <w:autoSpaceDN w:val="0"/>
              <w:adjustRightInd w:val="0"/>
              <w:spacing w:after="0" w:line="240" w:lineRule="auto"/>
              <w:rPr>
                <w:rFonts w:ascii="Times New Roman" w:hAnsi="Times New Roman"/>
                <w:color w:val="000000"/>
                <w:sz w:val="24"/>
                <w:szCs w:val="24"/>
              </w:rPr>
            </w:pPr>
          </w:p>
          <w:p w14:paraId="652553FA"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3.2. </w:t>
            </w:r>
            <w:r w:rsidRPr="00C4024E">
              <w:rPr>
                <w:rFonts w:ascii="Times New Roman" w:hAnsi="Times New Roman"/>
                <w:sz w:val="24"/>
                <w:szCs w:val="24"/>
              </w:rPr>
              <w:t>соблюдение техники безопасности</w:t>
            </w:r>
          </w:p>
          <w:p w14:paraId="641377F5"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59EDDF8C"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5A5ED2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986DAB7"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4592B84"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7EC86BBE"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69DA4BDC"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2BE74CC8"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2334D8F7" w14:textId="07502433" w:rsidR="00690347"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3.3. наличие сертификата соответствия системы качества на основе государственных стандартов серии ГОСТ Р ИСО 9000.</w:t>
            </w:r>
          </w:p>
        </w:tc>
        <w:tc>
          <w:tcPr>
            <w:tcW w:w="1842" w:type="dxa"/>
            <w:tcBorders>
              <w:top w:val="nil"/>
              <w:left w:val="single" w:sz="8" w:space="0" w:color="auto"/>
              <w:bottom w:val="single" w:sz="8" w:space="0" w:color="auto"/>
              <w:right w:val="single" w:sz="8" w:space="0" w:color="auto"/>
            </w:tcBorders>
          </w:tcPr>
          <w:p w14:paraId="3D7434E7" w14:textId="77777777" w:rsidR="00690347" w:rsidRPr="00C4024E"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2E1E4C19" w14:textId="77777777" w:rsidR="00690347" w:rsidRPr="00C4024E"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5B5A2E2D" w14:textId="77777777" w:rsidR="00690347" w:rsidRPr="00C4024E"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2DAA5F0C" w14:textId="77777777" w:rsidR="00690347" w:rsidRPr="00C4024E"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7C0D1C02"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5F38C04F" w14:textId="15179BFA" w:rsidR="00690347" w:rsidRPr="00C4024E"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r>
              <w:rPr>
                <w:rFonts w:ascii="Times New Roman" w:hAnsi="Times New Roman"/>
                <w:color w:val="000000"/>
                <w:sz w:val="24"/>
                <w:szCs w:val="24"/>
              </w:rPr>
              <w:t>чел.</w:t>
            </w:r>
          </w:p>
          <w:p w14:paraId="1F367DA7"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87F392D"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13C12E18" w14:textId="77777777" w:rsidR="00690347"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5C77267" w14:textId="77777777" w:rsidR="00C953D8"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F7CB62F" w14:textId="77777777" w:rsidR="00C953D8"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3E65D79B" w14:textId="77777777" w:rsidR="00C953D8"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640D276E" w14:textId="77777777" w:rsidR="00C953D8"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67AE83CC" w14:textId="77777777" w:rsidR="00C953D8" w:rsidRPr="00C4024E"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751211C7"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5140EEEF"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31B398A"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67B407F"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166080D"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24FB23E"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1551183"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778D9F5C"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0F278549"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7A30F48B"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43226D16"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1ABFB0BF"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20D23F12" w14:textId="77777777" w:rsidR="002731BC" w:rsidRPr="00C4024E" w:rsidRDefault="002731BC" w:rsidP="00690347">
            <w:pPr>
              <w:widowControl w:val="0"/>
              <w:autoSpaceDE w:val="0"/>
              <w:autoSpaceDN w:val="0"/>
              <w:adjustRightInd w:val="0"/>
              <w:spacing w:after="0" w:line="240" w:lineRule="auto"/>
              <w:rPr>
                <w:rFonts w:ascii="Times New Roman" w:hAnsi="Times New Roman"/>
                <w:sz w:val="24"/>
                <w:szCs w:val="24"/>
              </w:rPr>
            </w:pPr>
          </w:p>
          <w:p w14:paraId="4675ADFE" w14:textId="77777777" w:rsidR="00690347" w:rsidRPr="00C4024E" w:rsidRDefault="00690347" w:rsidP="00690347">
            <w:pPr>
              <w:widowControl w:val="0"/>
              <w:autoSpaceDE w:val="0"/>
              <w:autoSpaceDN w:val="0"/>
              <w:adjustRightInd w:val="0"/>
              <w:spacing w:after="0" w:line="240" w:lineRule="auto"/>
              <w:rPr>
                <w:rFonts w:ascii="Times New Roman" w:hAnsi="Times New Roman"/>
                <w:sz w:val="24"/>
                <w:szCs w:val="24"/>
              </w:rPr>
            </w:pPr>
            <w:r w:rsidRPr="00C4024E">
              <w:rPr>
                <w:rFonts w:ascii="Times New Roman" w:hAnsi="Times New Roman"/>
                <w:sz w:val="24"/>
                <w:szCs w:val="24"/>
              </w:rPr>
              <w:t xml:space="preserve">количество </w:t>
            </w:r>
          </w:p>
          <w:p w14:paraId="1E09906F" w14:textId="77777777" w:rsidR="00690347" w:rsidRPr="00C4024E" w:rsidRDefault="00690347" w:rsidP="00690347">
            <w:pPr>
              <w:widowControl w:val="0"/>
              <w:autoSpaceDE w:val="0"/>
              <w:autoSpaceDN w:val="0"/>
              <w:adjustRightInd w:val="0"/>
              <w:spacing w:after="0" w:line="240" w:lineRule="auto"/>
              <w:rPr>
                <w:rFonts w:ascii="Times New Roman" w:eastAsia="Arial Unicode MS" w:hAnsi="Times New Roman"/>
                <w:sz w:val="24"/>
                <w:szCs w:val="24"/>
              </w:rPr>
            </w:pPr>
            <w:r w:rsidRPr="00C4024E">
              <w:rPr>
                <w:rFonts w:ascii="Times New Roman" w:hAnsi="Times New Roman"/>
                <w:sz w:val="24"/>
                <w:szCs w:val="24"/>
              </w:rPr>
              <w:t xml:space="preserve">несчастных случаев при производстве работ </w:t>
            </w:r>
            <w:r w:rsidRPr="00C4024E">
              <w:rPr>
                <w:rFonts w:ascii="Times New Roman" w:eastAsia="Arial Unicode MS" w:hAnsi="Times New Roman"/>
                <w:sz w:val="24"/>
                <w:szCs w:val="24"/>
              </w:rPr>
              <w:t>за последние три года</w:t>
            </w:r>
          </w:p>
          <w:p w14:paraId="6FF6C771" w14:textId="77777777" w:rsidR="0052530F" w:rsidRPr="00C4024E"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p>
          <w:p w14:paraId="694E2113" w14:textId="77777777" w:rsidR="0052530F" w:rsidRPr="00C4024E"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p>
          <w:p w14:paraId="7557CCD0" w14:textId="769D303A" w:rsidR="0052530F" w:rsidRPr="00C4024E"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r w:rsidRPr="00C4024E">
              <w:rPr>
                <w:rFonts w:ascii="Times New Roman" w:hAnsi="Times New Roman"/>
                <w:color w:val="000000"/>
                <w:sz w:val="24"/>
                <w:szCs w:val="24"/>
              </w:rPr>
              <w:t>да/нет</w:t>
            </w:r>
          </w:p>
          <w:p w14:paraId="572EC2E2" w14:textId="47712B9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37F73B88" w14:textId="77777777" w:rsidR="00690347" w:rsidRPr="00C4024E" w:rsidRDefault="00690347" w:rsidP="00690347">
            <w:pPr>
              <w:spacing w:after="0" w:line="240" w:lineRule="auto"/>
              <w:rPr>
                <w:rFonts w:ascii="Times New Roman" w:hAnsi="Times New Roman"/>
                <w:color w:val="000000"/>
                <w:sz w:val="24"/>
                <w:szCs w:val="24"/>
              </w:rPr>
            </w:pPr>
          </w:p>
          <w:p w14:paraId="22B3ABAC" w14:textId="77777777" w:rsidR="00690347" w:rsidRPr="00C4024E" w:rsidRDefault="00690347" w:rsidP="00690347">
            <w:pPr>
              <w:spacing w:after="0" w:line="240" w:lineRule="auto"/>
              <w:rPr>
                <w:rFonts w:ascii="Times New Roman" w:hAnsi="Times New Roman"/>
                <w:color w:val="000000"/>
                <w:sz w:val="24"/>
                <w:szCs w:val="24"/>
              </w:rPr>
            </w:pPr>
          </w:p>
          <w:p w14:paraId="61CDA21A" w14:textId="77777777" w:rsidR="00690347" w:rsidRPr="00C4024E" w:rsidRDefault="00690347" w:rsidP="00690347">
            <w:pPr>
              <w:spacing w:after="0" w:line="240" w:lineRule="auto"/>
              <w:rPr>
                <w:rFonts w:ascii="Times New Roman" w:hAnsi="Times New Roman"/>
                <w:color w:val="000000"/>
                <w:sz w:val="24"/>
                <w:szCs w:val="24"/>
              </w:rPr>
            </w:pPr>
          </w:p>
          <w:p w14:paraId="46E75AF7" w14:textId="77777777" w:rsidR="002731BC" w:rsidRPr="00C4024E" w:rsidRDefault="002731BC" w:rsidP="00324CB6">
            <w:pPr>
              <w:shd w:val="clear" w:color="auto" w:fill="FFFFFF"/>
              <w:spacing w:after="0" w:line="0" w:lineRule="atLeast"/>
              <w:rPr>
                <w:rFonts w:ascii="Times New Roman" w:hAnsi="Times New Roman"/>
                <w:color w:val="000000"/>
                <w:sz w:val="24"/>
                <w:szCs w:val="24"/>
              </w:rPr>
            </w:pPr>
          </w:p>
          <w:p w14:paraId="34998B13" w14:textId="77777777" w:rsidR="002731BC" w:rsidRPr="00C4024E" w:rsidRDefault="002731BC" w:rsidP="00324CB6">
            <w:pPr>
              <w:shd w:val="clear" w:color="auto" w:fill="FFFFFF"/>
              <w:spacing w:after="0" w:line="0" w:lineRule="atLeast"/>
              <w:rPr>
                <w:rFonts w:ascii="Times New Roman" w:hAnsi="Times New Roman"/>
                <w:color w:val="000000"/>
                <w:sz w:val="24"/>
                <w:szCs w:val="24"/>
              </w:rPr>
            </w:pPr>
          </w:p>
          <w:p w14:paraId="75198084" w14:textId="77777777" w:rsidR="00C953D8" w:rsidRPr="00C4024E" w:rsidRDefault="00C953D8" w:rsidP="00C953D8">
            <w:pPr>
              <w:widowControl w:val="0"/>
              <w:autoSpaceDE w:val="0"/>
              <w:autoSpaceDN w:val="0"/>
              <w:adjustRightInd w:val="0"/>
              <w:spacing w:after="0" w:line="240" w:lineRule="auto"/>
              <w:ind w:left="-27" w:right="-75"/>
              <w:rPr>
                <w:rFonts w:ascii="Times New Roman" w:hAnsi="Times New Roman"/>
                <w:strike/>
                <w:color w:val="000000"/>
                <w:sz w:val="24"/>
                <w:szCs w:val="24"/>
              </w:rPr>
            </w:pPr>
            <w:r w:rsidRPr="00C4024E">
              <w:rPr>
                <w:rFonts w:ascii="Times New Roman" w:hAnsi="Times New Roman"/>
                <w:color w:val="000000"/>
                <w:sz w:val="24"/>
                <w:szCs w:val="24"/>
              </w:rPr>
              <w:t xml:space="preserve">Количество специалистов </w:t>
            </w:r>
          </w:p>
          <w:p w14:paraId="6E643379" w14:textId="77777777" w:rsidR="00C953D8" w:rsidRPr="00C4024E" w:rsidRDefault="00C953D8" w:rsidP="00C953D8">
            <w:pPr>
              <w:widowControl w:val="0"/>
              <w:autoSpaceDE w:val="0"/>
              <w:autoSpaceDN w:val="0"/>
              <w:adjustRightInd w:val="0"/>
              <w:spacing w:after="0" w:line="240" w:lineRule="auto"/>
              <w:ind w:left="-27" w:right="-75"/>
              <w:rPr>
                <w:rFonts w:ascii="Times New Roman" w:hAnsi="Times New Roman"/>
                <w:color w:val="000000"/>
                <w:sz w:val="24"/>
                <w:szCs w:val="24"/>
              </w:rPr>
            </w:pPr>
            <w:r w:rsidRPr="00C4024E">
              <w:rPr>
                <w:rFonts w:ascii="Times New Roman" w:hAnsi="Times New Roman"/>
                <w:color w:val="000000"/>
                <w:sz w:val="24"/>
                <w:szCs w:val="24"/>
              </w:rPr>
              <w:t>(по каждой должности (специальности))</w:t>
            </w:r>
          </w:p>
          <w:p w14:paraId="03789671" w14:textId="77777777" w:rsidR="00324CB6" w:rsidRPr="00C4024E" w:rsidRDefault="00324CB6" w:rsidP="00690347">
            <w:pPr>
              <w:spacing w:after="0" w:line="240" w:lineRule="auto"/>
              <w:rPr>
                <w:rFonts w:ascii="Times New Roman" w:hAnsi="Times New Roman"/>
                <w:color w:val="000000"/>
                <w:sz w:val="24"/>
                <w:szCs w:val="24"/>
              </w:rPr>
            </w:pPr>
          </w:p>
          <w:p w14:paraId="2A2B469C" w14:textId="77777777" w:rsidR="00690347" w:rsidRPr="00C4024E" w:rsidRDefault="00690347" w:rsidP="00690347">
            <w:pPr>
              <w:spacing w:after="0" w:line="240" w:lineRule="auto"/>
              <w:rPr>
                <w:rFonts w:ascii="Times New Roman" w:hAnsi="Times New Roman"/>
                <w:color w:val="000000"/>
                <w:sz w:val="24"/>
                <w:szCs w:val="24"/>
              </w:rPr>
            </w:pPr>
          </w:p>
          <w:p w14:paraId="5940A836" w14:textId="77777777" w:rsidR="00690347" w:rsidRPr="00C4024E" w:rsidRDefault="00690347" w:rsidP="00690347">
            <w:pPr>
              <w:spacing w:after="0" w:line="240" w:lineRule="auto"/>
              <w:rPr>
                <w:rFonts w:ascii="Times New Roman" w:hAnsi="Times New Roman"/>
                <w:color w:val="000000"/>
                <w:sz w:val="24"/>
                <w:szCs w:val="24"/>
              </w:rPr>
            </w:pPr>
          </w:p>
          <w:p w14:paraId="2081FBC8" w14:textId="77777777" w:rsidR="00690347" w:rsidRPr="00C4024E" w:rsidRDefault="00690347" w:rsidP="00690347">
            <w:pPr>
              <w:spacing w:after="0" w:line="240" w:lineRule="auto"/>
              <w:rPr>
                <w:rFonts w:ascii="Times New Roman" w:hAnsi="Times New Roman"/>
                <w:color w:val="000000"/>
                <w:sz w:val="24"/>
                <w:szCs w:val="24"/>
              </w:rPr>
            </w:pPr>
          </w:p>
          <w:p w14:paraId="35A4EB2B" w14:textId="77777777" w:rsidR="00690347" w:rsidRPr="00C4024E" w:rsidRDefault="00690347" w:rsidP="00690347">
            <w:pPr>
              <w:spacing w:after="0" w:line="240" w:lineRule="auto"/>
              <w:rPr>
                <w:rFonts w:ascii="Times New Roman" w:hAnsi="Times New Roman"/>
                <w:color w:val="000000"/>
                <w:sz w:val="24"/>
                <w:szCs w:val="24"/>
              </w:rPr>
            </w:pPr>
          </w:p>
          <w:p w14:paraId="12DE9D5A" w14:textId="77777777" w:rsidR="00690347" w:rsidRPr="00C4024E" w:rsidRDefault="00690347" w:rsidP="00690347">
            <w:pPr>
              <w:spacing w:after="0" w:line="240" w:lineRule="auto"/>
              <w:rPr>
                <w:rFonts w:ascii="Times New Roman" w:hAnsi="Times New Roman"/>
                <w:color w:val="000000"/>
                <w:sz w:val="24"/>
                <w:szCs w:val="24"/>
              </w:rPr>
            </w:pPr>
          </w:p>
          <w:p w14:paraId="4C83BD42"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78CC899F" w14:textId="77777777" w:rsidTr="00324CB6">
        <w:trPr>
          <w:trHeight w:val="600"/>
        </w:trPr>
        <w:tc>
          <w:tcPr>
            <w:tcW w:w="702" w:type="dxa"/>
            <w:tcBorders>
              <w:top w:val="nil"/>
              <w:left w:val="single" w:sz="8" w:space="0" w:color="auto"/>
              <w:bottom w:val="single" w:sz="8" w:space="0" w:color="auto"/>
              <w:right w:val="single" w:sz="8" w:space="0" w:color="auto"/>
            </w:tcBorders>
          </w:tcPr>
          <w:p w14:paraId="2C97848A"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4</w:t>
            </w:r>
          </w:p>
        </w:tc>
        <w:tc>
          <w:tcPr>
            <w:tcW w:w="4968" w:type="dxa"/>
            <w:tcBorders>
              <w:top w:val="nil"/>
              <w:left w:val="single" w:sz="8" w:space="0" w:color="auto"/>
              <w:bottom w:val="single" w:sz="8" w:space="0" w:color="auto"/>
              <w:right w:val="single" w:sz="8" w:space="0" w:color="auto"/>
            </w:tcBorders>
          </w:tcPr>
          <w:p w14:paraId="4BC45B0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bCs/>
                <w:color w:val="000000"/>
                <w:kern w:val="1"/>
                <w:sz w:val="24"/>
                <w:szCs w:val="24"/>
                <w:lang w:eastAsia="ar-SA"/>
              </w:rPr>
              <w:t xml:space="preserve">Опыт оказания </w:t>
            </w:r>
            <w:r w:rsidRPr="00C4024E">
              <w:rPr>
                <w:rFonts w:ascii="Times New Roman" w:hAnsi="Times New Roman"/>
                <w:bCs/>
                <w:color w:val="000000"/>
                <w:sz w:val="24"/>
                <w:szCs w:val="24"/>
                <w:lang w:eastAsia="ar-SA"/>
              </w:rPr>
              <w:t>аналогичных услуг и (или) выполнения работ</w:t>
            </w:r>
            <w:r w:rsidRPr="00C4024E" w:rsidDel="00271BF7">
              <w:rPr>
                <w:rFonts w:ascii="Times New Roman" w:hAnsi="Times New Roman"/>
                <w:bCs/>
                <w:color w:val="000000"/>
                <w:sz w:val="24"/>
                <w:szCs w:val="24"/>
                <w:lang w:eastAsia="ar-SA"/>
              </w:rPr>
              <w:t xml:space="preserve"> </w:t>
            </w:r>
            <w:r w:rsidRPr="00C4024E">
              <w:rPr>
                <w:rFonts w:ascii="Times New Roman" w:hAnsi="Times New Roman"/>
                <w:bCs/>
                <w:color w:val="000000"/>
                <w:sz w:val="24"/>
                <w:szCs w:val="24"/>
                <w:lang w:eastAsia="ar-SA"/>
              </w:rPr>
              <w:t>по капитальному ремонту общего имущества в многоквартирных домах</w:t>
            </w:r>
          </w:p>
        </w:tc>
        <w:tc>
          <w:tcPr>
            <w:tcW w:w="1842" w:type="dxa"/>
            <w:tcBorders>
              <w:top w:val="nil"/>
              <w:left w:val="single" w:sz="8" w:space="0" w:color="auto"/>
              <w:bottom w:val="single" w:sz="8" w:space="0" w:color="auto"/>
              <w:right w:val="single" w:sz="8" w:space="0" w:color="auto"/>
            </w:tcBorders>
          </w:tcPr>
          <w:p w14:paraId="46E40A08"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w:t>
            </w:r>
          </w:p>
          <w:p w14:paraId="3561B87D"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00EF5640"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7044430B" w14:textId="77777777" w:rsidTr="00324CB6">
        <w:trPr>
          <w:trHeight w:val="600"/>
        </w:trPr>
        <w:tc>
          <w:tcPr>
            <w:tcW w:w="702" w:type="dxa"/>
            <w:tcBorders>
              <w:top w:val="nil"/>
              <w:left w:val="single" w:sz="8" w:space="0" w:color="auto"/>
              <w:bottom w:val="single" w:sz="8" w:space="0" w:color="auto"/>
              <w:right w:val="single" w:sz="8" w:space="0" w:color="auto"/>
            </w:tcBorders>
            <w:hideMark/>
          </w:tcPr>
          <w:p w14:paraId="59C897B1"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5</w:t>
            </w:r>
          </w:p>
        </w:tc>
        <w:tc>
          <w:tcPr>
            <w:tcW w:w="4968" w:type="dxa"/>
            <w:tcBorders>
              <w:top w:val="nil"/>
              <w:left w:val="single" w:sz="8" w:space="0" w:color="auto"/>
              <w:bottom w:val="single" w:sz="8" w:space="0" w:color="auto"/>
              <w:right w:val="single" w:sz="8" w:space="0" w:color="auto"/>
            </w:tcBorders>
            <w:hideMark/>
          </w:tcPr>
          <w:p w14:paraId="7F703B23"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kern w:val="2"/>
                <w:sz w:val="24"/>
                <w:szCs w:val="24"/>
                <w:lang w:eastAsia="ar-SA"/>
              </w:rPr>
              <w:t xml:space="preserve">Величина гарантийного срока выполненных работ по капитальному ремонту </w:t>
            </w:r>
            <w:r w:rsidRPr="00C4024E">
              <w:rPr>
                <w:rFonts w:ascii="Times New Roman" w:hAnsi="Times New Roman" w:cs="Calibri"/>
                <w:bCs/>
                <w:color w:val="000000"/>
                <w:sz w:val="24"/>
                <w:szCs w:val="24"/>
                <w:lang w:eastAsia="ar-SA"/>
              </w:rPr>
              <w:t>общего имущества в многоквартирных домах</w:t>
            </w:r>
          </w:p>
        </w:tc>
        <w:tc>
          <w:tcPr>
            <w:tcW w:w="1842" w:type="dxa"/>
            <w:tcBorders>
              <w:top w:val="nil"/>
              <w:left w:val="single" w:sz="8" w:space="0" w:color="auto"/>
              <w:bottom w:val="single" w:sz="8" w:space="0" w:color="auto"/>
              <w:right w:val="single" w:sz="8" w:space="0" w:color="auto"/>
            </w:tcBorders>
            <w:hideMark/>
          </w:tcPr>
          <w:p w14:paraId="0F99A5C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месяцы</w:t>
            </w:r>
          </w:p>
        </w:tc>
        <w:tc>
          <w:tcPr>
            <w:tcW w:w="2694" w:type="dxa"/>
            <w:tcBorders>
              <w:top w:val="nil"/>
              <w:left w:val="single" w:sz="8" w:space="0" w:color="auto"/>
              <w:bottom w:val="single" w:sz="8" w:space="0" w:color="auto"/>
              <w:right w:val="single" w:sz="8" w:space="0" w:color="auto"/>
            </w:tcBorders>
          </w:tcPr>
          <w:p w14:paraId="1478904B"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2194535E" w14:textId="77777777" w:rsidTr="00324CB6">
        <w:trPr>
          <w:trHeight w:val="121"/>
        </w:trPr>
        <w:tc>
          <w:tcPr>
            <w:tcW w:w="702" w:type="dxa"/>
            <w:tcBorders>
              <w:top w:val="single" w:sz="8" w:space="0" w:color="auto"/>
              <w:left w:val="single" w:sz="8" w:space="0" w:color="auto"/>
              <w:bottom w:val="single" w:sz="8" w:space="0" w:color="auto"/>
              <w:right w:val="single" w:sz="8" w:space="0" w:color="auto"/>
            </w:tcBorders>
            <w:hideMark/>
          </w:tcPr>
          <w:p w14:paraId="05CCE6E0" w14:textId="75F70A99" w:rsidR="00690347" w:rsidRPr="00C4024E" w:rsidRDefault="00BE6836"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6</w:t>
            </w:r>
          </w:p>
        </w:tc>
        <w:tc>
          <w:tcPr>
            <w:tcW w:w="4968" w:type="dxa"/>
            <w:tcBorders>
              <w:top w:val="single" w:sz="8" w:space="0" w:color="auto"/>
              <w:left w:val="single" w:sz="8" w:space="0" w:color="auto"/>
              <w:bottom w:val="single" w:sz="8" w:space="0" w:color="auto"/>
              <w:right w:val="single" w:sz="8" w:space="0" w:color="auto"/>
            </w:tcBorders>
          </w:tcPr>
          <w:p w14:paraId="45781310" w14:textId="73640AE5" w:rsidR="00690347"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C4024E">
              <w:rPr>
                <w:rFonts w:ascii="Times New Roman" w:hAnsi="Times New Roman"/>
                <w:color w:val="000000"/>
                <w:sz w:val="24"/>
                <w:szCs w:val="24"/>
              </w:rPr>
              <w:t>:</w:t>
            </w:r>
          </w:p>
          <w:p w14:paraId="08EA3BD0" w14:textId="194E008D" w:rsidR="002E2B90" w:rsidRDefault="002E2B90" w:rsidP="00690347">
            <w:pPr>
              <w:widowControl w:val="0"/>
              <w:autoSpaceDE w:val="0"/>
              <w:autoSpaceDN w:val="0"/>
              <w:adjustRightInd w:val="0"/>
              <w:spacing w:after="0" w:line="240" w:lineRule="auto"/>
              <w:rPr>
                <w:rFonts w:ascii="Times New Roman" w:hAnsi="Times New Roman"/>
                <w:color w:val="000000"/>
                <w:kern w:val="1"/>
                <w:sz w:val="24"/>
                <w:szCs w:val="24"/>
                <w:lang w:eastAsia="ar-SA"/>
              </w:rPr>
            </w:pPr>
            <w:r>
              <w:rPr>
                <w:rFonts w:ascii="Times New Roman" w:hAnsi="Times New Roman"/>
                <w:color w:val="000000"/>
                <w:kern w:val="1"/>
                <w:sz w:val="24"/>
                <w:szCs w:val="24"/>
                <w:lang w:eastAsia="ar-SA"/>
              </w:rPr>
              <w:t>6.1. величина уставного капитала</w:t>
            </w:r>
          </w:p>
          <w:p w14:paraId="10FC346E" w14:textId="77777777" w:rsidR="002E2B90" w:rsidRPr="00C4024E" w:rsidRDefault="002E2B90" w:rsidP="00690347">
            <w:pPr>
              <w:widowControl w:val="0"/>
              <w:autoSpaceDE w:val="0"/>
              <w:autoSpaceDN w:val="0"/>
              <w:adjustRightInd w:val="0"/>
              <w:spacing w:after="0" w:line="240" w:lineRule="auto"/>
              <w:rPr>
                <w:rFonts w:ascii="Times New Roman" w:hAnsi="Times New Roman"/>
                <w:color w:val="000000"/>
                <w:sz w:val="24"/>
                <w:szCs w:val="24"/>
              </w:rPr>
            </w:pPr>
          </w:p>
          <w:p w14:paraId="2A802694" w14:textId="1E094223" w:rsidR="00690347" w:rsidRPr="00C4024E" w:rsidRDefault="00BE6836"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6</w:t>
            </w:r>
            <w:r w:rsidR="002E2B90">
              <w:rPr>
                <w:rFonts w:ascii="Times New Roman" w:hAnsi="Times New Roman"/>
                <w:color w:val="000000"/>
                <w:sz w:val="24"/>
                <w:szCs w:val="24"/>
              </w:rPr>
              <w:t>.2</w:t>
            </w:r>
            <w:r w:rsidR="00690347" w:rsidRPr="00C4024E">
              <w:rPr>
                <w:rFonts w:ascii="Times New Roman" w:hAnsi="Times New Roman"/>
                <w:color w:val="000000"/>
                <w:sz w:val="24"/>
                <w:szCs w:val="24"/>
              </w:rPr>
              <w:t>. картотека на расчетных счетах организации</w:t>
            </w:r>
          </w:p>
          <w:p w14:paraId="1154C679"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C4EC71A" w14:textId="47273B92" w:rsidR="00690347" w:rsidRPr="00C4024E" w:rsidRDefault="00BE6836"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6</w:t>
            </w:r>
            <w:r w:rsidR="002E2B90">
              <w:rPr>
                <w:rFonts w:ascii="Times New Roman" w:hAnsi="Times New Roman"/>
                <w:color w:val="000000"/>
                <w:sz w:val="24"/>
                <w:szCs w:val="24"/>
              </w:rPr>
              <w:t>.3</w:t>
            </w:r>
            <w:r w:rsidR="00690347" w:rsidRPr="00C4024E">
              <w:rPr>
                <w:rFonts w:ascii="Times New Roman" w:hAnsi="Times New Roman"/>
                <w:color w:val="000000"/>
                <w:sz w:val="24"/>
                <w:szCs w:val="24"/>
              </w:rPr>
              <w:t xml:space="preserve">. </w:t>
            </w:r>
            <w:r w:rsidR="00690347" w:rsidRPr="00C4024E">
              <w:rPr>
                <w:rFonts w:ascii="Times New Roman" w:eastAsia="Arial Unicode MS"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tc>
        <w:tc>
          <w:tcPr>
            <w:tcW w:w="1842" w:type="dxa"/>
            <w:tcBorders>
              <w:top w:val="single" w:sz="8" w:space="0" w:color="auto"/>
              <w:left w:val="single" w:sz="8" w:space="0" w:color="auto"/>
              <w:bottom w:val="single" w:sz="8" w:space="0" w:color="auto"/>
              <w:right w:val="single" w:sz="8" w:space="0" w:color="auto"/>
            </w:tcBorders>
          </w:tcPr>
          <w:p w14:paraId="753924A8"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C4036BF"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0DB6082A" w14:textId="77777777" w:rsidR="00690347"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64FB1FB4" w14:textId="77777777" w:rsidR="002E2B90" w:rsidRPr="00C4024E" w:rsidRDefault="002E2B90" w:rsidP="00690347">
            <w:pPr>
              <w:widowControl w:val="0"/>
              <w:autoSpaceDE w:val="0"/>
              <w:autoSpaceDN w:val="0"/>
              <w:adjustRightInd w:val="0"/>
              <w:spacing w:after="0" w:line="240" w:lineRule="auto"/>
              <w:rPr>
                <w:rFonts w:ascii="Times New Roman" w:hAnsi="Times New Roman"/>
                <w:color w:val="000000"/>
                <w:sz w:val="24"/>
                <w:szCs w:val="24"/>
              </w:rPr>
            </w:pPr>
          </w:p>
          <w:p w14:paraId="55778376" w14:textId="77777777" w:rsidR="002E2B90" w:rsidRDefault="002E2B90" w:rsidP="002E2B90">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тыс. руб.</w:t>
            </w:r>
          </w:p>
          <w:p w14:paraId="3AFC12A5"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063CAA06"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имеется/отсутствует</w:t>
            </w:r>
          </w:p>
          <w:p w14:paraId="60535463"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7D93A3F"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да/нет</w:t>
            </w:r>
          </w:p>
          <w:p w14:paraId="639C6C62"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02F6E238"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54512010"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747D59D"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9DAC3AD"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8917CF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single" w:sz="8" w:space="0" w:color="auto"/>
              <w:left w:val="single" w:sz="8" w:space="0" w:color="auto"/>
              <w:bottom w:val="single" w:sz="8" w:space="0" w:color="auto"/>
              <w:right w:val="single" w:sz="8" w:space="0" w:color="auto"/>
            </w:tcBorders>
          </w:tcPr>
          <w:p w14:paraId="10731321" w14:textId="77777777" w:rsidR="00690347" w:rsidRPr="00C4024E" w:rsidRDefault="00690347" w:rsidP="00690347">
            <w:pPr>
              <w:widowControl w:val="0"/>
              <w:autoSpaceDE w:val="0"/>
              <w:autoSpaceDN w:val="0"/>
              <w:adjustRightInd w:val="0"/>
              <w:spacing w:after="0" w:line="240" w:lineRule="auto"/>
              <w:rPr>
                <w:rFonts w:ascii="Times New Roman" w:eastAsia="Times New Roman" w:hAnsi="Times New Roman"/>
                <w:sz w:val="24"/>
                <w:szCs w:val="24"/>
                <w:lang w:eastAsia="ru-RU"/>
              </w:rPr>
            </w:pPr>
          </w:p>
          <w:p w14:paraId="29B189D8" w14:textId="77777777" w:rsidR="00690347" w:rsidRPr="00C4024E" w:rsidRDefault="00690347" w:rsidP="00690347">
            <w:pPr>
              <w:spacing w:after="0" w:line="240" w:lineRule="auto"/>
              <w:rPr>
                <w:rFonts w:ascii="Times New Roman" w:hAnsi="Times New Roman"/>
                <w:color w:val="000000"/>
                <w:sz w:val="24"/>
                <w:szCs w:val="24"/>
              </w:rPr>
            </w:pPr>
          </w:p>
          <w:p w14:paraId="1B01E76E" w14:textId="77777777" w:rsidR="00690347" w:rsidRPr="00C4024E" w:rsidRDefault="00690347" w:rsidP="00690347">
            <w:pPr>
              <w:spacing w:after="0" w:line="240" w:lineRule="auto"/>
              <w:rPr>
                <w:rFonts w:ascii="Times New Roman" w:hAnsi="Times New Roman"/>
                <w:color w:val="000000"/>
                <w:sz w:val="24"/>
                <w:szCs w:val="24"/>
              </w:rPr>
            </w:pPr>
          </w:p>
          <w:p w14:paraId="33183723" w14:textId="77777777" w:rsidR="00690347" w:rsidRPr="00C4024E" w:rsidRDefault="00690347" w:rsidP="00690347">
            <w:pPr>
              <w:spacing w:after="0" w:line="240" w:lineRule="auto"/>
              <w:rPr>
                <w:rFonts w:ascii="Times New Roman" w:hAnsi="Times New Roman"/>
                <w:color w:val="000000"/>
                <w:sz w:val="24"/>
                <w:szCs w:val="24"/>
              </w:rPr>
            </w:pPr>
          </w:p>
          <w:p w14:paraId="4307FAD4" w14:textId="77777777" w:rsidR="00690347" w:rsidRPr="00C4024E" w:rsidRDefault="00690347" w:rsidP="00690347">
            <w:pPr>
              <w:spacing w:after="0" w:line="240" w:lineRule="auto"/>
              <w:rPr>
                <w:rFonts w:ascii="Times New Roman" w:hAnsi="Times New Roman"/>
                <w:color w:val="000000"/>
                <w:sz w:val="24"/>
                <w:szCs w:val="24"/>
              </w:rPr>
            </w:pPr>
          </w:p>
          <w:p w14:paraId="242E6AF0" w14:textId="77777777" w:rsidR="00690347" w:rsidRPr="00C4024E" w:rsidRDefault="00690347" w:rsidP="00690347">
            <w:pPr>
              <w:spacing w:after="0" w:line="240" w:lineRule="auto"/>
              <w:rPr>
                <w:rFonts w:ascii="Times New Roman" w:hAnsi="Times New Roman"/>
                <w:color w:val="000000"/>
                <w:sz w:val="24"/>
                <w:szCs w:val="24"/>
              </w:rPr>
            </w:pPr>
          </w:p>
          <w:p w14:paraId="23C93D73" w14:textId="77777777" w:rsidR="00690347" w:rsidRPr="00C4024E" w:rsidRDefault="00690347" w:rsidP="00690347">
            <w:pPr>
              <w:spacing w:after="0" w:line="240" w:lineRule="auto"/>
              <w:rPr>
                <w:rFonts w:ascii="Times New Roman" w:hAnsi="Times New Roman"/>
                <w:color w:val="000000"/>
                <w:sz w:val="24"/>
                <w:szCs w:val="24"/>
              </w:rPr>
            </w:pPr>
          </w:p>
          <w:p w14:paraId="7A472A75" w14:textId="77777777" w:rsidR="00690347" w:rsidRPr="00C4024E" w:rsidRDefault="00690347" w:rsidP="00690347">
            <w:pPr>
              <w:spacing w:after="0" w:line="240" w:lineRule="auto"/>
              <w:rPr>
                <w:rFonts w:ascii="Times New Roman" w:hAnsi="Times New Roman"/>
                <w:color w:val="000000"/>
                <w:sz w:val="24"/>
                <w:szCs w:val="24"/>
              </w:rPr>
            </w:pPr>
          </w:p>
          <w:p w14:paraId="1734C7DD" w14:textId="77777777" w:rsidR="00690347" w:rsidRPr="00C4024E" w:rsidRDefault="00690347" w:rsidP="00690347">
            <w:pPr>
              <w:spacing w:after="0" w:line="240" w:lineRule="auto"/>
              <w:rPr>
                <w:rFonts w:ascii="Times New Roman" w:hAnsi="Times New Roman"/>
                <w:color w:val="FF0000"/>
                <w:sz w:val="24"/>
                <w:szCs w:val="24"/>
              </w:rPr>
            </w:pPr>
          </w:p>
          <w:p w14:paraId="5EE4186A" w14:textId="77777777" w:rsidR="00690347" w:rsidRPr="00C4024E" w:rsidRDefault="00690347" w:rsidP="00690347">
            <w:pPr>
              <w:spacing w:after="0" w:line="240" w:lineRule="auto"/>
              <w:rPr>
                <w:rFonts w:ascii="Times New Roman" w:hAnsi="Times New Roman"/>
                <w:color w:val="FF0000"/>
                <w:sz w:val="24"/>
                <w:szCs w:val="24"/>
              </w:rPr>
            </w:pPr>
          </w:p>
          <w:p w14:paraId="6F897E03" w14:textId="77777777" w:rsidR="00690347" w:rsidRPr="00C4024E" w:rsidRDefault="00690347" w:rsidP="00690347">
            <w:pPr>
              <w:spacing w:after="0" w:line="240" w:lineRule="auto"/>
              <w:rPr>
                <w:rFonts w:ascii="Times New Roman" w:hAnsi="Times New Roman"/>
                <w:color w:val="FF0000"/>
                <w:sz w:val="24"/>
                <w:szCs w:val="24"/>
              </w:rPr>
            </w:pPr>
          </w:p>
          <w:p w14:paraId="08B41B53" w14:textId="77777777" w:rsidR="00690347" w:rsidRPr="00C4024E" w:rsidRDefault="00690347" w:rsidP="00690347">
            <w:pPr>
              <w:spacing w:after="0" w:line="240" w:lineRule="auto"/>
              <w:rPr>
                <w:rFonts w:ascii="Times New Roman" w:hAnsi="Times New Roman"/>
                <w:color w:val="FF0000"/>
                <w:sz w:val="24"/>
                <w:szCs w:val="24"/>
              </w:rPr>
            </w:pPr>
          </w:p>
          <w:p w14:paraId="0088F7BA" w14:textId="77777777" w:rsidR="00690347" w:rsidRPr="00C4024E" w:rsidRDefault="00690347" w:rsidP="00690347">
            <w:pPr>
              <w:spacing w:after="0" w:line="240" w:lineRule="auto"/>
              <w:rPr>
                <w:rFonts w:ascii="Times New Roman" w:hAnsi="Times New Roman"/>
                <w:color w:val="000000"/>
                <w:sz w:val="24"/>
                <w:szCs w:val="24"/>
              </w:rPr>
            </w:pPr>
          </w:p>
        </w:tc>
      </w:tr>
    </w:tbl>
    <w:p w14:paraId="2AD39C58" w14:textId="77777777" w:rsidR="00690347" w:rsidRPr="0005471C" w:rsidRDefault="00690347" w:rsidP="00BE6836">
      <w:pPr>
        <w:spacing w:after="0" w:line="240" w:lineRule="auto"/>
        <w:jc w:val="both"/>
        <w:rPr>
          <w:rFonts w:ascii="Times New Roman" w:hAnsi="Times New Roman"/>
          <w:color w:val="000000"/>
          <w:sz w:val="24"/>
          <w:szCs w:val="24"/>
        </w:rPr>
      </w:pPr>
    </w:p>
    <w:p w14:paraId="1321A3FA" w14:textId="1DC4A7CB" w:rsidR="00690347" w:rsidRPr="0005471C" w:rsidRDefault="00556446" w:rsidP="00690347">
      <w:pPr>
        <w:spacing w:after="0" w:line="240" w:lineRule="auto"/>
        <w:ind w:firstLine="540"/>
        <w:jc w:val="both"/>
        <w:rPr>
          <w:rFonts w:ascii="Times New Roman" w:hAnsi="Times New Roman"/>
          <w:color w:val="000000"/>
          <w:sz w:val="24"/>
          <w:szCs w:val="24"/>
        </w:rPr>
      </w:pPr>
      <w:r w:rsidRPr="000F2C7C">
        <w:rPr>
          <w:rFonts w:ascii="Times New Roman" w:hAnsi="Times New Roman"/>
          <w:sz w:val="24"/>
          <w:szCs w:val="24"/>
        </w:rPr>
        <w:t>6</w:t>
      </w:r>
      <w:r w:rsidR="00690347" w:rsidRPr="0005471C">
        <w:rPr>
          <w:rFonts w:ascii="Times New Roman" w:hAnsi="Times New Roman"/>
          <w:sz w:val="24"/>
          <w:szCs w:val="24"/>
        </w:rPr>
        <w:t>. Обеспечение заявки в случаях, установленных</w:t>
      </w:r>
      <w:r w:rsidR="00690347" w:rsidRPr="0005471C">
        <w:rPr>
          <w:rFonts w:ascii="Times New Roman" w:hAnsi="Times New Roman"/>
          <w:color w:val="000000"/>
          <w:sz w:val="24"/>
          <w:szCs w:val="24"/>
        </w:rPr>
        <w:t xml:space="preserve"> документацией о торгах, прошу возвращать на счет (претендент указывает реквизиты банковского счета для возврата обеспечения заявки).</w:t>
      </w:r>
    </w:p>
    <w:p w14:paraId="0C9C76A7" w14:textId="77777777" w:rsidR="00690347" w:rsidRPr="0005471C" w:rsidRDefault="00690347" w:rsidP="00690347">
      <w:pPr>
        <w:spacing w:after="0" w:line="240" w:lineRule="auto"/>
        <w:jc w:val="both"/>
        <w:rPr>
          <w:rFonts w:ascii="Times New Roman" w:hAnsi="Times New Roman"/>
          <w:color w:val="000000"/>
          <w:sz w:val="24"/>
          <w:szCs w:val="24"/>
        </w:rPr>
      </w:pPr>
    </w:p>
    <w:p w14:paraId="6980AD6C" w14:textId="77777777" w:rsidR="00690347" w:rsidRPr="00556446" w:rsidRDefault="00690347" w:rsidP="00690347">
      <w:pPr>
        <w:spacing w:after="0" w:line="240" w:lineRule="auto"/>
        <w:ind w:firstLine="540"/>
        <w:jc w:val="both"/>
        <w:rPr>
          <w:rFonts w:ascii="Times New Roman" w:hAnsi="Times New Roman"/>
          <w:b/>
          <w:sz w:val="24"/>
          <w:szCs w:val="24"/>
        </w:rPr>
      </w:pPr>
      <w:r w:rsidRPr="00556446">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0889F063" w14:textId="77777777" w:rsidR="00690347" w:rsidRPr="00556446" w:rsidRDefault="00690347" w:rsidP="00690347">
      <w:pPr>
        <w:spacing w:after="0"/>
        <w:rPr>
          <w:rFonts w:ascii="Times New Roman" w:hAnsi="Times New Roman"/>
          <w:b/>
          <w:sz w:val="24"/>
          <w:szCs w:val="24"/>
        </w:rPr>
      </w:pPr>
    </w:p>
    <w:p w14:paraId="2ED7CBE0" w14:textId="77777777" w:rsidR="00690347" w:rsidRPr="00C4024E" w:rsidRDefault="00690347" w:rsidP="00690347">
      <w:pPr>
        <w:spacing w:after="0"/>
        <w:rPr>
          <w:rFonts w:ascii="Times New Roman" w:hAnsi="Times New Roman"/>
          <w:sz w:val="24"/>
          <w:szCs w:val="24"/>
        </w:rPr>
      </w:pPr>
    </w:p>
    <w:p w14:paraId="59652C18" w14:textId="77777777" w:rsidR="00690347" w:rsidRPr="00C4024E" w:rsidRDefault="00690347" w:rsidP="00690347">
      <w:pPr>
        <w:spacing w:after="0"/>
        <w:rPr>
          <w:rFonts w:ascii="Times New Roman" w:hAnsi="Times New Roman"/>
          <w:sz w:val="24"/>
          <w:szCs w:val="24"/>
        </w:rPr>
      </w:pPr>
    </w:p>
    <w:p w14:paraId="19B09611" w14:textId="77777777" w:rsidR="00690347" w:rsidRPr="00C4024E" w:rsidRDefault="00690347" w:rsidP="00690347">
      <w:pPr>
        <w:spacing w:after="0"/>
        <w:rPr>
          <w:rFonts w:ascii="Times New Roman" w:hAnsi="Times New Roman"/>
          <w:sz w:val="24"/>
          <w:szCs w:val="24"/>
        </w:rPr>
        <w:sectPr w:rsidR="00690347" w:rsidRPr="00C4024E" w:rsidSect="00D43BCB">
          <w:headerReference w:type="default" r:id="rId14"/>
          <w:footerReference w:type="default" r:id="rId15"/>
          <w:pgSz w:w="11906" w:h="16838"/>
          <w:pgMar w:top="1134" w:right="850" w:bottom="1134" w:left="851" w:header="708" w:footer="708" w:gutter="0"/>
          <w:cols w:space="720"/>
          <w:titlePg/>
          <w:docGrid w:linePitch="299"/>
        </w:sectPr>
      </w:pPr>
    </w:p>
    <w:p w14:paraId="25F3CEE1" w14:textId="48EECEB3" w:rsidR="00690347" w:rsidRPr="00C4024E" w:rsidRDefault="00690347" w:rsidP="0052530F">
      <w:pPr>
        <w:spacing w:after="0" w:line="240" w:lineRule="auto"/>
        <w:jc w:val="right"/>
        <w:outlineLvl w:val="3"/>
        <w:rPr>
          <w:rFonts w:ascii="Times New Roman" w:hAnsi="Times New Roman"/>
          <w:color w:val="000000"/>
          <w:sz w:val="24"/>
          <w:szCs w:val="24"/>
        </w:rPr>
      </w:pPr>
      <w:r w:rsidRPr="00C4024E">
        <w:rPr>
          <w:rFonts w:ascii="Times New Roman" w:hAnsi="Times New Roman"/>
          <w:color w:val="000000"/>
          <w:sz w:val="24"/>
          <w:szCs w:val="24"/>
        </w:rPr>
        <w:t>Приложение № 3 к Тому 2</w:t>
      </w:r>
    </w:p>
    <w:p w14:paraId="15545479" w14:textId="77777777" w:rsidR="00690347" w:rsidRPr="002E2B90" w:rsidRDefault="00690347" w:rsidP="00690347">
      <w:pPr>
        <w:spacing w:after="0" w:line="240" w:lineRule="auto"/>
        <w:jc w:val="center"/>
        <w:rPr>
          <w:rFonts w:ascii="Times New Roman" w:hAnsi="Times New Roman"/>
          <w:b/>
          <w:color w:val="000000"/>
          <w:sz w:val="24"/>
          <w:szCs w:val="24"/>
        </w:rPr>
      </w:pPr>
      <w:bookmarkStart w:id="20" w:name="Par1427"/>
      <w:bookmarkEnd w:id="20"/>
    </w:p>
    <w:p w14:paraId="5F396B6A" w14:textId="77777777" w:rsidR="00690347" w:rsidRPr="002E2B90" w:rsidRDefault="00690347" w:rsidP="00690347">
      <w:pPr>
        <w:spacing w:after="0" w:line="240" w:lineRule="auto"/>
        <w:jc w:val="center"/>
        <w:rPr>
          <w:rFonts w:ascii="Times New Roman" w:hAnsi="Times New Roman"/>
          <w:b/>
          <w:color w:val="000000"/>
          <w:sz w:val="24"/>
          <w:szCs w:val="24"/>
        </w:rPr>
      </w:pPr>
      <w:r w:rsidRPr="002E2B90">
        <w:rPr>
          <w:rFonts w:ascii="Times New Roman" w:hAnsi="Times New Roman"/>
          <w:b/>
          <w:color w:val="000000"/>
          <w:sz w:val="24"/>
          <w:szCs w:val="24"/>
        </w:rPr>
        <w:t>3. Форма «Кадровые ресурсы: специалисты»</w:t>
      </w:r>
    </w:p>
    <w:p w14:paraId="3624669F" w14:textId="77777777" w:rsidR="002E2B90" w:rsidRPr="0048316F" w:rsidRDefault="002E2B90" w:rsidP="002E2B90">
      <w:pPr>
        <w:widowControl w:val="0"/>
        <w:autoSpaceDE w:val="0"/>
        <w:autoSpaceDN w:val="0"/>
        <w:adjustRightInd w:val="0"/>
        <w:spacing w:after="0" w:line="240" w:lineRule="auto"/>
        <w:jc w:val="center"/>
        <w:rPr>
          <w:rFonts w:ascii="Times New Roman" w:hAnsi="Times New Roman"/>
          <w:color w:val="000000"/>
          <w:sz w:val="24"/>
          <w:szCs w:val="24"/>
        </w:rPr>
      </w:pPr>
      <w:r w:rsidRPr="0048316F">
        <w:rPr>
          <w:rFonts w:ascii="Times New Roman" w:hAnsi="Times New Roman"/>
          <w:color w:val="000000"/>
          <w:sz w:val="24"/>
          <w:szCs w:val="24"/>
        </w:rPr>
        <w:t>по лоту № ___</w:t>
      </w:r>
    </w:p>
    <w:p w14:paraId="38DAA9F5" w14:textId="77777777" w:rsidR="00690347" w:rsidRPr="00C4024E" w:rsidRDefault="00690347" w:rsidP="00690347">
      <w:pPr>
        <w:spacing w:after="0" w:line="240" w:lineRule="auto"/>
        <w:jc w:val="center"/>
        <w:rPr>
          <w:rFonts w:ascii="Times New Roman" w:hAnsi="Times New Roman"/>
          <w:color w:val="000000"/>
          <w:sz w:val="24"/>
          <w:szCs w:val="24"/>
        </w:rPr>
      </w:pPr>
    </w:p>
    <w:tbl>
      <w:tblPr>
        <w:tblW w:w="9634" w:type="dxa"/>
        <w:jc w:val="center"/>
        <w:tblLook w:val="01E0" w:firstRow="1" w:lastRow="1" w:firstColumn="1" w:lastColumn="1" w:noHBand="0" w:noVBand="0"/>
      </w:tblPr>
      <w:tblGrid>
        <w:gridCol w:w="563"/>
        <w:gridCol w:w="2126"/>
        <w:gridCol w:w="2497"/>
        <w:gridCol w:w="2464"/>
        <w:gridCol w:w="1984"/>
      </w:tblGrid>
      <w:tr w:rsidR="00690347" w:rsidRPr="00C4024E" w14:paraId="370DAA63" w14:textId="77777777" w:rsidTr="00690347">
        <w:trPr>
          <w:jc w:val="center"/>
        </w:trPr>
        <w:tc>
          <w:tcPr>
            <w:tcW w:w="563" w:type="dxa"/>
            <w:tcBorders>
              <w:top w:val="single" w:sz="4" w:space="0" w:color="auto"/>
              <w:left w:val="single" w:sz="4" w:space="0" w:color="auto"/>
              <w:bottom w:val="single" w:sz="4" w:space="0" w:color="auto"/>
              <w:right w:val="single" w:sz="4" w:space="0" w:color="auto"/>
            </w:tcBorders>
            <w:hideMark/>
          </w:tcPr>
          <w:p w14:paraId="0232E370"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w:t>
            </w:r>
          </w:p>
          <w:p w14:paraId="754BE3E0"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п/п</w:t>
            </w:r>
          </w:p>
        </w:tc>
        <w:tc>
          <w:tcPr>
            <w:tcW w:w="2126" w:type="dxa"/>
            <w:tcBorders>
              <w:top w:val="single" w:sz="4" w:space="0" w:color="auto"/>
              <w:left w:val="single" w:sz="4" w:space="0" w:color="auto"/>
              <w:bottom w:val="single" w:sz="4" w:space="0" w:color="auto"/>
              <w:right w:val="single" w:sz="4" w:space="0" w:color="auto"/>
            </w:tcBorders>
            <w:hideMark/>
          </w:tcPr>
          <w:p w14:paraId="7B71FE50"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Должность</w:t>
            </w:r>
          </w:p>
          <w:p w14:paraId="5F36303B"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(специальность, профессия),</w:t>
            </w:r>
          </w:p>
          <w:p w14:paraId="3CE53A4D"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разряд, класс,</w:t>
            </w:r>
          </w:p>
          <w:p w14:paraId="40FA60E8"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(категория) квалификации работников претендента</w:t>
            </w:r>
          </w:p>
        </w:tc>
        <w:tc>
          <w:tcPr>
            <w:tcW w:w="2497" w:type="dxa"/>
            <w:tcBorders>
              <w:top w:val="single" w:sz="4" w:space="0" w:color="auto"/>
              <w:left w:val="single" w:sz="4" w:space="0" w:color="auto"/>
              <w:bottom w:val="single" w:sz="4" w:space="0" w:color="auto"/>
              <w:right w:val="single" w:sz="4" w:space="0" w:color="auto"/>
            </w:tcBorders>
            <w:hideMark/>
          </w:tcPr>
          <w:p w14:paraId="60648251"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Фамилия, Имя, Отчество</w:t>
            </w:r>
          </w:p>
          <w:p w14:paraId="0AE835B2"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работника</w:t>
            </w:r>
          </w:p>
        </w:tc>
        <w:tc>
          <w:tcPr>
            <w:tcW w:w="2464" w:type="dxa"/>
            <w:tcBorders>
              <w:top w:val="single" w:sz="4" w:space="0" w:color="auto"/>
              <w:left w:val="single" w:sz="4" w:space="0" w:color="auto"/>
              <w:bottom w:val="single" w:sz="4" w:space="0" w:color="auto"/>
              <w:right w:val="single" w:sz="4" w:space="0" w:color="auto"/>
            </w:tcBorders>
            <w:hideMark/>
          </w:tcPr>
          <w:p w14:paraId="0960A018"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Правовой статус работника претендента:</w:t>
            </w:r>
          </w:p>
          <w:p w14:paraId="5AEA758F"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постоянно/</w:t>
            </w:r>
          </w:p>
          <w:p w14:paraId="55741E77" w14:textId="2E66245B" w:rsidR="00690347" w:rsidRPr="00C4024E" w:rsidRDefault="00690347" w:rsidP="002E2B90">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по совместительству</w:t>
            </w:r>
          </w:p>
        </w:tc>
        <w:tc>
          <w:tcPr>
            <w:tcW w:w="1984" w:type="dxa"/>
            <w:tcBorders>
              <w:top w:val="single" w:sz="4" w:space="0" w:color="auto"/>
              <w:left w:val="single" w:sz="4" w:space="0" w:color="auto"/>
              <w:bottom w:val="single" w:sz="4" w:space="0" w:color="auto"/>
              <w:right w:val="single" w:sz="4" w:space="0" w:color="auto"/>
            </w:tcBorders>
            <w:hideMark/>
          </w:tcPr>
          <w:p w14:paraId="62C19212"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snapToGrid w:val="0"/>
                <w:sz w:val="24"/>
                <w:szCs w:val="24"/>
              </w:rPr>
              <w:t>Общий стаж работы по специальности в годах</w:t>
            </w:r>
          </w:p>
        </w:tc>
      </w:tr>
      <w:tr w:rsidR="00690347" w:rsidRPr="00C4024E" w14:paraId="6164B0B3" w14:textId="77777777" w:rsidTr="00690347">
        <w:trPr>
          <w:jc w:val="center"/>
        </w:trPr>
        <w:tc>
          <w:tcPr>
            <w:tcW w:w="563" w:type="dxa"/>
            <w:tcBorders>
              <w:top w:val="single" w:sz="4" w:space="0" w:color="auto"/>
              <w:left w:val="single" w:sz="4" w:space="0" w:color="auto"/>
              <w:bottom w:val="single" w:sz="4" w:space="0" w:color="auto"/>
              <w:right w:val="single" w:sz="4" w:space="0" w:color="auto"/>
            </w:tcBorders>
            <w:vAlign w:val="center"/>
            <w:hideMark/>
          </w:tcPr>
          <w:p w14:paraId="224E5662"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1</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254ACD8"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2</w:t>
            </w:r>
          </w:p>
        </w:tc>
        <w:tc>
          <w:tcPr>
            <w:tcW w:w="2497" w:type="dxa"/>
            <w:tcBorders>
              <w:top w:val="single" w:sz="4" w:space="0" w:color="auto"/>
              <w:left w:val="single" w:sz="4" w:space="0" w:color="auto"/>
              <w:bottom w:val="single" w:sz="4" w:space="0" w:color="auto"/>
              <w:right w:val="single" w:sz="4" w:space="0" w:color="auto"/>
            </w:tcBorders>
            <w:vAlign w:val="center"/>
            <w:hideMark/>
          </w:tcPr>
          <w:p w14:paraId="757799A1"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3</w:t>
            </w:r>
          </w:p>
        </w:tc>
        <w:tc>
          <w:tcPr>
            <w:tcW w:w="2464" w:type="dxa"/>
            <w:tcBorders>
              <w:top w:val="single" w:sz="4" w:space="0" w:color="auto"/>
              <w:left w:val="single" w:sz="4" w:space="0" w:color="auto"/>
              <w:bottom w:val="single" w:sz="4" w:space="0" w:color="auto"/>
              <w:right w:val="single" w:sz="4" w:space="0" w:color="auto"/>
            </w:tcBorders>
            <w:vAlign w:val="center"/>
            <w:hideMark/>
          </w:tcPr>
          <w:p w14:paraId="084DBA6A"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4</w:t>
            </w:r>
          </w:p>
        </w:tc>
        <w:tc>
          <w:tcPr>
            <w:tcW w:w="1984" w:type="dxa"/>
            <w:tcBorders>
              <w:top w:val="single" w:sz="4" w:space="0" w:color="auto"/>
              <w:left w:val="single" w:sz="4" w:space="0" w:color="auto"/>
              <w:bottom w:val="single" w:sz="4" w:space="0" w:color="auto"/>
              <w:right w:val="single" w:sz="4" w:space="0" w:color="auto"/>
            </w:tcBorders>
            <w:hideMark/>
          </w:tcPr>
          <w:p w14:paraId="28F530FA"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5</w:t>
            </w:r>
          </w:p>
        </w:tc>
      </w:tr>
      <w:tr w:rsidR="00690347" w:rsidRPr="00C4024E" w14:paraId="550591AF" w14:textId="77777777" w:rsidTr="00690347">
        <w:trPr>
          <w:cantSplit/>
          <w:trHeight w:val="427"/>
          <w:jc w:val="center"/>
        </w:trPr>
        <w:tc>
          <w:tcPr>
            <w:tcW w:w="563" w:type="dxa"/>
            <w:tcBorders>
              <w:top w:val="single" w:sz="4" w:space="0" w:color="auto"/>
              <w:left w:val="single" w:sz="4" w:space="0" w:color="auto"/>
              <w:bottom w:val="nil"/>
              <w:right w:val="single" w:sz="4" w:space="0" w:color="auto"/>
            </w:tcBorders>
            <w:hideMark/>
          </w:tcPr>
          <w:p w14:paraId="6EDBA09C" w14:textId="77777777" w:rsidR="00690347" w:rsidRPr="00C4024E" w:rsidRDefault="00690347" w:rsidP="00690347">
            <w:pPr>
              <w:pStyle w:val="ConsNonformat"/>
              <w:ind w:right="0"/>
              <w:rPr>
                <w:rFonts w:ascii="Times New Roman" w:hAnsi="Times New Roman" w:cs="Times New Roman"/>
                <w:color w:val="000000"/>
                <w:sz w:val="24"/>
                <w:szCs w:val="24"/>
              </w:rPr>
            </w:pPr>
            <w:r w:rsidRPr="00C4024E">
              <w:rPr>
                <w:rFonts w:ascii="Times New Roman" w:hAnsi="Times New Roman" w:cs="Times New Roman"/>
                <w:color w:val="000000"/>
                <w:sz w:val="24"/>
                <w:szCs w:val="24"/>
              </w:rPr>
              <w:t>1.</w:t>
            </w:r>
          </w:p>
        </w:tc>
        <w:tc>
          <w:tcPr>
            <w:tcW w:w="2126" w:type="dxa"/>
            <w:tcBorders>
              <w:top w:val="single" w:sz="4" w:space="0" w:color="auto"/>
              <w:left w:val="single" w:sz="4" w:space="0" w:color="auto"/>
              <w:bottom w:val="single" w:sz="4" w:space="0" w:color="auto"/>
              <w:right w:val="single" w:sz="4" w:space="0" w:color="auto"/>
            </w:tcBorders>
            <w:vAlign w:val="center"/>
          </w:tcPr>
          <w:p w14:paraId="7AAD7BDA" w14:textId="77777777" w:rsidR="00690347" w:rsidRPr="00C4024E"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6C754BB6" w14:textId="77777777" w:rsidR="00690347" w:rsidRPr="00C4024E"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6AE66626"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3E9A256"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r>
      <w:tr w:rsidR="00690347" w:rsidRPr="00C4024E" w14:paraId="2035AE0C" w14:textId="77777777" w:rsidTr="00690347">
        <w:trPr>
          <w:cantSplit/>
          <w:trHeight w:val="354"/>
          <w:jc w:val="center"/>
        </w:trPr>
        <w:tc>
          <w:tcPr>
            <w:tcW w:w="563" w:type="dxa"/>
            <w:tcBorders>
              <w:top w:val="single" w:sz="4" w:space="0" w:color="auto"/>
              <w:left w:val="single" w:sz="4" w:space="0" w:color="auto"/>
              <w:bottom w:val="nil"/>
              <w:right w:val="single" w:sz="4" w:space="0" w:color="auto"/>
            </w:tcBorders>
            <w:hideMark/>
          </w:tcPr>
          <w:p w14:paraId="51B2DB9D" w14:textId="77777777" w:rsidR="00690347" w:rsidRPr="00C4024E" w:rsidRDefault="00690347" w:rsidP="00690347">
            <w:pPr>
              <w:pStyle w:val="ConsNonformat"/>
              <w:ind w:right="0"/>
              <w:rPr>
                <w:rFonts w:ascii="Times New Roman" w:hAnsi="Times New Roman" w:cs="Times New Roman"/>
                <w:color w:val="000000"/>
                <w:sz w:val="24"/>
                <w:szCs w:val="24"/>
              </w:rPr>
            </w:pPr>
            <w:r w:rsidRPr="00C4024E">
              <w:rPr>
                <w:rFonts w:ascii="Times New Roman" w:hAnsi="Times New Roman" w:cs="Times New Roman"/>
                <w:color w:val="000000"/>
                <w:sz w:val="24"/>
                <w:szCs w:val="24"/>
              </w:rPr>
              <w:t>2.</w:t>
            </w:r>
          </w:p>
        </w:tc>
        <w:tc>
          <w:tcPr>
            <w:tcW w:w="2126" w:type="dxa"/>
            <w:tcBorders>
              <w:top w:val="single" w:sz="4" w:space="0" w:color="auto"/>
              <w:left w:val="single" w:sz="4" w:space="0" w:color="auto"/>
              <w:bottom w:val="nil"/>
              <w:right w:val="single" w:sz="4" w:space="0" w:color="auto"/>
            </w:tcBorders>
            <w:vAlign w:val="center"/>
          </w:tcPr>
          <w:p w14:paraId="559FE53C" w14:textId="77777777" w:rsidR="00690347" w:rsidRPr="00C4024E" w:rsidRDefault="00690347" w:rsidP="00690347">
            <w:pPr>
              <w:spacing w:after="0" w:line="240" w:lineRule="auto"/>
              <w:rPr>
                <w:color w:val="000000"/>
              </w:rPr>
            </w:pPr>
          </w:p>
        </w:tc>
        <w:tc>
          <w:tcPr>
            <w:tcW w:w="2497" w:type="dxa"/>
            <w:tcBorders>
              <w:top w:val="single" w:sz="4" w:space="0" w:color="auto"/>
              <w:left w:val="single" w:sz="4" w:space="0" w:color="auto"/>
              <w:bottom w:val="nil"/>
              <w:right w:val="single" w:sz="4" w:space="0" w:color="auto"/>
            </w:tcBorders>
          </w:tcPr>
          <w:p w14:paraId="722A0869" w14:textId="77777777" w:rsidR="00690347" w:rsidRPr="00C4024E"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nil"/>
              <w:right w:val="single" w:sz="4" w:space="0" w:color="auto"/>
            </w:tcBorders>
          </w:tcPr>
          <w:p w14:paraId="51918746"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nil"/>
              <w:right w:val="single" w:sz="4" w:space="0" w:color="auto"/>
            </w:tcBorders>
          </w:tcPr>
          <w:p w14:paraId="56FF6E42"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r>
      <w:tr w:rsidR="00690347" w:rsidRPr="00C4024E" w14:paraId="65885B80" w14:textId="77777777" w:rsidTr="00690347">
        <w:trPr>
          <w:cantSplit/>
          <w:trHeight w:val="349"/>
          <w:jc w:val="center"/>
        </w:trPr>
        <w:tc>
          <w:tcPr>
            <w:tcW w:w="563" w:type="dxa"/>
            <w:tcBorders>
              <w:top w:val="single" w:sz="4" w:space="0" w:color="auto"/>
              <w:left w:val="single" w:sz="4" w:space="0" w:color="auto"/>
              <w:bottom w:val="single" w:sz="4" w:space="0" w:color="auto"/>
              <w:right w:val="single" w:sz="4" w:space="0" w:color="auto"/>
            </w:tcBorders>
            <w:hideMark/>
          </w:tcPr>
          <w:p w14:paraId="4662D48E" w14:textId="77777777" w:rsidR="00690347" w:rsidRPr="00C4024E" w:rsidRDefault="00690347" w:rsidP="00690347">
            <w:pPr>
              <w:pStyle w:val="ConsNonformat"/>
              <w:ind w:right="0"/>
              <w:rPr>
                <w:rFonts w:ascii="Times New Roman" w:hAnsi="Times New Roman" w:cs="Times New Roman"/>
                <w:color w:val="000000"/>
                <w:sz w:val="24"/>
                <w:szCs w:val="24"/>
              </w:rPr>
            </w:pPr>
            <w:r w:rsidRPr="00C4024E">
              <w:rPr>
                <w:rFonts w:ascii="Times New Roman" w:hAnsi="Times New Roman" w:cs="Times New Roman"/>
                <w:color w:val="000000"/>
                <w:sz w:val="24"/>
                <w:szCs w:val="24"/>
              </w:rPr>
              <w:t>3.</w:t>
            </w:r>
          </w:p>
        </w:tc>
        <w:tc>
          <w:tcPr>
            <w:tcW w:w="2126" w:type="dxa"/>
            <w:tcBorders>
              <w:top w:val="single" w:sz="4" w:space="0" w:color="auto"/>
              <w:left w:val="single" w:sz="4" w:space="0" w:color="auto"/>
              <w:bottom w:val="single" w:sz="4" w:space="0" w:color="auto"/>
              <w:right w:val="single" w:sz="4" w:space="0" w:color="auto"/>
            </w:tcBorders>
            <w:vAlign w:val="center"/>
          </w:tcPr>
          <w:p w14:paraId="58812F64" w14:textId="77777777" w:rsidR="00690347" w:rsidRPr="00C4024E"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6F03E711" w14:textId="77777777" w:rsidR="00690347" w:rsidRPr="00C4024E"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03C46BEB"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16CC9D9"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r>
      <w:tr w:rsidR="00690347" w:rsidRPr="00C4024E" w14:paraId="57A6B348" w14:textId="77777777" w:rsidTr="00690347">
        <w:trPr>
          <w:cantSplit/>
          <w:trHeight w:val="525"/>
          <w:jc w:val="center"/>
        </w:trPr>
        <w:tc>
          <w:tcPr>
            <w:tcW w:w="563" w:type="dxa"/>
            <w:tcBorders>
              <w:top w:val="single" w:sz="4" w:space="0" w:color="auto"/>
              <w:left w:val="single" w:sz="4" w:space="0" w:color="auto"/>
              <w:bottom w:val="single" w:sz="4" w:space="0" w:color="auto"/>
              <w:right w:val="single" w:sz="4" w:space="0" w:color="auto"/>
            </w:tcBorders>
            <w:hideMark/>
          </w:tcPr>
          <w:p w14:paraId="3B2B3D41" w14:textId="77777777" w:rsidR="00690347" w:rsidRPr="00C4024E" w:rsidRDefault="00690347" w:rsidP="00690347">
            <w:pPr>
              <w:pStyle w:val="ConsNonformat"/>
              <w:ind w:right="0"/>
              <w:rPr>
                <w:rFonts w:ascii="Times New Roman" w:hAnsi="Times New Roman" w:cs="Times New Roman"/>
                <w:color w:val="000000"/>
                <w:sz w:val="24"/>
                <w:szCs w:val="24"/>
              </w:rPr>
            </w:pPr>
            <w:r w:rsidRPr="00C4024E">
              <w:rPr>
                <w:rFonts w:ascii="Times New Roman" w:hAnsi="Times New Roman" w:cs="Times New Roman"/>
                <w:color w:val="000000"/>
                <w:sz w:val="24"/>
                <w:szCs w:val="24"/>
              </w:rPr>
              <w:t>и т.д.</w:t>
            </w:r>
          </w:p>
        </w:tc>
        <w:tc>
          <w:tcPr>
            <w:tcW w:w="2126" w:type="dxa"/>
            <w:tcBorders>
              <w:top w:val="single" w:sz="4" w:space="0" w:color="auto"/>
              <w:left w:val="single" w:sz="4" w:space="0" w:color="auto"/>
              <w:bottom w:val="single" w:sz="4" w:space="0" w:color="auto"/>
              <w:right w:val="single" w:sz="4" w:space="0" w:color="auto"/>
            </w:tcBorders>
            <w:vAlign w:val="center"/>
          </w:tcPr>
          <w:p w14:paraId="04D9B4D8" w14:textId="77777777" w:rsidR="00690347" w:rsidRPr="00C4024E"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2EFB67DC" w14:textId="77777777" w:rsidR="00690347" w:rsidRPr="00C4024E"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7DCC2EE5"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1D300E70"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r>
    </w:tbl>
    <w:p w14:paraId="3138ADC5" w14:textId="77777777" w:rsidR="00690347" w:rsidRPr="00C4024E" w:rsidRDefault="00690347" w:rsidP="00690347">
      <w:pPr>
        <w:pStyle w:val="ConsNonformat"/>
        <w:widowControl/>
        <w:ind w:right="0" w:firstLine="708"/>
        <w:jc w:val="both"/>
        <w:rPr>
          <w:rFonts w:ascii="Times New Roman" w:hAnsi="Times New Roman" w:cs="Times New Roman"/>
          <w:color w:val="000000"/>
          <w:sz w:val="24"/>
          <w:szCs w:val="24"/>
        </w:rPr>
      </w:pPr>
    </w:p>
    <w:p w14:paraId="31E31A92" w14:textId="0353D677" w:rsidR="00BC5459" w:rsidRPr="00C953D8" w:rsidRDefault="00803CDF" w:rsidP="00BC5459">
      <w:pPr>
        <w:widowControl w:val="0"/>
        <w:autoSpaceDE w:val="0"/>
        <w:autoSpaceDN w:val="0"/>
        <w:adjustRightInd w:val="0"/>
        <w:spacing w:after="0" w:line="240" w:lineRule="auto"/>
        <w:ind w:firstLine="540"/>
        <w:jc w:val="both"/>
        <w:rPr>
          <w:rFonts w:ascii="Times New Roman" w:hAnsi="Times New Roman"/>
          <w:sz w:val="24"/>
          <w:szCs w:val="24"/>
        </w:rPr>
      </w:pPr>
      <w:r w:rsidRPr="00C953D8">
        <w:rPr>
          <w:rFonts w:ascii="Times New Roman" w:hAnsi="Times New Roman"/>
          <w:sz w:val="24"/>
          <w:szCs w:val="24"/>
        </w:rPr>
        <w:t xml:space="preserve">Сведения о специалистах, указанные в форме, должны подтверждаться </w:t>
      </w:r>
      <w:r w:rsidR="00BC5459" w:rsidRPr="00C953D8">
        <w:rPr>
          <w:rFonts w:ascii="Times New Roman" w:hAnsi="Times New Roman"/>
          <w:color w:val="000000"/>
          <w:sz w:val="24"/>
          <w:szCs w:val="24"/>
          <w:shd w:val="clear" w:color="auto" w:fill="FFFFFF"/>
        </w:rPr>
        <w:t xml:space="preserve">документами, указанными </w:t>
      </w:r>
      <w:r w:rsidR="00BC5459" w:rsidRPr="00C953D8">
        <w:rPr>
          <w:rFonts w:ascii="Times New Roman" w:hAnsi="Times New Roman"/>
          <w:sz w:val="24"/>
          <w:szCs w:val="24"/>
        </w:rPr>
        <w:t>в подпункте 7.7. Раздела 6 «</w:t>
      </w:r>
      <w:r w:rsidR="00BC5459" w:rsidRPr="00C953D8">
        <w:rPr>
          <w:rFonts w:ascii="Times New Roman" w:hAnsi="Times New Roman"/>
          <w:color w:val="000000"/>
          <w:sz w:val="24"/>
          <w:szCs w:val="24"/>
        </w:rPr>
        <w:t>Документы и формы, входящие в состав заявки»</w:t>
      </w:r>
      <w:r w:rsidR="00BC5459" w:rsidRPr="00C953D8">
        <w:rPr>
          <w:rFonts w:ascii="Times New Roman" w:hAnsi="Times New Roman"/>
          <w:sz w:val="24"/>
          <w:szCs w:val="24"/>
        </w:rPr>
        <w:t xml:space="preserve"> Тома 2 документации о торгах.</w:t>
      </w:r>
    </w:p>
    <w:p w14:paraId="707F2682" w14:textId="77777777" w:rsidR="00BC5459" w:rsidRPr="0005471C" w:rsidRDefault="00BC5459" w:rsidP="00BC5459">
      <w:pPr>
        <w:suppressAutoHyphens/>
        <w:spacing w:after="0" w:line="240" w:lineRule="auto"/>
        <w:ind w:firstLine="567"/>
        <w:jc w:val="both"/>
        <w:rPr>
          <w:rFonts w:ascii="Times New Roman" w:hAnsi="Times New Roman"/>
          <w:sz w:val="20"/>
          <w:szCs w:val="20"/>
        </w:rPr>
      </w:pPr>
      <w:r w:rsidRPr="00C953D8">
        <w:rPr>
          <w:rFonts w:ascii="Times New Roman" w:hAnsi="Times New Roman"/>
          <w:color w:val="000000"/>
          <w:sz w:val="24"/>
          <w:szCs w:val="24"/>
        </w:rPr>
        <w:t>Форма заполняется в соответствии с представленными документами, при отсутствии документального подтверждения, информация, указанная в форме, учитываться не будет.</w:t>
      </w:r>
    </w:p>
    <w:p w14:paraId="46788A29" w14:textId="77777777" w:rsidR="00803CDF" w:rsidRPr="0005471C" w:rsidRDefault="00803CDF" w:rsidP="00690347">
      <w:pPr>
        <w:spacing w:after="0" w:line="240" w:lineRule="auto"/>
        <w:ind w:firstLine="540"/>
        <w:jc w:val="both"/>
        <w:rPr>
          <w:rFonts w:ascii="Times New Roman" w:hAnsi="Times New Roman"/>
          <w:b/>
          <w:sz w:val="24"/>
          <w:szCs w:val="24"/>
        </w:rPr>
      </w:pPr>
    </w:p>
    <w:p w14:paraId="50FF600B" w14:textId="77777777" w:rsidR="00690347" w:rsidRPr="00AC6168" w:rsidRDefault="00690347" w:rsidP="00690347">
      <w:pPr>
        <w:spacing w:after="0" w:line="240" w:lineRule="auto"/>
        <w:ind w:firstLine="540"/>
        <w:jc w:val="both"/>
        <w:rPr>
          <w:rFonts w:ascii="Times New Roman" w:hAnsi="Times New Roman"/>
          <w:b/>
          <w:sz w:val="24"/>
          <w:szCs w:val="24"/>
        </w:rPr>
      </w:pPr>
      <w:r w:rsidRPr="0005471C">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5903A288" w14:textId="77777777" w:rsidR="00690347" w:rsidRPr="00C4024E" w:rsidRDefault="00690347" w:rsidP="00690347">
      <w:pPr>
        <w:spacing w:after="0" w:line="240" w:lineRule="auto"/>
        <w:ind w:firstLine="540"/>
        <w:jc w:val="both"/>
        <w:rPr>
          <w:rFonts w:ascii="Times New Roman" w:hAnsi="Times New Roman"/>
          <w:color w:val="000000"/>
          <w:sz w:val="24"/>
          <w:szCs w:val="24"/>
        </w:rPr>
      </w:pPr>
    </w:p>
    <w:p w14:paraId="7B7F329D" w14:textId="77777777" w:rsidR="00690347" w:rsidRPr="00C4024E" w:rsidRDefault="00690347" w:rsidP="00690347">
      <w:pPr>
        <w:spacing w:after="0" w:line="240" w:lineRule="auto"/>
        <w:jc w:val="center"/>
        <w:rPr>
          <w:rFonts w:ascii="Times New Roman" w:hAnsi="Times New Roman"/>
          <w:color w:val="000000"/>
          <w:sz w:val="24"/>
          <w:szCs w:val="24"/>
        </w:rPr>
        <w:sectPr w:rsidR="00690347" w:rsidRPr="00C4024E">
          <w:pgSz w:w="11906" w:h="16838"/>
          <w:pgMar w:top="1134" w:right="850" w:bottom="1134" w:left="1276" w:header="708" w:footer="708" w:gutter="0"/>
          <w:cols w:space="720"/>
        </w:sectPr>
      </w:pPr>
    </w:p>
    <w:p w14:paraId="59C5B0DD" w14:textId="77777777" w:rsidR="00690347" w:rsidRPr="00C4024E" w:rsidRDefault="00690347" w:rsidP="00690347">
      <w:pPr>
        <w:spacing w:after="0" w:line="240" w:lineRule="auto"/>
        <w:jc w:val="right"/>
        <w:outlineLvl w:val="3"/>
        <w:rPr>
          <w:rFonts w:ascii="Times New Roman" w:hAnsi="Times New Roman"/>
          <w:color w:val="000000"/>
          <w:sz w:val="24"/>
          <w:szCs w:val="24"/>
        </w:rPr>
      </w:pPr>
      <w:r w:rsidRPr="00C4024E">
        <w:rPr>
          <w:rFonts w:ascii="Times New Roman" w:hAnsi="Times New Roman"/>
          <w:color w:val="000000"/>
          <w:sz w:val="24"/>
          <w:szCs w:val="24"/>
        </w:rPr>
        <w:t>Приложение № 4 к Тому 2</w:t>
      </w:r>
    </w:p>
    <w:p w14:paraId="101EE3A2" w14:textId="77777777" w:rsidR="00690347" w:rsidRPr="00C4024E" w:rsidRDefault="00690347" w:rsidP="00690347">
      <w:pPr>
        <w:spacing w:after="0" w:line="240" w:lineRule="auto"/>
        <w:jc w:val="center"/>
        <w:rPr>
          <w:rFonts w:ascii="Times New Roman" w:hAnsi="Times New Roman"/>
          <w:color w:val="000000"/>
          <w:sz w:val="24"/>
          <w:szCs w:val="24"/>
        </w:rPr>
      </w:pPr>
    </w:p>
    <w:p w14:paraId="0C0F6D0F" w14:textId="77777777" w:rsidR="00690347" w:rsidRPr="000731B6" w:rsidRDefault="00690347" w:rsidP="00690347">
      <w:pPr>
        <w:spacing w:after="0" w:line="240" w:lineRule="auto"/>
        <w:jc w:val="center"/>
        <w:rPr>
          <w:rFonts w:ascii="Times New Roman" w:hAnsi="Times New Roman"/>
          <w:b/>
          <w:color w:val="000000"/>
          <w:sz w:val="24"/>
          <w:szCs w:val="24"/>
        </w:rPr>
      </w:pPr>
      <w:r w:rsidRPr="000731B6">
        <w:rPr>
          <w:rFonts w:ascii="Times New Roman" w:hAnsi="Times New Roman"/>
          <w:b/>
          <w:color w:val="000000"/>
          <w:sz w:val="24"/>
          <w:szCs w:val="24"/>
        </w:rPr>
        <w:t>4. Форма «Опыт: аналогичные объекты»</w:t>
      </w:r>
    </w:p>
    <w:p w14:paraId="46D79C8F" w14:textId="77777777" w:rsidR="00690347" w:rsidRPr="00C4024E"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71"/>
        <w:gridCol w:w="1093"/>
        <w:gridCol w:w="851"/>
        <w:gridCol w:w="1233"/>
        <w:gridCol w:w="1276"/>
        <w:gridCol w:w="1034"/>
        <w:gridCol w:w="742"/>
        <w:gridCol w:w="1672"/>
      </w:tblGrid>
      <w:tr w:rsidR="00690347" w:rsidRPr="00C4024E" w14:paraId="665EC70E" w14:textId="77777777" w:rsidTr="00690347">
        <w:trPr>
          <w:cantSplit/>
          <w:trHeight w:val="3846"/>
        </w:trPr>
        <w:tc>
          <w:tcPr>
            <w:tcW w:w="993" w:type="dxa"/>
            <w:tcBorders>
              <w:top w:val="single" w:sz="4" w:space="0" w:color="auto"/>
              <w:left w:val="single" w:sz="4" w:space="0" w:color="auto"/>
              <w:bottom w:val="single" w:sz="4" w:space="0" w:color="auto"/>
              <w:right w:val="single" w:sz="4" w:space="0" w:color="auto"/>
            </w:tcBorders>
            <w:textDirection w:val="btLr"/>
            <w:hideMark/>
          </w:tcPr>
          <w:p w14:paraId="589DF80F" w14:textId="77777777" w:rsidR="00690347" w:rsidRPr="00C4024E" w:rsidRDefault="00690347" w:rsidP="00690347">
            <w:pPr>
              <w:pStyle w:val="ConsNonformat"/>
              <w:widowControl/>
              <w:ind w:left="-108" w:right="-104"/>
              <w:jc w:val="center"/>
              <w:rPr>
                <w:rFonts w:ascii="Times New Roman" w:hAnsi="Times New Roman" w:cs="Times New Roman"/>
                <w:b/>
                <w:sz w:val="22"/>
                <w:szCs w:val="22"/>
              </w:rPr>
            </w:pPr>
            <w:r w:rsidRPr="00C4024E">
              <w:rPr>
                <w:rFonts w:ascii="Times New Roman" w:hAnsi="Times New Roman" w:cs="Times New Roman"/>
                <w:snapToGrid w:val="0"/>
                <w:sz w:val="22"/>
                <w:szCs w:val="22"/>
              </w:rPr>
              <w:t>Номер и дата заключения договора</w:t>
            </w:r>
          </w:p>
        </w:tc>
        <w:tc>
          <w:tcPr>
            <w:tcW w:w="1171" w:type="dxa"/>
            <w:tcBorders>
              <w:top w:val="single" w:sz="4" w:space="0" w:color="auto"/>
              <w:left w:val="single" w:sz="4" w:space="0" w:color="auto"/>
              <w:bottom w:val="single" w:sz="4" w:space="0" w:color="auto"/>
              <w:right w:val="single" w:sz="4" w:space="0" w:color="auto"/>
            </w:tcBorders>
            <w:textDirection w:val="btLr"/>
          </w:tcPr>
          <w:p w14:paraId="3F4236AF"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 xml:space="preserve">Предмет договора </w:t>
            </w:r>
          </w:p>
          <w:p w14:paraId="6A38AC3E" w14:textId="77777777" w:rsidR="00690347" w:rsidRPr="00C4024E" w:rsidRDefault="00690347" w:rsidP="00690347">
            <w:pPr>
              <w:pStyle w:val="ConsNonformat"/>
              <w:widowControl/>
              <w:ind w:left="113" w:right="113"/>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extDirection w:val="btLr"/>
            <w:hideMark/>
          </w:tcPr>
          <w:p w14:paraId="1B34AA1B" w14:textId="77777777" w:rsidR="00690347" w:rsidRPr="00C4024E" w:rsidRDefault="00690347" w:rsidP="00690347">
            <w:pPr>
              <w:pStyle w:val="ConsNonformat"/>
              <w:widowControl/>
              <w:ind w:left="113" w:right="-108"/>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Цена договора</w:t>
            </w:r>
          </w:p>
          <w:p w14:paraId="4E6E90A5" w14:textId="77777777" w:rsidR="00690347" w:rsidRPr="00C4024E" w:rsidRDefault="00690347" w:rsidP="00690347">
            <w:pPr>
              <w:pStyle w:val="ConsNonformat"/>
              <w:widowControl/>
              <w:ind w:left="113" w:right="-108"/>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(руб.)</w:t>
            </w:r>
          </w:p>
        </w:tc>
        <w:tc>
          <w:tcPr>
            <w:tcW w:w="851" w:type="dxa"/>
            <w:tcBorders>
              <w:top w:val="single" w:sz="4" w:space="0" w:color="auto"/>
              <w:left w:val="single" w:sz="4" w:space="0" w:color="auto"/>
              <w:bottom w:val="single" w:sz="4" w:space="0" w:color="auto"/>
              <w:right w:val="single" w:sz="4" w:space="0" w:color="auto"/>
            </w:tcBorders>
            <w:textDirection w:val="btLr"/>
            <w:hideMark/>
          </w:tcPr>
          <w:p w14:paraId="02AFE4AF"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Срок выполнения работ</w:t>
            </w:r>
          </w:p>
        </w:tc>
        <w:tc>
          <w:tcPr>
            <w:tcW w:w="1233" w:type="dxa"/>
            <w:tcBorders>
              <w:top w:val="single" w:sz="4" w:space="0" w:color="auto"/>
              <w:left w:val="single" w:sz="4" w:space="0" w:color="auto"/>
              <w:bottom w:val="single" w:sz="4" w:space="0" w:color="auto"/>
              <w:right w:val="single" w:sz="4" w:space="0" w:color="auto"/>
            </w:tcBorders>
            <w:textDirection w:val="btLr"/>
            <w:hideMark/>
          </w:tcPr>
          <w:p w14:paraId="30E4BFC7" w14:textId="77777777" w:rsidR="00690347" w:rsidRPr="00C4024E" w:rsidRDefault="00690347" w:rsidP="00690347">
            <w:pPr>
              <w:pStyle w:val="ConsNonformat"/>
              <w:widowControl/>
              <w:ind w:left="113" w:right="113"/>
              <w:jc w:val="center"/>
              <w:rPr>
                <w:rFonts w:ascii="Times New Roman" w:hAnsi="Times New Roman" w:cs="Times New Roman"/>
                <w:sz w:val="22"/>
                <w:szCs w:val="22"/>
              </w:rPr>
            </w:pPr>
            <w:r w:rsidRPr="00C4024E">
              <w:rPr>
                <w:rFonts w:ascii="Times New Roman" w:hAnsi="Times New Roman" w:cs="Times New Roman"/>
                <w:sz w:val="22"/>
                <w:szCs w:val="22"/>
              </w:rPr>
              <w:t xml:space="preserve">Сумма выполненных </w:t>
            </w:r>
            <w:r w:rsidRPr="00C4024E">
              <w:rPr>
                <w:rFonts w:ascii="Times New Roman" w:hAnsi="Times New Roman"/>
                <w:sz w:val="22"/>
                <w:szCs w:val="22"/>
                <w:shd w:val="clear" w:color="auto" w:fill="FFFFFF"/>
              </w:rPr>
              <w:t xml:space="preserve">за год, предшествующий дате </w:t>
            </w:r>
            <w:r w:rsidRPr="00C4024E">
              <w:rPr>
                <w:rFonts w:ascii="Times New Roman" w:hAnsi="Times New Roman"/>
                <w:sz w:val="24"/>
                <w:szCs w:val="24"/>
                <w:shd w:val="clear" w:color="auto" w:fill="FFFFFF"/>
              </w:rPr>
              <w:t>вскрытия конвертов</w:t>
            </w:r>
            <w:r w:rsidRPr="00C4024E">
              <w:rPr>
                <w:rFonts w:ascii="Times New Roman" w:hAnsi="Times New Roman"/>
                <w:sz w:val="22"/>
                <w:szCs w:val="22"/>
                <w:shd w:val="clear" w:color="auto" w:fill="FFFFFF"/>
              </w:rPr>
              <w:t xml:space="preserve"> на участие в настоящем конкурсе</w:t>
            </w:r>
            <w:r w:rsidRPr="00C4024E">
              <w:rPr>
                <w:rFonts w:ascii="Times New Roman" w:hAnsi="Times New Roman" w:cs="Times New Roman"/>
                <w:sz w:val="22"/>
                <w:szCs w:val="22"/>
              </w:rPr>
              <w:t xml:space="preserve"> работ (руб.)</w:t>
            </w:r>
          </w:p>
        </w:tc>
        <w:tc>
          <w:tcPr>
            <w:tcW w:w="1276" w:type="dxa"/>
            <w:tcBorders>
              <w:top w:val="single" w:sz="4" w:space="0" w:color="auto"/>
              <w:left w:val="single" w:sz="4" w:space="0" w:color="auto"/>
              <w:bottom w:val="single" w:sz="4" w:space="0" w:color="auto"/>
              <w:right w:val="single" w:sz="4" w:space="0" w:color="auto"/>
            </w:tcBorders>
            <w:textDirection w:val="btLr"/>
          </w:tcPr>
          <w:p w14:paraId="529E0398"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Наименование заказчика</w:t>
            </w:r>
          </w:p>
          <w:p w14:paraId="12FCC7F2" w14:textId="77777777" w:rsidR="00690347" w:rsidRPr="00C4024E" w:rsidRDefault="00690347" w:rsidP="00690347">
            <w:pPr>
              <w:pStyle w:val="ConsNonformat"/>
              <w:widowControl/>
              <w:ind w:left="113" w:right="113"/>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extDirection w:val="btLr"/>
          </w:tcPr>
          <w:p w14:paraId="068F4DB5"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Наименование подрядчика</w:t>
            </w:r>
          </w:p>
          <w:p w14:paraId="42A4D479"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p>
        </w:tc>
        <w:tc>
          <w:tcPr>
            <w:tcW w:w="742" w:type="dxa"/>
            <w:tcBorders>
              <w:top w:val="single" w:sz="4" w:space="0" w:color="auto"/>
              <w:left w:val="single" w:sz="4" w:space="0" w:color="auto"/>
              <w:bottom w:val="single" w:sz="4" w:space="0" w:color="auto"/>
              <w:right w:val="single" w:sz="4" w:space="0" w:color="auto"/>
            </w:tcBorders>
            <w:textDirection w:val="btLr"/>
            <w:hideMark/>
          </w:tcPr>
          <w:p w14:paraId="4877F6E1" w14:textId="77777777" w:rsidR="00690347" w:rsidRPr="00C4024E" w:rsidRDefault="00690347" w:rsidP="00690347">
            <w:pPr>
              <w:pStyle w:val="ConsNonformat"/>
              <w:widowControl/>
              <w:ind w:left="113" w:right="113"/>
              <w:jc w:val="center"/>
              <w:rPr>
                <w:rFonts w:ascii="Times New Roman" w:hAnsi="Times New Roman" w:cs="Times New Roman"/>
                <w:sz w:val="22"/>
                <w:szCs w:val="22"/>
              </w:rPr>
            </w:pPr>
            <w:r w:rsidRPr="00C4024E">
              <w:rPr>
                <w:rFonts w:ascii="Times New Roman" w:hAnsi="Times New Roman" w:cs="Times New Roman"/>
                <w:sz w:val="22"/>
                <w:szCs w:val="22"/>
              </w:rPr>
              <w:t>Виды работ</w:t>
            </w:r>
          </w:p>
        </w:tc>
        <w:tc>
          <w:tcPr>
            <w:tcW w:w="1672" w:type="dxa"/>
            <w:tcBorders>
              <w:top w:val="single" w:sz="4" w:space="0" w:color="auto"/>
              <w:left w:val="single" w:sz="4" w:space="0" w:color="auto"/>
              <w:bottom w:val="single" w:sz="4" w:space="0" w:color="auto"/>
              <w:right w:val="single" w:sz="4" w:space="0" w:color="auto"/>
            </w:tcBorders>
            <w:textDirection w:val="btLr"/>
            <w:hideMark/>
          </w:tcPr>
          <w:p w14:paraId="3D46F62C" w14:textId="77777777" w:rsidR="00690347" w:rsidRPr="00C4024E" w:rsidRDefault="00690347" w:rsidP="00690347">
            <w:pPr>
              <w:pStyle w:val="ConsNonformat"/>
              <w:widowControl/>
              <w:ind w:left="113" w:right="113"/>
              <w:jc w:val="center"/>
              <w:rPr>
                <w:rFonts w:ascii="Times New Roman" w:hAnsi="Times New Roman" w:cs="Times New Roman"/>
                <w:sz w:val="22"/>
                <w:szCs w:val="22"/>
              </w:rPr>
            </w:pPr>
            <w:r w:rsidRPr="00C4024E">
              <w:rPr>
                <w:rFonts w:ascii="Times New Roman" w:hAnsi="Times New Roman" w:cs="Times New Roman"/>
                <w:sz w:val="22"/>
                <w:szCs w:val="22"/>
              </w:rPr>
              <w:t xml:space="preserve">Стоимость работ, аналогичных предмету лота, выполненных </w:t>
            </w:r>
            <w:r w:rsidRPr="00C4024E">
              <w:rPr>
                <w:rFonts w:ascii="Times New Roman" w:hAnsi="Times New Roman"/>
                <w:sz w:val="22"/>
                <w:szCs w:val="22"/>
                <w:shd w:val="clear" w:color="auto" w:fill="FFFFFF"/>
              </w:rPr>
              <w:t xml:space="preserve">за год, предшествующий дате </w:t>
            </w:r>
            <w:r w:rsidRPr="00C4024E">
              <w:rPr>
                <w:rFonts w:ascii="Times New Roman" w:hAnsi="Times New Roman"/>
                <w:sz w:val="24"/>
                <w:szCs w:val="24"/>
                <w:shd w:val="clear" w:color="auto" w:fill="FFFFFF"/>
              </w:rPr>
              <w:t>вскрытия конвертов</w:t>
            </w:r>
            <w:r w:rsidRPr="00C4024E">
              <w:rPr>
                <w:rFonts w:ascii="Times New Roman" w:hAnsi="Times New Roman"/>
                <w:sz w:val="22"/>
                <w:szCs w:val="22"/>
                <w:shd w:val="clear" w:color="auto" w:fill="FFFFFF"/>
              </w:rPr>
              <w:t xml:space="preserve"> на участие в настоящем конкурсе</w:t>
            </w:r>
            <w:r w:rsidRPr="00C4024E">
              <w:rPr>
                <w:rFonts w:ascii="Times New Roman" w:eastAsia="Arial Unicode MS" w:hAnsi="Times New Roman" w:cs="Times New Roman"/>
                <w:sz w:val="22"/>
                <w:szCs w:val="22"/>
              </w:rPr>
              <w:t xml:space="preserve"> (в % от начальных цен по заявленным лотам)</w:t>
            </w:r>
            <w:r w:rsidRPr="00C4024E">
              <w:rPr>
                <w:rStyle w:val="aff4"/>
                <w:rFonts w:ascii="Times New Roman" w:eastAsia="Arial Unicode MS" w:hAnsi="Times New Roman" w:cs="Times New Roman"/>
                <w:sz w:val="22"/>
                <w:szCs w:val="22"/>
              </w:rPr>
              <w:t xml:space="preserve"> </w:t>
            </w:r>
          </w:p>
        </w:tc>
      </w:tr>
      <w:tr w:rsidR="00690347" w:rsidRPr="00C4024E" w14:paraId="07512597" w14:textId="77777777" w:rsidTr="00690347">
        <w:tc>
          <w:tcPr>
            <w:tcW w:w="993" w:type="dxa"/>
            <w:tcBorders>
              <w:top w:val="single" w:sz="4" w:space="0" w:color="auto"/>
              <w:left w:val="single" w:sz="4" w:space="0" w:color="auto"/>
              <w:bottom w:val="single" w:sz="4" w:space="0" w:color="auto"/>
              <w:right w:val="single" w:sz="4" w:space="0" w:color="auto"/>
            </w:tcBorders>
            <w:hideMark/>
          </w:tcPr>
          <w:p w14:paraId="5D075274" w14:textId="77777777" w:rsidR="00690347" w:rsidRPr="00C4024E" w:rsidRDefault="00690347" w:rsidP="00690347">
            <w:pPr>
              <w:pStyle w:val="ConsNonformat"/>
              <w:widowControl/>
              <w:ind w:left="-108" w:right="-104"/>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1</w:t>
            </w:r>
          </w:p>
        </w:tc>
        <w:tc>
          <w:tcPr>
            <w:tcW w:w="1171" w:type="dxa"/>
            <w:tcBorders>
              <w:top w:val="single" w:sz="4" w:space="0" w:color="auto"/>
              <w:left w:val="single" w:sz="4" w:space="0" w:color="auto"/>
              <w:bottom w:val="single" w:sz="4" w:space="0" w:color="auto"/>
              <w:right w:val="single" w:sz="4" w:space="0" w:color="auto"/>
            </w:tcBorders>
            <w:hideMark/>
          </w:tcPr>
          <w:p w14:paraId="7CF31B55" w14:textId="77777777" w:rsidR="00690347" w:rsidRPr="00C4024E" w:rsidRDefault="00690347" w:rsidP="00690347">
            <w:pPr>
              <w:pStyle w:val="ConsNonformat"/>
              <w:widowControl/>
              <w:ind w:right="0"/>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2</w:t>
            </w:r>
          </w:p>
        </w:tc>
        <w:tc>
          <w:tcPr>
            <w:tcW w:w="1093" w:type="dxa"/>
            <w:tcBorders>
              <w:top w:val="single" w:sz="4" w:space="0" w:color="auto"/>
              <w:left w:val="single" w:sz="4" w:space="0" w:color="auto"/>
              <w:bottom w:val="single" w:sz="4" w:space="0" w:color="auto"/>
              <w:right w:val="single" w:sz="4" w:space="0" w:color="auto"/>
            </w:tcBorders>
            <w:hideMark/>
          </w:tcPr>
          <w:p w14:paraId="156C7B00" w14:textId="77777777" w:rsidR="00690347" w:rsidRPr="00C4024E" w:rsidRDefault="00690347" w:rsidP="00690347">
            <w:pPr>
              <w:pStyle w:val="ConsNonformat"/>
              <w:widowControl/>
              <w:ind w:right="-108"/>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3</w:t>
            </w:r>
          </w:p>
        </w:tc>
        <w:tc>
          <w:tcPr>
            <w:tcW w:w="851" w:type="dxa"/>
            <w:tcBorders>
              <w:top w:val="single" w:sz="4" w:space="0" w:color="auto"/>
              <w:left w:val="single" w:sz="4" w:space="0" w:color="auto"/>
              <w:bottom w:val="single" w:sz="4" w:space="0" w:color="auto"/>
              <w:right w:val="single" w:sz="4" w:space="0" w:color="auto"/>
            </w:tcBorders>
            <w:hideMark/>
          </w:tcPr>
          <w:p w14:paraId="7DB770DC" w14:textId="77777777" w:rsidR="00690347" w:rsidRPr="00C4024E" w:rsidRDefault="00690347" w:rsidP="00690347">
            <w:pPr>
              <w:pStyle w:val="ConsNonformat"/>
              <w:widowControl/>
              <w:ind w:right="0"/>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4</w:t>
            </w:r>
          </w:p>
        </w:tc>
        <w:tc>
          <w:tcPr>
            <w:tcW w:w="1233" w:type="dxa"/>
            <w:tcBorders>
              <w:top w:val="single" w:sz="4" w:space="0" w:color="auto"/>
              <w:left w:val="single" w:sz="4" w:space="0" w:color="auto"/>
              <w:bottom w:val="single" w:sz="4" w:space="0" w:color="auto"/>
              <w:right w:val="single" w:sz="4" w:space="0" w:color="auto"/>
            </w:tcBorders>
            <w:hideMark/>
          </w:tcPr>
          <w:p w14:paraId="01719B2A"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5</w:t>
            </w:r>
          </w:p>
        </w:tc>
        <w:tc>
          <w:tcPr>
            <w:tcW w:w="1276" w:type="dxa"/>
            <w:tcBorders>
              <w:top w:val="single" w:sz="4" w:space="0" w:color="auto"/>
              <w:left w:val="single" w:sz="4" w:space="0" w:color="auto"/>
              <w:bottom w:val="single" w:sz="4" w:space="0" w:color="auto"/>
              <w:right w:val="single" w:sz="4" w:space="0" w:color="auto"/>
            </w:tcBorders>
            <w:hideMark/>
          </w:tcPr>
          <w:p w14:paraId="7E5A5BD1" w14:textId="77777777" w:rsidR="00690347" w:rsidRPr="00C4024E" w:rsidRDefault="00690347" w:rsidP="00690347">
            <w:pPr>
              <w:pStyle w:val="ConsNonformat"/>
              <w:widowControl/>
              <w:ind w:right="0"/>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6</w:t>
            </w:r>
          </w:p>
        </w:tc>
        <w:tc>
          <w:tcPr>
            <w:tcW w:w="1034" w:type="dxa"/>
            <w:tcBorders>
              <w:top w:val="single" w:sz="4" w:space="0" w:color="auto"/>
              <w:left w:val="single" w:sz="4" w:space="0" w:color="auto"/>
              <w:bottom w:val="single" w:sz="4" w:space="0" w:color="auto"/>
              <w:right w:val="single" w:sz="4" w:space="0" w:color="auto"/>
            </w:tcBorders>
            <w:hideMark/>
          </w:tcPr>
          <w:p w14:paraId="6B815EA7" w14:textId="77777777" w:rsidR="00690347" w:rsidRPr="00C4024E" w:rsidRDefault="00690347" w:rsidP="00690347">
            <w:pPr>
              <w:pStyle w:val="ConsNonformat"/>
              <w:widowControl/>
              <w:ind w:right="0"/>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7</w:t>
            </w:r>
          </w:p>
        </w:tc>
        <w:tc>
          <w:tcPr>
            <w:tcW w:w="742" w:type="dxa"/>
            <w:tcBorders>
              <w:top w:val="single" w:sz="4" w:space="0" w:color="auto"/>
              <w:left w:val="single" w:sz="4" w:space="0" w:color="auto"/>
              <w:bottom w:val="single" w:sz="4" w:space="0" w:color="auto"/>
              <w:right w:val="single" w:sz="4" w:space="0" w:color="auto"/>
            </w:tcBorders>
            <w:hideMark/>
          </w:tcPr>
          <w:p w14:paraId="5D193077"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8</w:t>
            </w:r>
          </w:p>
        </w:tc>
        <w:tc>
          <w:tcPr>
            <w:tcW w:w="1672" w:type="dxa"/>
            <w:tcBorders>
              <w:top w:val="single" w:sz="4" w:space="0" w:color="auto"/>
              <w:left w:val="single" w:sz="4" w:space="0" w:color="auto"/>
              <w:bottom w:val="single" w:sz="4" w:space="0" w:color="auto"/>
              <w:right w:val="single" w:sz="4" w:space="0" w:color="auto"/>
            </w:tcBorders>
            <w:hideMark/>
          </w:tcPr>
          <w:p w14:paraId="2A65328D"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9</w:t>
            </w:r>
          </w:p>
        </w:tc>
      </w:tr>
      <w:tr w:rsidR="002E2B90" w:rsidRPr="00C4024E" w14:paraId="65622DCD" w14:textId="77777777" w:rsidTr="002E2B90">
        <w:tc>
          <w:tcPr>
            <w:tcW w:w="10065" w:type="dxa"/>
            <w:gridSpan w:val="9"/>
            <w:tcBorders>
              <w:top w:val="single" w:sz="4" w:space="0" w:color="auto"/>
              <w:left w:val="single" w:sz="4" w:space="0" w:color="auto"/>
              <w:bottom w:val="single" w:sz="4" w:space="0" w:color="auto"/>
              <w:right w:val="single" w:sz="4" w:space="0" w:color="auto"/>
            </w:tcBorders>
          </w:tcPr>
          <w:p w14:paraId="141E319E" w14:textId="5BD64FF6" w:rsidR="002E2B90" w:rsidRPr="00C4024E" w:rsidRDefault="002E2B90" w:rsidP="00690347">
            <w:pPr>
              <w:pStyle w:val="ConsNonformat"/>
              <w:widowControl/>
              <w:ind w:right="0"/>
              <w:jc w:val="center"/>
              <w:rPr>
                <w:rFonts w:ascii="Times New Roman" w:hAnsi="Times New Roman" w:cs="Times New Roman"/>
                <w:sz w:val="22"/>
                <w:szCs w:val="22"/>
              </w:rPr>
            </w:pPr>
            <w:r>
              <w:rPr>
                <w:rFonts w:ascii="Times New Roman" w:hAnsi="Times New Roman" w:cs="Times New Roman"/>
                <w:sz w:val="22"/>
                <w:szCs w:val="22"/>
              </w:rPr>
              <w:t>Лот № ___</w:t>
            </w:r>
          </w:p>
        </w:tc>
      </w:tr>
      <w:tr w:rsidR="00690347" w:rsidRPr="00C4024E" w14:paraId="7A59DF71" w14:textId="77777777" w:rsidTr="00690347">
        <w:tc>
          <w:tcPr>
            <w:tcW w:w="993" w:type="dxa"/>
            <w:tcBorders>
              <w:top w:val="single" w:sz="4" w:space="0" w:color="auto"/>
              <w:left w:val="single" w:sz="4" w:space="0" w:color="auto"/>
              <w:bottom w:val="single" w:sz="4" w:space="0" w:color="auto"/>
              <w:right w:val="single" w:sz="4" w:space="0" w:color="auto"/>
            </w:tcBorders>
          </w:tcPr>
          <w:p w14:paraId="0283F32F"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1B150028"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0FB3CD36"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851" w:type="dxa"/>
            <w:tcBorders>
              <w:top w:val="single" w:sz="4" w:space="0" w:color="auto"/>
              <w:left w:val="single" w:sz="4" w:space="0" w:color="auto"/>
              <w:bottom w:val="single" w:sz="4" w:space="0" w:color="auto"/>
              <w:right w:val="single" w:sz="4" w:space="0" w:color="auto"/>
            </w:tcBorders>
          </w:tcPr>
          <w:p w14:paraId="7FD45074"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233" w:type="dxa"/>
            <w:tcBorders>
              <w:top w:val="single" w:sz="4" w:space="0" w:color="auto"/>
              <w:left w:val="single" w:sz="4" w:space="0" w:color="auto"/>
              <w:bottom w:val="single" w:sz="4" w:space="0" w:color="auto"/>
              <w:right w:val="single" w:sz="4" w:space="0" w:color="auto"/>
            </w:tcBorders>
          </w:tcPr>
          <w:p w14:paraId="0F1F690E"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430DFBC1"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0A7FE166"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66F6C811" w14:textId="77777777" w:rsidR="00690347" w:rsidRPr="00C4024E" w:rsidRDefault="00690347" w:rsidP="00690347">
            <w:pPr>
              <w:pStyle w:val="ConsNonformat"/>
              <w:widowControl/>
              <w:ind w:right="0"/>
              <w:jc w:val="center"/>
              <w:rPr>
                <w:rFonts w:ascii="Times New Roman" w:hAnsi="Times New Roman" w:cs="Times New Roman"/>
                <w:sz w:val="22"/>
                <w:szCs w:val="22"/>
              </w:rPr>
            </w:pPr>
          </w:p>
        </w:tc>
        <w:tc>
          <w:tcPr>
            <w:tcW w:w="1672" w:type="dxa"/>
            <w:tcBorders>
              <w:top w:val="single" w:sz="4" w:space="0" w:color="auto"/>
              <w:left w:val="single" w:sz="4" w:space="0" w:color="auto"/>
              <w:bottom w:val="single" w:sz="4" w:space="0" w:color="auto"/>
              <w:right w:val="single" w:sz="4" w:space="0" w:color="auto"/>
            </w:tcBorders>
            <w:hideMark/>
          </w:tcPr>
          <w:p w14:paraId="24660EFE"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r>
      <w:tr w:rsidR="00690347" w:rsidRPr="00C4024E" w14:paraId="332712A6" w14:textId="77777777" w:rsidTr="00690347">
        <w:tc>
          <w:tcPr>
            <w:tcW w:w="993" w:type="dxa"/>
            <w:tcBorders>
              <w:top w:val="single" w:sz="4" w:space="0" w:color="auto"/>
              <w:left w:val="single" w:sz="4" w:space="0" w:color="auto"/>
              <w:bottom w:val="single" w:sz="4" w:space="0" w:color="auto"/>
              <w:right w:val="single" w:sz="4" w:space="0" w:color="auto"/>
            </w:tcBorders>
            <w:hideMark/>
          </w:tcPr>
          <w:p w14:paraId="64DDE297"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Итого</w:t>
            </w:r>
          </w:p>
        </w:tc>
        <w:tc>
          <w:tcPr>
            <w:tcW w:w="1171" w:type="dxa"/>
            <w:tcBorders>
              <w:top w:val="single" w:sz="4" w:space="0" w:color="auto"/>
              <w:left w:val="single" w:sz="4" w:space="0" w:color="auto"/>
              <w:bottom w:val="single" w:sz="4" w:space="0" w:color="auto"/>
              <w:right w:val="single" w:sz="4" w:space="0" w:color="auto"/>
            </w:tcBorders>
            <w:hideMark/>
          </w:tcPr>
          <w:p w14:paraId="2F4AB477"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093" w:type="dxa"/>
            <w:tcBorders>
              <w:top w:val="single" w:sz="4" w:space="0" w:color="auto"/>
              <w:left w:val="single" w:sz="4" w:space="0" w:color="auto"/>
              <w:bottom w:val="single" w:sz="4" w:space="0" w:color="auto"/>
              <w:right w:val="single" w:sz="4" w:space="0" w:color="auto"/>
            </w:tcBorders>
            <w:hideMark/>
          </w:tcPr>
          <w:p w14:paraId="5FFA0B80"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851" w:type="dxa"/>
            <w:tcBorders>
              <w:top w:val="single" w:sz="4" w:space="0" w:color="auto"/>
              <w:left w:val="single" w:sz="4" w:space="0" w:color="auto"/>
              <w:bottom w:val="single" w:sz="4" w:space="0" w:color="auto"/>
              <w:right w:val="single" w:sz="4" w:space="0" w:color="auto"/>
            </w:tcBorders>
            <w:hideMark/>
          </w:tcPr>
          <w:p w14:paraId="16981847"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233" w:type="dxa"/>
            <w:tcBorders>
              <w:top w:val="single" w:sz="4" w:space="0" w:color="auto"/>
              <w:left w:val="single" w:sz="4" w:space="0" w:color="auto"/>
              <w:bottom w:val="single" w:sz="4" w:space="0" w:color="auto"/>
              <w:right w:val="single" w:sz="4" w:space="0" w:color="auto"/>
            </w:tcBorders>
          </w:tcPr>
          <w:p w14:paraId="63E8090C" w14:textId="77777777" w:rsidR="00690347" w:rsidRPr="00C4024E" w:rsidRDefault="00690347" w:rsidP="00690347">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hideMark/>
          </w:tcPr>
          <w:p w14:paraId="57B00679"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034" w:type="dxa"/>
            <w:tcBorders>
              <w:top w:val="single" w:sz="4" w:space="0" w:color="auto"/>
              <w:left w:val="single" w:sz="4" w:space="0" w:color="auto"/>
              <w:bottom w:val="single" w:sz="4" w:space="0" w:color="auto"/>
              <w:right w:val="single" w:sz="4" w:space="0" w:color="auto"/>
            </w:tcBorders>
            <w:hideMark/>
          </w:tcPr>
          <w:p w14:paraId="16F52621"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742" w:type="dxa"/>
            <w:tcBorders>
              <w:top w:val="single" w:sz="4" w:space="0" w:color="auto"/>
              <w:left w:val="single" w:sz="4" w:space="0" w:color="auto"/>
              <w:bottom w:val="single" w:sz="4" w:space="0" w:color="auto"/>
              <w:right w:val="single" w:sz="4" w:space="0" w:color="auto"/>
            </w:tcBorders>
            <w:hideMark/>
          </w:tcPr>
          <w:p w14:paraId="55C46F1E"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672" w:type="dxa"/>
            <w:tcBorders>
              <w:top w:val="single" w:sz="4" w:space="0" w:color="auto"/>
              <w:left w:val="single" w:sz="4" w:space="0" w:color="auto"/>
              <w:bottom w:val="single" w:sz="4" w:space="0" w:color="auto"/>
              <w:right w:val="single" w:sz="4" w:space="0" w:color="auto"/>
            </w:tcBorders>
          </w:tcPr>
          <w:p w14:paraId="6BE7B567" w14:textId="77777777" w:rsidR="00690347" w:rsidRPr="00C4024E" w:rsidRDefault="00690347" w:rsidP="00690347">
            <w:pPr>
              <w:pStyle w:val="ConsNonformat"/>
              <w:widowControl/>
              <w:ind w:right="0"/>
              <w:jc w:val="center"/>
              <w:rPr>
                <w:rFonts w:ascii="Times New Roman" w:hAnsi="Times New Roman" w:cs="Times New Roman"/>
                <w:sz w:val="22"/>
                <w:szCs w:val="22"/>
              </w:rPr>
            </w:pPr>
          </w:p>
        </w:tc>
      </w:tr>
      <w:tr w:rsidR="002E2B90" w:rsidRPr="00C4024E" w14:paraId="5C6ECB7B" w14:textId="77777777" w:rsidTr="002E2B90">
        <w:tc>
          <w:tcPr>
            <w:tcW w:w="10065" w:type="dxa"/>
            <w:gridSpan w:val="9"/>
            <w:tcBorders>
              <w:top w:val="single" w:sz="4" w:space="0" w:color="auto"/>
              <w:left w:val="single" w:sz="4" w:space="0" w:color="auto"/>
              <w:bottom w:val="single" w:sz="4" w:space="0" w:color="auto"/>
              <w:right w:val="single" w:sz="4" w:space="0" w:color="auto"/>
            </w:tcBorders>
          </w:tcPr>
          <w:p w14:paraId="7359F090" w14:textId="57F73273" w:rsidR="002E2B90" w:rsidRPr="00C4024E" w:rsidRDefault="002E2B90" w:rsidP="00690347">
            <w:pPr>
              <w:pStyle w:val="ConsNonformat"/>
              <w:widowControl/>
              <w:ind w:right="0"/>
              <w:jc w:val="center"/>
              <w:rPr>
                <w:rFonts w:ascii="Times New Roman" w:hAnsi="Times New Roman" w:cs="Times New Roman"/>
                <w:sz w:val="22"/>
                <w:szCs w:val="22"/>
              </w:rPr>
            </w:pPr>
            <w:r>
              <w:rPr>
                <w:rFonts w:ascii="Times New Roman" w:hAnsi="Times New Roman" w:cs="Times New Roman"/>
                <w:sz w:val="22"/>
                <w:szCs w:val="22"/>
              </w:rPr>
              <w:t>Лот № ___</w:t>
            </w:r>
          </w:p>
        </w:tc>
      </w:tr>
      <w:tr w:rsidR="002E2B90" w:rsidRPr="00C4024E" w14:paraId="09A0EDC9" w14:textId="77777777" w:rsidTr="00690347">
        <w:tc>
          <w:tcPr>
            <w:tcW w:w="993" w:type="dxa"/>
            <w:tcBorders>
              <w:top w:val="single" w:sz="4" w:space="0" w:color="auto"/>
              <w:left w:val="single" w:sz="4" w:space="0" w:color="auto"/>
              <w:bottom w:val="single" w:sz="4" w:space="0" w:color="auto"/>
              <w:right w:val="single" w:sz="4" w:space="0" w:color="auto"/>
            </w:tcBorders>
          </w:tcPr>
          <w:p w14:paraId="2DB746B4" w14:textId="77777777" w:rsidR="002E2B90" w:rsidRPr="00C4024E" w:rsidRDefault="002E2B90" w:rsidP="00690347">
            <w:pPr>
              <w:pStyle w:val="ConsNonformat"/>
              <w:widowControl/>
              <w:ind w:right="0"/>
              <w:jc w:val="center"/>
              <w:rPr>
                <w:rFonts w:ascii="Times New Roman" w:hAnsi="Times New Roman" w:cs="Times New Roman"/>
                <w:sz w:val="22"/>
                <w:szCs w:val="22"/>
              </w:rPr>
            </w:pPr>
          </w:p>
        </w:tc>
        <w:tc>
          <w:tcPr>
            <w:tcW w:w="1171" w:type="dxa"/>
            <w:tcBorders>
              <w:top w:val="single" w:sz="4" w:space="0" w:color="auto"/>
              <w:left w:val="single" w:sz="4" w:space="0" w:color="auto"/>
              <w:bottom w:val="single" w:sz="4" w:space="0" w:color="auto"/>
              <w:right w:val="single" w:sz="4" w:space="0" w:color="auto"/>
            </w:tcBorders>
          </w:tcPr>
          <w:p w14:paraId="6B203DDB" w14:textId="77777777" w:rsidR="002E2B90" w:rsidRPr="00C4024E" w:rsidRDefault="002E2B90" w:rsidP="00690347">
            <w:pPr>
              <w:pStyle w:val="ConsNonformat"/>
              <w:widowControl/>
              <w:ind w:right="0"/>
              <w:jc w:val="center"/>
              <w:rPr>
                <w:rFonts w:ascii="Times New Roman" w:hAnsi="Times New Roman" w:cs="Times New Roman"/>
                <w:sz w:val="22"/>
                <w:szCs w:val="22"/>
              </w:rPr>
            </w:pPr>
          </w:p>
        </w:tc>
        <w:tc>
          <w:tcPr>
            <w:tcW w:w="1093" w:type="dxa"/>
            <w:tcBorders>
              <w:top w:val="single" w:sz="4" w:space="0" w:color="auto"/>
              <w:left w:val="single" w:sz="4" w:space="0" w:color="auto"/>
              <w:bottom w:val="single" w:sz="4" w:space="0" w:color="auto"/>
              <w:right w:val="single" w:sz="4" w:space="0" w:color="auto"/>
            </w:tcBorders>
          </w:tcPr>
          <w:p w14:paraId="4EF1EBED" w14:textId="77777777" w:rsidR="002E2B90" w:rsidRPr="00C4024E" w:rsidRDefault="002E2B90" w:rsidP="00690347">
            <w:pPr>
              <w:pStyle w:val="ConsNonformat"/>
              <w:widowControl/>
              <w:ind w:right="0"/>
              <w:jc w:val="center"/>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31F4B632" w14:textId="77777777" w:rsidR="002E2B90" w:rsidRPr="00C4024E" w:rsidRDefault="002E2B90" w:rsidP="00690347">
            <w:pPr>
              <w:pStyle w:val="ConsNonformat"/>
              <w:widowControl/>
              <w:ind w:right="0"/>
              <w:jc w:val="center"/>
              <w:rPr>
                <w:rFonts w:ascii="Times New Roman" w:hAnsi="Times New Roman" w:cs="Times New Roman"/>
                <w:sz w:val="22"/>
                <w:szCs w:val="22"/>
              </w:rPr>
            </w:pPr>
          </w:p>
        </w:tc>
        <w:tc>
          <w:tcPr>
            <w:tcW w:w="1233" w:type="dxa"/>
            <w:tcBorders>
              <w:top w:val="single" w:sz="4" w:space="0" w:color="auto"/>
              <w:left w:val="single" w:sz="4" w:space="0" w:color="auto"/>
              <w:bottom w:val="single" w:sz="4" w:space="0" w:color="auto"/>
              <w:right w:val="single" w:sz="4" w:space="0" w:color="auto"/>
            </w:tcBorders>
          </w:tcPr>
          <w:p w14:paraId="13FE6080" w14:textId="77777777" w:rsidR="002E2B90" w:rsidRPr="00C4024E" w:rsidRDefault="002E2B90" w:rsidP="00690347">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tcPr>
          <w:p w14:paraId="20C8DB27" w14:textId="77777777" w:rsidR="002E2B90" w:rsidRPr="00C4024E" w:rsidRDefault="002E2B90" w:rsidP="00690347">
            <w:pPr>
              <w:pStyle w:val="ConsNonformat"/>
              <w:widowControl/>
              <w:ind w:right="0"/>
              <w:jc w:val="center"/>
              <w:rPr>
                <w:rFonts w:ascii="Times New Roman" w:hAnsi="Times New Roman" w:cs="Times New Roman"/>
                <w:sz w:val="22"/>
                <w:szCs w:val="22"/>
              </w:rPr>
            </w:pPr>
          </w:p>
        </w:tc>
        <w:tc>
          <w:tcPr>
            <w:tcW w:w="1034" w:type="dxa"/>
            <w:tcBorders>
              <w:top w:val="single" w:sz="4" w:space="0" w:color="auto"/>
              <w:left w:val="single" w:sz="4" w:space="0" w:color="auto"/>
              <w:bottom w:val="single" w:sz="4" w:space="0" w:color="auto"/>
              <w:right w:val="single" w:sz="4" w:space="0" w:color="auto"/>
            </w:tcBorders>
          </w:tcPr>
          <w:p w14:paraId="548C3A0A" w14:textId="77777777" w:rsidR="002E2B90" w:rsidRPr="00C4024E" w:rsidRDefault="002E2B90" w:rsidP="00690347">
            <w:pPr>
              <w:pStyle w:val="ConsNonformat"/>
              <w:widowControl/>
              <w:ind w:right="0"/>
              <w:jc w:val="center"/>
              <w:rPr>
                <w:rFonts w:ascii="Times New Roman" w:hAnsi="Times New Roman" w:cs="Times New Roman"/>
                <w:sz w:val="22"/>
                <w:szCs w:val="22"/>
              </w:rPr>
            </w:pPr>
          </w:p>
        </w:tc>
        <w:tc>
          <w:tcPr>
            <w:tcW w:w="742" w:type="dxa"/>
            <w:tcBorders>
              <w:top w:val="single" w:sz="4" w:space="0" w:color="auto"/>
              <w:left w:val="single" w:sz="4" w:space="0" w:color="auto"/>
              <w:bottom w:val="single" w:sz="4" w:space="0" w:color="auto"/>
              <w:right w:val="single" w:sz="4" w:space="0" w:color="auto"/>
            </w:tcBorders>
          </w:tcPr>
          <w:p w14:paraId="229B676E" w14:textId="77777777" w:rsidR="002E2B90" w:rsidRPr="00C4024E" w:rsidRDefault="002E2B90" w:rsidP="00690347">
            <w:pPr>
              <w:pStyle w:val="ConsNonformat"/>
              <w:widowControl/>
              <w:ind w:right="0"/>
              <w:jc w:val="center"/>
              <w:rPr>
                <w:rFonts w:ascii="Times New Roman" w:hAnsi="Times New Roman" w:cs="Times New Roman"/>
                <w:sz w:val="22"/>
                <w:szCs w:val="22"/>
              </w:rPr>
            </w:pPr>
          </w:p>
        </w:tc>
        <w:tc>
          <w:tcPr>
            <w:tcW w:w="1672" w:type="dxa"/>
            <w:tcBorders>
              <w:top w:val="single" w:sz="4" w:space="0" w:color="auto"/>
              <w:left w:val="single" w:sz="4" w:space="0" w:color="auto"/>
              <w:bottom w:val="single" w:sz="4" w:space="0" w:color="auto"/>
              <w:right w:val="single" w:sz="4" w:space="0" w:color="auto"/>
            </w:tcBorders>
          </w:tcPr>
          <w:p w14:paraId="3EDB999D" w14:textId="610F4649" w:rsidR="002E2B90" w:rsidRPr="00C4024E" w:rsidRDefault="002E2B90"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r>
      <w:tr w:rsidR="002E2B90" w:rsidRPr="00C4024E" w14:paraId="7302D152" w14:textId="77777777" w:rsidTr="00690347">
        <w:tc>
          <w:tcPr>
            <w:tcW w:w="993" w:type="dxa"/>
            <w:tcBorders>
              <w:top w:val="single" w:sz="4" w:space="0" w:color="auto"/>
              <w:left w:val="single" w:sz="4" w:space="0" w:color="auto"/>
              <w:bottom w:val="single" w:sz="4" w:space="0" w:color="auto"/>
              <w:right w:val="single" w:sz="4" w:space="0" w:color="auto"/>
            </w:tcBorders>
          </w:tcPr>
          <w:p w14:paraId="7771E3F8" w14:textId="28010B67" w:rsidR="002E2B90" w:rsidRPr="00C4024E" w:rsidRDefault="002E2B90"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Итого</w:t>
            </w:r>
          </w:p>
        </w:tc>
        <w:tc>
          <w:tcPr>
            <w:tcW w:w="1171" w:type="dxa"/>
            <w:tcBorders>
              <w:top w:val="single" w:sz="4" w:space="0" w:color="auto"/>
              <w:left w:val="single" w:sz="4" w:space="0" w:color="auto"/>
              <w:bottom w:val="single" w:sz="4" w:space="0" w:color="auto"/>
              <w:right w:val="single" w:sz="4" w:space="0" w:color="auto"/>
            </w:tcBorders>
          </w:tcPr>
          <w:p w14:paraId="67439442" w14:textId="4B1F3E24" w:rsidR="002E2B90" w:rsidRPr="00C4024E" w:rsidRDefault="002E2B90"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093" w:type="dxa"/>
            <w:tcBorders>
              <w:top w:val="single" w:sz="4" w:space="0" w:color="auto"/>
              <w:left w:val="single" w:sz="4" w:space="0" w:color="auto"/>
              <w:bottom w:val="single" w:sz="4" w:space="0" w:color="auto"/>
              <w:right w:val="single" w:sz="4" w:space="0" w:color="auto"/>
            </w:tcBorders>
          </w:tcPr>
          <w:p w14:paraId="269B88DC" w14:textId="089FCF1C" w:rsidR="002E2B90" w:rsidRPr="00C4024E" w:rsidRDefault="002E2B90"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851" w:type="dxa"/>
            <w:tcBorders>
              <w:top w:val="single" w:sz="4" w:space="0" w:color="auto"/>
              <w:left w:val="single" w:sz="4" w:space="0" w:color="auto"/>
              <w:bottom w:val="single" w:sz="4" w:space="0" w:color="auto"/>
              <w:right w:val="single" w:sz="4" w:space="0" w:color="auto"/>
            </w:tcBorders>
          </w:tcPr>
          <w:p w14:paraId="37DE3471" w14:textId="75D92B74" w:rsidR="002E2B90" w:rsidRPr="00C4024E" w:rsidRDefault="002E2B90"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233" w:type="dxa"/>
            <w:tcBorders>
              <w:top w:val="single" w:sz="4" w:space="0" w:color="auto"/>
              <w:left w:val="single" w:sz="4" w:space="0" w:color="auto"/>
              <w:bottom w:val="single" w:sz="4" w:space="0" w:color="auto"/>
              <w:right w:val="single" w:sz="4" w:space="0" w:color="auto"/>
            </w:tcBorders>
          </w:tcPr>
          <w:p w14:paraId="628EA8B1" w14:textId="77777777" w:rsidR="002E2B90" w:rsidRPr="00C4024E" w:rsidRDefault="002E2B90" w:rsidP="00690347">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tcPr>
          <w:p w14:paraId="15EA7FBF" w14:textId="2764E984" w:rsidR="002E2B90" w:rsidRPr="00C4024E" w:rsidRDefault="002E2B90"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034" w:type="dxa"/>
            <w:tcBorders>
              <w:top w:val="single" w:sz="4" w:space="0" w:color="auto"/>
              <w:left w:val="single" w:sz="4" w:space="0" w:color="auto"/>
              <w:bottom w:val="single" w:sz="4" w:space="0" w:color="auto"/>
              <w:right w:val="single" w:sz="4" w:space="0" w:color="auto"/>
            </w:tcBorders>
          </w:tcPr>
          <w:p w14:paraId="60337603" w14:textId="655F47D7" w:rsidR="002E2B90" w:rsidRPr="00C4024E" w:rsidRDefault="002E2B90"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742" w:type="dxa"/>
            <w:tcBorders>
              <w:top w:val="single" w:sz="4" w:space="0" w:color="auto"/>
              <w:left w:val="single" w:sz="4" w:space="0" w:color="auto"/>
              <w:bottom w:val="single" w:sz="4" w:space="0" w:color="auto"/>
              <w:right w:val="single" w:sz="4" w:space="0" w:color="auto"/>
            </w:tcBorders>
          </w:tcPr>
          <w:p w14:paraId="314330B3" w14:textId="1353E99C" w:rsidR="002E2B90" w:rsidRPr="00C4024E" w:rsidRDefault="002E2B90"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672" w:type="dxa"/>
            <w:tcBorders>
              <w:top w:val="single" w:sz="4" w:space="0" w:color="auto"/>
              <w:left w:val="single" w:sz="4" w:space="0" w:color="auto"/>
              <w:bottom w:val="single" w:sz="4" w:space="0" w:color="auto"/>
              <w:right w:val="single" w:sz="4" w:space="0" w:color="auto"/>
            </w:tcBorders>
          </w:tcPr>
          <w:p w14:paraId="79B0142C" w14:textId="77777777" w:rsidR="002E2B90" w:rsidRPr="00C4024E" w:rsidRDefault="002E2B90" w:rsidP="00690347">
            <w:pPr>
              <w:pStyle w:val="ConsNonformat"/>
              <w:widowControl/>
              <w:ind w:right="0"/>
              <w:jc w:val="center"/>
              <w:rPr>
                <w:rFonts w:ascii="Times New Roman" w:hAnsi="Times New Roman" w:cs="Times New Roman"/>
                <w:sz w:val="22"/>
                <w:szCs w:val="22"/>
              </w:rPr>
            </w:pPr>
          </w:p>
        </w:tc>
      </w:tr>
    </w:tbl>
    <w:p w14:paraId="7D03493C" w14:textId="77777777" w:rsidR="00690347" w:rsidRPr="00C4024E" w:rsidRDefault="00690347" w:rsidP="00690347">
      <w:pPr>
        <w:pStyle w:val="ConsNonformat"/>
        <w:widowControl/>
        <w:ind w:right="0"/>
        <w:jc w:val="center"/>
        <w:rPr>
          <w:rFonts w:ascii="Times New Roman" w:hAnsi="Times New Roman" w:cs="Times New Roman"/>
          <w:b/>
          <w:sz w:val="24"/>
          <w:szCs w:val="24"/>
        </w:rPr>
      </w:pPr>
    </w:p>
    <w:p w14:paraId="021D8853" w14:textId="4849B5BE" w:rsidR="00690347" w:rsidRPr="0005471C" w:rsidRDefault="00690347" w:rsidP="00690347">
      <w:pPr>
        <w:pStyle w:val="21"/>
        <w:spacing w:after="0" w:line="240" w:lineRule="auto"/>
        <w:ind w:firstLine="567"/>
        <w:jc w:val="both"/>
        <w:rPr>
          <w:rFonts w:ascii="Times New Roman" w:hAnsi="Times New Roman"/>
          <w:bCs/>
          <w:sz w:val="24"/>
          <w:szCs w:val="24"/>
        </w:rPr>
      </w:pPr>
      <w:r w:rsidRPr="00C4024E">
        <w:rPr>
          <w:rFonts w:ascii="Times New Roman" w:hAnsi="Times New Roman"/>
          <w:bCs/>
          <w:sz w:val="24"/>
          <w:szCs w:val="24"/>
        </w:rPr>
        <w:t xml:space="preserve">Данные, указанные в форме «Опыт: аналогичные объекты» подтверждаются копиями контрактов (договоров) со всеми приложениями и дополнительными соглашениями, </w:t>
      </w:r>
      <w:r w:rsidRPr="00C4024E">
        <w:rPr>
          <w:rFonts w:ascii="Times New Roman" w:hAnsi="Times New Roman"/>
          <w:snapToGrid w:val="0"/>
          <w:sz w:val="24"/>
          <w:szCs w:val="24"/>
        </w:rPr>
        <w:t xml:space="preserve">копиями </w:t>
      </w:r>
      <w:r w:rsidRPr="00C4024E">
        <w:rPr>
          <w:rFonts w:ascii="Times New Roman" w:hAnsi="Times New Roman"/>
          <w:sz w:val="24"/>
          <w:szCs w:val="24"/>
        </w:rPr>
        <w:t>актов по форме КС-2 о приемке выполненных работ, копиями оформленных справок о стоимости выполненных работ и затрат по форме КС-3</w:t>
      </w:r>
      <w:r w:rsidRPr="00C4024E">
        <w:rPr>
          <w:rFonts w:ascii="Times New Roman" w:hAnsi="Times New Roman"/>
          <w:spacing w:val="-13"/>
          <w:w w:val="108"/>
          <w:sz w:val="24"/>
          <w:szCs w:val="24"/>
        </w:rPr>
        <w:t xml:space="preserve">, </w:t>
      </w:r>
      <w:r w:rsidRPr="00C4024E">
        <w:rPr>
          <w:rFonts w:ascii="Times New Roman" w:eastAsia="Arial Unicode MS" w:hAnsi="Times New Roman"/>
          <w:sz w:val="24"/>
          <w:szCs w:val="24"/>
        </w:rPr>
        <w:t xml:space="preserve">копиями </w:t>
      </w:r>
      <w:r w:rsidRPr="00C4024E">
        <w:rPr>
          <w:rFonts w:ascii="Times New Roman" w:hAnsi="Times New Roman"/>
          <w:sz w:val="24"/>
          <w:szCs w:val="24"/>
        </w:rPr>
        <w:t>актов о приемке в эксплуатацию рабочей комиссией по форме КС-14 (если оформление такого акта было предусмотрено требованиями законодательства РФ на момен</w:t>
      </w:r>
      <w:r w:rsidR="00803CDF">
        <w:rPr>
          <w:rFonts w:ascii="Times New Roman" w:hAnsi="Times New Roman"/>
          <w:sz w:val="24"/>
          <w:szCs w:val="24"/>
        </w:rPr>
        <w:t xml:space="preserve">т ввода объекта в эксплуатацию), </w:t>
      </w:r>
      <w:r w:rsidR="00803CDF" w:rsidRPr="0005471C">
        <w:rPr>
          <w:rFonts w:ascii="Times New Roman" w:eastAsia="Arial Unicode MS" w:hAnsi="Times New Roman"/>
          <w:sz w:val="24"/>
          <w:szCs w:val="24"/>
        </w:rPr>
        <w:t xml:space="preserve">копиями </w:t>
      </w:r>
      <w:r w:rsidR="00803CDF" w:rsidRPr="0005471C">
        <w:rPr>
          <w:rFonts w:ascii="Times New Roman" w:hAnsi="Times New Roman"/>
          <w:sz w:val="24"/>
          <w:szCs w:val="24"/>
        </w:rPr>
        <w:t>писем от заказчиков по представленным контрактам (договорам), подтверждающих отсутствие претензий заказчика к претенденту по выполненным работам.</w:t>
      </w:r>
      <w:r w:rsidRPr="0005471C">
        <w:rPr>
          <w:rFonts w:ascii="Times New Roman" w:hAnsi="Times New Roman"/>
          <w:bCs/>
          <w:sz w:val="24"/>
          <w:szCs w:val="24"/>
        </w:rPr>
        <w:t xml:space="preserve"> </w:t>
      </w:r>
    </w:p>
    <w:p w14:paraId="42037FA4" w14:textId="52098B39" w:rsidR="00690347" w:rsidRPr="00C4024E" w:rsidRDefault="00690347" w:rsidP="00690347">
      <w:pPr>
        <w:widowControl w:val="0"/>
        <w:autoSpaceDE w:val="0"/>
        <w:autoSpaceDN w:val="0"/>
        <w:adjustRightInd w:val="0"/>
        <w:spacing w:after="0" w:line="240" w:lineRule="auto"/>
        <w:ind w:firstLine="567"/>
        <w:jc w:val="both"/>
        <w:rPr>
          <w:rFonts w:ascii="Times New Roman" w:hAnsi="Times New Roman"/>
          <w:sz w:val="24"/>
          <w:szCs w:val="24"/>
        </w:rPr>
      </w:pPr>
      <w:r w:rsidRPr="0005471C">
        <w:rPr>
          <w:rFonts w:ascii="Times New Roman" w:hAnsi="Times New Roman"/>
          <w:sz w:val="24"/>
          <w:szCs w:val="24"/>
        </w:rPr>
        <w:t xml:space="preserve">За аналогичные принимаются </w:t>
      </w:r>
      <w:r w:rsidR="000731B6" w:rsidRPr="00030E8D">
        <w:rPr>
          <w:rFonts w:ascii="Times New Roman" w:hAnsi="Times New Roman"/>
          <w:sz w:val="24"/>
          <w:szCs w:val="24"/>
        </w:rPr>
        <w:t>работы по капитальному ремонту многоквартирных домов</w:t>
      </w:r>
      <w:r w:rsidRPr="0005471C">
        <w:rPr>
          <w:rFonts w:ascii="Times New Roman" w:hAnsi="Times New Roman"/>
          <w:sz w:val="24"/>
          <w:szCs w:val="24"/>
        </w:rPr>
        <w:t>.</w:t>
      </w:r>
    </w:p>
    <w:p w14:paraId="1B4485DB" w14:textId="77777777" w:rsidR="00690347" w:rsidRPr="00C4024E" w:rsidRDefault="00690347" w:rsidP="00690347">
      <w:pPr>
        <w:widowControl w:val="0"/>
        <w:autoSpaceDE w:val="0"/>
        <w:autoSpaceDN w:val="0"/>
        <w:adjustRightInd w:val="0"/>
        <w:spacing w:after="0" w:line="240" w:lineRule="auto"/>
        <w:ind w:firstLine="567"/>
        <w:jc w:val="both"/>
        <w:rPr>
          <w:rFonts w:ascii="Times New Roman" w:hAnsi="Times New Roman"/>
          <w:sz w:val="24"/>
          <w:szCs w:val="24"/>
        </w:rPr>
      </w:pPr>
    </w:p>
    <w:p w14:paraId="2ECFF3C8" w14:textId="77777777" w:rsidR="00690347" w:rsidRPr="00C4024E" w:rsidRDefault="00690347" w:rsidP="00690347">
      <w:pPr>
        <w:widowControl w:val="0"/>
        <w:autoSpaceDE w:val="0"/>
        <w:autoSpaceDN w:val="0"/>
        <w:adjustRightInd w:val="0"/>
        <w:spacing w:after="0" w:line="240" w:lineRule="auto"/>
        <w:ind w:firstLine="567"/>
        <w:jc w:val="both"/>
        <w:rPr>
          <w:rFonts w:ascii="Times New Roman" w:hAnsi="Times New Roman"/>
          <w:b/>
          <w:sz w:val="24"/>
          <w:szCs w:val="24"/>
        </w:rPr>
      </w:pPr>
      <w:r w:rsidRPr="00C4024E">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7AC81599" w14:textId="77777777" w:rsidR="00690347" w:rsidRPr="00C4024E" w:rsidRDefault="00690347" w:rsidP="00690347">
      <w:pPr>
        <w:spacing w:after="0" w:line="240" w:lineRule="auto"/>
        <w:ind w:firstLine="540"/>
        <w:jc w:val="both"/>
        <w:rPr>
          <w:rFonts w:ascii="Times New Roman" w:hAnsi="Times New Roman"/>
          <w:b/>
          <w:color w:val="000000"/>
          <w:sz w:val="24"/>
          <w:szCs w:val="24"/>
        </w:rPr>
      </w:pPr>
    </w:p>
    <w:p w14:paraId="68F17588" w14:textId="77777777" w:rsidR="00690347" w:rsidRPr="00C4024E" w:rsidRDefault="00690347" w:rsidP="00690347">
      <w:pPr>
        <w:spacing w:after="0" w:line="240" w:lineRule="auto"/>
        <w:ind w:firstLine="540"/>
        <w:jc w:val="both"/>
        <w:rPr>
          <w:rFonts w:ascii="Times New Roman" w:hAnsi="Times New Roman"/>
          <w:b/>
          <w:color w:val="000000"/>
          <w:sz w:val="24"/>
          <w:szCs w:val="24"/>
        </w:rPr>
      </w:pPr>
    </w:p>
    <w:p w14:paraId="1236D26D" w14:textId="77777777" w:rsidR="007157C0" w:rsidRPr="00C4024E" w:rsidRDefault="007157C0" w:rsidP="007157C0">
      <w:pPr>
        <w:spacing w:after="0" w:line="240" w:lineRule="auto"/>
        <w:ind w:firstLine="540"/>
        <w:jc w:val="both"/>
        <w:rPr>
          <w:rFonts w:ascii="Times New Roman" w:hAnsi="Times New Roman"/>
          <w:color w:val="000000"/>
          <w:sz w:val="24"/>
          <w:szCs w:val="24"/>
        </w:rPr>
      </w:pPr>
    </w:p>
    <w:p w14:paraId="5C336847" w14:textId="77777777" w:rsidR="007157C0" w:rsidRPr="00C4024E" w:rsidRDefault="007157C0" w:rsidP="007157C0">
      <w:pPr>
        <w:spacing w:after="0" w:line="240" w:lineRule="auto"/>
        <w:jc w:val="right"/>
        <w:outlineLvl w:val="3"/>
        <w:rPr>
          <w:rFonts w:ascii="Times New Roman" w:hAnsi="Times New Roman"/>
          <w:color w:val="000000"/>
          <w:sz w:val="24"/>
          <w:szCs w:val="24"/>
        </w:rPr>
      </w:pPr>
      <w:r w:rsidRPr="00C4024E">
        <w:rPr>
          <w:rFonts w:ascii="Times New Roman" w:hAnsi="Times New Roman"/>
          <w:color w:val="000000"/>
          <w:sz w:val="24"/>
          <w:szCs w:val="24"/>
        </w:rPr>
        <w:br w:type="page"/>
      </w:r>
      <w:r w:rsidRPr="00C953D8">
        <w:rPr>
          <w:rFonts w:ascii="Times New Roman" w:hAnsi="Times New Roman"/>
          <w:color w:val="000000"/>
          <w:sz w:val="24"/>
          <w:szCs w:val="24"/>
        </w:rPr>
        <w:t xml:space="preserve">Приложение № 5 к </w:t>
      </w:r>
      <w:r w:rsidR="00B263AA" w:rsidRPr="00C953D8">
        <w:rPr>
          <w:rFonts w:ascii="Times New Roman" w:hAnsi="Times New Roman"/>
          <w:color w:val="000000"/>
          <w:sz w:val="24"/>
          <w:szCs w:val="24"/>
        </w:rPr>
        <w:t>Т</w:t>
      </w:r>
      <w:r w:rsidRPr="00C953D8">
        <w:rPr>
          <w:rFonts w:ascii="Times New Roman" w:hAnsi="Times New Roman"/>
          <w:color w:val="000000"/>
          <w:sz w:val="24"/>
          <w:szCs w:val="24"/>
        </w:rPr>
        <w:t>ому 2</w:t>
      </w:r>
    </w:p>
    <w:p w14:paraId="3B344CFA" w14:textId="77777777" w:rsidR="007157C0" w:rsidRPr="00C4024E" w:rsidRDefault="007157C0" w:rsidP="007157C0">
      <w:pPr>
        <w:spacing w:after="0" w:line="240" w:lineRule="auto"/>
        <w:jc w:val="center"/>
        <w:rPr>
          <w:rFonts w:ascii="Times New Roman" w:hAnsi="Times New Roman"/>
          <w:color w:val="000000"/>
          <w:sz w:val="24"/>
          <w:szCs w:val="24"/>
        </w:rPr>
      </w:pPr>
    </w:p>
    <w:p w14:paraId="6079DCD9" w14:textId="77777777" w:rsidR="007157C0" w:rsidRPr="000731B6" w:rsidRDefault="007157C0" w:rsidP="007157C0">
      <w:pPr>
        <w:spacing w:after="0" w:line="240" w:lineRule="auto"/>
        <w:jc w:val="center"/>
        <w:rPr>
          <w:rFonts w:ascii="Times New Roman" w:hAnsi="Times New Roman"/>
          <w:b/>
          <w:color w:val="000000"/>
          <w:sz w:val="24"/>
          <w:szCs w:val="24"/>
        </w:rPr>
      </w:pPr>
      <w:r w:rsidRPr="000731B6">
        <w:rPr>
          <w:rFonts w:ascii="Times New Roman" w:hAnsi="Times New Roman"/>
          <w:b/>
          <w:color w:val="000000"/>
          <w:sz w:val="24"/>
          <w:szCs w:val="24"/>
        </w:rPr>
        <w:t>5. Форма «Перечень оборудования и материальных ресурсов»</w:t>
      </w:r>
    </w:p>
    <w:p w14:paraId="4EB92339" w14:textId="77777777" w:rsidR="000731B6" w:rsidRPr="0048316F" w:rsidRDefault="000731B6" w:rsidP="000731B6">
      <w:pPr>
        <w:widowControl w:val="0"/>
        <w:autoSpaceDE w:val="0"/>
        <w:autoSpaceDN w:val="0"/>
        <w:adjustRightInd w:val="0"/>
        <w:spacing w:after="0" w:line="240" w:lineRule="auto"/>
        <w:jc w:val="center"/>
        <w:rPr>
          <w:rFonts w:ascii="Times New Roman" w:hAnsi="Times New Roman"/>
          <w:color w:val="000000"/>
          <w:sz w:val="24"/>
          <w:szCs w:val="24"/>
        </w:rPr>
      </w:pPr>
      <w:r w:rsidRPr="0048316F">
        <w:rPr>
          <w:rFonts w:ascii="Times New Roman" w:hAnsi="Times New Roman"/>
          <w:color w:val="000000"/>
          <w:sz w:val="24"/>
          <w:szCs w:val="24"/>
        </w:rPr>
        <w:t>по лоту № ____</w:t>
      </w:r>
    </w:p>
    <w:p w14:paraId="3E1A5C5B" w14:textId="77777777" w:rsidR="007157C0" w:rsidRPr="00C4024E" w:rsidRDefault="007157C0" w:rsidP="007157C0">
      <w:pPr>
        <w:spacing w:after="0" w:line="240" w:lineRule="auto"/>
        <w:jc w:val="center"/>
        <w:rPr>
          <w:rFonts w:ascii="Times New Roman" w:hAnsi="Times New Roman"/>
          <w:color w:val="000000"/>
          <w:sz w:val="24"/>
          <w:szCs w:val="24"/>
        </w:rPr>
      </w:pPr>
    </w:p>
    <w:p w14:paraId="1455DBA3" w14:textId="77777777" w:rsidR="007157C0" w:rsidRPr="00C4024E" w:rsidRDefault="007157C0" w:rsidP="007157C0">
      <w:pPr>
        <w:spacing w:after="0" w:line="240" w:lineRule="auto"/>
        <w:jc w:val="center"/>
        <w:rPr>
          <w:rFonts w:ascii="Times New Roman" w:hAnsi="Times New Roman"/>
          <w:b/>
          <w:color w:val="000000"/>
          <w:sz w:val="24"/>
          <w:szCs w:val="24"/>
        </w:rPr>
      </w:pPr>
      <w:r w:rsidRPr="00C4024E">
        <w:rPr>
          <w:rFonts w:ascii="Times New Roman" w:hAnsi="Times New Roman"/>
          <w:b/>
          <w:color w:val="000000"/>
          <w:sz w:val="24"/>
          <w:szCs w:val="24"/>
        </w:rPr>
        <w:t>Табл. 1 - офис, производственно-складские помещения, транспортные средства</w:t>
      </w:r>
    </w:p>
    <w:tbl>
      <w:tblPr>
        <w:tblW w:w="515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6"/>
        <w:gridCol w:w="2660"/>
        <w:gridCol w:w="4020"/>
        <w:gridCol w:w="2776"/>
      </w:tblGrid>
      <w:tr w:rsidR="007157C0" w:rsidRPr="00C4024E" w14:paraId="2396CB5F" w14:textId="77777777" w:rsidTr="00830649">
        <w:tc>
          <w:tcPr>
            <w:tcW w:w="415" w:type="pct"/>
            <w:tcBorders>
              <w:top w:val="single" w:sz="4" w:space="0" w:color="auto"/>
              <w:left w:val="single" w:sz="4" w:space="0" w:color="auto"/>
              <w:bottom w:val="single" w:sz="4" w:space="0" w:color="auto"/>
              <w:right w:val="single" w:sz="4" w:space="0" w:color="auto"/>
            </w:tcBorders>
            <w:hideMark/>
          </w:tcPr>
          <w:p w14:paraId="3CD7C81E" w14:textId="77777777" w:rsidR="007157C0" w:rsidRPr="00C4024E" w:rsidRDefault="007157C0">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w:t>
            </w:r>
          </w:p>
          <w:p w14:paraId="3D2500D0"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color w:val="000000"/>
                <w:sz w:val="24"/>
                <w:szCs w:val="24"/>
              </w:rPr>
              <w:t>п/п</w:t>
            </w:r>
          </w:p>
        </w:tc>
        <w:tc>
          <w:tcPr>
            <w:tcW w:w="1290" w:type="pct"/>
            <w:tcBorders>
              <w:top w:val="single" w:sz="4" w:space="0" w:color="auto"/>
              <w:left w:val="single" w:sz="4" w:space="0" w:color="auto"/>
              <w:bottom w:val="single" w:sz="4" w:space="0" w:color="auto"/>
              <w:right w:val="single" w:sz="4" w:space="0" w:color="auto"/>
            </w:tcBorders>
            <w:hideMark/>
          </w:tcPr>
          <w:p w14:paraId="4F9D0434"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sz w:val="24"/>
                <w:szCs w:val="24"/>
              </w:rPr>
              <w:t xml:space="preserve">Наименование </w:t>
            </w:r>
          </w:p>
        </w:tc>
        <w:tc>
          <w:tcPr>
            <w:tcW w:w="1949" w:type="pct"/>
            <w:tcBorders>
              <w:top w:val="single" w:sz="4" w:space="0" w:color="auto"/>
              <w:left w:val="single" w:sz="4" w:space="0" w:color="auto"/>
              <w:bottom w:val="single" w:sz="4" w:space="0" w:color="auto"/>
              <w:right w:val="single" w:sz="4" w:space="0" w:color="auto"/>
            </w:tcBorders>
            <w:hideMark/>
          </w:tcPr>
          <w:p w14:paraId="55B71428"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sz w:val="24"/>
                <w:szCs w:val="24"/>
              </w:rPr>
              <w:t>Право собственности /аренда/лизинг*</w:t>
            </w:r>
          </w:p>
        </w:tc>
        <w:tc>
          <w:tcPr>
            <w:tcW w:w="1346" w:type="pct"/>
            <w:tcBorders>
              <w:top w:val="single" w:sz="4" w:space="0" w:color="auto"/>
              <w:left w:val="single" w:sz="4" w:space="0" w:color="auto"/>
              <w:bottom w:val="single" w:sz="4" w:space="0" w:color="auto"/>
              <w:right w:val="single" w:sz="4" w:space="0" w:color="auto"/>
            </w:tcBorders>
            <w:hideMark/>
          </w:tcPr>
          <w:p w14:paraId="6B8D377E"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sz w:val="24"/>
                <w:szCs w:val="24"/>
              </w:rPr>
              <w:t>Реквизиты подтверждающих документов*</w:t>
            </w:r>
          </w:p>
        </w:tc>
      </w:tr>
      <w:tr w:rsidR="007157C0" w:rsidRPr="00C4024E" w14:paraId="2CE78938" w14:textId="77777777" w:rsidTr="00830649">
        <w:tc>
          <w:tcPr>
            <w:tcW w:w="415" w:type="pct"/>
            <w:tcBorders>
              <w:top w:val="single" w:sz="4" w:space="0" w:color="auto"/>
              <w:left w:val="single" w:sz="4" w:space="0" w:color="auto"/>
              <w:bottom w:val="single" w:sz="4" w:space="0" w:color="auto"/>
              <w:right w:val="single" w:sz="4" w:space="0" w:color="auto"/>
            </w:tcBorders>
          </w:tcPr>
          <w:p w14:paraId="6B04B2E2" w14:textId="77777777" w:rsidR="007157C0" w:rsidRPr="00C4024E"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2E4F6ADC"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7C33CFC"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580758D3" w14:textId="77777777" w:rsidR="007157C0" w:rsidRPr="00C4024E" w:rsidRDefault="007157C0">
            <w:pPr>
              <w:suppressAutoHyphens/>
              <w:spacing w:after="0" w:line="240" w:lineRule="auto"/>
              <w:jc w:val="center"/>
              <w:rPr>
                <w:rFonts w:ascii="Times New Roman" w:hAnsi="Times New Roman"/>
                <w:sz w:val="24"/>
                <w:szCs w:val="24"/>
              </w:rPr>
            </w:pPr>
          </w:p>
        </w:tc>
      </w:tr>
      <w:tr w:rsidR="007157C0" w:rsidRPr="00C4024E" w14:paraId="2DB1EF2B" w14:textId="77777777" w:rsidTr="00830649">
        <w:tc>
          <w:tcPr>
            <w:tcW w:w="415" w:type="pct"/>
            <w:tcBorders>
              <w:top w:val="single" w:sz="4" w:space="0" w:color="auto"/>
              <w:left w:val="single" w:sz="4" w:space="0" w:color="auto"/>
              <w:bottom w:val="single" w:sz="4" w:space="0" w:color="auto"/>
              <w:right w:val="single" w:sz="4" w:space="0" w:color="auto"/>
            </w:tcBorders>
          </w:tcPr>
          <w:p w14:paraId="4987F8C4" w14:textId="77777777" w:rsidR="007157C0" w:rsidRPr="00C4024E"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005F65BA"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66CE40F9"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119F7757" w14:textId="77777777" w:rsidR="007157C0" w:rsidRPr="00C4024E" w:rsidRDefault="007157C0">
            <w:pPr>
              <w:suppressAutoHyphens/>
              <w:spacing w:after="0" w:line="240" w:lineRule="auto"/>
              <w:jc w:val="center"/>
              <w:rPr>
                <w:rFonts w:ascii="Times New Roman" w:hAnsi="Times New Roman"/>
                <w:sz w:val="24"/>
                <w:szCs w:val="24"/>
              </w:rPr>
            </w:pPr>
          </w:p>
        </w:tc>
      </w:tr>
      <w:tr w:rsidR="007157C0" w:rsidRPr="00C4024E" w14:paraId="290AF295" w14:textId="77777777" w:rsidTr="00830649">
        <w:tc>
          <w:tcPr>
            <w:tcW w:w="415" w:type="pct"/>
            <w:tcBorders>
              <w:top w:val="single" w:sz="4" w:space="0" w:color="auto"/>
              <w:left w:val="single" w:sz="4" w:space="0" w:color="auto"/>
              <w:bottom w:val="single" w:sz="4" w:space="0" w:color="auto"/>
              <w:right w:val="single" w:sz="4" w:space="0" w:color="auto"/>
            </w:tcBorders>
          </w:tcPr>
          <w:p w14:paraId="1E30FEB1" w14:textId="77777777" w:rsidR="007157C0" w:rsidRPr="00C4024E"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58A79D5F"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14D33E2"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79CC2DEE" w14:textId="77777777" w:rsidR="007157C0" w:rsidRPr="00C4024E" w:rsidRDefault="007157C0">
            <w:pPr>
              <w:suppressAutoHyphens/>
              <w:spacing w:after="0" w:line="240" w:lineRule="auto"/>
              <w:jc w:val="center"/>
              <w:rPr>
                <w:rFonts w:ascii="Times New Roman" w:hAnsi="Times New Roman"/>
                <w:sz w:val="24"/>
                <w:szCs w:val="24"/>
              </w:rPr>
            </w:pPr>
          </w:p>
        </w:tc>
      </w:tr>
      <w:tr w:rsidR="007157C0" w:rsidRPr="00C4024E" w14:paraId="26587217" w14:textId="77777777" w:rsidTr="00830649">
        <w:tc>
          <w:tcPr>
            <w:tcW w:w="415" w:type="pct"/>
            <w:tcBorders>
              <w:top w:val="single" w:sz="4" w:space="0" w:color="auto"/>
              <w:left w:val="single" w:sz="4" w:space="0" w:color="auto"/>
              <w:bottom w:val="single" w:sz="4" w:space="0" w:color="auto"/>
              <w:right w:val="single" w:sz="4" w:space="0" w:color="auto"/>
            </w:tcBorders>
          </w:tcPr>
          <w:p w14:paraId="2408FFFE" w14:textId="77777777" w:rsidR="007157C0" w:rsidRPr="00C4024E"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08518027"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9AE1995"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6718328E" w14:textId="77777777" w:rsidR="007157C0" w:rsidRPr="00C4024E" w:rsidRDefault="007157C0">
            <w:pPr>
              <w:suppressAutoHyphens/>
              <w:spacing w:after="0" w:line="240" w:lineRule="auto"/>
              <w:jc w:val="center"/>
              <w:rPr>
                <w:rFonts w:ascii="Times New Roman" w:hAnsi="Times New Roman"/>
                <w:sz w:val="24"/>
                <w:szCs w:val="24"/>
              </w:rPr>
            </w:pPr>
          </w:p>
        </w:tc>
      </w:tr>
      <w:tr w:rsidR="007157C0" w:rsidRPr="00C4024E" w14:paraId="13B2B0B7" w14:textId="77777777" w:rsidTr="00830649">
        <w:tc>
          <w:tcPr>
            <w:tcW w:w="415" w:type="pct"/>
            <w:tcBorders>
              <w:top w:val="single" w:sz="4" w:space="0" w:color="auto"/>
              <w:left w:val="single" w:sz="4" w:space="0" w:color="auto"/>
              <w:bottom w:val="single" w:sz="4" w:space="0" w:color="auto"/>
              <w:right w:val="single" w:sz="4" w:space="0" w:color="auto"/>
            </w:tcBorders>
            <w:hideMark/>
          </w:tcPr>
          <w:p w14:paraId="2A1DA38A"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sz w:val="24"/>
                <w:szCs w:val="24"/>
              </w:rPr>
              <w:t>и т.д.</w:t>
            </w:r>
          </w:p>
        </w:tc>
        <w:tc>
          <w:tcPr>
            <w:tcW w:w="1290" w:type="pct"/>
            <w:tcBorders>
              <w:top w:val="single" w:sz="4" w:space="0" w:color="auto"/>
              <w:left w:val="single" w:sz="4" w:space="0" w:color="auto"/>
              <w:bottom w:val="single" w:sz="4" w:space="0" w:color="auto"/>
              <w:right w:val="single" w:sz="4" w:space="0" w:color="auto"/>
            </w:tcBorders>
          </w:tcPr>
          <w:p w14:paraId="4E17AE0A"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7D7C855A"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2D14D817" w14:textId="77777777" w:rsidR="007157C0" w:rsidRPr="00C4024E" w:rsidRDefault="007157C0">
            <w:pPr>
              <w:suppressAutoHyphens/>
              <w:spacing w:after="0" w:line="240" w:lineRule="auto"/>
              <w:jc w:val="center"/>
              <w:rPr>
                <w:rFonts w:ascii="Times New Roman" w:hAnsi="Times New Roman"/>
                <w:sz w:val="24"/>
                <w:szCs w:val="24"/>
              </w:rPr>
            </w:pPr>
          </w:p>
        </w:tc>
      </w:tr>
    </w:tbl>
    <w:p w14:paraId="49322576" w14:textId="77777777" w:rsidR="007157C0" w:rsidRPr="00C4024E" w:rsidRDefault="007157C0" w:rsidP="007157C0">
      <w:pPr>
        <w:spacing w:after="0" w:line="240" w:lineRule="auto"/>
        <w:jc w:val="center"/>
        <w:rPr>
          <w:rFonts w:ascii="Times New Roman" w:hAnsi="Times New Roman"/>
          <w:b/>
          <w:sz w:val="24"/>
          <w:szCs w:val="24"/>
        </w:rPr>
      </w:pPr>
    </w:p>
    <w:p w14:paraId="23D3F690" w14:textId="77777777" w:rsidR="007157C0" w:rsidRPr="00C4024E" w:rsidRDefault="007157C0" w:rsidP="007157C0">
      <w:pPr>
        <w:spacing w:after="0" w:line="240" w:lineRule="auto"/>
        <w:jc w:val="center"/>
        <w:rPr>
          <w:rFonts w:ascii="Times New Roman" w:hAnsi="Times New Roman"/>
          <w:b/>
          <w:color w:val="000000" w:themeColor="text1"/>
          <w:sz w:val="24"/>
          <w:szCs w:val="24"/>
        </w:rPr>
      </w:pPr>
      <w:r w:rsidRPr="00C4024E">
        <w:rPr>
          <w:rFonts w:ascii="Times New Roman" w:hAnsi="Times New Roman"/>
          <w:b/>
          <w:color w:val="000000" w:themeColor="text1"/>
          <w:sz w:val="24"/>
          <w:szCs w:val="24"/>
        </w:rPr>
        <w:t>Табл. 2 – оборудование и другие материальные ресурсы</w:t>
      </w:r>
    </w:p>
    <w:tbl>
      <w:tblPr>
        <w:tblW w:w="9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2"/>
        <w:gridCol w:w="4135"/>
        <w:gridCol w:w="6"/>
        <w:gridCol w:w="1413"/>
        <w:gridCol w:w="6"/>
        <w:gridCol w:w="1696"/>
        <w:gridCol w:w="6"/>
        <w:gridCol w:w="2263"/>
        <w:gridCol w:w="6"/>
      </w:tblGrid>
      <w:tr w:rsidR="002731BC" w:rsidRPr="00C4024E" w14:paraId="78136A45" w14:textId="77777777" w:rsidTr="002731BC">
        <w:trPr>
          <w:gridAfter w:val="1"/>
          <w:wAfter w:w="6" w:type="dxa"/>
        </w:trPr>
        <w:tc>
          <w:tcPr>
            <w:tcW w:w="392" w:type="dxa"/>
            <w:tcBorders>
              <w:top w:val="single" w:sz="4" w:space="0" w:color="000000"/>
              <w:left w:val="single" w:sz="4" w:space="0" w:color="000000"/>
              <w:bottom w:val="single" w:sz="4" w:space="0" w:color="000000"/>
              <w:right w:val="single" w:sz="4" w:space="0" w:color="000000"/>
            </w:tcBorders>
            <w:vAlign w:val="center"/>
            <w:hideMark/>
          </w:tcPr>
          <w:p w14:paraId="15A6ABDC"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 п/п</w:t>
            </w:r>
          </w:p>
        </w:tc>
        <w:tc>
          <w:tcPr>
            <w:tcW w:w="4135" w:type="dxa"/>
            <w:tcBorders>
              <w:top w:val="single" w:sz="4" w:space="0" w:color="000000"/>
              <w:left w:val="single" w:sz="4" w:space="0" w:color="000000"/>
              <w:bottom w:val="single" w:sz="4" w:space="0" w:color="000000"/>
              <w:right w:val="single" w:sz="4" w:space="0" w:color="000000"/>
            </w:tcBorders>
            <w:vAlign w:val="center"/>
            <w:hideMark/>
          </w:tcPr>
          <w:p w14:paraId="361BDD95"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i/>
                <w:color w:val="000000" w:themeColor="text1"/>
                <w:sz w:val="20"/>
                <w:szCs w:val="20"/>
              </w:rPr>
            </w:pPr>
            <w:r w:rsidRPr="00C4024E">
              <w:rPr>
                <w:rFonts w:ascii="Times New Roman" w:hAnsi="Times New Roman"/>
                <w:color w:val="000000" w:themeColor="text1"/>
                <w:sz w:val="20"/>
                <w:szCs w:val="20"/>
              </w:rPr>
              <w:t>Наименование оборудования и других материальных ресурсов</w:t>
            </w:r>
          </w:p>
        </w:tc>
        <w:tc>
          <w:tcPr>
            <w:tcW w:w="1419" w:type="dxa"/>
            <w:gridSpan w:val="2"/>
            <w:tcBorders>
              <w:top w:val="single" w:sz="4" w:space="0" w:color="000000"/>
              <w:left w:val="single" w:sz="4" w:space="0" w:color="000000"/>
              <w:bottom w:val="single" w:sz="4" w:space="0" w:color="000000"/>
              <w:right w:val="single" w:sz="4" w:space="0" w:color="000000"/>
            </w:tcBorders>
            <w:vAlign w:val="center"/>
            <w:hideMark/>
          </w:tcPr>
          <w:p w14:paraId="66105B9E"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 xml:space="preserve">Требуемое количество единиц, </w:t>
            </w:r>
          </w:p>
          <w:p w14:paraId="1C97A8F9"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i/>
                <w:color w:val="000000" w:themeColor="text1"/>
                <w:sz w:val="20"/>
                <w:szCs w:val="20"/>
              </w:rPr>
            </w:pPr>
            <w:r w:rsidRPr="00C4024E">
              <w:rPr>
                <w:rFonts w:ascii="Times New Roman" w:hAnsi="Times New Roman"/>
                <w:color w:val="000000" w:themeColor="text1"/>
                <w:sz w:val="20"/>
                <w:szCs w:val="20"/>
              </w:rPr>
              <w:t>шт.</w:t>
            </w:r>
          </w:p>
        </w:tc>
        <w:tc>
          <w:tcPr>
            <w:tcW w:w="1702" w:type="dxa"/>
            <w:gridSpan w:val="2"/>
            <w:tcBorders>
              <w:top w:val="single" w:sz="4" w:space="0" w:color="000000"/>
              <w:left w:val="single" w:sz="4" w:space="0" w:color="000000"/>
              <w:bottom w:val="single" w:sz="4" w:space="0" w:color="000000"/>
              <w:right w:val="single" w:sz="4" w:space="0" w:color="000000"/>
            </w:tcBorders>
            <w:vAlign w:val="center"/>
            <w:hideMark/>
          </w:tcPr>
          <w:p w14:paraId="013A1381"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 xml:space="preserve">Количество единиц в наличии у претендента, </w:t>
            </w:r>
          </w:p>
          <w:p w14:paraId="2C0AF470"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шт.</w:t>
            </w:r>
          </w:p>
        </w:tc>
        <w:tc>
          <w:tcPr>
            <w:tcW w:w="2269" w:type="dxa"/>
            <w:gridSpan w:val="2"/>
            <w:tcBorders>
              <w:top w:val="single" w:sz="4" w:space="0" w:color="000000"/>
              <w:left w:val="single" w:sz="4" w:space="0" w:color="000000"/>
              <w:bottom w:val="single" w:sz="4" w:space="0" w:color="000000"/>
              <w:right w:val="single" w:sz="4" w:space="0" w:color="000000"/>
            </w:tcBorders>
            <w:vAlign w:val="center"/>
            <w:hideMark/>
          </w:tcPr>
          <w:p w14:paraId="3B50257C"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 xml:space="preserve">Документ, подтверждающий наличие оборудования и др. материальных ресурсов </w:t>
            </w:r>
          </w:p>
          <w:p w14:paraId="0CBADF41"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у претендента*</w:t>
            </w:r>
          </w:p>
        </w:tc>
      </w:tr>
      <w:tr w:rsidR="002731BC" w:rsidRPr="00C4024E" w14:paraId="6304717F" w14:textId="77777777" w:rsidTr="002731BC">
        <w:trPr>
          <w:gridAfter w:val="1"/>
          <w:wAfter w:w="6" w:type="dxa"/>
        </w:trPr>
        <w:tc>
          <w:tcPr>
            <w:tcW w:w="392" w:type="dxa"/>
            <w:tcBorders>
              <w:top w:val="single" w:sz="4" w:space="0" w:color="000000"/>
              <w:left w:val="single" w:sz="4" w:space="0" w:color="000000"/>
              <w:bottom w:val="single" w:sz="4" w:space="0" w:color="000000"/>
              <w:right w:val="single" w:sz="4" w:space="0" w:color="000000"/>
            </w:tcBorders>
            <w:hideMark/>
          </w:tcPr>
          <w:p w14:paraId="1BE0D8F9"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1</w:t>
            </w:r>
          </w:p>
        </w:tc>
        <w:tc>
          <w:tcPr>
            <w:tcW w:w="4135" w:type="dxa"/>
            <w:tcBorders>
              <w:top w:val="single" w:sz="4" w:space="0" w:color="000000"/>
              <w:left w:val="single" w:sz="4" w:space="0" w:color="000000"/>
              <w:bottom w:val="single" w:sz="4" w:space="0" w:color="000000"/>
              <w:right w:val="single" w:sz="4" w:space="0" w:color="000000"/>
            </w:tcBorders>
            <w:hideMark/>
          </w:tcPr>
          <w:p w14:paraId="1BF07E55"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2</w:t>
            </w:r>
          </w:p>
        </w:tc>
        <w:tc>
          <w:tcPr>
            <w:tcW w:w="1419" w:type="dxa"/>
            <w:gridSpan w:val="2"/>
            <w:tcBorders>
              <w:top w:val="single" w:sz="4" w:space="0" w:color="000000"/>
              <w:left w:val="single" w:sz="4" w:space="0" w:color="000000"/>
              <w:bottom w:val="single" w:sz="4" w:space="0" w:color="000000"/>
              <w:right w:val="single" w:sz="4" w:space="0" w:color="000000"/>
            </w:tcBorders>
            <w:hideMark/>
          </w:tcPr>
          <w:p w14:paraId="742B4D5B"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3</w:t>
            </w:r>
          </w:p>
        </w:tc>
        <w:tc>
          <w:tcPr>
            <w:tcW w:w="1702" w:type="dxa"/>
            <w:gridSpan w:val="2"/>
            <w:tcBorders>
              <w:top w:val="single" w:sz="4" w:space="0" w:color="000000"/>
              <w:left w:val="single" w:sz="4" w:space="0" w:color="000000"/>
              <w:bottom w:val="single" w:sz="4" w:space="0" w:color="000000"/>
              <w:right w:val="single" w:sz="4" w:space="0" w:color="000000"/>
            </w:tcBorders>
            <w:hideMark/>
          </w:tcPr>
          <w:p w14:paraId="3C438B07"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4</w:t>
            </w:r>
          </w:p>
        </w:tc>
        <w:tc>
          <w:tcPr>
            <w:tcW w:w="2269" w:type="dxa"/>
            <w:gridSpan w:val="2"/>
            <w:tcBorders>
              <w:top w:val="single" w:sz="4" w:space="0" w:color="000000"/>
              <w:left w:val="single" w:sz="4" w:space="0" w:color="000000"/>
              <w:bottom w:val="single" w:sz="4" w:space="0" w:color="000000"/>
              <w:right w:val="single" w:sz="4" w:space="0" w:color="000000"/>
            </w:tcBorders>
            <w:hideMark/>
          </w:tcPr>
          <w:p w14:paraId="063965D6"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5</w:t>
            </w:r>
          </w:p>
        </w:tc>
      </w:tr>
      <w:tr w:rsidR="002731BC" w:rsidRPr="00C4024E" w14:paraId="0810A7BC" w14:textId="77777777" w:rsidTr="000E1DA4">
        <w:tc>
          <w:tcPr>
            <w:tcW w:w="9923" w:type="dxa"/>
            <w:gridSpan w:val="9"/>
            <w:tcBorders>
              <w:top w:val="single" w:sz="4" w:space="0" w:color="000000"/>
              <w:left w:val="single" w:sz="4" w:space="0" w:color="000000"/>
              <w:bottom w:val="single" w:sz="4" w:space="0" w:color="000000"/>
              <w:right w:val="single" w:sz="4" w:space="0" w:color="000000"/>
            </w:tcBorders>
            <w:hideMark/>
          </w:tcPr>
          <w:p w14:paraId="3C82FC2A" w14:textId="7B6F2BA9" w:rsidR="000E1DA4" w:rsidRPr="00C4024E" w:rsidRDefault="000E1DA4" w:rsidP="000E1DA4">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C4024E">
              <w:rPr>
                <w:rFonts w:ascii="Times New Roman" w:hAnsi="Times New Roman"/>
                <w:b/>
                <w:color w:val="000000" w:themeColor="text1"/>
                <w:sz w:val="24"/>
                <w:szCs w:val="24"/>
              </w:rPr>
              <w:t xml:space="preserve">В соответствии с требованиями технического задания по лоту № </w:t>
            </w:r>
            <w:r w:rsidR="000731B6">
              <w:rPr>
                <w:rFonts w:ascii="Times New Roman" w:hAnsi="Times New Roman"/>
                <w:b/>
                <w:color w:val="000000" w:themeColor="text1"/>
                <w:sz w:val="24"/>
                <w:szCs w:val="24"/>
              </w:rPr>
              <w:t>___</w:t>
            </w:r>
          </w:p>
        </w:tc>
      </w:tr>
      <w:tr w:rsidR="002731BC" w:rsidRPr="00C4024E" w14:paraId="18A4CCD1"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1FF8DEC"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43F45A2C" w14:textId="2D0304F9" w:rsidR="002731BC" w:rsidRPr="000F2C7C" w:rsidRDefault="002731BC" w:rsidP="002731BC">
            <w:pPr>
              <w:rPr>
                <w:highlight w:val="yellow"/>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10340FC0" w14:textId="72EAF67E" w:rsidR="002731BC" w:rsidRPr="000731B6" w:rsidRDefault="002731BC" w:rsidP="002731BC">
            <w:pPr>
              <w:snapToGrid w:val="0"/>
              <w:spacing w:after="0" w:line="240" w:lineRule="auto"/>
              <w:jc w:val="center"/>
              <w:rPr>
                <w:rFonts w:ascii="Times New Roman" w:hAnsi="Times New Roman"/>
                <w:sz w:val="24"/>
                <w:szCs w:val="24"/>
                <w:highlight w:val="yellow"/>
              </w:rPr>
            </w:pPr>
          </w:p>
        </w:tc>
        <w:tc>
          <w:tcPr>
            <w:tcW w:w="1702" w:type="dxa"/>
            <w:gridSpan w:val="2"/>
            <w:tcBorders>
              <w:top w:val="single" w:sz="4" w:space="0" w:color="000000"/>
              <w:left w:val="single" w:sz="4" w:space="0" w:color="000000"/>
              <w:bottom w:val="single" w:sz="4" w:space="0" w:color="000000"/>
              <w:right w:val="single" w:sz="4" w:space="0" w:color="000000"/>
            </w:tcBorders>
          </w:tcPr>
          <w:p w14:paraId="384CE0FD"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8601223"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65DDE222"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5522A66"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3C312E92" w14:textId="67E29275" w:rsidR="002731BC" w:rsidRPr="000731B6" w:rsidRDefault="002731BC" w:rsidP="002731BC">
            <w:pPr>
              <w:rPr>
                <w:highlight w:val="yellow"/>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5D474A0" w14:textId="3AFF229B" w:rsidR="002731BC" w:rsidRPr="000731B6" w:rsidRDefault="002731BC" w:rsidP="002731BC">
            <w:pPr>
              <w:snapToGrid w:val="0"/>
              <w:spacing w:after="0" w:line="240" w:lineRule="auto"/>
              <w:jc w:val="center"/>
              <w:rPr>
                <w:rFonts w:ascii="Times New Roman" w:hAnsi="Times New Roman"/>
                <w:sz w:val="24"/>
                <w:highlight w:val="yellow"/>
              </w:rPr>
            </w:pPr>
          </w:p>
        </w:tc>
        <w:tc>
          <w:tcPr>
            <w:tcW w:w="1702" w:type="dxa"/>
            <w:gridSpan w:val="2"/>
            <w:tcBorders>
              <w:top w:val="single" w:sz="4" w:space="0" w:color="000000"/>
              <w:left w:val="single" w:sz="4" w:space="0" w:color="000000"/>
              <w:bottom w:val="single" w:sz="4" w:space="0" w:color="000000"/>
              <w:right w:val="single" w:sz="4" w:space="0" w:color="000000"/>
            </w:tcBorders>
          </w:tcPr>
          <w:p w14:paraId="028AF2F3"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2796F912"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58DA3696"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C3924D8"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07473AEE" w14:textId="7A196FB6" w:rsidR="002731BC" w:rsidRPr="000731B6" w:rsidRDefault="002731BC" w:rsidP="002731BC">
            <w:pPr>
              <w:rPr>
                <w:highlight w:val="yellow"/>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52AC6260" w14:textId="68DF5E43" w:rsidR="002731BC" w:rsidRPr="000731B6" w:rsidRDefault="002731BC" w:rsidP="002731BC">
            <w:pPr>
              <w:snapToGrid w:val="0"/>
              <w:spacing w:after="0" w:line="240" w:lineRule="auto"/>
              <w:jc w:val="center"/>
              <w:rPr>
                <w:rFonts w:ascii="Times New Roman" w:hAnsi="Times New Roman"/>
                <w:sz w:val="24"/>
                <w:highlight w:val="yellow"/>
              </w:rPr>
            </w:pPr>
          </w:p>
        </w:tc>
        <w:tc>
          <w:tcPr>
            <w:tcW w:w="1702" w:type="dxa"/>
            <w:gridSpan w:val="2"/>
            <w:tcBorders>
              <w:top w:val="single" w:sz="4" w:space="0" w:color="000000"/>
              <w:left w:val="single" w:sz="4" w:space="0" w:color="000000"/>
              <w:bottom w:val="single" w:sz="4" w:space="0" w:color="000000"/>
              <w:right w:val="single" w:sz="4" w:space="0" w:color="000000"/>
            </w:tcBorders>
          </w:tcPr>
          <w:p w14:paraId="3A46D345"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4A23C21A"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47AFEAD0"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466CFBD9"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5E068820" w14:textId="3CDF97D2" w:rsidR="002731BC" w:rsidRPr="000731B6" w:rsidRDefault="002731BC" w:rsidP="002731BC">
            <w:pPr>
              <w:rPr>
                <w:highlight w:val="yellow"/>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3BA11ABA" w14:textId="5C3014E4" w:rsidR="002731BC" w:rsidRPr="000731B6" w:rsidRDefault="002731BC" w:rsidP="002731BC">
            <w:pPr>
              <w:snapToGrid w:val="0"/>
              <w:spacing w:after="0" w:line="240" w:lineRule="auto"/>
              <w:jc w:val="center"/>
              <w:rPr>
                <w:rFonts w:ascii="Times New Roman" w:hAnsi="Times New Roman"/>
                <w:sz w:val="24"/>
                <w:highlight w:val="yellow"/>
              </w:rPr>
            </w:pPr>
          </w:p>
        </w:tc>
        <w:tc>
          <w:tcPr>
            <w:tcW w:w="1702" w:type="dxa"/>
            <w:gridSpan w:val="2"/>
            <w:tcBorders>
              <w:top w:val="single" w:sz="4" w:space="0" w:color="000000"/>
              <w:left w:val="single" w:sz="4" w:space="0" w:color="000000"/>
              <w:bottom w:val="single" w:sz="4" w:space="0" w:color="000000"/>
              <w:right w:val="single" w:sz="4" w:space="0" w:color="000000"/>
            </w:tcBorders>
          </w:tcPr>
          <w:p w14:paraId="2E8B2903"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2BB130F5"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6315EFED"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42D0162A"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43EF129D" w14:textId="68D0331F" w:rsidR="002731BC" w:rsidRPr="000731B6" w:rsidRDefault="002731BC" w:rsidP="002731BC">
            <w:pPr>
              <w:rPr>
                <w:highlight w:val="yellow"/>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5A9E435" w14:textId="3B9E65E4" w:rsidR="002731BC" w:rsidRPr="000731B6" w:rsidRDefault="002731BC" w:rsidP="002731BC">
            <w:pPr>
              <w:snapToGrid w:val="0"/>
              <w:spacing w:after="0" w:line="240" w:lineRule="auto"/>
              <w:jc w:val="center"/>
              <w:rPr>
                <w:rFonts w:ascii="Times New Roman" w:hAnsi="Times New Roman"/>
                <w:sz w:val="24"/>
                <w:highlight w:val="yellow"/>
              </w:rPr>
            </w:pPr>
          </w:p>
        </w:tc>
        <w:tc>
          <w:tcPr>
            <w:tcW w:w="1702" w:type="dxa"/>
            <w:gridSpan w:val="2"/>
            <w:tcBorders>
              <w:top w:val="single" w:sz="4" w:space="0" w:color="000000"/>
              <w:left w:val="single" w:sz="4" w:space="0" w:color="000000"/>
              <w:bottom w:val="single" w:sz="4" w:space="0" w:color="000000"/>
              <w:right w:val="single" w:sz="4" w:space="0" w:color="000000"/>
            </w:tcBorders>
          </w:tcPr>
          <w:p w14:paraId="21A4908F"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414A867B"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3DC0EDBD"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5BA24FBB"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7CD9A3B4" w14:textId="16461251" w:rsidR="002731BC" w:rsidRPr="000731B6" w:rsidRDefault="002731BC" w:rsidP="002731BC">
            <w:pPr>
              <w:rPr>
                <w:highlight w:val="yellow"/>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46A2A60" w14:textId="46B7A75B" w:rsidR="002731BC" w:rsidRPr="000731B6" w:rsidRDefault="002731BC" w:rsidP="002731BC">
            <w:pPr>
              <w:snapToGrid w:val="0"/>
              <w:spacing w:after="0" w:line="240" w:lineRule="auto"/>
              <w:jc w:val="center"/>
              <w:rPr>
                <w:rFonts w:ascii="Times New Roman" w:hAnsi="Times New Roman"/>
                <w:sz w:val="24"/>
                <w:highlight w:val="yellow"/>
              </w:rPr>
            </w:pPr>
          </w:p>
        </w:tc>
        <w:tc>
          <w:tcPr>
            <w:tcW w:w="1702" w:type="dxa"/>
            <w:gridSpan w:val="2"/>
            <w:tcBorders>
              <w:top w:val="single" w:sz="4" w:space="0" w:color="000000"/>
              <w:left w:val="single" w:sz="4" w:space="0" w:color="000000"/>
              <w:bottom w:val="single" w:sz="4" w:space="0" w:color="000000"/>
              <w:right w:val="single" w:sz="4" w:space="0" w:color="000000"/>
            </w:tcBorders>
          </w:tcPr>
          <w:p w14:paraId="37E873A0"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6BA8974A"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2B7D4658" w14:textId="77777777" w:rsidTr="006032B3">
        <w:trPr>
          <w:trHeight w:val="605"/>
        </w:trPr>
        <w:tc>
          <w:tcPr>
            <w:tcW w:w="392" w:type="dxa"/>
            <w:tcBorders>
              <w:top w:val="single" w:sz="4" w:space="0" w:color="000000"/>
              <w:left w:val="single" w:sz="4" w:space="0" w:color="000000"/>
              <w:bottom w:val="single" w:sz="4" w:space="0" w:color="000000"/>
              <w:right w:val="single" w:sz="4" w:space="0" w:color="000000"/>
            </w:tcBorders>
            <w:vAlign w:val="center"/>
          </w:tcPr>
          <w:p w14:paraId="2D6D4F3E"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5585C05C" w14:textId="1939700A" w:rsidR="002731BC" w:rsidRPr="000731B6" w:rsidRDefault="002731BC" w:rsidP="002731BC">
            <w:pPr>
              <w:rPr>
                <w:highlight w:val="yellow"/>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0731642A" w14:textId="0E9C2B7F" w:rsidR="002731BC" w:rsidRPr="000731B6" w:rsidRDefault="002731BC" w:rsidP="002731BC">
            <w:pPr>
              <w:snapToGrid w:val="0"/>
              <w:spacing w:after="0" w:line="240" w:lineRule="auto"/>
              <w:jc w:val="center"/>
              <w:rPr>
                <w:rFonts w:ascii="Times New Roman" w:hAnsi="Times New Roman"/>
                <w:sz w:val="24"/>
                <w:highlight w:val="yellow"/>
              </w:rPr>
            </w:pPr>
          </w:p>
        </w:tc>
        <w:tc>
          <w:tcPr>
            <w:tcW w:w="1702" w:type="dxa"/>
            <w:gridSpan w:val="2"/>
            <w:tcBorders>
              <w:top w:val="single" w:sz="4" w:space="0" w:color="000000"/>
              <w:left w:val="single" w:sz="4" w:space="0" w:color="000000"/>
              <w:bottom w:val="single" w:sz="4" w:space="0" w:color="000000"/>
              <w:right w:val="single" w:sz="4" w:space="0" w:color="000000"/>
            </w:tcBorders>
          </w:tcPr>
          <w:p w14:paraId="0CDC5177"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B2DEA2A"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4BD1C177" w14:textId="77777777" w:rsidTr="000E1DA4">
        <w:trPr>
          <w:trHeight w:val="537"/>
        </w:trPr>
        <w:tc>
          <w:tcPr>
            <w:tcW w:w="9923" w:type="dxa"/>
            <w:gridSpan w:val="9"/>
            <w:tcBorders>
              <w:top w:val="single" w:sz="4" w:space="0" w:color="000000"/>
              <w:left w:val="single" w:sz="4" w:space="0" w:color="000000"/>
              <w:bottom w:val="single" w:sz="4" w:space="0" w:color="000000"/>
              <w:right w:val="single" w:sz="4" w:space="0" w:color="000000"/>
            </w:tcBorders>
            <w:vAlign w:val="center"/>
            <w:hideMark/>
          </w:tcPr>
          <w:p w14:paraId="33CC9DE2"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C4024E">
              <w:rPr>
                <w:rFonts w:ascii="Times New Roman" w:hAnsi="Times New Roman"/>
                <w:b/>
                <w:color w:val="000000" w:themeColor="text1"/>
                <w:sz w:val="24"/>
                <w:szCs w:val="24"/>
              </w:rPr>
              <w:t>Дополнительный перечень (при наличии, для сведения)</w:t>
            </w:r>
          </w:p>
        </w:tc>
      </w:tr>
      <w:tr w:rsidR="002731BC" w:rsidRPr="0005471C" w14:paraId="26D8F0DD" w14:textId="77777777" w:rsidTr="002731BC">
        <w:trPr>
          <w:gridAfter w:val="1"/>
          <w:wAfter w:w="6" w:type="dxa"/>
          <w:trHeight w:val="341"/>
        </w:trPr>
        <w:tc>
          <w:tcPr>
            <w:tcW w:w="392" w:type="dxa"/>
            <w:tcBorders>
              <w:top w:val="single" w:sz="4" w:space="0" w:color="000000"/>
              <w:left w:val="single" w:sz="4" w:space="0" w:color="000000"/>
              <w:bottom w:val="single" w:sz="4" w:space="0" w:color="000000"/>
              <w:right w:val="single" w:sz="4" w:space="0" w:color="000000"/>
            </w:tcBorders>
            <w:vAlign w:val="center"/>
          </w:tcPr>
          <w:p w14:paraId="48F7CE51" w14:textId="5572A025" w:rsidR="000E1DA4" w:rsidRPr="0005471C" w:rsidRDefault="00803CDF" w:rsidP="000E1DA4">
            <w:pPr>
              <w:snapToGrid w:val="0"/>
              <w:spacing w:after="0" w:line="240" w:lineRule="auto"/>
              <w:ind w:left="-142" w:right="-102" w:hanging="84"/>
              <w:jc w:val="center"/>
              <w:rPr>
                <w:rFonts w:ascii="Times New Roman" w:hAnsi="Times New Roman"/>
                <w:color w:val="000000" w:themeColor="text1"/>
                <w:sz w:val="24"/>
                <w:szCs w:val="24"/>
              </w:rPr>
            </w:pPr>
            <w:r w:rsidRPr="0005471C">
              <w:rPr>
                <w:rFonts w:ascii="Times New Roman" w:hAnsi="Times New Roman"/>
                <w:color w:val="000000" w:themeColor="text1"/>
                <w:sz w:val="24"/>
                <w:szCs w:val="24"/>
              </w:rPr>
              <w:t>8</w:t>
            </w:r>
          </w:p>
        </w:tc>
        <w:tc>
          <w:tcPr>
            <w:tcW w:w="4135" w:type="dxa"/>
            <w:tcBorders>
              <w:top w:val="single" w:sz="4" w:space="0" w:color="000000"/>
              <w:left w:val="single" w:sz="4" w:space="0" w:color="000000"/>
              <w:bottom w:val="single" w:sz="4" w:space="0" w:color="000000"/>
              <w:right w:val="single" w:sz="4" w:space="0" w:color="000000"/>
            </w:tcBorders>
            <w:vAlign w:val="center"/>
          </w:tcPr>
          <w:p w14:paraId="65B2DC54" w14:textId="77777777" w:rsidR="000E1DA4" w:rsidRPr="0005471C" w:rsidRDefault="000E1DA4" w:rsidP="000E1DA4">
            <w:pPr>
              <w:snapToGrid w:val="0"/>
              <w:spacing w:after="0" w:line="240" w:lineRule="auto"/>
              <w:rPr>
                <w:rFonts w:ascii="Times New Roman" w:hAnsi="Times New Roman"/>
                <w:color w:val="000000" w:themeColor="text1"/>
                <w:sz w:val="24"/>
                <w:szCs w:val="24"/>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19BB79BB" w14:textId="77777777" w:rsidR="000E1DA4" w:rsidRPr="0005471C" w:rsidRDefault="000E1DA4" w:rsidP="000E1DA4">
            <w:pPr>
              <w:snapToGrid w:val="0"/>
              <w:spacing w:after="0" w:line="240" w:lineRule="auto"/>
              <w:jc w:val="center"/>
              <w:rPr>
                <w:rFonts w:ascii="Times New Roman" w:hAnsi="Times New Roman"/>
                <w:color w:val="000000" w:themeColor="text1"/>
                <w:sz w:val="24"/>
                <w:szCs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4839AE09" w14:textId="77777777" w:rsidR="000E1DA4" w:rsidRPr="0005471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67D66476" w14:textId="77777777" w:rsidR="000E1DA4" w:rsidRPr="0005471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05471C" w14:paraId="6BC32FF3" w14:textId="77777777" w:rsidTr="002731BC">
        <w:trPr>
          <w:gridAfter w:val="1"/>
          <w:wAfter w:w="6" w:type="dxa"/>
          <w:trHeight w:val="290"/>
        </w:trPr>
        <w:tc>
          <w:tcPr>
            <w:tcW w:w="392" w:type="dxa"/>
            <w:tcBorders>
              <w:top w:val="single" w:sz="4" w:space="0" w:color="000000"/>
              <w:left w:val="single" w:sz="4" w:space="0" w:color="000000"/>
              <w:bottom w:val="single" w:sz="4" w:space="0" w:color="000000"/>
              <w:right w:val="single" w:sz="4" w:space="0" w:color="000000"/>
            </w:tcBorders>
            <w:vAlign w:val="center"/>
            <w:hideMark/>
          </w:tcPr>
          <w:p w14:paraId="6B9D1AA2" w14:textId="77777777" w:rsidR="000E1DA4" w:rsidRPr="0005471C" w:rsidRDefault="000E1DA4" w:rsidP="000E1DA4">
            <w:pPr>
              <w:snapToGrid w:val="0"/>
              <w:spacing w:after="0" w:line="240" w:lineRule="auto"/>
              <w:ind w:left="-113" w:right="-102" w:hanging="113"/>
              <w:jc w:val="center"/>
              <w:rPr>
                <w:rFonts w:ascii="Times New Roman" w:hAnsi="Times New Roman"/>
                <w:color w:val="000000" w:themeColor="text1"/>
                <w:sz w:val="24"/>
                <w:szCs w:val="24"/>
              </w:rPr>
            </w:pPr>
            <w:r w:rsidRPr="0005471C">
              <w:rPr>
                <w:rFonts w:ascii="Times New Roman" w:hAnsi="Times New Roman"/>
                <w:color w:val="000000" w:themeColor="text1"/>
                <w:sz w:val="24"/>
                <w:szCs w:val="24"/>
              </w:rPr>
              <w:t>...</w:t>
            </w:r>
          </w:p>
        </w:tc>
        <w:tc>
          <w:tcPr>
            <w:tcW w:w="4135" w:type="dxa"/>
            <w:tcBorders>
              <w:top w:val="single" w:sz="4" w:space="0" w:color="000000"/>
              <w:left w:val="single" w:sz="4" w:space="0" w:color="000000"/>
              <w:bottom w:val="single" w:sz="4" w:space="0" w:color="000000"/>
              <w:right w:val="single" w:sz="4" w:space="0" w:color="000000"/>
            </w:tcBorders>
            <w:vAlign w:val="center"/>
          </w:tcPr>
          <w:p w14:paraId="0513BC94" w14:textId="77777777" w:rsidR="000E1DA4" w:rsidRPr="0005471C" w:rsidRDefault="000E1DA4" w:rsidP="000E1DA4">
            <w:pPr>
              <w:snapToGrid w:val="0"/>
              <w:spacing w:after="0" w:line="240" w:lineRule="auto"/>
              <w:rPr>
                <w:rFonts w:ascii="Times New Roman" w:hAnsi="Times New Roman"/>
                <w:color w:val="000000" w:themeColor="text1"/>
                <w:sz w:val="24"/>
                <w:szCs w:val="24"/>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hideMark/>
          </w:tcPr>
          <w:p w14:paraId="613639D4" w14:textId="77777777" w:rsidR="000E1DA4" w:rsidRPr="0005471C" w:rsidRDefault="000E1DA4" w:rsidP="000E1DA4">
            <w:pPr>
              <w:snapToGrid w:val="0"/>
              <w:spacing w:after="0" w:line="240" w:lineRule="auto"/>
              <w:jc w:val="center"/>
              <w:rPr>
                <w:rFonts w:ascii="Times New Roman" w:hAnsi="Times New Roman"/>
                <w:color w:val="000000" w:themeColor="text1"/>
                <w:sz w:val="24"/>
                <w:szCs w:val="24"/>
              </w:rPr>
            </w:pPr>
            <w:r w:rsidRPr="0005471C">
              <w:rPr>
                <w:rFonts w:ascii="Times New Roman" w:hAnsi="Times New Roman"/>
                <w:color w:val="000000" w:themeColor="text1"/>
                <w:sz w:val="24"/>
                <w:szCs w:val="24"/>
              </w:rPr>
              <w:t>---</w:t>
            </w:r>
          </w:p>
        </w:tc>
        <w:tc>
          <w:tcPr>
            <w:tcW w:w="1702" w:type="dxa"/>
            <w:gridSpan w:val="2"/>
            <w:tcBorders>
              <w:top w:val="single" w:sz="4" w:space="0" w:color="000000"/>
              <w:left w:val="single" w:sz="4" w:space="0" w:color="000000"/>
              <w:bottom w:val="single" w:sz="4" w:space="0" w:color="000000"/>
              <w:right w:val="single" w:sz="4" w:space="0" w:color="000000"/>
            </w:tcBorders>
          </w:tcPr>
          <w:p w14:paraId="78555F77" w14:textId="77777777" w:rsidR="000E1DA4" w:rsidRPr="0005471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E3C562E" w14:textId="77777777" w:rsidR="000E1DA4" w:rsidRPr="0005471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bl>
    <w:p w14:paraId="3A136641" w14:textId="77777777" w:rsidR="007157C0" w:rsidRPr="0005471C" w:rsidRDefault="007157C0" w:rsidP="007157C0">
      <w:pPr>
        <w:suppressAutoHyphens/>
        <w:spacing w:after="0" w:line="240" w:lineRule="auto"/>
        <w:jc w:val="both"/>
        <w:rPr>
          <w:rFonts w:ascii="Times New Roman" w:hAnsi="Times New Roman"/>
          <w:color w:val="FF0000"/>
          <w:sz w:val="24"/>
          <w:szCs w:val="24"/>
        </w:rPr>
      </w:pPr>
    </w:p>
    <w:p w14:paraId="2672B28C" w14:textId="315E9E8B" w:rsidR="00BC5459" w:rsidRPr="0048316F" w:rsidRDefault="007157C0" w:rsidP="00BC5459">
      <w:pPr>
        <w:suppressAutoHyphens/>
        <w:spacing w:after="0" w:line="240" w:lineRule="auto"/>
        <w:jc w:val="both"/>
        <w:rPr>
          <w:rFonts w:ascii="Times New Roman" w:hAnsi="Times New Roman"/>
          <w:sz w:val="24"/>
          <w:szCs w:val="24"/>
        </w:rPr>
      </w:pPr>
      <w:r w:rsidRPr="00C953D8">
        <w:rPr>
          <w:rFonts w:ascii="Times New Roman" w:hAnsi="Times New Roman"/>
          <w:sz w:val="24"/>
          <w:szCs w:val="24"/>
        </w:rPr>
        <w:t>*</w:t>
      </w:r>
      <w:r w:rsidR="00BC5459" w:rsidRPr="00C953D8">
        <w:rPr>
          <w:rFonts w:ascii="Times New Roman" w:hAnsi="Times New Roman"/>
          <w:sz w:val="24"/>
          <w:szCs w:val="24"/>
        </w:rPr>
        <w:t xml:space="preserve"> Подтверждающие документы должны соответствовать требованиям подпункта 7.7. Раздела 6 «</w:t>
      </w:r>
      <w:r w:rsidR="00BC5459" w:rsidRPr="00C953D8">
        <w:rPr>
          <w:rFonts w:ascii="Times New Roman" w:hAnsi="Times New Roman"/>
          <w:color w:val="000000"/>
          <w:sz w:val="24"/>
          <w:szCs w:val="24"/>
        </w:rPr>
        <w:t>Документы и формы, входящие в состав заявки»</w:t>
      </w:r>
      <w:r w:rsidR="00BC5459" w:rsidRPr="00C953D8">
        <w:rPr>
          <w:rFonts w:ascii="Times New Roman" w:hAnsi="Times New Roman"/>
          <w:sz w:val="24"/>
          <w:szCs w:val="24"/>
        </w:rPr>
        <w:t xml:space="preserve"> Тома 2 документации о торгах.</w:t>
      </w:r>
    </w:p>
    <w:p w14:paraId="7576F514" w14:textId="188E4ED3" w:rsidR="00803CDF" w:rsidRPr="0005471C" w:rsidRDefault="00803CDF" w:rsidP="00BC5459">
      <w:pPr>
        <w:suppressAutoHyphens/>
        <w:spacing w:after="0" w:line="240" w:lineRule="auto"/>
        <w:jc w:val="both"/>
        <w:rPr>
          <w:rFonts w:ascii="Times New Roman" w:hAnsi="Times New Roman"/>
          <w:sz w:val="20"/>
          <w:szCs w:val="20"/>
        </w:rPr>
      </w:pPr>
      <w:r w:rsidRPr="0005471C">
        <w:rPr>
          <w:rFonts w:ascii="Times New Roman" w:hAnsi="Times New Roman"/>
          <w:color w:val="000000"/>
          <w:sz w:val="24"/>
          <w:szCs w:val="24"/>
        </w:rPr>
        <w:t>Форма заполняется в соответствии с представленными документами, при отсутствии документального подтверждения, информация, указанная в форме, учитываться не будет.</w:t>
      </w:r>
    </w:p>
    <w:p w14:paraId="6FA4EE68" w14:textId="77777777" w:rsidR="00803CDF" w:rsidRPr="0005471C" w:rsidRDefault="00803CDF" w:rsidP="00803CDF">
      <w:pPr>
        <w:widowControl w:val="0"/>
        <w:autoSpaceDE w:val="0"/>
        <w:autoSpaceDN w:val="0"/>
        <w:adjustRightInd w:val="0"/>
        <w:spacing w:after="0" w:line="240" w:lineRule="auto"/>
        <w:jc w:val="both"/>
        <w:rPr>
          <w:rFonts w:ascii="Times New Roman" w:hAnsi="Times New Roman"/>
          <w:color w:val="000000"/>
          <w:sz w:val="24"/>
          <w:szCs w:val="24"/>
        </w:rPr>
      </w:pPr>
    </w:p>
    <w:p w14:paraId="30FE9343" w14:textId="77777777" w:rsidR="00803CDF" w:rsidRPr="00F67156" w:rsidRDefault="00803CDF" w:rsidP="00803CDF">
      <w:pPr>
        <w:spacing w:after="0" w:line="240" w:lineRule="auto"/>
        <w:ind w:firstLine="540"/>
        <w:jc w:val="both"/>
        <w:rPr>
          <w:rFonts w:ascii="Times New Roman" w:hAnsi="Times New Roman"/>
          <w:b/>
          <w:color w:val="000000"/>
          <w:sz w:val="24"/>
          <w:szCs w:val="24"/>
        </w:rPr>
      </w:pPr>
      <w:r w:rsidRPr="0005471C">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50F3463F" w14:textId="755A0BCA" w:rsidR="007157C0" w:rsidRPr="00C4024E" w:rsidRDefault="007157C0" w:rsidP="00803CDF">
      <w:pPr>
        <w:spacing w:after="0" w:line="240" w:lineRule="auto"/>
        <w:ind w:firstLine="540"/>
        <w:jc w:val="both"/>
        <w:rPr>
          <w:rFonts w:ascii="Times New Roman" w:hAnsi="Times New Roman"/>
          <w:color w:val="000000"/>
          <w:sz w:val="24"/>
          <w:szCs w:val="24"/>
        </w:rPr>
      </w:pPr>
      <w:r w:rsidRPr="00C4024E">
        <w:rPr>
          <w:rFonts w:ascii="Times New Roman" w:hAnsi="Times New Roman"/>
          <w:sz w:val="24"/>
          <w:szCs w:val="24"/>
        </w:rPr>
        <w:br w:type="page"/>
      </w:r>
    </w:p>
    <w:p w14:paraId="35FFA1DD" w14:textId="71B04BBD" w:rsidR="00803CDF" w:rsidRPr="0005471C" w:rsidRDefault="00BC5459" w:rsidP="00803CDF">
      <w:pPr>
        <w:spacing w:after="0" w:line="240" w:lineRule="auto"/>
        <w:ind w:firstLine="540"/>
        <w:jc w:val="right"/>
        <w:rPr>
          <w:rFonts w:ascii="Times New Roman" w:hAnsi="Times New Roman"/>
          <w:color w:val="000000"/>
          <w:sz w:val="24"/>
          <w:szCs w:val="24"/>
        </w:rPr>
      </w:pPr>
      <w:r>
        <w:rPr>
          <w:rFonts w:ascii="Times New Roman" w:hAnsi="Times New Roman"/>
          <w:color w:val="000000"/>
          <w:sz w:val="24"/>
          <w:szCs w:val="24"/>
        </w:rPr>
        <w:t>Приложение № 6</w:t>
      </w:r>
      <w:r w:rsidR="00803CDF" w:rsidRPr="0005471C">
        <w:rPr>
          <w:rFonts w:ascii="Times New Roman" w:hAnsi="Times New Roman"/>
          <w:color w:val="000000"/>
          <w:sz w:val="24"/>
          <w:szCs w:val="24"/>
        </w:rPr>
        <w:t xml:space="preserve"> к Тому 2</w:t>
      </w:r>
    </w:p>
    <w:p w14:paraId="1A83311B" w14:textId="77777777" w:rsidR="00803CDF" w:rsidRPr="0005471C" w:rsidRDefault="00803CDF" w:rsidP="007157C0">
      <w:pPr>
        <w:widowControl w:val="0"/>
        <w:autoSpaceDE w:val="0"/>
        <w:autoSpaceDN w:val="0"/>
        <w:adjustRightInd w:val="0"/>
        <w:spacing w:after="0" w:line="240" w:lineRule="auto"/>
        <w:jc w:val="center"/>
        <w:rPr>
          <w:rFonts w:ascii="Times New Roman" w:hAnsi="Times New Roman"/>
          <w:b/>
          <w:color w:val="000000"/>
          <w:sz w:val="24"/>
          <w:szCs w:val="24"/>
        </w:rPr>
      </w:pPr>
    </w:p>
    <w:p w14:paraId="27DBC77D" w14:textId="77777777" w:rsidR="007157C0" w:rsidRPr="0005471C"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05471C">
        <w:rPr>
          <w:rFonts w:ascii="Times New Roman" w:hAnsi="Times New Roman"/>
          <w:b/>
          <w:color w:val="000000"/>
          <w:sz w:val="24"/>
          <w:szCs w:val="24"/>
        </w:rPr>
        <w:t>Образец доверенности на осуществление действий от имени</w:t>
      </w:r>
    </w:p>
    <w:p w14:paraId="3580DE60" w14:textId="77777777" w:rsidR="007157C0" w:rsidRPr="0005471C"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05471C">
        <w:rPr>
          <w:rFonts w:ascii="Times New Roman" w:hAnsi="Times New Roman"/>
          <w:b/>
          <w:color w:val="000000"/>
          <w:sz w:val="24"/>
          <w:szCs w:val="24"/>
        </w:rPr>
        <w:t>претендента при проведении настоящих торгов</w:t>
      </w:r>
    </w:p>
    <w:p w14:paraId="2BDFEC28" w14:textId="77777777" w:rsidR="007157C0" w:rsidRPr="0005471C"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p>
    <w:p w14:paraId="487387DB" w14:textId="77777777" w:rsidR="007157C0" w:rsidRPr="0005471C"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r w:rsidRPr="0005471C">
        <w:rPr>
          <w:rFonts w:ascii="Times New Roman" w:hAnsi="Times New Roman"/>
          <w:color w:val="000000"/>
          <w:sz w:val="24"/>
          <w:szCs w:val="24"/>
        </w:rPr>
        <w:t>ДОВЕРЕННОСТЬ № ______</w:t>
      </w:r>
    </w:p>
    <w:p w14:paraId="132FC7C9"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B101AB9"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Место составления</w:t>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t>Дата выдачи</w:t>
      </w:r>
    </w:p>
    <w:p w14:paraId="23DE0798"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7D62AA3"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Настоящей доверенностью (наименование, организационно-правовая форма, место нахождения претендента)_______________, в лице _________________________ (указать название должности руководителя претендента и его Ф.И.О.), действующего на основании _________ (устава, положения и т.п.), уполномочивает ____________________________ (Ф.И.О. лица, которому выдается доверенность, и реквизиты документа, удостоверяющего его личность) осуществлять все необходимые действия, связанные с участием в торгах на право заключения договора (указать полное наименование торгов в соответствии с наименованием торгов, указанным в томе 2 документации о торгах), в том числе подписывать форму "Конкурсное предложение".</w:t>
      </w:r>
    </w:p>
    <w:p w14:paraId="0E2E6F95"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67B5BBB"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Настоящая доверенность выдана без права передоверия.</w:t>
      </w:r>
    </w:p>
    <w:p w14:paraId="657ADC0A"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55853EF"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Настоящая доверенность выдана сроком на ___________.</w:t>
      </w:r>
    </w:p>
    <w:p w14:paraId="1898CBAC"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8CA42C7"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Подпись (Ф.И.О. лица, которому выдается доверенность) _____________________ удостоверяю.</w:t>
      </w:r>
    </w:p>
    <w:p w14:paraId="42709619"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743B13B2"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Доверенность должна быть подписана руководителем претендента и скреплена печатью претендента.</w:t>
      </w:r>
    </w:p>
    <w:p w14:paraId="196F92F8"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6865FEF2" w14:textId="77777777" w:rsidR="007157C0" w:rsidRPr="0005471C" w:rsidRDefault="007157C0" w:rsidP="007157C0">
      <w:pPr>
        <w:spacing w:after="0" w:line="240" w:lineRule="auto"/>
        <w:rPr>
          <w:rFonts w:ascii="Times New Roman" w:hAnsi="Times New Roman"/>
          <w:color w:val="000000"/>
          <w:sz w:val="24"/>
          <w:szCs w:val="24"/>
        </w:rPr>
        <w:sectPr w:rsidR="007157C0" w:rsidRPr="0005471C">
          <w:headerReference w:type="default" r:id="rId16"/>
          <w:footerReference w:type="default" r:id="rId17"/>
          <w:pgSz w:w="11906" w:h="16838"/>
          <w:pgMar w:top="1134" w:right="850" w:bottom="1134" w:left="1276" w:header="708" w:footer="708" w:gutter="0"/>
          <w:cols w:space="720"/>
        </w:sectPr>
      </w:pPr>
    </w:p>
    <w:p w14:paraId="2BF2755D" w14:textId="7694B197" w:rsidR="007157C0" w:rsidRPr="0005471C" w:rsidRDefault="00F95B9E" w:rsidP="007157C0">
      <w:pPr>
        <w:widowControl w:val="0"/>
        <w:autoSpaceDE w:val="0"/>
        <w:autoSpaceDN w:val="0"/>
        <w:adjustRightInd w:val="0"/>
        <w:spacing w:after="0" w:line="240" w:lineRule="auto"/>
        <w:jc w:val="right"/>
        <w:outlineLvl w:val="3"/>
        <w:rPr>
          <w:rFonts w:ascii="Times New Roman" w:hAnsi="Times New Roman"/>
          <w:color w:val="000000"/>
          <w:sz w:val="24"/>
          <w:szCs w:val="24"/>
        </w:rPr>
      </w:pPr>
      <w:bookmarkStart w:id="21" w:name="Par1481"/>
      <w:bookmarkEnd w:id="21"/>
      <w:r w:rsidRPr="0005471C">
        <w:rPr>
          <w:rFonts w:ascii="Times New Roman" w:hAnsi="Times New Roman"/>
          <w:color w:val="000000"/>
          <w:sz w:val="24"/>
          <w:szCs w:val="24"/>
        </w:rPr>
        <w:t>Прило</w:t>
      </w:r>
      <w:r w:rsidR="00BC5459">
        <w:rPr>
          <w:rFonts w:ascii="Times New Roman" w:hAnsi="Times New Roman"/>
          <w:color w:val="000000"/>
          <w:sz w:val="24"/>
          <w:szCs w:val="24"/>
        </w:rPr>
        <w:t>жение № 7</w:t>
      </w:r>
      <w:r w:rsidR="00B263AA" w:rsidRPr="0005471C">
        <w:rPr>
          <w:rFonts w:ascii="Times New Roman" w:hAnsi="Times New Roman"/>
          <w:color w:val="000000"/>
          <w:sz w:val="24"/>
          <w:szCs w:val="24"/>
        </w:rPr>
        <w:t xml:space="preserve"> к Т</w:t>
      </w:r>
      <w:r w:rsidR="007157C0" w:rsidRPr="0005471C">
        <w:rPr>
          <w:rFonts w:ascii="Times New Roman" w:hAnsi="Times New Roman"/>
          <w:color w:val="000000"/>
          <w:sz w:val="24"/>
          <w:szCs w:val="24"/>
        </w:rPr>
        <w:t>ому 2</w:t>
      </w:r>
    </w:p>
    <w:p w14:paraId="0F8D3666" w14:textId="77777777" w:rsidR="007157C0" w:rsidRPr="0005471C"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bookmarkStart w:id="22" w:name="Par1484"/>
      <w:bookmarkEnd w:id="22"/>
    </w:p>
    <w:p w14:paraId="376C90B7" w14:textId="77777777" w:rsidR="00235609" w:rsidRPr="0005471C" w:rsidRDefault="00235609" w:rsidP="00235609">
      <w:pPr>
        <w:widowControl w:val="0"/>
        <w:autoSpaceDE w:val="0"/>
        <w:autoSpaceDN w:val="0"/>
        <w:adjustRightInd w:val="0"/>
        <w:spacing w:after="0" w:line="240" w:lineRule="auto"/>
        <w:jc w:val="center"/>
        <w:rPr>
          <w:rFonts w:ascii="Times New Roman" w:hAnsi="Times New Roman"/>
          <w:b/>
          <w:color w:val="000000"/>
          <w:sz w:val="24"/>
          <w:szCs w:val="24"/>
        </w:rPr>
      </w:pPr>
      <w:r w:rsidRPr="0005471C">
        <w:rPr>
          <w:rFonts w:ascii="Times New Roman" w:hAnsi="Times New Roman"/>
          <w:b/>
          <w:color w:val="000000"/>
          <w:sz w:val="24"/>
          <w:szCs w:val="24"/>
        </w:rPr>
        <w:t>Рекомендуемая форма банковской гарантии</w:t>
      </w:r>
    </w:p>
    <w:p w14:paraId="5AF89605" w14:textId="77777777" w:rsidR="00235609" w:rsidRPr="0005471C" w:rsidRDefault="00235609" w:rsidP="00235609">
      <w:pPr>
        <w:widowControl w:val="0"/>
        <w:autoSpaceDE w:val="0"/>
        <w:autoSpaceDN w:val="0"/>
        <w:adjustRightInd w:val="0"/>
        <w:spacing w:after="0" w:line="240" w:lineRule="auto"/>
        <w:jc w:val="center"/>
        <w:rPr>
          <w:rFonts w:ascii="Times New Roman" w:hAnsi="Times New Roman"/>
          <w:color w:val="000000"/>
          <w:sz w:val="24"/>
          <w:szCs w:val="24"/>
        </w:rPr>
      </w:pPr>
      <w:r w:rsidRPr="0005471C">
        <w:rPr>
          <w:rFonts w:ascii="Times New Roman" w:hAnsi="Times New Roman"/>
          <w:color w:val="000000"/>
          <w:sz w:val="24"/>
          <w:szCs w:val="24"/>
        </w:rPr>
        <w:t>БАНКОВСКАЯ ГАРАНТИЯ</w:t>
      </w:r>
    </w:p>
    <w:p w14:paraId="0DA019FB" w14:textId="77777777" w:rsidR="00235609" w:rsidRPr="0005471C" w:rsidRDefault="00235609" w:rsidP="00235609">
      <w:pPr>
        <w:widowControl w:val="0"/>
        <w:autoSpaceDE w:val="0"/>
        <w:autoSpaceDN w:val="0"/>
        <w:adjustRightInd w:val="0"/>
        <w:spacing w:after="0" w:line="240" w:lineRule="auto"/>
        <w:jc w:val="center"/>
        <w:rPr>
          <w:rFonts w:ascii="Times New Roman" w:hAnsi="Times New Roman"/>
          <w:color w:val="000000"/>
          <w:sz w:val="24"/>
          <w:szCs w:val="24"/>
        </w:rPr>
      </w:pPr>
    </w:p>
    <w:p w14:paraId="521175B1" w14:textId="77777777" w:rsidR="00235609" w:rsidRPr="0005471C" w:rsidRDefault="00235609" w:rsidP="00235609">
      <w:pPr>
        <w:widowControl w:val="0"/>
        <w:autoSpaceDE w:val="0"/>
        <w:autoSpaceDN w:val="0"/>
        <w:adjustRightInd w:val="0"/>
        <w:spacing w:after="0" w:line="240" w:lineRule="auto"/>
        <w:rPr>
          <w:rFonts w:ascii="Times New Roman" w:hAnsi="Times New Roman"/>
          <w:color w:val="000000"/>
          <w:sz w:val="24"/>
          <w:szCs w:val="24"/>
        </w:rPr>
      </w:pPr>
      <w:r w:rsidRPr="0005471C">
        <w:rPr>
          <w:rFonts w:ascii="Times New Roman" w:hAnsi="Times New Roman"/>
          <w:color w:val="000000"/>
          <w:sz w:val="24"/>
          <w:szCs w:val="24"/>
        </w:rPr>
        <w:t>Место составления</w:t>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t>"__" ___________ 20__ г.</w:t>
      </w:r>
    </w:p>
    <w:p w14:paraId="02DCFA65" w14:textId="77777777" w:rsidR="00235609" w:rsidRPr="0005471C" w:rsidRDefault="00235609" w:rsidP="00235609">
      <w:pPr>
        <w:widowControl w:val="0"/>
        <w:autoSpaceDE w:val="0"/>
        <w:autoSpaceDN w:val="0"/>
        <w:adjustRightInd w:val="0"/>
        <w:spacing w:after="0" w:line="240" w:lineRule="auto"/>
        <w:jc w:val="both"/>
        <w:rPr>
          <w:rFonts w:ascii="Times New Roman" w:hAnsi="Times New Roman"/>
          <w:color w:val="000000"/>
          <w:sz w:val="24"/>
          <w:szCs w:val="24"/>
        </w:rPr>
      </w:pPr>
    </w:p>
    <w:p w14:paraId="727EA82A"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_________________________________ (указать наименование, организационно-правовую форму, место нахождения кредитной организации), именуемое в дальнейшем "Гарант", в лице ________________, действующего(ей) на основании ___________, настоящим гарантирует _______________ (указать наименование заказчика), именуемому в дальнейшем "Бенефициар", выплатить сумму _____ (___________) рублей _____ копеек, причем эта сумма подлежит выплате в той валюте, в которой выплачивается цена договора на выполнение работ по капитальному ремонту ________________ (указывается вид общего имущества) в многоквартирном доме по адресу: ____________, если _________________________ (указываются наименование и организационно-правовая форма организации-должника), именуем__ в дальнейшем "Принципал", с которым по результатам торгов на выполнение работ по капитальному ремонту  ________________ (указывается вид общего имущества) в многоквартирном доме по адресу: ____________ (далее - Договор), будет заключен Договор, не исполнит либо ненадлежащим образом исполнит условия Договора, а именно:</w:t>
      </w:r>
    </w:p>
    <w:p w14:paraId="00064B4D"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не выполнит предусмотренные Договором обязательства;</w:t>
      </w:r>
    </w:p>
    <w:p w14:paraId="0C836CB8"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нарушит конечный срок выполнения работ не по вине Бенефициара;</w:t>
      </w:r>
    </w:p>
    <w:p w14:paraId="28EE749C"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нарушит установленные Бенефициаром сроки устранения обнаруженных им недостатков выполненных работ;</w:t>
      </w:r>
    </w:p>
    <w:p w14:paraId="5EFC5AC8"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некачественно и(или) ненадлежащим образом выполнит предусмотренные Договором работы;</w:t>
      </w:r>
    </w:p>
    <w:p w14:paraId="123397AE"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не исполняет обязательства, связанные с уплатой сумм неустойки (пени, штрафов), предусмотренных условиями Договора, в связи с невыполнением обязательств по Договору;</w:t>
      </w:r>
    </w:p>
    <w:p w14:paraId="604EACB3"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не осуществит возврат авансового платежа, в случае неисполнения обязательств по Договору.</w:t>
      </w:r>
    </w:p>
    <w:p w14:paraId="45443B99"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Гарант обязуется выплатить денежную сумму Бенефициару после получения его первого письменного требования. Требование Бенефициара об уплате денежной суммы по настоящей гарантии должно быть предъявлено Гаранту по месту нахождения Гаранта по адресу: ________________________________________________________.</w:t>
      </w:r>
    </w:p>
    <w:p w14:paraId="65AF3DFD"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Бенефициар наряду с письменным требованием и документом, содержащим указания на нарушения Принципалом обязательств по Договору, предоставляет Гаранту заверенные Бенефициаром копии документов, подтверждающие полномочия лица, подписавшего требование.</w:t>
      </w:r>
    </w:p>
    <w:p w14:paraId="0EE9F1D9" w14:textId="77777777" w:rsidR="00235609" w:rsidRPr="0005471C" w:rsidRDefault="00235609"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В течение 10 (десяти) рабочих дней после получения письменного требования Бенефициара Гарант обязан удовлетворить требования Бенефициара либо направить Бенефициару мотивированный отказ.</w:t>
      </w:r>
    </w:p>
    <w:p w14:paraId="3FEFCAA1" w14:textId="77777777" w:rsidR="00235609" w:rsidRPr="0005471C"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Настоящая Гарантия вступает в силу с даты ее выдачи.</w:t>
      </w:r>
    </w:p>
    <w:p w14:paraId="6D3D5030" w14:textId="77777777" w:rsidR="00235609" w:rsidRPr="0005471C"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Требование по настоящей Гарантии может быть предъявлено вплоть до "__" ______________ 20__ г.</w:t>
      </w:r>
    </w:p>
    <w:p w14:paraId="643A2923" w14:textId="77777777" w:rsidR="00235609" w:rsidRPr="0005471C"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Споры по настоящей гарантии рассматриваются в Арбитражном суде г. Санкт-Петербурга и Ленинградской области.</w:t>
      </w:r>
    </w:p>
    <w:p w14:paraId="26490C8B" w14:textId="77777777" w:rsidR="00235609" w:rsidRPr="0005471C" w:rsidRDefault="00235609" w:rsidP="00235609">
      <w:pPr>
        <w:pStyle w:val="ConsPlusNonformat"/>
        <w:rPr>
          <w:rFonts w:ascii="Times New Roman" w:hAnsi="Times New Roman" w:cs="Times New Roman"/>
          <w:color w:val="000000"/>
          <w:sz w:val="24"/>
          <w:szCs w:val="24"/>
        </w:rPr>
      </w:pPr>
      <w:r w:rsidRPr="0005471C">
        <w:rPr>
          <w:rFonts w:ascii="Times New Roman" w:hAnsi="Times New Roman" w:cs="Times New Roman"/>
          <w:color w:val="000000"/>
          <w:sz w:val="24"/>
          <w:szCs w:val="24"/>
        </w:rPr>
        <w:t>__________________________</w:t>
      </w:r>
    </w:p>
    <w:p w14:paraId="5B72E864" w14:textId="77777777" w:rsidR="00FF46C1" w:rsidRPr="008E1B93" w:rsidRDefault="00235609" w:rsidP="00235609">
      <w:pPr>
        <w:pStyle w:val="ConsPlusNonformat"/>
        <w:rPr>
          <w:rFonts w:ascii="Times New Roman" w:hAnsi="Times New Roman" w:cs="Times New Roman"/>
          <w:color w:val="000000"/>
          <w:sz w:val="24"/>
          <w:szCs w:val="24"/>
        </w:rPr>
      </w:pPr>
      <w:r w:rsidRPr="0005471C">
        <w:rPr>
          <w:rFonts w:ascii="Times New Roman" w:hAnsi="Times New Roman" w:cs="Times New Roman"/>
          <w:color w:val="000000"/>
          <w:sz w:val="24"/>
          <w:szCs w:val="24"/>
        </w:rPr>
        <w:t>(подписи, печать гаранта)</w:t>
      </w:r>
    </w:p>
    <w:sectPr w:rsidR="00FF46C1" w:rsidRPr="008E1B93" w:rsidSect="00010CC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C55A3E" w14:textId="77777777" w:rsidR="00A1700E" w:rsidRDefault="00A1700E" w:rsidP="007157C0">
      <w:pPr>
        <w:spacing w:after="0" w:line="240" w:lineRule="auto"/>
      </w:pPr>
      <w:r>
        <w:separator/>
      </w:r>
    </w:p>
  </w:endnote>
  <w:endnote w:type="continuationSeparator" w:id="0">
    <w:p w14:paraId="1940295C" w14:textId="77777777" w:rsidR="00A1700E" w:rsidRDefault="00A1700E" w:rsidP="00715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A00002EF" w:usb1="420020E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8566112"/>
      <w:docPartObj>
        <w:docPartGallery w:val="Page Numbers (Bottom of Page)"/>
        <w:docPartUnique/>
      </w:docPartObj>
    </w:sdtPr>
    <w:sdtEndPr/>
    <w:sdtContent>
      <w:p w14:paraId="4C56C4D3" w14:textId="77777777" w:rsidR="00A1700E" w:rsidRDefault="00A1700E">
        <w:pPr>
          <w:pStyle w:val="ad"/>
          <w:jc w:val="right"/>
        </w:pPr>
        <w:r>
          <w:fldChar w:fldCharType="begin"/>
        </w:r>
        <w:r>
          <w:instrText>PAGE   \* MERGEFORMAT</w:instrText>
        </w:r>
        <w:r>
          <w:fldChar w:fldCharType="separate"/>
        </w:r>
        <w:r w:rsidR="00AF0B61">
          <w:rPr>
            <w:noProof/>
          </w:rPr>
          <w:t>22</w:t>
        </w:r>
        <w:r>
          <w:fldChar w:fldCharType="end"/>
        </w:r>
      </w:p>
    </w:sdtContent>
  </w:sdt>
  <w:p w14:paraId="37C9C0DF" w14:textId="77777777" w:rsidR="00A1700E" w:rsidRDefault="00A1700E">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6283976"/>
      <w:docPartObj>
        <w:docPartGallery w:val="Page Numbers (Bottom of Page)"/>
        <w:docPartUnique/>
      </w:docPartObj>
    </w:sdtPr>
    <w:sdtEndPr/>
    <w:sdtContent>
      <w:p w14:paraId="46084434" w14:textId="77777777" w:rsidR="00A1700E" w:rsidRDefault="00A1700E">
        <w:pPr>
          <w:pStyle w:val="ad"/>
          <w:jc w:val="right"/>
        </w:pPr>
        <w:r>
          <w:fldChar w:fldCharType="begin"/>
        </w:r>
        <w:r>
          <w:instrText>PAGE   \* MERGEFORMAT</w:instrText>
        </w:r>
        <w:r>
          <w:fldChar w:fldCharType="separate"/>
        </w:r>
        <w:r w:rsidR="00AF0B61">
          <w:rPr>
            <w:noProof/>
          </w:rPr>
          <w:t>25</w:t>
        </w:r>
        <w:r>
          <w:fldChar w:fldCharType="end"/>
        </w:r>
      </w:p>
    </w:sdtContent>
  </w:sdt>
  <w:p w14:paraId="462D6AB6" w14:textId="77777777" w:rsidR="00A1700E" w:rsidRDefault="00A1700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A44868" w14:textId="77777777" w:rsidR="00A1700E" w:rsidRDefault="00A1700E" w:rsidP="007157C0">
      <w:pPr>
        <w:spacing w:after="0" w:line="240" w:lineRule="auto"/>
      </w:pPr>
      <w:r>
        <w:separator/>
      </w:r>
    </w:p>
  </w:footnote>
  <w:footnote w:type="continuationSeparator" w:id="0">
    <w:p w14:paraId="6193C8E9" w14:textId="77777777" w:rsidR="00A1700E" w:rsidRDefault="00A1700E" w:rsidP="007157C0">
      <w:pPr>
        <w:spacing w:after="0" w:line="240" w:lineRule="auto"/>
      </w:pPr>
      <w:r>
        <w:continuationSeparator/>
      </w:r>
    </w:p>
  </w:footnote>
  <w:footnote w:id="1">
    <w:p w14:paraId="200E3FEB" w14:textId="77777777" w:rsidR="00A1700E" w:rsidRPr="001741D1" w:rsidRDefault="00A1700E" w:rsidP="00AB7B17">
      <w:pPr>
        <w:pStyle w:val="a8"/>
        <w:jc w:val="both"/>
        <w:rPr>
          <w:sz w:val="20"/>
          <w:szCs w:val="20"/>
        </w:rPr>
      </w:pPr>
      <w:r w:rsidRPr="002C1DD8">
        <w:rPr>
          <w:rStyle w:val="aff4"/>
        </w:rPr>
        <w:footnoteRef/>
      </w:r>
      <w:r w:rsidRPr="002C1DD8">
        <w:t xml:space="preserve"> </w:t>
      </w:r>
      <w:r w:rsidRPr="001741D1">
        <w:rPr>
          <w:sz w:val="20"/>
          <w:szCs w:val="20"/>
        </w:rPr>
        <w:t>В случае установления условиями договора выплаты аванса, размер обеспечения исполнения договора должен быть не менее предусматриваемого аванса. Авансовый платеж может устанавливаться в размере не более 30% от общей стоимости по договору.</w:t>
      </w:r>
    </w:p>
  </w:footnote>
  <w:footnote w:id="2">
    <w:p w14:paraId="310DC143" w14:textId="75685865" w:rsidR="00A1700E" w:rsidRPr="00293491" w:rsidRDefault="00A1700E" w:rsidP="003B23B3">
      <w:pPr>
        <w:pStyle w:val="a8"/>
        <w:jc w:val="both"/>
      </w:pPr>
      <w:r w:rsidRPr="00293491">
        <w:rPr>
          <w:rStyle w:val="aff4"/>
        </w:rPr>
        <w:footnoteRef/>
      </w:r>
      <w:r w:rsidRPr="00293491">
        <w:t xml:space="preserve">За аналогичные принимаются </w:t>
      </w:r>
      <w:r w:rsidRPr="00C4024E">
        <w:rPr>
          <w:sz w:val="20"/>
          <w:szCs w:val="20"/>
        </w:rPr>
        <w:t>работы по замене и/или капитальному ремонту лифтового оборудования в многоквартирных (жилых) домах</w:t>
      </w:r>
      <w:r w:rsidRPr="00293491">
        <w:t>.</w:t>
      </w:r>
    </w:p>
  </w:footnote>
  <w:footnote w:id="3">
    <w:p w14:paraId="5DB6E4EC" w14:textId="77777777" w:rsidR="00A1700E" w:rsidRPr="001741D1" w:rsidRDefault="00A1700E" w:rsidP="00D97DF1">
      <w:pPr>
        <w:pStyle w:val="a8"/>
        <w:rPr>
          <w:sz w:val="20"/>
          <w:szCs w:val="20"/>
        </w:rPr>
      </w:pPr>
      <w:r w:rsidRPr="00400205">
        <w:rPr>
          <w:rStyle w:val="aff4"/>
        </w:rPr>
        <w:footnoteRef/>
      </w:r>
      <w:r w:rsidRPr="00400205">
        <w:t xml:space="preserve"> </w:t>
      </w:r>
      <w:r w:rsidRPr="00E90CD8">
        <w:rPr>
          <w:sz w:val="20"/>
          <w:szCs w:val="20"/>
        </w:rPr>
        <w:t xml:space="preserve">Предоставление заполненных форм, входящих в состав конкурсной документации, является обязательным </w:t>
      </w:r>
      <w:r w:rsidRPr="001741D1">
        <w:rPr>
          <w:sz w:val="20"/>
          <w:szCs w:val="20"/>
        </w:rPr>
        <w:t>условием участия в торгах.</w:t>
      </w:r>
    </w:p>
  </w:footnote>
  <w:footnote w:id="4">
    <w:p w14:paraId="4C7927AC" w14:textId="77777777" w:rsidR="00A1700E" w:rsidRPr="002916F0" w:rsidRDefault="00A1700E" w:rsidP="00D97DF1">
      <w:pPr>
        <w:pStyle w:val="a8"/>
        <w:jc w:val="both"/>
      </w:pPr>
      <w:r>
        <w:rPr>
          <w:rStyle w:val="aff4"/>
        </w:rPr>
        <w:footnoteRef/>
      </w:r>
      <w:r>
        <w:t xml:space="preserve"> </w:t>
      </w:r>
      <w:r w:rsidRPr="00FA7D88">
        <w:rPr>
          <w:sz w:val="20"/>
          <w:szCs w:val="20"/>
        </w:rPr>
        <w:t>По унифицированной форме № Т-3, заверенной руководителем, главным бухгалтером и печатью участника.</w:t>
      </w:r>
      <w:r>
        <w:t xml:space="preserve"> </w:t>
      </w:r>
    </w:p>
  </w:footnote>
  <w:footnote w:id="5">
    <w:p w14:paraId="5EF3C793" w14:textId="77777777" w:rsidR="00A1700E" w:rsidRPr="00FA7D88" w:rsidRDefault="00A1700E" w:rsidP="00D97DF1">
      <w:pPr>
        <w:pStyle w:val="a8"/>
        <w:rPr>
          <w:sz w:val="20"/>
          <w:szCs w:val="20"/>
        </w:rPr>
      </w:pPr>
      <w:r>
        <w:rPr>
          <w:rStyle w:val="aff4"/>
        </w:rPr>
        <w:footnoteRef/>
      </w:r>
      <w:r>
        <w:t xml:space="preserve"> </w:t>
      </w:r>
      <w:r w:rsidRPr="00FA7D88">
        <w:rPr>
          <w:sz w:val="20"/>
          <w:szCs w:val="20"/>
        </w:rPr>
        <w:t>Копия должна быть подписана уполномоченным лицом претендента и скреплена печатью.</w:t>
      </w:r>
    </w:p>
  </w:footnote>
  <w:footnote w:id="6">
    <w:p w14:paraId="493C474A" w14:textId="20C2E4E0" w:rsidR="00A1700E" w:rsidRPr="004C1A38" w:rsidRDefault="00A1700E" w:rsidP="00D97DF1">
      <w:pPr>
        <w:pStyle w:val="a8"/>
        <w:jc w:val="both"/>
        <w:rPr>
          <w:sz w:val="20"/>
          <w:szCs w:val="20"/>
        </w:rPr>
      </w:pPr>
      <w:r w:rsidRPr="005E20E9">
        <w:rPr>
          <w:rStyle w:val="aff4"/>
          <w:sz w:val="20"/>
          <w:szCs w:val="20"/>
        </w:rPr>
        <w:footnoteRef/>
      </w:r>
      <w:r w:rsidRPr="004C1A38">
        <w:rPr>
          <w:sz w:val="20"/>
          <w:szCs w:val="20"/>
        </w:rPr>
        <w:t>Аналогичными считаются работы капитальному ремонту многоквартирных (жилых) домов</w:t>
      </w:r>
      <w:r w:rsidRPr="004C1A38">
        <w:t>.</w:t>
      </w:r>
    </w:p>
  </w:footnote>
  <w:footnote w:id="7">
    <w:p w14:paraId="144E445A" w14:textId="24DC49E5" w:rsidR="00A1700E" w:rsidRDefault="00A1700E">
      <w:pPr>
        <w:pStyle w:val="a8"/>
      </w:pPr>
      <w:r w:rsidRPr="004C1A38">
        <w:rPr>
          <w:rStyle w:val="aff4"/>
        </w:rPr>
        <w:footnoteRef/>
      </w:r>
      <w:r w:rsidRPr="004C1A38">
        <w:t xml:space="preserve"> Если объект недвижимости, используемый в качестве склада, находится в аренде.</w:t>
      </w:r>
    </w:p>
  </w:footnote>
  <w:footnote w:id="8">
    <w:p w14:paraId="1C719A6B" w14:textId="42B0FBAA" w:rsidR="00A1700E" w:rsidRDefault="00A1700E">
      <w:pPr>
        <w:pStyle w:val="a8"/>
      </w:pPr>
      <w:r>
        <w:rPr>
          <w:rStyle w:val="aff4"/>
        </w:rPr>
        <w:footnoteRef/>
      </w:r>
      <w:r>
        <w:t xml:space="preserve"> </w:t>
      </w:r>
      <w:r w:rsidRPr="00C4024E">
        <w:t>Если объект недвижимости, используемый в качестве офиса, находится в аренде</w:t>
      </w:r>
    </w:p>
  </w:footnote>
  <w:footnote w:id="9">
    <w:p w14:paraId="2887C983" w14:textId="77777777" w:rsidR="00A1700E" w:rsidRDefault="00A1700E" w:rsidP="00D97DF1">
      <w:pPr>
        <w:pStyle w:val="11"/>
        <w:ind w:left="708" w:hanging="708"/>
      </w:pPr>
      <w:r>
        <w:rPr>
          <w:rStyle w:val="aff4"/>
        </w:rPr>
        <w:footnoteRef/>
      </w:r>
      <w:r>
        <w:t>Если транспортное средство находится в аренде.</w:t>
      </w:r>
    </w:p>
  </w:footnote>
  <w:footnote w:id="10">
    <w:p w14:paraId="6F540FC9" w14:textId="77777777" w:rsidR="00A1700E" w:rsidRPr="008D16C5" w:rsidRDefault="00A1700E" w:rsidP="00EC771A">
      <w:pPr>
        <w:pStyle w:val="a8"/>
        <w:jc w:val="both"/>
      </w:pPr>
      <w:r w:rsidRPr="00305610">
        <w:rPr>
          <w:rStyle w:val="aff4"/>
          <w:rFonts w:eastAsia="Calibri"/>
        </w:rPr>
        <w:footnoteRef/>
      </w:r>
      <w:r w:rsidRPr="00305610">
        <w:t xml:space="preserve"> </w:t>
      </w:r>
      <w:r w:rsidRPr="008D16C5">
        <w:t>Обоснование предоставляется в свободной форме, заверенной руководителем, главным бухгалтером и печатью участника</w:t>
      </w:r>
    </w:p>
  </w:footnote>
  <w:footnote w:id="11">
    <w:p w14:paraId="06EE7BD2" w14:textId="5782DFC4" w:rsidR="00A1700E" w:rsidRPr="00C4024E" w:rsidRDefault="00A1700E" w:rsidP="00486648">
      <w:pPr>
        <w:pStyle w:val="a8"/>
        <w:jc w:val="both"/>
      </w:pPr>
      <w:r>
        <w:rPr>
          <w:rStyle w:val="aff4"/>
          <w:rFonts w:eastAsia="Calibri"/>
        </w:rPr>
        <w:footnoteRef/>
      </w:r>
      <w:r>
        <w:t xml:space="preserve"> </w:t>
      </w:r>
      <w:r w:rsidRPr="00C4024E">
        <w:rPr>
          <w:sz w:val="20"/>
          <w:szCs w:val="20"/>
        </w:rPr>
        <w:t xml:space="preserve">Аналогичными считаются работы капитальному ремонту </w:t>
      </w:r>
      <w:r w:rsidRPr="004528CD">
        <w:rPr>
          <w:sz w:val="20"/>
          <w:szCs w:val="20"/>
        </w:rPr>
        <w:t xml:space="preserve">многоквартирных </w:t>
      </w:r>
      <w:r>
        <w:rPr>
          <w:sz w:val="20"/>
          <w:szCs w:val="20"/>
        </w:rPr>
        <w:t>(жилых) домов</w:t>
      </w:r>
      <w:r w:rsidRPr="00486648">
        <w:rPr>
          <w:sz w:val="20"/>
          <w:szCs w:val="20"/>
        </w:rPr>
        <w:t>.</w:t>
      </w:r>
    </w:p>
  </w:footnote>
  <w:footnote w:id="12">
    <w:p w14:paraId="0610ED0D" w14:textId="77777777" w:rsidR="00A1700E" w:rsidRPr="00EC771A" w:rsidRDefault="00A1700E" w:rsidP="00EC771A">
      <w:pPr>
        <w:pStyle w:val="21"/>
        <w:spacing w:after="0" w:line="240" w:lineRule="auto"/>
        <w:rPr>
          <w:rFonts w:ascii="Times New Roman" w:hAnsi="Times New Roman"/>
          <w:sz w:val="20"/>
          <w:szCs w:val="20"/>
        </w:rPr>
      </w:pPr>
      <w:r w:rsidRPr="00C4024E">
        <w:rPr>
          <w:rStyle w:val="aff4"/>
          <w:rFonts w:ascii="Times New Roman" w:eastAsia="Calibri" w:hAnsi="Times New Roman"/>
        </w:rPr>
        <w:footnoteRef/>
      </w:r>
      <w:r w:rsidRPr="00C4024E">
        <w:rPr>
          <w:rFonts w:ascii="Times New Roman" w:hAnsi="Times New Roman"/>
        </w:rPr>
        <w:t xml:space="preserve"> </w:t>
      </w:r>
      <w:r w:rsidRPr="00C4024E">
        <w:rPr>
          <w:rFonts w:ascii="Times New Roman" w:hAnsi="Times New Roman"/>
          <w:sz w:val="20"/>
          <w:szCs w:val="20"/>
        </w:rPr>
        <w:t>Стоимость работ рассчитывается по следующей</w:t>
      </w:r>
      <w:r w:rsidRPr="00EC771A">
        <w:rPr>
          <w:rFonts w:ascii="Times New Roman" w:hAnsi="Times New Roman"/>
          <w:sz w:val="20"/>
          <w:szCs w:val="20"/>
        </w:rPr>
        <w:t xml:space="preserve"> формуле: </w:t>
      </w:r>
    </w:p>
    <w:p w14:paraId="5262C352" w14:textId="77777777" w:rsidR="00A1700E" w:rsidRPr="00EC771A" w:rsidRDefault="00A1700E" w:rsidP="00EC771A">
      <w:pPr>
        <w:pStyle w:val="21"/>
        <w:spacing w:after="0" w:line="240" w:lineRule="auto"/>
        <w:jc w:val="center"/>
        <w:rPr>
          <w:rFonts w:ascii="Times New Roman" w:hAnsi="Times New Roman"/>
          <w:sz w:val="20"/>
          <w:szCs w:val="20"/>
        </w:rPr>
      </w:pPr>
      <w:r w:rsidRPr="00EC771A">
        <w:rPr>
          <w:rFonts w:ascii="Times New Roman" w:hAnsi="Times New Roman"/>
          <w:sz w:val="20"/>
          <w:szCs w:val="20"/>
          <w:lang w:val="en-US"/>
        </w:rPr>
        <w:t>S</w:t>
      </w:r>
      <w:r w:rsidRPr="00EC771A">
        <w:rPr>
          <w:rFonts w:ascii="Times New Roman" w:hAnsi="Times New Roman"/>
          <w:sz w:val="20"/>
          <w:szCs w:val="20"/>
          <w:vertAlign w:val="subscript"/>
        </w:rPr>
        <w:t>год</w:t>
      </w:r>
      <w:r w:rsidRPr="00EC771A">
        <w:rPr>
          <w:rFonts w:ascii="Times New Roman" w:hAnsi="Times New Roman"/>
          <w:sz w:val="20"/>
          <w:szCs w:val="20"/>
        </w:rPr>
        <w:t xml:space="preserve"> = ∑</w:t>
      </w:r>
      <w:r w:rsidRPr="00EC771A">
        <w:rPr>
          <w:rFonts w:ascii="Times New Roman" w:hAnsi="Times New Roman"/>
          <w:sz w:val="20"/>
          <w:szCs w:val="20"/>
          <w:vertAlign w:val="subscript"/>
        </w:rPr>
        <w:t>год</w:t>
      </w:r>
      <w:r w:rsidRPr="00EC771A">
        <w:rPr>
          <w:rFonts w:ascii="Times New Roman" w:hAnsi="Times New Roman"/>
          <w:sz w:val="20"/>
          <w:szCs w:val="20"/>
        </w:rPr>
        <w:t xml:space="preserve"> * 100 / ∑</w:t>
      </w:r>
      <w:r w:rsidRPr="00EC771A">
        <w:rPr>
          <w:rFonts w:ascii="Times New Roman" w:hAnsi="Times New Roman"/>
          <w:sz w:val="20"/>
          <w:szCs w:val="20"/>
          <w:vertAlign w:val="subscript"/>
        </w:rPr>
        <w:t>нач.</w:t>
      </w:r>
      <w:r w:rsidRPr="00EC771A">
        <w:rPr>
          <w:rFonts w:ascii="Times New Roman" w:hAnsi="Times New Roman"/>
          <w:sz w:val="20"/>
          <w:szCs w:val="20"/>
        </w:rPr>
        <w:t>, где:</w:t>
      </w:r>
    </w:p>
    <w:p w14:paraId="31EBF216" w14:textId="77777777" w:rsidR="00A1700E" w:rsidRPr="00EC771A" w:rsidRDefault="00A1700E" w:rsidP="00EC771A">
      <w:pPr>
        <w:pStyle w:val="21"/>
        <w:spacing w:after="0" w:line="240" w:lineRule="auto"/>
        <w:rPr>
          <w:rFonts w:ascii="Times New Roman" w:hAnsi="Times New Roman"/>
          <w:sz w:val="20"/>
          <w:szCs w:val="20"/>
        </w:rPr>
      </w:pPr>
      <w:r w:rsidRPr="00EC771A">
        <w:rPr>
          <w:rFonts w:ascii="Times New Roman" w:hAnsi="Times New Roman"/>
          <w:sz w:val="20"/>
          <w:szCs w:val="20"/>
          <w:lang w:val="en-US"/>
        </w:rPr>
        <w:t>S</w:t>
      </w:r>
      <w:r w:rsidRPr="00EC771A">
        <w:rPr>
          <w:rFonts w:ascii="Times New Roman" w:hAnsi="Times New Roman"/>
          <w:sz w:val="20"/>
          <w:szCs w:val="20"/>
          <w:vertAlign w:val="subscript"/>
        </w:rPr>
        <w:t xml:space="preserve">год </w:t>
      </w:r>
      <w:r w:rsidRPr="00EC771A">
        <w:rPr>
          <w:rFonts w:ascii="Times New Roman" w:hAnsi="Times New Roman"/>
          <w:sz w:val="20"/>
          <w:szCs w:val="20"/>
        </w:rPr>
        <w:t xml:space="preserve">– общая стоимость работ, аналогичных предмету конкурса, выполненных </w:t>
      </w:r>
      <w:r w:rsidRPr="00EC771A">
        <w:rPr>
          <w:rFonts w:ascii="Times New Roman" w:hAnsi="Times New Roman"/>
          <w:sz w:val="20"/>
          <w:szCs w:val="20"/>
          <w:shd w:val="clear" w:color="auto" w:fill="FFFFFF"/>
        </w:rPr>
        <w:t>за год, предшествующий дате вскрытия конвертов на участие в настоящем конкурсе</w:t>
      </w:r>
      <w:r w:rsidRPr="00EC771A">
        <w:rPr>
          <w:rFonts w:ascii="Times New Roman" w:hAnsi="Times New Roman"/>
          <w:sz w:val="20"/>
          <w:szCs w:val="20"/>
        </w:rPr>
        <w:t>, (в %)</w:t>
      </w:r>
    </w:p>
    <w:p w14:paraId="43B312E7" w14:textId="77777777" w:rsidR="00A1700E" w:rsidRPr="00EC771A" w:rsidRDefault="00A1700E" w:rsidP="00EC771A">
      <w:pPr>
        <w:pStyle w:val="21"/>
        <w:spacing w:after="0" w:line="240" w:lineRule="auto"/>
        <w:rPr>
          <w:rFonts w:ascii="Times New Roman" w:hAnsi="Times New Roman"/>
          <w:sz w:val="20"/>
          <w:szCs w:val="20"/>
          <w:vertAlign w:val="subscript"/>
        </w:rPr>
      </w:pPr>
      <w:r w:rsidRPr="00EC771A">
        <w:rPr>
          <w:rFonts w:ascii="Times New Roman" w:hAnsi="Times New Roman"/>
          <w:sz w:val="20"/>
          <w:szCs w:val="20"/>
        </w:rPr>
        <w:t>∑</w:t>
      </w:r>
      <w:r w:rsidRPr="00EC771A">
        <w:rPr>
          <w:rFonts w:ascii="Times New Roman" w:hAnsi="Times New Roman"/>
          <w:sz w:val="20"/>
          <w:szCs w:val="20"/>
          <w:vertAlign w:val="subscript"/>
        </w:rPr>
        <w:t xml:space="preserve">год </w:t>
      </w:r>
      <w:r w:rsidRPr="00EC771A">
        <w:rPr>
          <w:rFonts w:ascii="Times New Roman" w:hAnsi="Times New Roman"/>
          <w:sz w:val="20"/>
          <w:szCs w:val="20"/>
        </w:rPr>
        <w:t>–</w:t>
      </w:r>
      <w:r w:rsidRPr="00EC771A">
        <w:rPr>
          <w:rFonts w:ascii="Times New Roman" w:hAnsi="Times New Roman"/>
          <w:sz w:val="20"/>
          <w:szCs w:val="20"/>
          <w:vertAlign w:val="subscript"/>
        </w:rPr>
        <w:t xml:space="preserve">  </w:t>
      </w:r>
      <w:r w:rsidRPr="00EC771A">
        <w:rPr>
          <w:rFonts w:ascii="Times New Roman" w:hAnsi="Times New Roman"/>
          <w:sz w:val="20"/>
          <w:szCs w:val="20"/>
        </w:rPr>
        <w:t xml:space="preserve">общая сумма работ, аналогичных предмету конкурса, выполненных </w:t>
      </w:r>
      <w:r w:rsidRPr="00EC771A">
        <w:rPr>
          <w:rFonts w:ascii="Times New Roman" w:hAnsi="Times New Roman"/>
          <w:sz w:val="20"/>
          <w:szCs w:val="20"/>
          <w:shd w:val="clear" w:color="auto" w:fill="FFFFFF"/>
        </w:rPr>
        <w:t>за год, предшествующий дате вскрытия конвертов на участие в настоящем конкурсе</w:t>
      </w:r>
      <w:r w:rsidRPr="00EC771A">
        <w:rPr>
          <w:rFonts w:ascii="Times New Roman" w:hAnsi="Times New Roman"/>
          <w:sz w:val="20"/>
          <w:szCs w:val="20"/>
        </w:rPr>
        <w:t>, (в руб.)</w:t>
      </w:r>
      <w:r w:rsidRPr="00EC771A">
        <w:rPr>
          <w:rFonts w:ascii="Times New Roman" w:hAnsi="Times New Roman"/>
          <w:sz w:val="20"/>
          <w:szCs w:val="20"/>
          <w:vertAlign w:val="subscript"/>
        </w:rPr>
        <w:t xml:space="preserve"> </w:t>
      </w:r>
    </w:p>
    <w:p w14:paraId="47E90AC0" w14:textId="77777777" w:rsidR="00A1700E" w:rsidRPr="00EC771A" w:rsidRDefault="00A1700E" w:rsidP="00EC771A">
      <w:pPr>
        <w:pStyle w:val="21"/>
        <w:spacing w:after="0" w:line="240" w:lineRule="auto"/>
        <w:rPr>
          <w:rFonts w:ascii="Times New Roman" w:hAnsi="Times New Roman"/>
        </w:rPr>
      </w:pPr>
      <w:r w:rsidRPr="00EC771A">
        <w:rPr>
          <w:rFonts w:ascii="Times New Roman" w:hAnsi="Times New Roman"/>
          <w:sz w:val="20"/>
          <w:szCs w:val="20"/>
        </w:rPr>
        <w:t>∑</w:t>
      </w:r>
      <w:r w:rsidRPr="00EC771A">
        <w:rPr>
          <w:rFonts w:ascii="Times New Roman" w:hAnsi="Times New Roman"/>
          <w:sz w:val="20"/>
          <w:szCs w:val="20"/>
          <w:vertAlign w:val="subscript"/>
        </w:rPr>
        <w:t>нач.</w:t>
      </w:r>
      <w:r w:rsidRPr="00EC771A">
        <w:rPr>
          <w:rFonts w:ascii="Times New Roman" w:hAnsi="Times New Roman"/>
          <w:sz w:val="20"/>
          <w:szCs w:val="20"/>
        </w:rPr>
        <w:t xml:space="preserve"> – начальная (максимальная) цена договора по заявленным лотам участника, согласно документации о торгах, (в руб.)</w:t>
      </w:r>
    </w:p>
    <w:p w14:paraId="524E31A1" w14:textId="77777777" w:rsidR="00A1700E" w:rsidRPr="000A0F8D" w:rsidRDefault="00A1700E" w:rsidP="00EC771A">
      <w:pPr>
        <w:pStyle w:val="a8"/>
      </w:pPr>
    </w:p>
  </w:footnote>
  <w:footnote w:id="13">
    <w:p w14:paraId="5D9D8DA3" w14:textId="77777777" w:rsidR="00A1700E" w:rsidRPr="00770DA7" w:rsidRDefault="00A1700E" w:rsidP="00690347">
      <w:pPr>
        <w:pStyle w:val="a8"/>
        <w:jc w:val="both"/>
      </w:pPr>
      <w:r w:rsidRPr="00770DA7">
        <w:rPr>
          <w:rStyle w:val="aff4"/>
        </w:rPr>
        <w:footnoteRef/>
      </w:r>
      <w:r>
        <w:t xml:space="preserve"> </w:t>
      </w:r>
      <w:r w:rsidRPr="00090C2D">
        <w:rPr>
          <w:sz w:val="20"/>
          <w:szCs w:val="20"/>
        </w:rPr>
        <w:t>Наименование торгов, наименование и номер лота указываются претендентом в соответствии с документацией о торгах.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AE9D76" w14:textId="77777777" w:rsidR="00A1700E" w:rsidRDefault="00A1700E">
    <w:pPr>
      <w:pStyle w:val="ab"/>
      <w:jc w:val="right"/>
    </w:pPr>
  </w:p>
  <w:p w14:paraId="50DB6A12" w14:textId="77777777" w:rsidR="00A1700E" w:rsidRDefault="00A1700E">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88410" w14:textId="77777777" w:rsidR="00A1700E" w:rsidRDefault="00A1700E">
    <w:pPr>
      <w:pStyle w:val="ab"/>
      <w:jc w:val="right"/>
    </w:pPr>
  </w:p>
  <w:p w14:paraId="10CF4137" w14:textId="77777777" w:rsidR="00A1700E" w:rsidRDefault="00A1700E">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F40CC0"/>
    <w:multiLevelType w:val="hybridMultilevel"/>
    <w:tmpl w:val="74C8B12E"/>
    <w:lvl w:ilvl="0" w:tplc="A36C0728">
      <w:start w:val="3"/>
      <w:numFmt w:val="decimal"/>
      <w:lvlText w:val="%1."/>
      <w:lvlJc w:val="left"/>
      <w:pPr>
        <w:ind w:left="1860" w:hanging="360"/>
      </w:pPr>
      <w:rPr>
        <w:rFonts w:hint="default"/>
        <w:color w:val="000000" w:themeColor="text1"/>
      </w:rPr>
    </w:lvl>
    <w:lvl w:ilvl="1" w:tplc="04190019" w:tentative="1">
      <w:start w:val="1"/>
      <w:numFmt w:val="lowerLetter"/>
      <w:lvlText w:val="%2."/>
      <w:lvlJc w:val="left"/>
      <w:pPr>
        <w:ind w:left="2580" w:hanging="360"/>
      </w:pPr>
    </w:lvl>
    <w:lvl w:ilvl="2" w:tplc="0419001B" w:tentative="1">
      <w:start w:val="1"/>
      <w:numFmt w:val="lowerRoman"/>
      <w:lvlText w:val="%3."/>
      <w:lvlJc w:val="right"/>
      <w:pPr>
        <w:ind w:left="3300" w:hanging="180"/>
      </w:pPr>
    </w:lvl>
    <w:lvl w:ilvl="3" w:tplc="0419000F" w:tentative="1">
      <w:start w:val="1"/>
      <w:numFmt w:val="decimal"/>
      <w:lvlText w:val="%4."/>
      <w:lvlJc w:val="left"/>
      <w:pPr>
        <w:ind w:left="4020" w:hanging="360"/>
      </w:pPr>
    </w:lvl>
    <w:lvl w:ilvl="4" w:tplc="04190019" w:tentative="1">
      <w:start w:val="1"/>
      <w:numFmt w:val="lowerLetter"/>
      <w:lvlText w:val="%5."/>
      <w:lvlJc w:val="left"/>
      <w:pPr>
        <w:ind w:left="4740" w:hanging="360"/>
      </w:pPr>
    </w:lvl>
    <w:lvl w:ilvl="5" w:tplc="0419001B" w:tentative="1">
      <w:start w:val="1"/>
      <w:numFmt w:val="lowerRoman"/>
      <w:lvlText w:val="%6."/>
      <w:lvlJc w:val="right"/>
      <w:pPr>
        <w:ind w:left="5460" w:hanging="180"/>
      </w:pPr>
    </w:lvl>
    <w:lvl w:ilvl="6" w:tplc="0419000F" w:tentative="1">
      <w:start w:val="1"/>
      <w:numFmt w:val="decimal"/>
      <w:lvlText w:val="%7."/>
      <w:lvlJc w:val="left"/>
      <w:pPr>
        <w:ind w:left="6180" w:hanging="360"/>
      </w:pPr>
    </w:lvl>
    <w:lvl w:ilvl="7" w:tplc="04190019" w:tentative="1">
      <w:start w:val="1"/>
      <w:numFmt w:val="lowerLetter"/>
      <w:lvlText w:val="%8."/>
      <w:lvlJc w:val="left"/>
      <w:pPr>
        <w:ind w:left="6900" w:hanging="360"/>
      </w:pPr>
    </w:lvl>
    <w:lvl w:ilvl="8" w:tplc="0419001B" w:tentative="1">
      <w:start w:val="1"/>
      <w:numFmt w:val="lowerRoman"/>
      <w:lvlText w:val="%9."/>
      <w:lvlJc w:val="right"/>
      <w:pPr>
        <w:ind w:left="7620" w:hanging="180"/>
      </w:pPr>
    </w:lvl>
  </w:abstractNum>
  <w:abstractNum w:abstractNumId="1" w15:restartNumberingAfterBreak="0">
    <w:nsid w:val="0E906AF2"/>
    <w:multiLevelType w:val="hybridMultilevel"/>
    <w:tmpl w:val="EF262FA8"/>
    <w:lvl w:ilvl="0" w:tplc="5BF66422">
      <w:start w:val="3"/>
      <w:numFmt w:val="decimal"/>
      <w:lvlText w:val="%1."/>
      <w:lvlJc w:val="left"/>
      <w:pPr>
        <w:ind w:left="720" w:hanging="360"/>
      </w:pPr>
      <w:rPr>
        <w:rFonts w:eastAsia="Times New Roman"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3FA06F2"/>
    <w:multiLevelType w:val="multilevel"/>
    <w:tmpl w:val="E940CF9A"/>
    <w:lvl w:ilvl="0">
      <w:start w:val="1"/>
      <w:numFmt w:val="decimal"/>
      <w:lvlText w:val="%1."/>
      <w:lvlJc w:val="left"/>
      <w:pPr>
        <w:ind w:left="720" w:hanging="360"/>
      </w:pPr>
    </w:lvl>
    <w:lvl w:ilvl="1">
      <w:start w:val="2"/>
      <w:numFmt w:val="decimal"/>
      <w:isLgl/>
      <w:lvlText w:val="%1.%2."/>
      <w:lvlJc w:val="left"/>
      <w:pPr>
        <w:ind w:left="1129" w:hanging="420"/>
      </w:p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3" w15:restartNumberingAfterBreak="0">
    <w:nsid w:val="22C9340A"/>
    <w:multiLevelType w:val="multilevel"/>
    <w:tmpl w:val="255237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5007246"/>
    <w:multiLevelType w:val="hybridMultilevel"/>
    <w:tmpl w:val="5C4C3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455E58"/>
    <w:multiLevelType w:val="hybridMultilevel"/>
    <w:tmpl w:val="432406A4"/>
    <w:lvl w:ilvl="0" w:tplc="0C7C69A4">
      <w:start w:val="2"/>
      <w:numFmt w:val="decimal"/>
      <w:lvlText w:val="%1."/>
      <w:lvlJc w:val="left"/>
      <w:pPr>
        <w:ind w:left="927" w:hanging="360"/>
      </w:pPr>
      <w:rPr>
        <w:rFonts w:hint="default"/>
        <w:color w:val="00000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3A0E7918"/>
    <w:multiLevelType w:val="hybridMultilevel"/>
    <w:tmpl w:val="10ACDEF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4BBB0C5C"/>
    <w:multiLevelType w:val="hybridMultilevel"/>
    <w:tmpl w:val="199CD204"/>
    <w:lvl w:ilvl="0" w:tplc="08B8F9CE">
      <w:start w:val="1"/>
      <w:numFmt w:val="decimal"/>
      <w:lvlText w:val="%1."/>
      <w:lvlJc w:val="left"/>
      <w:pPr>
        <w:ind w:left="990" w:hanging="990"/>
      </w:pPr>
      <w:rPr>
        <w:rFonts w:hint="default"/>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54F63959"/>
    <w:multiLevelType w:val="hybridMultilevel"/>
    <w:tmpl w:val="B79EB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E386E83"/>
    <w:multiLevelType w:val="hybridMultilevel"/>
    <w:tmpl w:val="EC16C4A4"/>
    <w:lvl w:ilvl="0" w:tplc="82A0ABF0">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num>
  <w:num w:numId="2">
    <w:abstractNumId w:val="2"/>
  </w:num>
  <w:num w:numId="3">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
  </w:num>
  <w:num w:numId="10">
    <w:abstractNumId w:val="0"/>
  </w:num>
  <w:num w:numId="11">
    <w:abstractNumId w:val="4"/>
  </w:num>
  <w:num w:numId="12">
    <w:abstractNumId w:val="8"/>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F67"/>
    <w:rsid w:val="00010BA2"/>
    <w:rsid w:val="00010CC2"/>
    <w:rsid w:val="000177C0"/>
    <w:rsid w:val="00017D80"/>
    <w:rsid w:val="0002406A"/>
    <w:rsid w:val="00025657"/>
    <w:rsid w:val="00031343"/>
    <w:rsid w:val="00032BCD"/>
    <w:rsid w:val="00033755"/>
    <w:rsid w:val="0004570D"/>
    <w:rsid w:val="0004728D"/>
    <w:rsid w:val="00050014"/>
    <w:rsid w:val="000529DC"/>
    <w:rsid w:val="0005471C"/>
    <w:rsid w:val="00061691"/>
    <w:rsid w:val="000731B6"/>
    <w:rsid w:val="0007695E"/>
    <w:rsid w:val="00076FB2"/>
    <w:rsid w:val="00080065"/>
    <w:rsid w:val="0008230D"/>
    <w:rsid w:val="000851DA"/>
    <w:rsid w:val="000859EA"/>
    <w:rsid w:val="00090C2D"/>
    <w:rsid w:val="000A21DB"/>
    <w:rsid w:val="000A7ACB"/>
    <w:rsid w:val="000B15E6"/>
    <w:rsid w:val="000B2E03"/>
    <w:rsid w:val="000B431E"/>
    <w:rsid w:val="000C27D0"/>
    <w:rsid w:val="000C2A7B"/>
    <w:rsid w:val="000C5357"/>
    <w:rsid w:val="000D7395"/>
    <w:rsid w:val="000D7C03"/>
    <w:rsid w:val="000E1DA4"/>
    <w:rsid w:val="000E5061"/>
    <w:rsid w:val="000E7621"/>
    <w:rsid w:val="000F2C7C"/>
    <w:rsid w:val="000F4A08"/>
    <w:rsid w:val="000F5DED"/>
    <w:rsid w:val="00100785"/>
    <w:rsid w:val="00105065"/>
    <w:rsid w:val="00106C87"/>
    <w:rsid w:val="001246BB"/>
    <w:rsid w:val="00133ABC"/>
    <w:rsid w:val="0015327B"/>
    <w:rsid w:val="00162BD5"/>
    <w:rsid w:val="00166165"/>
    <w:rsid w:val="00167C49"/>
    <w:rsid w:val="001741D1"/>
    <w:rsid w:val="001B2AFE"/>
    <w:rsid w:val="001D1468"/>
    <w:rsid w:val="001D4B40"/>
    <w:rsid w:val="001E1334"/>
    <w:rsid w:val="001E1AF0"/>
    <w:rsid w:val="001E68BA"/>
    <w:rsid w:val="001E7C51"/>
    <w:rsid w:val="001F6B9B"/>
    <w:rsid w:val="00206145"/>
    <w:rsid w:val="00210269"/>
    <w:rsid w:val="00211582"/>
    <w:rsid w:val="00217D05"/>
    <w:rsid w:val="002206B6"/>
    <w:rsid w:val="00235609"/>
    <w:rsid w:val="00242E7F"/>
    <w:rsid w:val="002437DE"/>
    <w:rsid w:val="002438DE"/>
    <w:rsid w:val="0025244C"/>
    <w:rsid w:val="00254E10"/>
    <w:rsid w:val="00256482"/>
    <w:rsid w:val="00264455"/>
    <w:rsid w:val="00264829"/>
    <w:rsid w:val="0026684B"/>
    <w:rsid w:val="00272578"/>
    <w:rsid w:val="002731BC"/>
    <w:rsid w:val="00275B06"/>
    <w:rsid w:val="00280D12"/>
    <w:rsid w:val="00281192"/>
    <w:rsid w:val="0028433B"/>
    <w:rsid w:val="00292F8E"/>
    <w:rsid w:val="0029499B"/>
    <w:rsid w:val="00295FFF"/>
    <w:rsid w:val="002A48FE"/>
    <w:rsid w:val="002A555A"/>
    <w:rsid w:val="002A7245"/>
    <w:rsid w:val="002B3A5F"/>
    <w:rsid w:val="002B6924"/>
    <w:rsid w:val="002B6B4F"/>
    <w:rsid w:val="002C1DD8"/>
    <w:rsid w:val="002C7C8C"/>
    <w:rsid w:val="002D7DF7"/>
    <w:rsid w:val="002E07C0"/>
    <w:rsid w:val="002E07EE"/>
    <w:rsid w:val="002E2B90"/>
    <w:rsid w:val="00310C98"/>
    <w:rsid w:val="00317F1D"/>
    <w:rsid w:val="00323E1B"/>
    <w:rsid w:val="00324CB6"/>
    <w:rsid w:val="00332E22"/>
    <w:rsid w:val="0033309A"/>
    <w:rsid w:val="003333BA"/>
    <w:rsid w:val="00333630"/>
    <w:rsid w:val="003342C0"/>
    <w:rsid w:val="00337EB7"/>
    <w:rsid w:val="00351FE2"/>
    <w:rsid w:val="00353B0E"/>
    <w:rsid w:val="00355B49"/>
    <w:rsid w:val="00362047"/>
    <w:rsid w:val="00367AFA"/>
    <w:rsid w:val="0037102C"/>
    <w:rsid w:val="003715B1"/>
    <w:rsid w:val="00371FA0"/>
    <w:rsid w:val="00372817"/>
    <w:rsid w:val="00374B01"/>
    <w:rsid w:val="0037672F"/>
    <w:rsid w:val="00376FFD"/>
    <w:rsid w:val="00381316"/>
    <w:rsid w:val="00392F2E"/>
    <w:rsid w:val="003971DB"/>
    <w:rsid w:val="003A451B"/>
    <w:rsid w:val="003A5EFB"/>
    <w:rsid w:val="003A6C37"/>
    <w:rsid w:val="003B23B3"/>
    <w:rsid w:val="003B2F95"/>
    <w:rsid w:val="003B3F8D"/>
    <w:rsid w:val="003B54CB"/>
    <w:rsid w:val="003D6FC6"/>
    <w:rsid w:val="0040083A"/>
    <w:rsid w:val="00407808"/>
    <w:rsid w:val="004106E6"/>
    <w:rsid w:val="00420CE2"/>
    <w:rsid w:val="00426801"/>
    <w:rsid w:val="004316A6"/>
    <w:rsid w:val="00431D02"/>
    <w:rsid w:val="00431F96"/>
    <w:rsid w:val="0044204D"/>
    <w:rsid w:val="00450F47"/>
    <w:rsid w:val="00454E9B"/>
    <w:rsid w:val="004558BB"/>
    <w:rsid w:val="004606B7"/>
    <w:rsid w:val="0047010D"/>
    <w:rsid w:val="00474C8E"/>
    <w:rsid w:val="004774CF"/>
    <w:rsid w:val="00486338"/>
    <w:rsid w:val="00486648"/>
    <w:rsid w:val="00494430"/>
    <w:rsid w:val="004A0BD2"/>
    <w:rsid w:val="004A34E2"/>
    <w:rsid w:val="004B115F"/>
    <w:rsid w:val="004B411A"/>
    <w:rsid w:val="004B5DB4"/>
    <w:rsid w:val="004C1A38"/>
    <w:rsid w:val="004C30B7"/>
    <w:rsid w:val="004F382C"/>
    <w:rsid w:val="0052530F"/>
    <w:rsid w:val="00542E3C"/>
    <w:rsid w:val="00547C8A"/>
    <w:rsid w:val="00551F9A"/>
    <w:rsid w:val="00552C2F"/>
    <w:rsid w:val="00556446"/>
    <w:rsid w:val="005710AC"/>
    <w:rsid w:val="0057738A"/>
    <w:rsid w:val="005806DE"/>
    <w:rsid w:val="005929D3"/>
    <w:rsid w:val="005A0203"/>
    <w:rsid w:val="005A0C7D"/>
    <w:rsid w:val="005A152B"/>
    <w:rsid w:val="005B0AB1"/>
    <w:rsid w:val="005B4120"/>
    <w:rsid w:val="006002F6"/>
    <w:rsid w:val="006032B3"/>
    <w:rsid w:val="00603672"/>
    <w:rsid w:val="00603DEA"/>
    <w:rsid w:val="0060702C"/>
    <w:rsid w:val="0061355E"/>
    <w:rsid w:val="00613DAB"/>
    <w:rsid w:val="00613F72"/>
    <w:rsid w:val="00615E02"/>
    <w:rsid w:val="0062362B"/>
    <w:rsid w:val="00632D42"/>
    <w:rsid w:val="00640081"/>
    <w:rsid w:val="006463A6"/>
    <w:rsid w:val="0065122E"/>
    <w:rsid w:val="00663BDA"/>
    <w:rsid w:val="00677368"/>
    <w:rsid w:val="00690347"/>
    <w:rsid w:val="006A5E13"/>
    <w:rsid w:val="006B0CBD"/>
    <w:rsid w:val="006B2279"/>
    <w:rsid w:val="006B3D2E"/>
    <w:rsid w:val="006B533C"/>
    <w:rsid w:val="006B5BB1"/>
    <w:rsid w:val="006B641F"/>
    <w:rsid w:val="006C52EC"/>
    <w:rsid w:val="006D5B8F"/>
    <w:rsid w:val="006E2E54"/>
    <w:rsid w:val="006F05CD"/>
    <w:rsid w:val="006F5BB5"/>
    <w:rsid w:val="006F5D64"/>
    <w:rsid w:val="00703909"/>
    <w:rsid w:val="0070490F"/>
    <w:rsid w:val="007071A1"/>
    <w:rsid w:val="00707275"/>
    <w:rsid w:val="007157C0"/>
    <w:rsid w:val="0072153F"/>
    <w:rsid w:val="007343A0"/>
    <w:rsid w:val="00743933"/>
    <w:rsid w:val="00750CDA"/>
    <w:rsid w:val="00750F67"/>
    <w:rsid w:val="0075613F"/>
    <w:rsid w:val="00771597"/>
    <w:rsid w:val="00773627"/>
    <w:rsid w:val="007814FB"/>
    <w:rsid w:val="007A04DC"/>
    <w:rsid w:val="007A5DBA"/>
    <w:rsid w:val="007B123A"/>
    <w:rsid w:val="007B3314"/>
    <w:rsid w:val="007B618D"/>
    <w:rsid w:val="007C5B05"/>
    <w:rsid w:val="007C69C3"/>
    <w:rsid w:val="007D57CE"/>
    <w:rsid w:val="007D7076"/>
    <w:rsid w:val="007D75EC"/>
    <w:rsid w:val="007E195F"/>
    <w:rsid w:val="007F01DB"/>
    <w:rsid w:val="007F4F52"/>
    <w:rsid w:val="00803CDF"/>
    <w:rsid w:val="00806017"/>
    <w:rsid w:val="00807F2D"/>
    <w:rsid w:val="0082090E"/>
    <w:rsid w:val="0082277C"/>
    <w:rsid w:val="00830649"/>
    <w:rsid w:val="00830667"/>
    <w:rsid w:val="0083484D"/>
    <w:rsid w:val="00835037"/>
    <w:rsid w:val="0083551B"/>
    <w:rsid w:val="00850B8C"/>
    <w:rsid w:val="00852431"/>
    <w:rsid w:val="0085774D"/>
    <w:rsid w:val="008647EA"/>
    <w:rsid w:val="00874DCD"/>
    <w:rsid w:val="00882A64"/>
    <w:rsid w:val="00883926"/>
    <w:rsid w:val="008868D6"/>
    <w:rsid w:val="00892B4D"/>
    <w:rsid w:val="008972A3"/>
    <w:rsid w:val="008C345C"/>
    <w:rsid w:val="008C3C04"/>
    <w:rsid w:val="008C547F"/>
    <w:rsid w:val="008D591F"/>
    <w:rsid w:val="008D59B4"/>
    <w:rsid w:val="008D68D7"/>
    <w:rsid w:val="008E1B93"/>
    <w:rsid w:val="008E3716"/>
    <w:rsid w:val="008E7119"/>
    <w:rsid w:val="009138CA"/>
    <w:rsid w:val="009175A1"/>
    <w:rsid w:val="00932D7F"/>
    <w:rsid w:val="00942637"/>
    <w:rsid w:val="009436E0"/>
    <w:rsid w:val="009446A7"/>
    <w:rsid w:val="00944BDD"/>
    <w:rsid w:val="00947B72"/>
    <w:rsid w:val="009513F3"/>
    <w:rsid w:val="00952163"/>
    <w:rsid w:val="00954116"/>
    <w:rsid w:val="009550AA"/>
    <w:rsid w:val="0096116B"/>
    <w:rsid w:val="009622CA"/>
    <w:rsid w:val="009661E0"/>
    <w:rsid w:val="009701DF"/>
    <w:rsid w:val="00971FD8"/>
    <w:rsid w:val="00981274"/>
    <w:rsid w:val="0098384D"/>
    <w:rsid w:val="009844B4"/>
    <w:rsid w:val="009B12F4"/>
    <w:rsid w:val="009D0F7C"/>
    <w:rsid w:val="009D3BC3"/>
    <w:rsid w:val="009E1CD7"/>
    <w:rsid w:val="00A0680F"/>
    <w:rsid w:val="00A06A38"/>
    <w:rsid w:val="00A10E71"/>
    <w:rsid w:val="00A1700E"/>
    <w:rsid w:val="00A17391"/>
    <w:rsid w:val="00A2220D"/>
    <w:rsid w:val="00A27969"/>
    <w:rsid w:val="00A27B20"/>
    <w:rsid w:val="00A32E89"/>
    <w:rsid w:val="00A335EF"/>
    <w:rsid w:val="00A47F54"/>
    <w:rsid w:val="00A5183C"/>
    <w:rsid w:val="00A534CE"/>
    <w:rsid w:val="00A60C04"/>
    <w:rsid w:val="00A71772"/>
    <w:rsid w:val="00A73EF3"/>
    <w:rsid w:val="00A830B1"/>
    <w:rsid w:val="00A87B01"/>
    <w:rsid w:val="00A953DE"/>
    <w:rsid w:val="00AB44DC"/>
    <w:rsid w:val="00AB5805"/>
    <w:rsid w:val="00AB7B17"/>
    <w:rsid w:val="00AC52DF"/>
    <w:rsid w:val="00AC6168"/>
    <w:rsid w:val="00AC7EC1"/>
    <w:rsid w:val="00AD0C44"/>
    <w:rsid w:val="00AD1A95"/>
    <w:rsid w:val="00AE3691"/>
    <w:rsid w:val="00AF0B61"/>
    <w:rsid w:val="00B05D85"/>
    <w:rsid w:val="00B06FC9"/>
    <w:rsid w:val="00B12464"/>
    <w:rsid w:val="00B1397A"/>
    <w:rsid w:val="00B22C5E"/>
    <w:rsid w:val="00B263AA"/>
    <w:rsid w:val="00B35859"/>
    <w:rsid w:val="00B3658A"/>
    <w:rsid w:val="00B419DA"/>
    <w:rsid w:val="00B41E2C"/>
    <w:rsid w:val="00B44325"/>
    <w:rsid w:val="00B45BB6"/>
    <w:rsid w:val="00B55725"/>
    <w:rsid w:val="00B61F6C"/>
    <w:rsid w:val="00B80CBC"/>
    <w:rsid w:val="00BA0409"/>
    <w:rsid w:val="00BA1A8D"/>
    <w:rsid w:val="00BA2720"/>
    <w:rsid w:val="00BA322C"/>
    <w:rsid w:val="00BA413C"/>
    <w:rsid w:val="00BB2393"/>
    <w:rsid w:val="00BB4314"/>
    <w:rsid w:val="00BC0AEB"/>
    <w:rsid w:val="00BC4959"/>
    <w:rsid w:val="00BC5459"/>
    <w:rsid w:val="00BC79D2"/>
    <w:rsid w:val="00BD0502"/>
    <w:rsid w:val="00BD2703"/>
    <w:rsid w:val="00BD6626"/>
    <w:rsid w:val="00BD6DA9"/>
    <w:rsid w:val="00BD79E7"/>
    <w:rsid w:val="00BE0978"/>
    <w:rsid w:val="00BE6836"/>
    <w:rsid w:val="00BE7334"/>
    <w:rsid w:val="00C01779"/>
    <w:rsid w:val="00C04C80"/>
    <w:rsid w:val="00C064C1"/>
    <w:rsid w:val="00C1538E"/>
    <w:rsid w:val="00C22E26"/>
    <w:rsid w:val="00C24AA5"/>
    <w:rsid w:val="00C32FB6"/>
    <w:rsid w:val="00C4024E"/>
    <w:rsid w:val="00C4030B"/>
    <w:rsid w:val="00C42A50"/>
    <w:rsid w:val="00C63A57"/>
    <w:rsid w:val="00C83DBF"/>
    <w:rsid w:val="00C94A40"/>
    <w:rsid w:val="00C953D8"/>
    <w:rsid w:val="00C95BD6"/>
    <w:rsid w:val="00CA4CC6"/>
    <w:rsid w:val="00CB68E7"/>
    <w:rsid w:val="00CD2E1B"/>
    <w:rsid w:val="00CE2698"/>
    <w:rsid w:val="00CE2B76"/>
    <w:rsid w:val="00CE4AF7"/>
    <w:rsid w:val="00CE4B3A"/>
    <w:rsid w:val="00CE6BAA"/>
    <w:rsid w:val="00CE7881"/>
    <w:rsid w:val="00D01105"/>
    <w:rsid w:val="00D01AD2"/>
    <w:rsid w:val="00D0345F"/>
    <w:rsid w:val="00D03C28"/>
    <w:rsid w:val="00D05021"/>
    <w:rsid w:val="00D0581E"/>
    <w:rsid w:val="00D12E67"/>
    <w:rsid w:val="00D13794"/>
    <w:rsid w:val="00D1515E"/>
    <w:rsid w:val="00D24C12"/>
    <w:rsid w:val="00D254F1"/>
    <w:rsid w:val="00D30B26"/>
    <w:rsid w:val="00D376CC"/>
    <w:rsid w:val="00D43BCB"/>
    <w:rsid w:val="00D56948"/>
    <w:rsid w:val="00D619C7"/>
    <w:rsid w:val="00D63D22"/>
    <w:rsid w:val="00D679BA"/>
    <w:rsid w:val="00D857E8"/>
    <w:rsid w:val="00D92F71"/>
    <w:rsid w:val="00D939AA"/>
    <w:rsid w:val="00D97DF1"/>
    <w:rsid w:val="00DA2287"/>
    <w:rsid w:val="00DA29F7"/>
    <w:rsid w:val="00DA4C0F"/>
    <w:rsid w:val="00DB325E"/>
    <w:rsid w:val="00DC1ACA"/>
    <w:rsid w:val="00DC4231"/>
    <w:rsid w:val="00DE3B1A"/>
    <w:rsid w:val="00DF3CF3"/>
    <w:rsid w:val="00DF4F47"/>
    <w:rsid w:val="00E0517C"/>
    <w:rsid w:val="00E22852"/>
    <w:rsid w:val="00E31288"/>
    <w:rsid w:val="00E31F71"/>
    <w:rsid w:val="00E41557"/>
    <w:rsid w:val="00E42397"/>
    <w:rsid w:val="00E42EBE"/>
    <w:rsid w:val="00E4551B"/>
    <w:rsid w:val="00E50192"/>
    <w:rsid w:val="00E72BB9"/>
    <w:rsid w:val="00E76DAA"/>
    <w:rsid w:val="00E8362E"/>
    <w:rsid w:val="00E90CD8"/>
    <w:rsid w:val="00EA32E4"/>
    <w:rsid w:val="00EB63BC"/>
    <w:rsid w:val="00EB6825"/>
    <w:rsid w:val="00EC13EF"/>
    <w:rsid w:val="00EC64CB"/>
    <w:rsid w:val="00EC771A"/>
    <w:rsid w:val="00EE29EE"/>
    <w:rsid w:val="00EE3377"/>
    <w:rsid w:val="00EE3878"/>
    <w:rsid w:val="00EF4F69"/>
    <w:rsid w:val="00EF5ADB"/>
    <w:rsid w:val="00EF5B9E"/>
    <w:rsid w:val="00F009E2"/>
    <w:rsid w:val="00F06748"/>
    <w:rsid w:val="00F071F8"/>
    <w:rsid w:val="00F4297F"/>
    <w:rsid w:val="00F434BA"/>
    <w:rsid w:val="00F466B6"/>
    <w:rsid w:val="00F54C52"/>
    <w:rsid w:val="00F60E72"/>
    <w:rsid w:val="00F83220"/>
    <w:rsid w:val="00F859DF"/>
    <w:rsid w:val="00F86967"/>
    <w:rsid w:val="00F91FD7"/>
    <w:rsid w:val="00F943BD"/>
    <w:rsid w:val="00F95B9E"/>
    <w:rsid w:val="00FA11CB"/>
    <w:rsid w:val="00FA2493"/>
    <w:rsid w:val="00FA7D88"/>
    <w:rsid w:val="00FB2D56"/>
    <w:rsid w:val="00FD18F8"/>
    <w:rsid w:val="00FF2097"/>
    <w:rsid w:val="00FF39D5"/>
    <w:rsid w:val="00FF46C1"/>
    <w:rsid w:val="00FF5C6F"/>
    <w:rsid w:val="00FF7295"/>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91943C"/>
  <w15:docId w15:val="{7BC35198-20D2-4C3F-8DC5-6A4231C67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57C0"/>
    <w:pPr>
      <w:spacing w:after="200" w:line="276" w:lineRule="auto"/>
    </w:pPr>
    <w:rPr>
      <w:rFonts w:ascii="Calibri" w:eastAsia="Calibri" w:hAnsi="Calibri" w:cs="Times New Roman"/>
    </w:rPr>
  </w:style>
  <w:style w:type="paragraph" w:styleId="1">
    <w:name w:val="heading 1"/>
    <w:basedOn w:val="a"/>
    <w:next w:val="a"/>
    <w:link w:val="10"/>
    <w:qFormat/>
    <w:rsid w:val="007157C0"/>
    <w:pPr>
      <w:keepNext/>
      <w:widowControl w:val="0"/>
      <w:autoSpaceDE w:val="0"/>
      <w:autoSpaceDN w:val="0"/>
      <w:adjustRightInd w:val="0"/>
      <w:spacing w:before="240" w:after="60" w:line="240" w:lineRule="auto"/>
      <w:outlineLvl w:val="0"/>
    </w:pPr>
    <w:rPr>
      <w:rFonts w:ascii="Arial" w:eastAsia="Times New Roman" w:hAnsi="Arial"/>
      <w:b/>
      <w:bCs/>
      <w:kern w:val="32"/>
      <w:sz w:val="32"/>
      <w:szCs w:val="32"/>
    </w:rPr>
  </w:style>
  <w:style w:type="paragraph" w:styleId="2">
    <w:name w:val="heading 2"/>
    <w:basedOn w:val="a"/>
    <w:next w:val="a"/>
    <w:link w:val="20"/>
    <w:semiHidden/>
    <w:unhideWhenUsed/>
    <w:qFormat/>
    <w:rsid w:val="007157C0"/>
    <w:pPr>
      <w:keepNext/>
      <w:widowControl w:val="0"/>
      <w:autoSpaceDE w:val="0"/>
      <w:autoSpaceDN w:val="0"/>
      <w:adjustRightInd w:val="0"/>
      <w:spacing w:before="240" w:after="60" w:line="240" w:lineRule="auto"/>
      <w:outlineLvl w:val="1"/>
    </w:pPr>
    <w:rPr>
      <w:rFonts w:ascii="Arial" w:eastAsia="Times New Roman" w:hAnsi="Arial"/>
      <w:b/>
      <w:bCs/>
      <w:i/>
      <w:iCs/>
      <w:sz w:val="28"/>
      <w:szCs w:val="28"/>
    </w:rPr>
  </w:style>
  <w:style w:type="paragraph" w:styleId="3">
    <w:name w:val="heading 3"/>
    <w:basedOn w:val="a"/>
    <w:next w:val="a"/>
    <w:link w:val="30"/>
    <w:semiHidden/>
    <w:unhideWhenUsed/>
    <w:qFormat/>
    <w:rsid w:val="007157C0"/>
    <w:pPr>
      <w:keepNext/>
      <w:spacing w:before="240" w:after="60"/>
      <w:outlineLvl w:val="2"/>
    </w:pPr>
    <w:rPr>
      <w:rFonts w:ascii="Calibri Light" w:eastAsia="Times New Roman" w:hAnsi="Calibri Light"/>
      <w:b/>
      <w:bCs/>
      <w:sz w:val="26"/>
      <w:szCs w:val="26"/>
    </w:rPr>
  </w:style>
  <w:style w:type="paragraph" w:styleId="4">
    <w:name w:val="heading 4"/>
    <w:basedOn w:val="a"/>
    <w:next w:val="a"/>
    <w:link w:val="40"/>
    <w:semiHidden/>
    <w:unhideWhenUsed/>
    <w:qFormat/>
    <w:rsid w:val="007157C0"/>
    <w:pPr>
      <w:keepNext/>
      <w:widowControl w:val="0"/>
      <w:autoSpaceDE w:val="0"/>
      <w:autoSpaceDN w:val="0"/>
      <w:adjustRightInd w:val="0"/>
      <w:spacing w:before="240" w:after="60" w:line="240" w:lineRule="auto"/>
      <w:outlineLvl w:val="3"/>
    </w:pPr>
    <w:rPr>
      <w:rFonts w:ascii="Times New Roman" w:eastAsia="Times New Roman" w:hAnsi="Times New Roman"/>
      <w:b/>
      <w:bCs/>
      <w:sz w:val="28"/>
      <w:szCs w:val="28"/>
    </w:rPr>
  </w:style>
  <w:style w:type="paragraph" w:styleId="5">
    <w:name w:val="heading 5"/>
    <w:basedOn w:val="a"/>
    <w:next w:val="a"/>
    <w:link w:val="50"/>
    <w:semiHidden/>
    <w:unhideWhenUsed/>
    <w:qFormat/>
    <w:rsid w:val="007157C0"/>
    <w:pPr>
      <w:spacing w:before="240" w:after="60"/>
      <w:outlineLvl w:val="4"/>
    </w:pPr>
    <w:rPr>
      <w:rFonts w:eastAsia="Times New Roman"/>
      <w:b/>
      <w:bCs/>
      <w:i/>
      <w:iCs/>
      <w:sz w:val="26"/>
      <w:szCs w:val="26"/>
    </w:rPr>
  </w:style>
  <w:style w:type="paragraph" w:styleId="6">
    <w:name w:val="heading 6"/>
    <w:basedOn w:val="a"/>
    <w:next w:val="a"/>
    <w:link w:val="60"/>
    <w:semiHidden/>
    <w:unhideWhenUsed/>
    <w:qFormat/>
    <w:rsid w:val="007157C0"/>
    <w:pPr>
      <w:widowControl w:val="0"/>
      <w:autoSpaceDE w:val="0"/>
      <w:autoSpaceDN w:val="0"/>
      <w:adjustRightInd w:val="0"/>
      <w:spacing w:before="240" w:after="60" w:line="240" w:lineRule="auto"/>
      <w:outlineLvl w:val="5"/>
    </w:pPr>
    <w:rPr>
      <w:rFonts w:ascii="Times New Roman" w:eastAsia="Times New Roman" w:hAnsi="Times New Roman"/>
      <w:b/>
      <w:bCs/>
    </w:rPr>
  </w:style>
  <w:style w:type="paragraph" w:styleId="7">
    <w:name w:val="heading 7"/>
    <w:basedOn w:val="a"/>
    <w:next w:val="a"/>
    <w:link w:val="70"/>
    <w:uiPriority w:val="99"/>
    <w:semiHidden/>
    <w:unhideWhenUsed/>
    <w:qFormat/>
    <w:rsid w:val="007157C0"/>
    <w:pPr>
      <w:spacing w:before="240" w:after="60"/>
      <w:outlineLvl w:val="6"/>
    </w:pPr>
    <w:rPr>
      <w:rFonts w:eastAsia="Times New Roman"/>
      <w:sz w:val="24"/>
      <w:szCs w:val="24"/>
    </w:rPr>
  </w:style>
  <w:style w:type="paragraph" w:styleId="8">
    <w:name w:val="heading 8"/>
    <w:basedOn w:val="a"/>
    <w:next w:val="a"/>
    <w:link w:val="80"/>
    <w:uiPriority w:val="99"/>
    <w:semiHidden/>
    <w:unhideWhenUsed/>
    <w:qFormat/>
    <w:rsid w:val="007157C0"/>
    <w:pPr>
      <w:spacing w:before="240" w:after="60"/>
      <w:outlineLvl w:val="7"/>
    </w:pPr>
    <w:rPr>
      <w:rFonts w:eastAsia="Times New Roman"/>
      <w:i/>
      <w:iCs/>
      <w:sz w:val="24"/>
      <w:szCs w:val="24"/>
    </w:rPr>
  </w:style>
  <w:style w:type="paragraph" w:styleId="9">
    <w:name w:val="heading 9"/>
    <w:basedOn w:val="a"/>
    <w:next w:val="a"/>
    <w:link w:val="90"/>
    <w:uiPriority w:val="99"/>
    <w:semiHidden/>
    <w:unhideWhenUsed/>
    <w:qFormat/>
    <w:rsid w:val="007157C0"/>
    <w:pPr>
      <w:widowControl w:val="0"/>
      <w:autoSpaceDE w:val="0"/>
      <w:autoSpaceDN w:val="0"/>
      <w:adjustRightInd w:val="0"/>
      <w:spacing w:before="240" w:after="60" w:line="240" w:lineRule="auto"/>
      <w:outlineLvl w:val="8"/>
    </w:pPr>
    <w:rPr>
      <w:rFonts w:ascii="Arial" w:eastAsia="Times New Roman"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157C0"/>
    <w:rPr>
      <w:rFonts w:ascii="Arial" w:eastAsia="Times New Roman" w:hAnsi="Arial" w:cs="Times New Roman"/>
      <w:b/>
      <w:bCs/>
      <w:kern w:val="32"/>
      <w:sz w:val="32"/>
      <w:szCs w:val="32"/>
    </w:rPr>
  </w:style>
  <w:style w:type="character" w:customStyle="1" w:styleId="20">
    <w:name w:val="Заголовок 2 Знак"/>
    <w:basedOn w:val="a0"/>
    <w:link w:val="2"/>
    <w:semiHidden/>
    <w:rsid w:val="007157C0"/>
    <w:rPr>
      <w:rFonts w:ascii="Arial" w:eastAsia="Times New Roman" w:hAnsi="Arial" w:cs="Times New Roman"/>
      <w:b/>
      <w:bCs/>
      <w:i/>
      <w:iCs/>
      <w:sz w:val="28"/>
      <w:szCs w:val="28"/>
    </w:rPr>
  </w:style>
  <w:style w:type="character" w:customStyle="1" w:styleId="30">
    <w:name w:val="Заголовок 3 Знак"/>
    <w:basedOn w:val="a0"/>
    <w:link w:val="3"/>
    <w:semiHidden/>
    <w:rsid w:val="007157C0"/>
    <w:rPr>
      <w:rFonts w:ascii="Calibri Light" w:eastAsia="Times New Roman" w:hAnsi="Calibri Light" w:cs="Times New Roman"/>
      <w:b/>
      <w:bCs/>
      <w:sz w:val="26"/>
      <w:szCs w:val="26"/>
    </w:rPr>
  </w:style>
  <w:style w:type="character" w:customStyle="1" w:styleId="40">
    <w:name w:val="Заголовок 4 Знак"/>
    <w:basedOn w:val="a0"/>
    <w:link w:val="4"/>
    <w:semiHidden/>
    <w:rsid w:val="007157C0"/>
    <w:rPr>
      <w:rFonts w:ascii="Times New Roman" w:eastAsia="Times New Roman" w:hAnsi="Times New Roman" w:cs="Times New Roman"/>
      <w:b/>
      <w:bCs/>
      <w:sz w:val="28"/>
      <w:szCs w:val="28"/>
    </w:rPr>
  </w:style>
  <w:style w:type="character" w:customStyle="1" w:styleId="50">
    <w:name w:val="Заголовок 5 Знак"/>
    <w:basedOn w:val="a0"/>
    <w:link w:val="5"/>
    <w:semiHidden/>
    <w:rsid w:val="007157C0"/>
    <w:rPr>
      <w:rFonts w:ascii="Calibri" w:eastAsia="Times New Roman" w:hAnsi="Calibri" w:cs="Times New Roman"/>
      <w:b/>
      <w:bCs/>
      <w:i/>
      <w:iCs/>
      <w:sz w:val="26"/>
      <w:szCs w:val="26"/>
    </w:rPr>
  </w:style>
  <w:style w:type="character" w:customStyle="1" w:styleId="60">
    <w:name w:val="Заголовок 6 Знак"/>
    <w:basedOn w:val="a0"/>
    <w:link w:val="6"/>
    <w:semiHidden/>
    <w:rsid w:val="007157C0"/>
    <w:rPr>
      <w:rFonts w:ascii="Times New Roman" w:eastAsia="Times New Roman" w:hAnsi="Times New Roman" w:cs="Times New Roman"/>
      <w:b/>
      <w:bCs/>
    </w:rPr>
  </w:style>
  <w:style w:type="character" w:customStyle="1" w:styleId="70">
    <w:name w:val="Заголовок 7 Знак"/>
    <w:basedOn w:val="a0"/>
    <w:link w:val="7"/>
    <w:uiPriority w:val="99"/>
    <w:semiHidden/>
    <w:rsid w:val="007157C0"/>
    <w:rPr>
      <w:rFonts w:ascii="Calibri" w:eastAsia="Times New Roman" w:hAnsi="Calibri" w:cs="Times New Roman"/>
      <w:sz w:val="24"/>
      <w:szCs w:val="24"/>
    </w:rPr>
  </w:style>
  <w:style w:type="character" w:customStyle="1" w:styleId="80">
    <w:name w:val="Заголовок 8 Знак"/>
    <w:basedOn w:val="a0"/>
    <w:link w:val="8"/>
    <w:uiPriority w:val="99"/>
    <w:semiHidden/>
    <w:rsid w:val="007157C0"/>
    <w:rPr>
      <w:rFonts w:ascii="Calibri" w:eastAsia="Times New Roman" w:hAnsi="Calibri" w:cs="Times New Roman"/>
      <w:i/>
      <w:iCs/>
      <w:sz w:val="24"/>
      <w:szCs w:val="24"/>
    </w:rPr>
  </w:style>
  <w:style w:type="character" w:customStyle="1" w:styleId="90">
    <w:name w:val="Заголовок 9 Знак"/>
    <w:basedOn w:val="a0"/>
    <w:link w:val="9"/>
    <w:uiPriority w:val="99"/>
    <w:semiHidden/>
    <w:rsid w:val="007157C0"/>
    <w:rPr>
      <w:rFonts w:ascii="Arial" w:eastAsia="Times New Roman" w:hAnsi="Arial" w:cs="Times New Roman"/>
    </w:rPr>
  </w:style>
  <w:style w:type="character" w:styleId="a3">
    <w:name w:val="Hyperlink"/>
    <w:uiPriority w:val="99"/>
    <w:semiHidden/>
    <w:unhideWhenUsed/>
    <w:rsid w:val="007157C0"/>
    <w:rPr>
      <w:color w:val="000080"/>
      <w:u w:val="single"/>
    </w:rPr>
  </w:style>
  <w:style w:type="character" w:styleId="a4">
    <w:name w:val="FollowedHyperlink"/>
    <w:basedOn w:val="a0"/>
    <w:uiPriority w:val="99"/>
    <w:semiHidden/>
    <w:unhideWhenUsed/>
    <w:rsid w:val="007157C0"/>
    <w:rPr>
      <w:color w:val="954F72" w:themeColor="followedHyperlink"/>
      <w:u w:val="single"/>
    </w:rPr>
  </w:style>
  <w:style w:type="paragraph" w:styleId="a5">
    <w:name w:val="Normal (Web)"/>
    <w:basedOn w:val="a"/>
    <w:uiPriority w:val="99"/>
    <w:semiHidden/>
    <w:unhideWhenUsed/>
    <w:rsid w:val="007157C0"/>
    <w:pPr>
      <w:spacing w:before="28" w:after="28" w:line="240" w:lineRule="auto"/>
    </w:pPr>
    <w:rPr>
      <w:rFonts w:ascii="Arial" w:eastAsia="Times New Roman" w:hAnsi="Arial" w:cs="Arial"/>
      <w:color w:val="332E2D"/>
      <w:spacing w:val="2"/>
      <w:sz w:val="24"/>
      <w:szCs w:val="24"/>
      <w:lang w:eastAsia="ru-RU"/>
    </w:rPr>
  </w:style>
  <w:style w:type="paragraph" w:styleId="a6">
    <w:name w:val="Normal Indent"/>
    <w:basedOn w:val="a"/>
    <w:uiPriority w:val="99"/>
    <w:semiHidden/>
    <w:unhideWhenUsed/>
    <w:rsid w:val="007157C0"/>
    <w:pPr>
      <w:spacing w:after="0" w:line="240" w:lineRule="auto"/>
      <w:ind w:left="708" w:firstLine="720"/>
      <w:jc w:val="both"/>
    </w:pPr>
    <w:rPr>
      <w:rFonts w:ascii="Times New Roman" w:eastAsia="Times New Roman" w:hAnsi="Times New Roman"/>
      <w:sz w:val="28"/>
      <w:szCs w:val="20"/>
      <w:lang w:eastAsia="ru-RU"/>
    </w:rPr>
  </w:style>
  <w:style w:type="character" w:customStyle="1" w:styleId="a7">
    <w:name w:val="Текст сноски Знак"/>
    <w:aliases w:val=" Знак1 Знак, Знак Знак,Знак Знак Знак2, Знак4 Знак Знак"/>
    <w:basedOn w:val="a0"/>
    <w:link w:val="a8"/>
    <w:locked/>
    <w:rsid w:val="007157C0"/>
    <w:rPr>
      <w:rFonts w:ascii="Times New Roman" w:eastAsia="Times New Roman" w:hAnsi="Times New Roman" w:cs="Times New Roman" w:hint="default"/>
      <w:lang w:eastAsia="en-US"/>
    </w:rPr>
  </w:style>
  <w:style w:type="paragraph" w:customStyle="1" w:styleId="11">
    <w:name w:val="Текст сноски1"/>
    <w:aliases w:val="Знак1,Знак2,Знак"/>
    <w:basedOn w:val="a"/>
    <w:rsid w:val="007157C0"/>
    <w:pPr>
      <w:spacing w:after="0" w:line="240" w:lineRule="auto"/>
    </w:pPr>
    <w:rPr>
      <w:rFonts w:ascii="Times New Roman" w:eastAsia="Times New Roman" w:hAnsi="Times New Roman"/>
      <w:sz w:val="20"/>
      <w:szCs w:val="20"/>
    </w:rPr>
  </w:style>
  <w:style w:type="paragraph" w:styleId="a9">
    <w:name w:val="annotation text"/>
    <w:basedOn w:val="a"/>
    <w:link w:val="aa"/>
    <w:uiPriority w:val="99"/>
    <w:semiHidden/>
    <w:unhideWhenUsed/>
    <w:rsid w:val="007157C0"/>
    <w:rPr>
      <w:sz w:val="20"/>
      <w:szCs w:val="20"/>
    </w:rPr>
  </w:style>
  <w:style w:type="character" w:customStyle="1" w:styleId="aa">
    <w:name w:val="Текст примечания Знак"/>
    <w:basedOn w:val="a0"/>
    <w:link w:val="a9"/>
    <w:uiPriority w:val="99"/>
    <w:semiHidden/>
    <w:rsid w:val="007157C0"/>
    <w:rPr>
      <w:rFonts w:ascii="Calibri" w:eastAsia="Calibri" w:hAnsi="Calibri" w:cs="Times New Roman"/>
      <w:sz w:val="20"/>
      <w:szCs w:val="20"/>
    </w:rPr>
  </w:style>
  <w:style w:type="paragraph" w:styleId="ab">
    <w:name w:val="header"/>
    <w:basedOn w:val="a"/>
    <w:link w:val="ac"/>
    <w:uiPriority w:val="99"/>
    <w:unhideWhenUsed/>
    <w:rsid w:val="007157C0"/>
    <w:pPr>
      <w:tabs>
        <w:tab w:val="center" w:pos="4677"/>
        <w:tab w:val="right" w:pos="9355"/>
      </w:tabs>
      <w:spacing w:after="0" w:line="240" w:lineRule="auto"/>
    </w:pPr>
    <w:rPr>
      <w:rFonts w:ascii="Times New Roman" w:eastAsia="Times New Roman" w:hAnsi="Times New Roman"/>
      <w:sz w:val="24"/>
      <w:szCs w:val="24"/>
    </w:rPr>
  </w:style>
  <w:style w:type="character" w:customStyle="1" w:styleId="ac">
    <w:name w:val="Верхний колонтитул Знак"/>
    <w:basedOn w:val="a0"/>
    <w:link w:val="ab"/>
    <w:uiPriority w:val="99"/>
    <w:rsid w:val="007157C0"/>
    <w:rPr>
      <w:rFonts w:ascii="Times New Roman" w:eastAsia="Times New Roman" w:hAnsi="Times New Roman" w:cs="Times New Roman"/>
      <w:sz w:val="24"/>
      <w:szCs w:val="24"/>
    </w:rPr>
  </w:style>
  <w:style w:type="paragraph" w:styleId="ad">
    <w:name w:val="footer"/>
    <w:basedOn w:val="a"/>
    <w:link w:val="ae"/>
    <w:uiPriority w:val="99"/>
    <w:unhideWhenUsed/>
    <w:rsid w:val="007157C0"/>
    <w:pPr>
      <w:tabs>
        <w:tab w:val="center" w:pos="4677"/>
        <w:tab w:val="right" w:pos="9355"/>
      </w:tabs>
      <w:spacing w:after="0" w:line="240" w:lineRule="auto"/>
    </w:pPr>
    <w:rPr>
      <w:rFonts w:ascii="Times New Roman" w:eastAsia="Times New Roman" w:hAnsi="Times New Roman"/>
      <w:sz w:val="24"/>
      <w:szCs w:val="24"/>
    </w:rPr>
  </w:style>
  <w:style w:type="character" w:customStyle="1" w:styleId="ae">
    <w:name w:val="Нижний колонтитул Знак"/>
    <w:basedOn w:val="a0"/>
    <w:link w:val="ad"/>
    <w:uiPriority w:val="99"/>
    <w:rsid w:val="007157C0"/>
    <w:rPr>
      <w:rFonts w:ascii="Times New Roman" w:eastAsia="Times New Roman" w:hAnsi="Times New Roman" w:cs="Times New Roman"/>
      <w:sz w:val="24"/>
      <w:szCs w:val="24"/>
    </w:rPr>
  </w:style>
  <w:style w:type="paragraph" w:styleId="af">
    <w:name w:val="endnote text"/>
    <w:basedOn w:val="a"/>
    <w:link w:val="af0"/>
    <w:uiPriority w:val="99"/>
    <w:semiHidden/>
    <w:unhideWhenUsed/>
    <w:rsid w:val="007157C0"/>
    <w:rPr>
      <w:sz w:val="20"/>
      <w:szCs w:val="20"/>
    </w:rPr>
  </w:style>
  <w:style w:type="character" w:customStyle="1" w:styleId="af0">
    <w:name w:val="Текст концевой сноски Знак"/>
    <w:basedOn w:val="a0"/>
    <w:link w:val="af"/>
    <w:uiPriority w:val="99"/>
    <w:semiHidden/>
    <w:rsid w:val="007157C0"/>
    <w:rPr>
      <w:rFonts w:ascii="Calibri" w:eastAsia="Calibri" w:hAnsi="Calibri" w:cs="Times New Roman"/>
      <w:sz w:val="20"/>
      <w:szCs w:val="20"/>
    </w:rPr>
  </w:style>
  <w:style w:type="paragraph" w:styleId="af1">
    <w:name w:val="Title"/>
    <w:basedOn w:val="a"/>
    <w:link w:val="af2"/>
    <w:uiPriority w:val="99"/>
    <w:qFormat/>
    <w:rsid w:val="007157C0"/>
    <w:pPr>
      <w:spacing w:after="0" w:line="240" w:lineRule="auto"/>
      <w:jc w:val="center"/>
    </w:pPr>
    <w:rPr>
      <w:rFonts w:ascii="Times New Roman" w:eastAsia="Times New Roman" w:hAnsi="Times New Roman"/>
      <w:b/>
      <w:sz w:val="24"/>
      <w:szCs w:val="20"/>
    </w:rPr>
  </w:style>
  <w:style w:type="character" w:customStyle="1" w:styleId="af2">
    <w:name w:val="Название Знак"/>
    <w:basedOn w:val="a0"/>
    <w:link w:val="af1"/>
    <w:uiPriority w:val="99"/>
    <w:rsid w:val="007157C0"/>
    <w:rPr>
      <w:rFonts w:ascii="Times New Roman" w:eastAsia="Times New Roman" w:hAnsi="Times New Roman" w:cs="Times New Roman"/>
      <w:b/>
      <w:sz w:val="24"/>
      <w:szCs w:val="20"/>
    </w:rPr>
  </w:style>
  <w:style w:type="paragraph" w:styleId="af3">
    <w:name w:val="Closing"/>
    <w:basedOn w:val="a"/>
    <w:link w:val="af4"/>
    <w:uiPriority w:val="99"/>
    <w:semiHidden/>
    <w:unhideWhenUsed/>
    <w:rsid w:val="007157C0"/>
    <w:pPr>
      <w:spacing w:after="0" w:line="220" w:lineRule="atLeast"/>
      <w:ind w:left="835"/>
    </w:pPr>
    <w:rPr>
      <w:rFonts w:ascii="Times New Roman" w:eastAsia="Times New Roman" w:hAnsi="Times New Roman"/>
      <w:sz w:val="20"/>
      <w:szCs w:val="20"/>
    </w:rPr>
  </w:style>
  <w:style w:type="character" w:customStyle="1" w:styleId="af4">
    <w:name w:val="Прощание Знак"/>
    <w:basedOn w:val="a0"/>
    <w:link w:val="af3"/>
    <w:uiPriority w:val="99"/>
    <w:semiHidden/>
    <w:rsid w:val="007157C0"/>
    <w:rPr>
      <w:rFonts w:ascii="Times New Roman" w:eastAsia="Times New Roman" w:hAnsi="Times New Roman" w:cs="Times New Roman"/>
      <w:sz w:val="20"/>
      <w:szCs w:val="20"/>
    </w:rPr>
  </w:style>
  <w:style w:type="character" w:customStyle="1" w:styleId="af5">
    <w:name w:val="Основной текст Знак"/>
    <w:aliases w:val="Основной текст Знак Знак Знак Знак,Знак Знак Знак Знак"/>
    <w:basedOn w:val="a0"/>
    <w:link w:val="af6"/>
    <w:semiHidden/>
    <w:locked/>
    <w:rsid w:val="007157C0"/>
    <w:rPr>
      <w:rFonts w:ascii="Times New Roman" w:eastAsia="Times New Roman" w:hAnsi="Times New Roman" w:cs="Times New Roman"/>
      <w:sz w:val="24"/>
    </w:rPr>
  </w:style>
  <w:style w:type="paragraph" w:styleId="af6">
    <w:name w:val="Body Text"/>
    <w:aliases w:val="Основной текст Знак Знак Знак,Знак Знак Знак"/>
    <w:basedOn w:val="a"/>
    <w:link w:val="af5"/>
    <w:semiHidden/>
    <w:unhideWhenUsed/>
    <w:rsid w:val="007157C0"/>
    <w:pPr>
      <w:keepNext/>
      <w:spacing w:after="0" w:line="240" w:lineRule="auto"/>
    </w:pPr>
    <w:rPr>
      <w:rFonts w:ascii="Times New Roman" w:eastAsia="Times New Roman" w:hAnsi="Times New Roman"/>
      <w:sz w:val="24"/>
    </w:rPr>
  </w:style>
  <w:style w:type="character" w:customStyle="1" w:styleId="12">
    <w:name w:val="Основной текст Знак1"/>
    <w:aliases w:val="Основной текст Знак Знак Знак Знак1,Знак Знак Знак Знак1"/>
    <w:basedOn w:val="a0"/>
    <w:semiHidden/>
    <w:rsid w:val="007157C0"/>
    <w:rPr>
      <w:rFonts w:ascii="Calibri" w:eastAsia="Calibri" w:hAnsi="Calibri" w:cs="Times New Roman"/>
    </w:rPr>
  </w:style>
  <w:style w:type="paragraph" w:styleId="af7">
    <w:name w:val="Body Text Indent"/>
    <w:basedOn w:val="a"/>
    <w:link w:val="af8"/>
    <w:uiPriority w:val="99"/>
    <w:semiHidden/>
    <w:unhideWhenUsed/>
    <w:rsid w:val="007157C0"/>
    <w:pPr>
      <w:widowControl w:val="0"/>
      <w:autoSpaceDE w:val="0"/>
      <w:autoSpaceDN w:val="0"/>
      <w:adjustRightInd w:val="0"/>
      <w:spacing w:after="120" w:line="240" w:lineRule="auto"/>
      <w:ind w:left="283"/>
    </w:pPr>
    <w:rPr>
      <w:rFonts w:ascii="Arial" w:eastAsia="Times New Roman" w:hAnsi="Arial"/>
      <w:sz w:val="18"/>
      <w:szCs w:val="18"/>
    </w:rPr>
  </w:style>
  <w:style w:type="character" w:customStyle="1" w:styleId="af8">
    <w:name w:val="Основной текст с отступом Знак"/>
    <w:basedOn w:val="a0"/>
    <w:link w:val="af7"/>
    <w:uiPriority w:val="99"/>
    <w:semiHidden/>
    <w:rsid w:val="007157C0"/>
    <w:rPr>
      <w:rFonts w:ascii="Arial" w:eastAsia="Times New Roman" w:hAnsi="Arial" w:cs="Times New Roman"/>
      <w:sz w:val="18"/>
      <w:szCs w:val="18"/>
    </w:rPr>
  </w:style>
  <w:style w:type="paragraph" w:styleId="af9">
    <w:name w:val="Subtitle"/>
    <w:basedOn w:val="a"/>
    <w:next w:val="af6"/>
    <w:link w:val="afa"/>
    <w:qFormat/>
    <w:rsid w:val="007157C0"/>
    <w:pPr>
      <w:keepNext/>
      <w:suppressAutoHyphens/>
      <w:spacing w:before="240" w:after="120" w:line="240" w:lineRule="auto"/>
      <w:jc w:val="center"/>
    </w:pPr>
    <w:rPr>
      <w:rFonts w:ascii="Arial" w:eastAsia="Lucida Sans Unicode" w:hAnsi="Arial"/>
      <w:i/>
      <w:iCs/>
      <w:sz w:val="28"/>
      <w:szCs w:val="28"/>
      <w:lang w:eastAsia="ar-SA"/>
    </w:rPr>
  </w:style>
  <w:style w:type="character" w:customStyle="1" w:styleId="afa">
    <w:name w:val="Подзаголовок Знак"/>
    <w:basedOn w:val="a0"/>
    <w:link w:val="af9"/>
    <w:rsid w:val="007157C0"/>
    <w:rPr>
      <w:rFonts w:ascii="Arial" w:eastAsia="Lucida Sans Unicode" w:hAnsi="Arial" w:cs="Times New Roman"/>
      <w:i/>
      <w:iCs/>
      <w:sz w:val="28"/>
      <w:szCs w:val="28"/>
      <w:lang w:eastAsia="ar-SA"/>
    </w:rPr>
  </w:style>
  <w:style w:type="paragraph" w:styleId="21">
    <w:name w:val="Body Text 2"/>
    <w:basedOn w:val="a"/>
    <w:link w:val="22"/>
    <w:unhideWhenUsed/>
    <w:rsid w:val="007157C0"/>
    <w:pPr>
      <w:widowControl w:val="0"/>
      <w:autoSpaceDE w:val="0"/>
      <w:autoSpaceDN w:val="0"/>
      <w:adjustRightInd w:val="0"/>
      <w:spacing w:after="120" w:line="480" w:lineRule="auto"/>
    </w:pPr>
    <w:rPr>
      <w:rFonts w:ascii="Arial" w:eastAsia="Times New Roman" w:hAnsi="Arial"/>
      <w:sz w:val="18"/>
      <w:szCs w:val="18"/>
    </w:rPr>
  </w:style>
  <w:style w:type="character" w:customStyle="1" w:styleId="22">
    <w:name w:val="Основной текст 2 Знак"/>
    <w:basedOn w:val="a0"/>
    <w:link w:val="21"/>
    <w:rsid w:val="007157C0"/>
    <w:rPr>
      <w:rFonts w:ascii="Arial" w:eastAsia="Times New Roman" w:hAnsi="Arial" w:cs="Times New Roman"/>
      <w:sz w:val="18"/>
      <w:szCs w:val="18"/>
    </w:rPr>
  </w:style>
  <w:style w:type="paragraph" w:styleId="31">
    <w:name w:val="Body Text 3"/>
    <w:basedOn w:val="a"/>
    <w:link w:val="32"/>
    <w:uiPriority w:val="99"/>
    <w:semiHidden/>
    <w:unhideWhenUsed/>
    <w:rsid w:val="007157C0"/>
    <w:pPr>
      <w:widowControl w:val="0"/>
      <w:autoSpaceDE w:val="0"/>
      <w:autoSpaceDN w:val="0"/>
      <w:adjustRightInd w:val="0"/>
      <w:spacing w:after="120" w:line="240" w:lineRule="auto"/>
    </w:pPr>
    <w:rPr>
      <w:rFonts w:ascii="Arial" w:eastAsia="Times New Roman" w:hAnsi="Arial" w:cs="Arial"/>
      <w:sz w:val="16"/>
      <w:szCs w:val="16"/>
      <w:lang w:eastAsia="ru-RU"/>
    </w:rPr>
  </w:style>
  <w:style w:type="character" w:customStyle="1" w:styleId="32">
    <w:name w:val="Основной текст 3 Знак"/>
    <w:basedOn w:val="a0"/>
    <w:link w:val="31"/>
    <w:uiPriority w:val="99"/>
    <w:semiHidden/>
    <w:rsid w:val="007157C0"/>
    <w:rPr>
      <w:rFonts w:ascii="Arial" w:eastAsia="Times New Roman" w:hAnsi="Arial" w:cs="Arial"/>
      <w:sz w:val="16"/>
      <w:szCs w:val="16"/>
      <w:lang w:eastAsia="ru-RU"/>
    </w:rPr>
  </w:style>
  <w:style w:type="paragraph" w:styleId="23">
    <w:name w:val="Body Text Indent 2"/>
    <w:basedOn w:val="a"/>
    <w:link w:val="24"/>
    <w:uiPriority w:val="99"/>
    <w:semiHidden/>
    <w:unhideWhenUsed/>
    <w:rsid w:val="007157C0"/>
    <w:pPr>
      <w:widowControl w:val="0"/>
      <w:autoSpaceDE w:val="0"/>
      <w:autoSpaceDN w:val="0"/>
      <w:adjustRightInd w:val="0"/>
      <w:spacing w:after="120" w:line="480" w:lineRule="auto"/>
      <w:ind w:left="283"/>
    </w:pPr>
    <w:rPr>
      <w:rFonts w:ascii="Arial" w:eastAsia="Times New Roman" w:hAnsi="Arial" w:cs="Arial"/>
      <w:sz w:val="18"/>
      <w:szCs w:val="18"/>
      <w:lang w:eastAsia="ru-RU"/>
    </w:rPr>
  </w:style>
  <w:style w:type="character" w:customStyle="1" w:styleId="24">
    <w:name w:val="Основной текст с отступом 2 Знак"/>
    <w:basedOn w:val="a0"/>
    <w:link w:val="23"/>
    <w:uiPriority w:val="99"/>
    <w:semiHidden/>
    <w:rsid w:val="007157C0"/>
    <w:rPr>
      <w:rFonts w:ascii="Arial" w:eastAsia="Times New Roman" w:hAnsi="Arial" w:cs="Arial"/>
      <w:sz w:val="18"/>
      <w:szCs w:val="18"/>
      <w:lang w:eastAsia="ru-RU"/>
    </w:rPr>
  </w:style>
  <w:style w:type="paragraph" w:styleId="33">
    <w:name w:val="Body Text Indent 3"/>
    <w:basedOn w:val="a"/>
    <w:link w:val="34"/>
    <w:uiPriority w:val="99"/>
    <w:semiHidden/>
    <w:unhideWhenUsed/>
    <w:rsid w:val="007157C0"/>
    <w:pPr>
      <w:widowControl w:val="0"/>
      <w:autoSpaceDE w:val="0"/>
      <w:autoSpaceDN w:val="0"/>
      <w:adjustRightInd w:val="0"/>
      <w:spacing w:after="120" w:line="240" w:lineRule="auto"/>
      <w:ind w:left="283"/>
    </w:pPr>
    <w:rPr>
      <w:rFonts w:ascii="Arial" w:eastAsia="Times New Roman" w:hAnsi="Arial" w:cs="Arial"/>
      <w:sz w:val="16"/>
      <w:szCs w:val="16"/>
      <w:lang w:eastAsia="ru-RU"/>
    </w:rPr>
  </w:style>
  <w:style w:type="character" w:customStyle="1" w:styleId="34">
    <w:name w:val="Основной текст с отступом 3 Знак"/>
    <w:basedOn w:val="a0"/>
    <w:link w:val="33"/>
    <w:uiPriority w:val="99"/>
    <w:semiHidden/>
    <w:rsid w:val="007157C0"/>
    <w:rPr>
      <w:rFonts w:ascii="Arial" w:eastAsia="Times New Roman" w:hAnsi="Arial" w:cs="Arial"/>
      <w:sz w:val="16"/>
      <w:szCs w:val="16"/>
      <w:lang w:eastAsia="ru-RU"/>
    </w:rPr>
  </w:style>
  <w:style w:type="paragraph" w:styleId="afb">
    <w:name w:val="Document Map"/>
    <w:basedOn w:val="a"/>
    <w:link w:val="afc"/>
    <w:uiPriority w:val="99"/>
    <w:semiHidden/>
    <w:unhideWhenUsed/>
    <w:rsid w:val="007157C0"/>
    <w:pPr>
      <w:widowControl w:val="0"/>
      <w:shd w:val="clear" w:color="auto" w:fill="000080"/>
      <w:autoSpaceDE w:val="0"/>
      <w:autoSpaceDN w:val="0"/>
      <w:adjustRightInd w:val="0"/>
      <w:spacing w:after="0" w:line="240" w:lineRule="auto"/>
    </w:pPr>
    <w:rPr>
      <w:rFonts w:ascii="Tahoma" w:eastAsia="Times New Roman" w:hAnsi="Tahoma" w:cs="Tahoma"/>
      <w:sz w:val="18"/>
      <w:szCs w:val="18"/>
      <w:lang w:eastAsia="ru-RU"/>
    </w:rPr>
  </w:style>
  <w:style w:type="character" w:customStyle="1" w:styleId="afc">
    <w:name w:val="Схема документа Знак"/>
    <w:basedOn w:val="a0"/>
    <w:link w:val="afb"/>
    <w:uiPriority w:val="99"/>
    <w:semiHidden/>
    <w:rsid w:val="007157C0"/>
    <w:rPr>
      <w:rFonts w:ascii="Tahoma" w:eastAsia="Times New Roman" w:hAnsi="Tahoma" w:cs="Tahoma"/>
      <w:sz w:val="18"/>
      <w:szCs w:val="18"/>
      <w:shd w:val="clear" w:color="auto" w:fill="000080"/>
      <w:lang w:eastAsia="ru-RU"/>
    </w:rPr>
  </w:style>
  <w:style w:type="paragraph" w:styleId="afd">
    <w:name w:val="annotation subject"/>
    <w:basedOn w:val="a9"/>
    <w:next w:val="a9"/>
    <w:link w:val="afe"/>
    <w:uiPriority w:val="99"/>
    <w:semiHidden/>
    <w:unhideWhenUsed/>
    <w:rsid w:val="007157C0"/>
    <w:rPr>
      <w:b/>
      <w:bCs/>
    </w:rPr>
  </w:style>
  <w:style w:type="character" w:customStyle="1" w:styleId="afe">
    <w:name w:val="Тема примечания Знак"/>
    <w:basedOn w:val="aa"/>
    <w:link w:val="afd"/>
    <w:uiPriority w:val="99"/>
    <w:semiHidden/>
    <w:rsid w:val="007157C0"/>
    <w:rPr>
      <w:rFonts w:ascii="Calibri" w:eastAsia="Calibri" w:hAnsi="Calibri" w:cs="Times New Roman"/>
      <w:b/>
      <w:bCs/>
      <w:sz w:val="20"/>
      <w:szCs w:val="20"/>
    </w:rPr>
  </w:style>
  <w:style w:type="paragraph" w:styleId="aff">
    <w:name w:val="Balloon Text"/>
    <w:basedOn w:val="a"/>
    <w:link w:val="aff0"/>
    <w:uiPriority w:val="99"/>
    <w:semiHidden/>
    <w:unhideWhenUsed/>
    <w:rsid w:val="007157C0"/>
    <w:pPr>
      <w:spacing w:after="0" w:line="240" w:lineRule="auto"/>
    </w:pPr>
    <w:rPr>
      <w:rFonts w:ascii="Segoe UI" w:hAnsi="Segoe UI"/>
      <w:sz w:val="18"/>
      <w:szCs w:val="18"/>
    </w:rPr>
  </w:style>
  <w:style w:type="character" w:customStyle="1" w:styleId="aff0">
    <w:name w:val="Текст выноски Знак"/>
    <w:basedOn w:val="a0"/>
    <w:link w:val="aff"/>
    <w:uiPriority w:val="99"/>
    <w:semiHidden/>
    <w:rsid w:val="007157C0"/>
    <w:rPr>
      <w:rFonts w:ascii="Segoe UI" w:eastAsia="Calibri" w:hAnsi="Segoe UI" w:cs="Times New Roman"/>
      <w:sz w:val="18"/>
      <w:szCs w:val="18"/>
    </w:rPr>
  </w:style>
  <w:style w:type="paragraph" w:styleId="aff1">
    <w:name w:val="No Spacing"/>
    <w:uiPriority w:val="1"/>
    <w:qFormat/>
    <w:rsid w:val="007157C0"/>
    <w:pPr>
      <w:spacing w:after="0" w:line="240" w:lineRule="auto"/>
    </w:pPr>
    <w:rPr>
      <w:rFonts w:ascii="Times New Roman" w:eastAsia="Times New Roman" w:hAnsi="Times New Roman" w:cs="Times New Roman"/>
      <w:sz w:val="24"/>
      <w:szCs w:val="24"/>
      <w:lang w:eastAsia="ru-RU"/>
    </w:rPr>
  </w:style>
  <w:style w:type="paragraph" w:styleId="aff2">
    <w:name w:val="Revision"/>
    <w:uiPriority w:val="99"/>
    <w:semiHidden/>
    <w:rsid w:val="007157C0"/>
    <w:pPr>
      <w:spacing w:after="0" w:line="240" w:lineRule="auto"/>
    </w:pPr>
    <w:rPr>
      <w:rFonts w:ascii="Calibri" w:eastAsia="Calibri" w:hAnsi="Calibri" w:cs="Times New Roman"/>
    </w:rPr>
  </w:style>
  <w:style w:type="paragraph" w:styleId="aff3">
    <w:name w:val="List Paragraph"/>
    <w:basedOn w:val="a"/>
    <w:uiPriority w:val="34"/>
    <w:qFormat/>
    <w:rsid w:val="007157C0"/>
    <w:pPr>
      <w:ind w:left="720"/>
      <w:contextualSpacing/>
    </w:pPr>
    <w:rPr>
      <w:rFonts w:eastAsia="Times New Roman" w:cs="Arial"/>
    </w:rPr>
  </w:style>
  <w:style w:type="paragraph" w:customStyle="1" w:styleId="ConsPlusNormal">
    <w:name w:val="ConsPlusNormal"/>
    <w:uiPriority w:val="99"/>
    <w:rsid w:val="007157C0"/>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uiPriority w:val="99"/>
    <w:rsid w:val="007157C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7157C0"/>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7157C0"/>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Style6">
    <w:name w:val="Style6"/>
    <w:basedOn w:val="a"/>
    <w:uiPriority w:val="99"/>
    <w:rsid w:val="007157C0"/>
    <w:pPr>
      <w:widowControl w:val="0"/>
      <w:autoSpaceDE w:val="0"/>
      <w:autoSpaceDN w:val="0"/>
      <w:adjustRightInd w:val="0"/>
      <w:spacing w:before="240" w:after="60" w:line="360" w:lineRule="auto"/>
    </w:pPr>
    <w:rPr>
      <w:rFonts w:ascii="Times New Roman" w:eastAsia="Times New Roman" w:hAnsi="Times New Roman"/>
      <w:sz w:val="24"/>
      <w:szCs w:val="24"/>
      <w:lang w:eastAsia="ru-RU"/>
    </w:rPr>
  </w:style>
  <w:style w:type="paragraph" w:customStyle="1" w:styleId="13">
    <w:name w:val="Обычный1"/>
    <w:uiPriority w:val="99"/>
    <w:rsid w:val="007157C0"/>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310">
    <w:name w:val="Основной текст с отступом 31"/>
    <w:basedOn w:val="a"/>
    <w:uiPriority w:val="99"/>
    <w:rsid w:val="007157C0"/>
    <w:pPr>
      <w:widowControl w:val="0"/>
      <w:spacing w:before="260" w:after="0" w:line="240" w:lineRule="auto"/>
      <w:ind w:left="720"/>
    </w:pPr>
    <w:rPr>
      <w:rFonts w:ascii="Times New Roman" w:eastAsia="Times New Roman" w:hAnsi="Times New Roman"/>
      <w:szCs w:val="20"/>
      <w:lang w:eastAsia="ru-RU"/>
    </w:rPr>
  </w:style>
  <w:style w:type="paragraph" w:customStyle="1" w:styleId="311">
    <w:name w:val="Основной текст 31"/>
    <w:basedOn w:val="a"/>
    <w:uiPriority w:val="99"/>
    <w:rsid w:val="007157C0"/>
    <w:pPr>
      <w:widowControl w:val="0"/>
      <w:overflowPunct w:val="0"/>
      <w:autoSpaceDE w:val="0"/>
      <w:autoSpaceDN w:val="0"/>
      <w:adjustRightInd w:val="0"/>
      <w:spacing w:after="0" w:line="240" w:lineRule="auto"/>
    </w:pPr>
    <w:rPr>
      <w:rFonts w:ascii="Arial" w:eastAsia="Times New Roman" w:hAnsi="Arial"/>
      <w:b/>
      <w:i/>
      <w:sz w:val="24"/>
      <w:szCs w:val="20"/>
      <w:lang w:eastAsia="ru-RU"/>
    </w:rPr>
  </w:style>
  <w:style w:type="paragraph" w:customStyle="1" w:styleId="210">
    <w:name w:val="Основной текст с отступом 21"/>
    <w:basedOn w:val="a"/>
    <w:uiPriority w:val="99"/>
    <w:rsid w:val="007157C0"/>
    <w:pPr>
      <w:widowControl w:val="0"/>
      <w:overflowPunct w:val="0"/>
      <w:autoSpaceDE w:val="0"/>
      <w:autoSpaceDN w:val="0"/>
      <w:adjustRightInd w:val="0"/>
      <w:spacing w:after="0" w:line="240" w:lineRule="auto"/>
      <w:ind w:firstLine="708"/>
      <w:jc w:val="both"/>
    </w:pPr>
    <w:rPr>
      <w:rFonts w:ascii="Peterburg" w:eastAsia="Times New Roman" w:hAnsi="Peterburg"/>
      <w:sz w:val="24"/>
      <w:szCs w:val="20"/>
      <w:lang w:eastAsia="ru-RU"/>
    </w:rPr>
  </w:style>
  <w:style w:type="paragraph" w:customStyle="1" w:styleId="xl42">
    <w:name w:val="xl42"/>
    <w:basedOn w:val="a"/>
    <w:uiPriority w:val="99"/>
    <w:rsid w:val="007157C0"/>
    <w:pPr>
      <w:pBdr>
        <w:left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b/>
      <w:bCs/>
      <w:sz w:val="24"/>
      <w:szCs w:val="24"/>
      <w:lang w:eastAsia="ru-RU"/>
    </w:rPr>
  </w:style>
  <w:style w:type="paragraph" w:customStyle="1" w:styleId="ConsNonformat">
    <w:name w:val="ConsNonformat"/>
    <w:rsid w:val="007157C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320">
    <w:name w:val="Основной текст 32"/>
    <w:basedOn w:val="a"/>
    <w:uiPriority w:val="99"/>
    <w:rsid w:val="007157C0"/>
    <w:pPr>
      <w:widowControl w:val="0"/>
      <w:overflowPunct w:val="0"/>
      <w:autoSpaceDE w:val="0"/>
      <w:autoSpaceDN w:val="0"/>
      <w:adjustRightInd w:val="0"/>
      <w:spacing w:after="0" w:line="240" w:lineRule="auto"/>
    </w:pPr>
    <w:rPr>
      <w:rFonts w:ascii="Arial" w:eastAsia="Times New Roman" w:hAnsi="Arial"/>
      <w:b/>
      <w:i/>
      <w:sz w:val="24"/>
      <w:szCs w:val="20"/>
      <w:lang w:eastAsia="ru-RU"/>
    </w:rPr>
  </w:style>
  <w:style w:type="paragraph" w:customStyle="1" w:styleId="FORMATTEXT">
    <w:name w:val=".FORMATTEXT"/>
    <w:uiPriority w:val="99"/>
    <w:rsid w:val="007157C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4">
    <w:name w:val="Знак Знак Знак1"/>
    <w:basedOn w:val="a"/>
    <w:uiPriority w:val="99"/>
    <w:rsid w:val="007157C0"/>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ConsNormal">
    <w:name w:val="ConsNormal Знак"/>
    <w:basedOn w:val="a0"/>
    <w:link w:val="ConsNormal0"/>
    <w:locked/>
    <w:rsid w:val="007157C0"/>
    <w:rPr>
      <w:rFonts w:ascii="Arial" w:eastAsia="Times New Roman" w:hAnsi="Arial" w:cs="Arial"/>
    </w:rPr>
  </w:style>
  <w:style w:type="paragraph" w:customStyle="1" w:styleId="ConsNormal0">
    <w:name w:val="ConsNormal"/>
    <w:link w:val="ConsNormal"/>
    <w:rsid w:val="007157C0"/>
    <w:pPr>
      <w:autoSpaceDE w:val="0"/>
      <w:autoSpaceDN w:val="0"/>
      <w:adjustRightInd w:val="0"/>
      <w:spacing w:after="0" w:line="240" w:lineRule="auto"/>
      <w:ind w:right="19772" w:firstLine="720"/>
    </w:pPr>
    <w:rPr>
      <w:rFonts w:ascii="Arial" w:eastAsia="Times New Roman" w:hAnsi="Arial" w:cs="Arial"/>
    </w:rPr>
  </w:style>
  <w:style w:type="character" w:customStyle="1" w:styleId="51">
    <w:name w:val="Заголовок №5_"/>
    <w:link w:val="52"/>
    <w:locked/>
    <w:rsid w:val="007157C0"/>
    <w:rPr>
      <w:b/>
      <w:bCs/>
      <w:shd w:val="clear" w:color="auto" w:fill="FFFFFF"/>
    </w:rPr>
  </w:style>
  <w:style w:type="paragraph" w:customStyle="1" w:styleId="52">
    <w:name w:val="Заголовок №5"/>
    <w:basedOn w:val="a"/>
    <w:link w:val="51"/>
    <w:rsid w:val="007157C0"/>
    <w:pPr>
      <w:shd w:val="clear" w:color="auto" w:fill="FFFFFF"/>
      <w:spacing w:before="480" w:after="0" w:line="274" w:lineRule="exact"/>
      <w:ind w:hanging="1480"/>
      <w:jc w:val="center"/>
      <w:outlineLvl w:val="4"/>
    </w:pPr>
    <w:rPr>
      <w:rFonts w:asciiTheme="minorHAnsi" w:eastAsiaTheme="minorHAnsi" w:hAnsiTheme="minorHAnsi" w:cstheme="minorBidi"/>
      <w:b/>
      <w:bCs/>
    </w:rPr>
  </w:style>
  <w:style w:type="paragraph" w:customStyle="1" w:styleId="p5">
    <w:name w:val="p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
    <w:name w:val="p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
    <w:name w:val="p1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
    <w:name w:val="p1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6">
    <w:name w:val="p1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9">
    <w:name w:val="p1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
    <w:name w:val="p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1">
    <w:name w:val="p2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2">
    <w:name w:val="p2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3">
    <w:name w:val="p2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4">
    <w:name w:val="p2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8">
    <w:name w:val="p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6">
    <w:name w:val="p2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7">
    <w:name w:val="p2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9">
    <w:name w:val="p2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0">
    <w:name w:val="p30"/>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1">
    <w:name w:val="p3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2">
    <w:name w:val="p3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3">
    <w:name w:val="p3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4">
    <w:name w:val="p3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5">
    <w:name w:val="p3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6">
    <w:name w:val="p3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7">
    <w:name w:val="p3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8">
    <w:name w:val="p3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
    <w:name w:val="p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character" w:styleId="aff4">
    <w:name w:val="footnote reference"/>
    <w:unhideWhenUsed/>
    <w:rsid w:val="007157C0"/>
    <w:rPr>
      <w:vertAlign w:val="superscript"/>
    </w:rPr>
  </w:style>
  <w:style w:type="character" w:styleId="aff5">
    <w:name w:val="annotation reference"/>
    <w:uiPriority w:val="99"/>
    <w:semiHidden/>
    <w:unhideWhenUsed/>
    <w:rsid w:val="007157C0"/>
    <w:rPr>
      <w:sz w:val="16"/>
      <w:szCs w:val="16"/>
    </w:rPr>
  </w:style>
  <w:style w:type="character" w:styleId="aff6">
    <w:name w:val="endnote reference"/>
    <w:uiPriority w:val="99"/>
    <w:semiHidden/>
    <w:unhideWhenUsed/>
    <w:rsid w:val="007157C0"/>
    <w:rPr>
      <w:vertAlign w:val="superscript"/>
    </w:rPr>
  </w:style>
  <w:style w:type="character" w:customStyle="1" w:styleId="211">
    <w:name w:val="Основной текст с отступом 2 Знак1"/>
    <w:basedOn w:val="a0"/>
    <w:uiPriority w:val="99"/>
    <w:semiHidden/>
    <w:rsid w:val="007157C0"/>
    <w:rPr>
      <w:sz w:val="22"/>
      <w:szCs w:val="22"/>
      <w:lang w:eastAsia="en-US"/>
    </w:rPr>
  </w:style>
  <w:style w:type="character" w:customStyle="1" w:styleId="312">
    <w:name w:val="Основной текст с отступом 3 Знак1"/>
    <w:basedOn w:val="a0"/>
    <w:uiPriority w:val="99"/>
    <w:semiHidden/>
    <w:rsid w:val="007157C0"/>
    <w:rPr>
      <w:sz w:val="16"/>
      <w:szCs w:val="16"/>
      <w:lang w:eastAsia="en-US"/>
    </w:rPr>
  </w:style>
  <w:style w:type="character" w:customStyle="1" w:styleId="313">
    <w:name w:val="Основной текст 3 Знак1"/>
    <w:basedOn w:val="a0"/>
    <w:uiPriority w:val="99"/>
    <w:semiHidden/>
    <w:rsid w:val="007157C0"/>
    <w:rPr>
      <w:sz w:val="16"/>
      <w:szCs w:val="16"/>
      <w:lang w:eastAsia="en-US"/>
    </w:rPr>
  </w:style>
  <w:style w:type="character" w:customStyle="1" w:styleId="15">
    <w:name w:val="Схема документа Знак1"/>
    <w:basedOn w:val="a0"/>
    <w:uiPriority w:val="99"/>
    <w:semiHidden/>
    <w:rsid w:val="007157C0"/>
    <w:rPr>
      <w:rFonts w:ascii="Segoe UI" w:hAnsi="Segoe UI" w:cs="Segoe UI" w:hint="default"/>
      <w:sz w:val="16"/>
      <w:szCs w:val="16"/>
      <w:lang w:eastAsia="en-US"/>
    </w:rPr>
  </w:style>
  <w:style w:type="character" w:customStyle="1" w:styleId="s4">
    <w:name w:val="s4"/>
    <w:rsid w:val="007157C0"/>
  </w:style>
  <w:style w:type="character" w:customStyle="1" w:styleId="apple-converted-space">
    <w:name w:val="apple-converted-space"/>
    <w:rsid w:val="007157C0"/>
  </w:style>
  <w:style w:type="character" w:customStyle="1" w:styleId="s2">
    <w:name w:val="s2"/>
    <w:rsid w:val="007157C0"/>
  </w:style>
  <w:style w:type="character" w:customStyle="1" w:styleId="s6">
    <w:name w:val="s6"/>
    <w:rsid w:val="007157C0"/>
  </w:style>
  <w:style w:type="character" w:customStyle="1" w:styleId="s7">
    <w:name w:val="s7"/>
    <w:rsid w:val="007157C0"/>
  </w:style>
  <w:style w:type="character" w:customStyle="1" w:styleId="s8">
    <w:name w:val="s8"/>
    <w:rsid w:val="007157C0"/>
  </w:style>
  <w:style w:type="character" w:customStyle="1" w:styleId="s3">
    <w:name w:val="s3"/>
    <w:rsid w:val="007157C0"/>
  </w:style>
  <w:style w:type="table" w:styleId="aff7">
    <w:name w:val="Table Grid"/>
    <w:basedOn w:val="a1"/>
    <w:uiPriority w:val="39"/>
    <w:rsid w:val="007157C0"/>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
    <w:name w:val="Сетка таблицы1"/>
    <w:basedOn w:val="a1"/>
    <w:uiPriority w:val="59"/>
    <w:rsid w:val="007157C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note text"/>
    <w:aliases w:val=" Знак1, Знак,Знак Знак, Знак4 Знак"/>
    <w:basedOn w:val="a"/>
    <w:link w:val="a7"/>
    <w:rsid w:val="00552C2F"/>
    <w:pPr>
      <w:spacing w:after="0" w:line="240" w:lineRule="auto"/>
    </w:pPr>
    <w:rPr>
      <w:rFonts w:ascii="Times New Roman" w:eastAsia="Times New Roman" w:hAnsi="Times New Roman"/>
    </w:rPr>
  </w:style>
  <w:style w:type="character" w:customStyle="1" w:styleId="17">
    <w:name w:val="Текст сноски Знак1"/>
    <w:basedOn w:val="a0"/>
    <w:uiPriority w:val="99"/>
    <w:semiHidden/>
    <w:rsid w:val="00552C2F"/>
    <w:rPr>
      <w:rFonts w:ascii="Calibri" w:eastAsia="Calibri" w:hAnsi="Calibri" w:cs="Times New Roman"/>
      <w:sz w:val="20"/>
      <w:szCs w:val="20"/>
    </w:rPr>
  </w:style>
  <w:style w:type="paragraph" w:customStyle="1" w:styleId="150">
    <w:name w:val="Основной текст15"/>
    <w:basedOn w:val="a"/>
    <w:rsid w:val="001D1468"/>
    <w:pPr>
      <w:shd w:val="clear" w:color="auto" w:fill="FFFFFF"/>
      <w:spacing w:before="780" w:after="60" w:line="0" w:lineRule="atLeast"/>
      <w:ind w:hanging="620"/>
    </w:pPr>
    <w:rPr>
      <w:rFonts w:ascii="Times New Roman" w:eastAsia="Times New Roman" w:hAnsi="Times New Roman"/>
      <w:color w:val="000000"/>
      <w:spacing w:val="3"/>
      <w:sz w:val="21"/>
      <w:szCs w:val="21"/>
      <w:lang w:val="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071935">
      <w:bodyDiv w:val="1"/>
      <w:marLeft w:val="0"/>
      <w:marRight w:val="0"/>
      <w:marTop w:val="0"/>
      <w:marBottom w:val="0"/>
      <w:divBdr>
        <w:top w:val="none" w:sz="0" w:space="0" w:color="auto"/>
        <w:left w:val="none" w:sz="0" w:space="0" w:color="auto"/>
        <w:bottom w:val="none" w:sz="0" w:space="0" w:color="auto"/>
        <w:right w:val="none" w:sz="0" w:space="0" w:color="auto"/>
      </w:divBdr>
    </w:div>
    <w:div w:id="369695781">
      <w:bodyDiv w:val="1"/>
      <w:marLeft w:val="0"/>
      <w:marRight w:val="0"/>
      <w:marTop w:val="0"/>
      <w:marBottom w:val="0"/>
      <w:divBdr>
        <w:top w:val="none" w:sz="0" w:space="0" w:color="auto"/>
        <w:left w:val="none" w:sz="0" w:space="0" w:color="auto"/>
        <w:bottom w:val="none" w:sz="0" w:space="0" w:color="auto"/>
        <w:right w:val="none" w:sz="0" w:space="0" w:color="auto"/>
      </w:divBdr>
    </w:div>
    <w:div w:id="788549504">
      <w:bodyDiv w:val="1"/>
      <w:marLeft w:val="0"/>
      <w:marRight w:val="0"/>
      <w:marTop w:val="0"/>
      <w:marBottom w:val="0"/>
      <w:divBdr>
        <w:top w:val="none" w:sz="0" w:space="0" w:color="auto"/>
        <w:left w:val="none" w:sz="0" w:space="0" w:color="auto"/>
        <w:bottom w:val="none" w:sz="0" w:space="0" w:color="auto"/>
        <w:right w:val="none" w:sz="0" w:space="0" w:color="auto"/>
      </w:divBdr>
    </w:div>
    <w:div w:id="893349617">
      <w:bodyDiv w:val="1"/>
      <w:marLeft w:val="0"/>
      <w:marRight w:val="0"/>
      <w:marTop w:val="0"/>
      <w:marBottom w:val="0"/>
      <w:divBdr>
        <w:top w:val="none" w:sz="0" w:space="0" w:color="auto"/>
        <w:left w:val="none" w:sz="0" w:space="0" w:color="auto"/>
        <w:bottom w:val="none" w:sz="0" w:space="0" w:color="auto"/>
        <w:right w:val="none" w:sz="0" w:space="0" w:color="auto"/>
      </w:divBdr>
    </w:div>
    <w:div w:id="1581909619">
      <w:bodyDiv w:val="1"/>
      <w:marLeft w:val="0"/>
      <w:marRight w:val="0"/>
      <w:marTop w:val="0"/>
      <w:marBottom w:val="0"/>
      <w:divBdr>
        <w:top w:val="none" w:sz="0" w:space="0" w:color="auto"/>
        <w:left w:val="none" w:sz="0" w:space="0" w:color="auto"/>
        <w:bottom w:val="none" w:sz="0" w:space="0" w:color="auto"/>
        <w:right w:val="none" w:sz="0" w:space="0" w:color="auto"/>
      </w:divBdr>
    </w:div>
    <w:div w:id="1792285686">
      <w:bodyDiv w:val="1"/>
      <w:marLeft w:val="0"/>
      <w:marRight w:val="0"/>
      <w:marTop w:val="0"/>
      <w:marBottom w:val="0"/>
      <w:divBdr>
        <w:top w:val="none" w:sz="0" w:space="0" w:color="auto"/>
        <w:left w:val="none" w:sz="0" w:space="0" w:color="auto"/>
        <w:bottom w:val="none" w:sz="0" w:space="0" w:color="auto"/>
        <w:right w:val="none" w:sz="0" w:space="0" w:color="auto"/>
      </w:divBdr>
    </w:div>
    <w:div w:id="1806318006">
      <w:bodyDiv w:val="1"/>
      <w:marLeft w:val="0"/>
      <w:marRight w:val="0"/>
      <w:marTop w:val="0"/>
      <w:marBottom w:val="0"/>
      <w:divBdr>
        <w:top w:val="none" w:sz="0" w:space="0" w:color="auto"/>
        <w:left w:val="none" w:sz="0" w:space="0" w:color="auto"/>
        <w:bottom w:val="none" w:sz="0" w:space="0" w:color="auto"/>
        <w:right w:val="none" w:sz="0" w:space="0" w:color="auto"/>
      </w:divBdr>
    </w:div>
    <w:div w:id="1857306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g.operator@lokaprem.ru" TargetMode="External"/><Relationship Id="rId13" Type="http://schemas.openxmlformats.org/officeDocument/2006/relationships/hyperlink" Target="consultantplus://offline/ref=0C5DF29FD25F3D014AACB2B4CC06731344F1D8FA3BBFC6264FE58BC4D4B90EE6B90613379ApBo7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kolesnikov\Desktop\&#1055;&#1088;&#1080;&#1086;&#1079;&#1077;&#1088;&#1089;&#1082;\&#1050;&#1044;%20&#1087;&#1088;&#1080;&#1086;&#1079;&#1077;&#1088;&#1089;&#1082;.docx"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file:///C:\Users\kolesnikov\Desktop\&#1055;&#1088;&#1080;&#1086;&#1079;&#1077;&#1088;&#1089;&#1082;\&#1050;&#1044;%20&#1087;&#1088;&#1080;&#1086;&#1079;&#1077;&#1088;&#1089;&#1082;.doc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0C5DF29FD25F3D014AACB2B4CC06731344F1D8FA3BBFC6264FE58BC4D4B90EE6B90613379ApBo7I"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FB07D3-48CA-49FD-BA2A-43AF3A468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26</Pages>
  <Words>8416</Words>
  <Characters>47973</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Глеб Сергеевич Колесников</dc:creator>
  <cp:keywords/>
  <dc:description/>
  <cp:lastModifiedBy>Евгений Валерьевич Воронцов</cp:lastModifiedBy>
  <cp:revision>7</cp:revision>
  <cp:lastPrinted>2016-07-27T09:17:00Z</cp:lastPrinted>
  <dcterms:created xsi:type="dcterms:W3CDTF">2016-10-12T13:45:00Z</dcterms:created>
  <dcterms:modified xsi:type="dcterms:W3CDTF">2016-10-13T19:13:00Z</dcterms:modified>
</cp:coreProperties>
</file>