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F5785B" w14:paraId="4874C9CB" w14:textId="77777777" w:rsidTr="001D1468">
        <w:tc>
          <w:tcPr>
            <w:tcW w:w="3794" w:type="dxa"/>
          </w:tcPr>
          <w:p w14:paraId="7E9483DA"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229334C3"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045BEC58"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58694BB"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27049C95" w14:textId="77777777" w:rsidR="001D1468" w:rsidRPr="000E1A0D"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6965CF79" w:rsidR="001D1468" w:rsidRPr="000E1A0D" w:rsidRDefault="00D60C6A"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p>
          <w:p w14:paraId="19B49BD5" w14:textId="77777777" w:rsidR="001D1468" w:rsidRPr="00F5785B" w:rsidRDefault="001D1468" w:rsidP="001D1468">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40CB0B14" w14:textId="77777777" w:rsidR="001D1468" w:rsidRPr="00F5785B" w:rsidRDefault="001D1468" w:rsidP="001D1468">
            <w:pPr>
              <w:pStyle w:val="1"/>
              <w:spacing w:before="0"/>
              <w:rPr>
                <w:rFonts w:ascii="Times New Roman" w:hAnsi="Times New Roman"/>
                <w:sz w:val="24"/>
                <w:szCs w:val="24"/>
              </w:rPr>
            </w:pPr>
          </w:p>
        </w:tc>
      </w:tr>
    </w:tbl>
    <w:p w14:paraId="436E4E2F" w14:textId="77777777" w:rsidR="001D1468" w:rsidRPr="00F5785B"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2A1BE3" w:rsidRDefault="001D1468" w:rsidP="001D1468">
      <w:pPr>
        <w:widowControl w:val="0"/>
        <w:autoSpaceDE w:val="0"/>
        <w:autoSpaceDN w:val="0"/>
        <w:adjustRightInd w:val="0"/>
        <w:spacing w:after="0" w:line="240" w:lineRule="auto"/>
        <w:rPr>
          <w:rFonts w:ascii="Times New Roman" w:hAnsi="Times New Roman"/>
          <w:sz w:val="24"/>
          <w:szCs w:val="24"/>
        </w:rPr>
      </w:pPr>
    </w:p>
    <w:p w14:paraId="6D136230" w14:textId="77777777" w:rsidR="007D7076" w:rsidRPr="004C1A38"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ДОКУМЕНТАЦИЯ О ТОРГАХ</w:t>
      </w:r>
    </w:p>
    <w:p w14:paraId="1BAAAE6C" w14:textId="74987EEB" w:rsidR="007D7076" w:rsidRPr="004C1A38"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w:t>
      </w:r>
      <w:r w:rsidRPr="004C1A38">
        <w:rPr>
          <w:rFonts w:ascii="Times New Roman" w:hAnsi="Times New Roman"/>
          <w:color w:val="000000"/>
          <w:sz w:val="24"/>
          <w:szCs w:val="24"/>
        </w:rPr>
        <w:t>ПО КАПИТАЛЬНОМУ РЕМОНТУ ОБЩЕГО ИМУЩЕСТВА</w:t>
      </w:r>
      <w:r w:rsidRPr="004C1A38">
        <w:rPr>
          <w:rFonts w:ascii="Times New Roman" w:hAnsi="Times New Roman"/>
          <w:sz w:val="24"/>
          <w:szCs w:val="24"/>
        </w:rPr>
        <w:t xml:space="preserve"> МНОГОКВАРТИРНЫХ ДОМОВ</w:t>
      </w:r>
      <w:r w:rsidRPr="004C1A38">
        <w:rPr>
          <w:rFonts w:ascii="Times New Roman" w:hAnsi="Times New Roman"/>
          <w:color w:val="000000" w:themeColor="text1"/>
          <w:sz w:val="24"/>
          <w:szCs w:val="24"/>
        </w:rPr>
        <w:t xml:space="preserve">, РАСПОЛОЖЕННЫХ НА ТЕРРИТОРИИ </w:t>
      </w:r>
      <w:r w:rsidR="002E07C0">
        <w:rPr>
          <w:rFonts w:ascii="Times New Roman" w:hAnsi="Times New Roman"/>
          <w:color w:val="000000" w:themeColor="text1"/>
          <w:sz w:val="24"/>
          <w:szCs w:val="24"/>
        </w:rPr>
        <w:t xml:space="preserve">БОКСИТОГОРСКОГО, КИРИШСКОГО, КИРОВСКОГО, ПОДПОРОЖСКОГО </w:t>
      </w:r>
      <w:r w:rsidR="0082277C" w:rsidRPr="004C1A38">
        <w:rPr>
          <w:rFonts w:ascii="Times New Roman" w:hAnsi="Times New Roman"/>
          <w:color w:val="000000" w:themeColor="text1"/>
          <w:sz w:val="24"/>
          <w:szCs w:val="24"/>
        </w:rPr>
        <w:t>МУНИЦИПАЛЬНЫХ РАЙОНОВ</w:t>
      </w:r>
      <w:r w:rsidRPr="004C1A38">
        <w:rPr>
          <w:rFonts w:ascii="Times New Roman" w:hAnsi="Times New Roman"/>
          <w:color w:val="000000" w:themeColor="text1"/>
          <w:sz w:val="24"/>
          <w:szCs w:val="24"/>
        </w:rPr>
        <w:t xml:space="preserve"> ЛЕНИНГРАДСКОЙ ОБЛАСТИ</w:t>
      </w:r>
    </w:p>
    <w:p w14:paraId="6B0DEAFB"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ТОМ 2</w:t>
      </w:r>
    </w:p>
    <w:p w14:paraId="0FFCA1A3"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4C1A38"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4C1A38" w:rsidRDefault="009701DF" w:rsidP="009701DF">
      <w:pPr>
        <w:outlineLvl w:val="2"/>
        <w:rPr>
          <w:rFonts w:ascii="Times New Roman" w:hAnsi="Times New Roman"/>
          <w:color w:val="000000"/>
          <w:sz w:val="24"/>
          <w:szCs w:val="24"/>
        </w:rPr>
      </w:pPr>
    </w:p>
    <w:p w14:paraId="742BC895" w14:textId="77777777" w:rsidR="009701DF" w:rsidRPr="004C1A38" w:rsidRDefault="009701DF" w:rsidP="009701DF">
      <w:pPr>
        <w:outlineLvl w:val="2"/>
        <w:rPr>
          <w:rFonts w:ascii="Times New Roman" w:hAnsi="Times New Roman"/>
          <w:color w:val="000000"/>
          <w:sz w:val="24"/>
          <w:szCs w:val="24"/>
        </w:rPr>
      </w:pPr>
    </w:p>
    <w:p w14:paraId="4EBAEC39" w14:textId="77777777" w:rsidR="009701DF" w:rsidRPr="004C1A38" w:rsidRDefault="009701DF" w:rsidP="009701DF">
      <w:pPr>
        <w:outlineLvl w:val="2"/>
        <w:rPr>
          <w:rFonts w:ascii="Times New Roman" w:hAnsi="Times New Roman"/>
          <w:color w:val="000000"/>
          <w:sz w:val="24"/>
          <w:szCs w:val="24"/>
        </w:rPr>
      </w:pPr>
    </w:p>
    <w:p w14:paraId="7405165A" w14:textId="77777777" w:rsidR="009701DF" w:rsidRPr="004C1A38" w:rsidRDefault="009701DF" w:rsidP="009701DF">
      <w:pPr>
        <w:outlineLvl w:val="2"/>
        <w:rPr>
          <w:rFonts w:ascii="Times New Roman" w:hAnsi="Times New Roman"/>
          <w:color w:val="000000"/>
          <w:sz w:val="24"/>
          <w:szCs w:val="24"/>
        </w:rPr>
      </w:pPr>
    </w:p>
    <w:p w14:paraId="02377E20" w14:textId="77777777" w:rsidR="009701DF" w:rsidRPr="004C1A38" w:rsidRDefault="009701DF" w:rsidP="009701DF">
      <w:pPr>
        <w:outlineLvl w:val="2"/>
        <w:rPr>
          <w:rFonts w:ascii="Times New Roman" w:hAnsi="Times New Roman"/>
          <w:color w:val="000000"/>
          <w:sz w:val="24"/>
          <w:szCs w:val="24"/>
        </w:rPr>
      </w:pPr>
    </w:p>
    <w:p w14:paraId="25EE35D1" w14:textId="77777777" w:rsidR="009701DF" w:rsidRDefault="009701DF" w:rsidP="009701DF">
      <w:pPr>
        <w:outlineLvl w:val="2"/>
        <w:rPr>
          <w:rFonts w:ascii="Times New Roman" w:hAnsi="Times New Roman"/>
          <w:color w:val="000000"/>
          <w:sz w:val="24"/>
          <w:szCs w:val="24"/>
        </w:rPr>
      </w:pPr>
    </w:p>
    <w:p w14:paraId="738E054D" w14:textId="77777777" w:rsidR="004B115F" w:rsidRPr="004C1A38" w:rsidRDefault="004B115F" w:rsidP="009701DF">
      <w:pPr>
        <w:outlineLvl w:val="2"/>
        <w:rPr>
          <w:rFonts w:ascii="Times New Roman" w:hAnsi="Times New Roman"/>
          <w:color w:val="000000"/>
          <w:sz w:val="24"/>
          <w:szCs w:val="24"/>
        </w:rPr>
      </w:pPr>
    </w:p>
    <w:p w14:paraId="3E936281"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C1A38">
        <w:rPr>
          <w:rFonts w:ascii="Times New Roman" w:hAnsi="Times New Roman"/>
          <w:color w:val="000000"/>
          <w:sz w:val="24"/>
          <w:szCs w:val="24"/>
        </w:rPr>
        <w:t>Санкт-Петербург</w:t>
      </w:r>
    </w:p>
    <w:p w14:paraId="0C2D8C16" w14:textId="77777777" w:rsidR="009701DF" w:rsidRPr="004C1A38"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C1A38">
        <w:rPr>
          <w:rFonts w:ascii="Times New Roman" w:hAnsi="Times New Roman"/>
          <w:color w:val="000000"/>
          <w:sz w:val="24"/>
          <w:szCs w:val="24"/>
        </w:rPr>
        <w:t>2016</w:t>
      </w:r>
      <w:r w:rsidR="009701DF" w:rsidRPr="004C1A38">
        <w:rPr>
          <w:rFonts w:ascii="Times New Roman" w:hAnsi="Times New Roman"/>
          <w:color w:val="000000"/>
          <w:sz w:val="24"/>
          <w:szCs w:val="24"/>
        </w:rPr>
        <w:t xml:space="preserve"> г. </w:t>
      </w:r>
    </w:p>
    <w:p w14:paraId="4A63E369" w14:textId="77777777" w:rsidR="00942637" w:rsidRPr="004C1A38"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Pr="004C1A38"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4C1A38">
        <w:rPr>
          <w:rFonts w:ascii="Times New Roman" w:hAnsi="Times New Roman"/>
          <w:color w:val="000000"/>
          <w:sz w:val="28"/>
          <w:szCs w:val="28"/>
        </w:rPr>
        <w:lastRenderedPageBreak/>
        <w:t>ТОМ 2</w:t>
      </w:r>
    </w:p>
    <w:p w14:paraId="36F34E81"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C1A38">
        <w:rPr>
          <w:rFonts w:ascii="Times New Roman" w:hAnsi="Times New Roman"/>
          <w:color w:val="000000"/>
          <w:sz w:val="28"/>
          <w:szCs w:val="28"/>
        </w:rPr>
        <w:t>ДОКУМЕНТАЦИИ О ТОРГАХ</w:t>
      </w:r>
    </w:p>
    <w:p w14:paraId="2F177A83"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C1A38">
        <w:rPr>
          <w:rFonts w:ascii="Times New Roman" w:hAnsi="Times New Roman"/>
          <w:color w:val="000000"/>
          <w:sz w:val="28"/>
          <w:szCs w:val="28"/>
        </w:rPr>
        <w:t>СПЕЦИАЛЬНАЯ ЧАСТЬ</w:t>
      </w:r>
    </w:p>
    <w:p w14:paraId="32C3D0A7"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Pr="004C1A38"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4C1A38">
        <w:rPr>
          <w:rFonts w:ascii="Times New Roman" w:hAnsi="Times New Roman"/>
          <w:b/>
          <w:color w:val="000000"/>
          <w:sz w:val="24"/>
          <w:szCs w:val="24"/>
        </w:rPr>
        <w:t>ИНСТРУКЦИЯ ПРЕТЕНДЕНТАМ ПО ПОДГОТОВКЕ И ПОДАЧЕ ЗАЯВОК</w:t>
      </w:r>
    </w:p>
    <w:p w14:paraId="3120D78A"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Pr="004C1A38"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sidRPr="004C1A38">
        <w:rPr>
          <w:rFonts w:ascii="Times New Roman" w:hAnsi="Times New Roman"/>
          <w:b/>
          <w:color w:val="000000"/>
          <w:sz w:val="24"/>
          <w:szCs w:val="24"/>
        </w:rPr>
        <w:t>1. Предмет торгов, начальная цена</w:t>
      </w:r>
    </w:p>
    <w:p w14:paraId="2B9A745F"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4EF958F2" w:rsidR="003B2F95" w:rsidRPr="004C1A38"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1. </w:t>
      </w:r>
      <w:r w:rsidR="003B2F95" w:rsidRPr="004C1A38">
        <w:rPr>
          <w:rFonts w:ascii="Times New Roman" w:hAnsi="Times New Roman"/>
          <w:color w:val="000000" w:themeColor="text1"/>
          <w:sz w:val="24"/>
          <w:szCs w:val="24"/>
        </w:rPr>
        <w:t xml:space="preserve">Предметом настоящих торгов является право заключения </w:t>
      </w:r>
      <w:r w:rsidR="0082277C" w:rsidRPr="004C1A38">
        <w:rPr>
          <w:rFonts w:ascii="Times New Roman" w:hAnsi="Times New Roman"/>
          <w:color w:val="000000" w:themeColor="text1"/>
          <w:sz w:val="24"/>
          <w:szCs w:val="24"/>
        </w:rPr>
        <w:t>договора на выполнение работ по</w:t>
      </w:r>
      <w:r w:rsidR="0082277C" w:rsidRPr="004C1A38">
        <w:rPr>
          <w:rFonts w:ascii="Times New Roman" w:eastAsia="Times New Roman" w:hAnsi="Times New Roman"/>
          <w:sz w:val="24"/>
          <w:szCs w:val="24"/>
          <w:lang w:bidi="he-IL"/>
        </w:rPr>
        <w:t xml:space="preserve"> капитальному ремонту общего имущества многоквартирных домов,</w:t>
      </w:r>
      <w:r w:rsidR="003B2F95" w:rsidRPr="004C1A38">
        <w:rPr>
          <w:rFonts w:ascii="Times New Roman" w:hAnsi="Times New Roman"/>
          <w:color w:val="000000" w:themeColor="text1"/>
          <w:sz w:val="24"/>
          <w:szCs w:val="24"/>
        </w:rPr>
        <w:t xml:space="preserve"> расположенных на территории </w:t>
      </w:r>
      <w:proofErr w:type="spellStart"/>
      <w:r w:rsidR="002E07C0">
        <w:rPr>
          <w:rFonts w:ascii="Times New Roman" w:hAnsi="Times New Roman"/>
          <w:sz w:val="24"/>
          <w:szCs w:val="24"/>
        </w:rPr>
        <w:t>Бокситогорского</w:t>
      </w:r>
      <w:proofErr w:type="spellEnd"/>
      <w:r w:rsidR="002E07C0">
        <w:rPr>
          <w:rFonts w:ascii="Times New Roman" w:hAnsi="Times New Roman"/>
          <w:sz w:val="24"/>
          <w:szCs w:val="24"/>
        </w:rPr>
        <w:t xml:space="preserve">, </w:t>
      </w:r>
      <w:proofErr w:type="spellStart"/>
      <w:r w:rsidR="002E07C0">
        <w:rPr>
          <w:rFonts w:ascii="Times New Roman" w:hAnsi="Times New Roman"/>
          <w:sz w:val="24"/>
          <w:szCs w:val="24"/>
        </w:rPr>
        <w:t>Киришского</w:t>
      </w:r>
      <w:proofErr w:type="spellEnd"/>
      <w:r w:rsidR="002E07C0">
        <w:rPr>
          <w:rFonts w:ascii="Times New Roman" w:hAnsi="Times New Roman"/>
          <w:sz w:val="24"/>
          <w:szCs w:val="24"/>
        </w:rPr>
        <w:t xml:space="preserve">, Кировского, </w:t>
      </w:r>
      <w:proofErr w:type="spellStart"/>
      <w:r w:rsidR="002E07C0">
        <w:rPr>
          <w:rFonts w:ascii="Times New Roman" w:hAnsi="Times New Roman"/>
          <w:sz w:val="24"/>
          <w:szCs w:val="24"/>
        </w:rPr>
        <w:t>Подпорожского</w:t>
      </w:r>
      <w:proofErr w:type="spellEnd"/>
      <w:r w:rsidR="007D7076" w:rsidRPr="004C1A38">
        <w:rPr>
          <w:rFonts w:ascii="Times New Roman" w:hAnsi="Times New Roman"/>
          <w:color w:val="000000" w:themeColor="text1"/>
          <w:sz w:val="24"/>
          <w:szCs w:val="24"/>
        </w:rPr>
        <w:t xml:space="preserve"> муниципальных районов</w:t>
      </w:r>
      <w:r w:rsidR="003B2F95" w:rsidRPr="004C1A38">
        <w:rPr>
          <w:rFonts w:ascii="Times New Roman" w:hAnsi="Times New Roman"/>
          <w:color w:val="000000" w:themeColor="text1"/>
          <w:sz w:val="24"/>
          <w:szCs w:val="24"/>
        </w:rPr>
        <w:t xml:space="preserve"> Ленинградской области.</w:t>
      </w:r>
    </w:p>
    <w:p w14:paraId="429F56A2" w14:textId="428DEEA6" w:rsidR="003B2F95" w:rsidRPr="004C1A38" w:rsidRDefault="00DF3CF3"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C1A38">
        <w:rPr>
          <w:rFonts w:ascii="Times New Roman" w:hAnsi="Times New Roman"/>
          <w:color w:val="000000"/>
          <w:sz w:val="24"/>
          <w:szCs w:val="24"/>
        </w:rPr>
        <w:t xml:space="preserve">Начальная </w:t>
      </w:r>
      <w:r w:rsidR="009446A7" w:rsidRPr="004C1A38">
        <w:rPr>
          <w:rFonts w:ascii="Times New Roman" w:eastAsia="Calibri" w:hAnsi="Times New Roman" w:cs="Times New Roman"/>
          <w:bCs/>
          <w:color w:val="000000"/>
          <w:sz w:val="24"/>
          <w:szCs w:val="24"/>
          <w:lang w:eastAsia="ru-RU"/>
        </w:rPr>
        <w:t>(максимальная) цена торгов</w:t>
      </w:r>
      <w:r w:rsidR="00AF0B61">
        <w:rPr>
          <w:rFonts w:ascii="Times New Roman" w:hAnsi="Times New Roman"/>
          <w:color w:val="000000"/>
          <w:sz w:val="24"/>
          <w:szCs w:val="24"/>
        </w:rPr>
        <w:t xml:space="preserve"> согласно таблицы №1.</w:t>
      </w:r>
    </w:p>
    <w:p w14:paraId="24CA1285" w14:textId="7E586AE6" w:rsidR="0082277C" w:rsidRPr="00AF0B61" w:rsidRDefault="0008230D" w:rsidP="00AF0B61">
      <w:pPr>
        <w:spacing w:after="0"/>
        <w:jc w:val="right"/>
        <w:rPr>
          <w:rFonts w:ascii="Times New Roman" w:hAnsi="Times New Roman"/>
          <w:color w:val="000000" w:themeColor="text1"/>
          <w:sz w:val="24"/>
          <w:szCs w:val="24"/>
        </w:rPr>
      </w:pPr>
      <w:r w:rsidRPr="004C1A38">
        <w:rPr>
          <w:rFonts w:ascii="Times New Roman" w:hAnsi="Times New Roman"/>
          <w:color w:val="000000"/>
          <w:sz w:val="24"/>
          <w:szCs w:val="24"/>
        </w:rPr>
        <w:t>Таблица № 1</w:t>
      </w:r>
    </w:p>
    <w:tbl>
      <w:tblPr>
        <w:tblW w:w="10647" w:type="dxa"/>
        <w:tblInd w:w="93" w:type="dxa"/>
        <w:tblLayout w:type="fixed"/>
        <w:tblLook w:val="04A0" w:firstRow="1" w:lastRow="0" w:firstColumn="1" w:lastColumn="0" w:noHBand="0" w:noVBand="1"/>
      </w:tblPr>
      <w:tblGrid>
        <w:gridCol w:w="441"/>
        <w:gridCol w:w="425"/>
        <w:gridCol w:w="1701"/>
        <w:gridCol w:w="1701"/>
        <w:gridCol w:w="1701"/>
        <w:gridCol w:w="1417"/>
        <w:gridCol w:w="1560"/>
        <w:gridCol w:w="1701"/>
      </w:tblGrid>
      <w:tr w:rsidR="002E07C0" w:rsidRPr="00AF0B61" w14:paraId="24F67761" w14:textId="77777777" w:rsidTr="00AF0B61">
        <w:trPr>
          <w:trHeight w:val="1363"/>
        </w:trPr>
        <w:tc>
          <w:tcPr>
            <w:tcW w:w="44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B71F469" w14:textId="1633A37A"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лота</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1DBA2156" w14:textId="38B6179C"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Позиция в лоте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89D94C5" w14:textId="77B8CA2C"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Адрес многоквартирного дома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06109B5" w14:textId="7ABBEF0C"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Район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5BE2AD0" w14:textId="0DCF600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Наименование работ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B7D4109" w14:textId="0D58394F"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Сумма по смете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F34B714" w14:textId="3A40D99E"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Итого по дому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4607F0A" w14:textId="6473A523"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Начальная (максимальная) цена лота</w:t>
            </w:r>
          </w:p>
        </w:tc>
      </w:tr>
      <w:tr w:rsidR="002E07C0" w:rsidRPr="00AF0B61" w14:paraId="32F1A36E" w14:textId="77777777" w:rsidTr="00AF0B61">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1E4E886D"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5D47C5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03B1E42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xml:space="preserve">. </w:t>
            </w:r>
            <w:proofErr w:type="spellStart"/>
            <w:r w:rsidRPr="00AF0B61">
              <w:rPr>
                <w:rFonts w:ascii="Times New Roman" w:eastAsia="Times New Roman" w:hAnsi="Times New Roman"/>
                <w:color w:val="000000"/>
                <w:sz w:val="20"/>
                <w:szCs w:val="20"/>
                <w:lang w:eastAsia="ru-RU"/>
              </w:rPr>
              <w:t>Синявино</w:t>
            </w:r>
            <w:proofErr w:type="spellEnd"/>
            <w:r w:rsidRPr="00AF0B61">
              <w:rPr>
                <w:rFonts w:ascii="Times New Roman" w:eastAsia="Times New Roman" w:hAnsi="Times New Roman"/>
                <w:color w:val="000000"/>
                <w:sz w:val="20"/>
                <w:szCs w:val="20"/>
                <w:lang w:eastAsia="ru-RU"/>
              </w:rPr>
              <w:t>, ул. Кравченко, д. 10</w:t>
            </w:r>
          </w:p>
        </w:tc>
        <w:tc>
          <w:tcPr>
            <w:tcW w:w="1701" w:type="dxa"/>
            <w:tcBorders>
              <w:top w:val="nil"/>
              <w:left w:val="nil"/>
              <w:bottom w:val="single" w:sz="4" w:space="0" w:color="auto"/>
              <w:right w:val="single" w:sz="4" w:space="0" w:color="auto"/>
            </w:tcBorders>
            <w:shd w:val="clear" w:color="auto" w:fill="auto"/>
            <w:vAlign w:val="center"/>
            <w:hideMark/>
          </w:tcPr>
          <w:p w14:paraId="5A8B6764"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10A4763"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7261758E"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3 991 162,38</w:t>
            </w:r>
          </w:p>
        </w:tc>
        <w:tc>
          <w:tcPr>
            <w:tcW w:w="1560" w:type="dxa"/>
            <w:tcBorders>
              <w:top w:val="nil"/>
              <w:left w:val="nil"/>
              <w:bottom w:val="single" w:sz="4" w:space="0" w:color="auto"/>
              <w:right w:val="single" w:sz="4" w:space="0" w:color="auto"/>
            </w:tcBorders>
            <w:shd w:val="clear" w:color="auto" w:fill="auto"/>
            <w:hideMark/>
          </w:tcPr>
          <w:p w14:paraId="1FE7CB9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3 991 162,38</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1A791A46" w14:textId="338F7BC4"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r w:rsidRPr="00AF0B61">
              <w:rPr>
                <w:rFonts w:ascii="Times New Roman" w:eastAsia="Times New Roman" w:hAnsi="Times New Roman"/>
                <w:b/>
                <w:bCs/>
                <w:color w:val="000000"/>
                <w:sz w:val="20"/>
                <w:szCs w:val="20"/>
                <w:lang w:eastAsia="ru-RU"/>
              </w:rPr>
              <w:t>32 610 575,94</w:t>
            </w:r>
          </w:p>
        </w:tc>
      </w:tr>
      <w:tr w:rsidR="002E07C0" w:rsidRPr="00AF0B61" w14:paraId="57CF3749"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B178F0B"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51D7A244"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878DB8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xml:space="preserve">. </w:t>
            </w:r>
            <w:proofErr w:type="spellStart"/>
            <w:r w:rsidRPr="00AF0B61">
              <w:rPr>
                <w:rFonts w:ascii="Times New Roman" w:eastAsia="Times New Roman" w:hAnsi="Times New Roman"/>
                <w:color w:val="000000"/>
                <w:sz w:val="20"/>
                <w:szCs w:val="20"/>
                <w:lang w:eastAsia="ru-RU"/>
              </w:rPr>
              <w:t>Синявино</w:t>
            </w:r>
            <w:proofErr w:type="spellEnd"/>
            <w:r w:rsidRPr="00AF0B61">
              <w:rPr>
                <w:rFonts w:ascii="Times New Roman" w:eastAsia="Times New Roman" w:hAnsi="Times New Roman"/>
                <w:color w:val="000000"/>
                <w:sz w:val="20"/>
                <w:szCs w:val="20"/>
                <w:lang w:eastAsia="ru-RU"/>
              </w:rPr>
              <w:t>, ул. Кравченко, д. 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F8B89B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72DFA22"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Капитальный ремонт </w:t>
            </w:r>
            <w:proofErr w:type="gramStart"/>
            <w:r w:rsidRPr="00AF0B61">
              <w:rPr>
                <w:rFonts w:ascii="Times New Roman" w:eastAsia="Times New Roman" w:hAnsi="Times New Roman"/>
                <w:color w:val="000000"/>
                <w:sz w:val="20"/>
                <w:szCs w:val="20"/>
                <w:lang w:eastAsia="ru-RU"/>
              </w:rPr>
              <w:t>сетей  горячего</w:t>
            </w:r>
            <w:proofErr w:type="gramEnd"/>
            <w:r w:rsidRPr="00AF0B61">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59E1B1FB"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431 287,64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4275DCE6"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1 753 726,62</w:t>
            </w:r>
          </w:p>
        </w:tc>
        <w:tc>
          <w:tcPr>
            <w:tcW w:w="1701" w:type="dxa"/>
            <w:vMerge/>
            <w:tcBorders>
              <w:top w:val="nil"/>
              <w:left w:val="single" w:sz="4" w:space="0" w:color="auto"/>
              <w:bottom w:val="single" w:sz="4" w:space="0" w:color="auto"/>
              <w:right w:val="single" w:sz="4" w:space="0" w:color="auto"/>
            </w:tcBorders>
            <w:hideMark/>
          </w:tcPr>
          <w:p w14:paraId="3EA840EA"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1A667F21"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4388C30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70AF101A"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7099B8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69F4044"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76711E1B"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6C9CF4DB"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1 322 438,98</w:t>
            </w:r>
          </w:p>
        </w:tc>
        <w:tc>
          <w:tcPr>
            <w:tcW w:w="1560" w:type="dxa"/>
            <w:vMerge/>
            <w:tcBorders>
              <w:top w:val="nil"/>
              <w:left w:val="single" w:sz="4" w:space="0" w:color="auto"/>
              <w:bottom w:val="single" w:sz="4" w:space="0" w:color="auto"/>
              <w:right w:val="single" w:sz="4" w:space="0" w:color="auto"/>
            </w:tcBorders>
            <w:hideMark/>
          </w:tcPr>
          <w:p w14:paraId="5C6A69EC"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796E6004"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0448CA6A"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6927CA43"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36874BCD"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F73BAA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xml:space="preserve">. </w:t>
            </w:r>
            <w:proofErr w:type="spellStart"/>
            <w:r w:rsidRPr="00AF0B61">
              <w:rPr>
                <w:rFonts w:ascii="Times New Roman" w:eastAsia="Times New Roman" w:hAnsi="Times New Roman"/>
                <w:color w:val="000000"/>
                <w:sz w:val="20"/>
                <w:szCs w:val="20"/>
                <w:lang w:eastAsia="ru-RU"/>
              </w:rPr>
              <w:t>Синявино</w:t>
            </w:r>
            <w:proofErr w:type="spellEnd"/>
            <w:r w:rsidRPr="00AF0B61">
              <w:rPr>
                <w:rFonts w:ascii="Times New Roman" w:eastAsia="Times New Roman" w:hAnsi="Times New Roman"/>
                <w:color w:val="000000"/>
                <w:sz w:val="20"/>
                <w:szCs w:val="20"/>
                <w:lang w:eastAsia="ru-RU"/>
              </w:rPr>
              <w:t>, ул. Кравченко, д. 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5CDA2CB"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0CEB09B6"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Капитальный ремонт </w:t>
            </w:r>
            <w:proofErr w:type="gramStart"/>
            <w:r w:rsidRPr="00AF0B61">
              <w:rPr>
                <w:rFonts w:ascii="Times New Roman" w:eastAsia="Times New Roman" w:hAnsi="Times New Roman"/>
                <w:color w:val="000000"/>
                <w:sz w:val="20"/>
                <w:szCs w:val="20"/>
                <w:lang w:eastAsia="ru-RU"/>
              </w:rPr>
              <w:t>сетей  горячего</w:t>
            </w:r>
            <w:proofErr w:type="gramEnd"/>
            <w:r w:rsidRPr="00AF0B61">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2FE034EE"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638 772,94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475B4F93"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2 055 405,42</w:t>
            </w:r>
          </w:p>
        </w:tc>
        <w:tc>
          <w:tcPr>
            <w:tcW w:w="1701" w:type="dxa"/>
            <w:vMerge/>
            <w:tcBorders>
              <w:top w:val="nil"/>
              <w:left w:val="single" w:sz="4" w:space="0" w:color="auto"/>
              <w:bottom w:val="single" w:sz="4" w:space="0" w:color="auto"/>
              <w:right w:val="single" w:sz="4" w:space="0" w:color="auto"/>
            </w:tcBorders>
            <w:hideMark/>
          </w:tcPr>
          <w:p w14:paraId="15088E53"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5AEB3AEF"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78A0A3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05B5D0CC"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B17D13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BC2F4AA"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1130FFF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1FD96BC6"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1 416 632,48</w:t>
            </w:r>
          </w:p>
        </w:tc>
        <w:tc>
          <w:tcPr>
            <w:tcW w:w="1560" w:type="dxa"/>
            <w:vMerge/>
            <w:tcBorders>
              <w:top w:val="nil"/>
              <w:left w:val="single" w:sz="4" w:space="0" w:color="auto"/>
              <w:bottom w:val="single" w:sz="4" w:space="0" w:color="auto"/>
              <w:right w:val="single" w:sz="4" w:space="0" w:color="auto"/>
            </w:tcBorders>
            <w:hideMark/>
          </w:tcPr>
          <w:p w14:paraId="73083CC1"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1E0FB04D"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11AC9368"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0D40CF2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0A58977D"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3B85B5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xml:space="preserve">. </w:t>
            </w:r>
            <w:proofErr w:type="spellStart"/>
            <w:r w:rsidRPr="00AF0B61">
              <w:rPr>
                <w:rFonts w:ascii="Times New Roman" w:eastAsia="Times New Roman" w:hAnsi="Times New Roman"/>
                <w:color w:val="000000"/>
                <w:sz w:val="20"/>
                <w:szCs w:val="20"/>
                <w:lang w:eastAsia="ru-RU"/>
              </w:rPr>
              <w:t>Синявино</w:t>
            </w:r>
            <w:proofErr w:type="spellEnd"/>
            <w:r w:rsidRPr="00AF0B61">
              <w:rPr>
                <w:rFonts w:ascii="Times New Roman" w:eastAsia="Times New Roman" w:hAnsi="Times New Roman"/>
                <w:color w:val="000000"/>
                <w:sz w:val="20"/>
                <w:szCs w:val="20"/>
                <w:lang w:eastAsia="ru-RU"/>
              </w:rPr>
              <w:t>, ул. Кравченко, д. 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2951D01"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D8687A1"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Капитальный ремонт </w:t>
            </w:r>
            <w:proofErr w:type="gramStart"/>
            <w:r w:rsidRPr="00AF0B61">
              <w:rPr>
                <w:rFonts w:ascii="Times New Roman" w:eastAsia="Times New Roman" w:hAnsi="Times New Roman"/>
                <w:color w:val="000000"/>
                <w:sz w:val="20"/>
                <w:szCs w:val="20"/>
                <w:lang w:eastAsia="ru-RU"/>
              </w:rPr>
              <w:t>сетей  горячего</w:t>
            </w:r>
            <w:proofErr w:type="gramEnd"/>
            <w:r w:rsidRPr="00AF0B61">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6D0E0447"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2 060 743,74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4DC6FAFF"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6 831 068,38</w:t>
            </w:r>
          </w:p>
        </w:tc>
        <w:tc>
          <w:tcPr>
            <w:tcW w:w="1701" w:type="dxa"/>
            <w:vMerge/>
            <w:tcBorders>
              <w:top w:val="nil"/>
              <w:left w:val="single" w:sz="4" w:space="0" w:color="auto"/>
              <w:bottom w:val="single" w:sz="4" w:space="0" w:color="auto"/>
              <w:right w:val="single" w:sz="4" w:space="0" w:color="auto"/>
            </w:tcBorders>
            <w:hideMark/>
          </w:tcPr>
          <w:p w14:paraId="6597F55B"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78E49A92"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249FAD1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1CC0EB1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0074B4A"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2E0146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097A6D16"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38B7A009"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4 770 324,64</w:t>
            </w:r>
          </w:p>
        </w:tc>
        <w:tc>
          <w:tcPr>
            <w:tcW w:w="1560" w:type="dxa"/>
            <w:vMerge/>
            <w:tcBorders>
              <w:top w:val="nil"/>
              <w:left w:val="single" w:sz="4" w:space="0" w:color="auto"/>
              <w:bottom w:val="single" w:sz="4" w:space="0" w:color="auto"/>
              <w:right w:val="single" w:sz="4" w:space="0" w:color="auto"/>
            </w:tcBorders>
            <w:hideMark/>
          </w:tcPr>
          <w:p w14:paraId="77835833"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04DBA20E"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44AD76EC"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50AC8AC"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39C17595"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4DC89BC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xml:space="preserve">. </w:t>
            </w:r>
            <w:proofErr w:type="spellStart"/>
            <w:r w:rsidRPr="00AF0B61">
              <w:rPr>
                <w:rFonts w:ascii="Times New Roman" w:eastAsia="Times New Roman" w:hAnsi="Times New Roman"/>
                <w:color w:val="000000"/>
                <w:sz w:val="20"/>
                <w:szCs w:val="20"/>
                <w:lang w:eastAsia="ru-RU"/>
              </w:rPr>
              <w:t>Синявино</w:t>
            </w:r>
            <w:proofErr w:type="spellEnd"/>
            <w:r w:rsidRPr="00AF0B61">
              <w:rPr>
                <w:rFonts w:ascii="Times New Roman" w:eastAsia="Times New Roman" w:hAnsi="Times New Roman"/>
                <w:color w:val="000000"/>
                <w:sz w:val="20"/>
                <w:szCs w:val="20"/>
                <w:lang w:eastAsia="ru-RU"/>
              </w:rPr>
              <w:t>, ул. Кравченко, д. 18</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40D52E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E312196"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Капитальный ремонт </w:t>
            </w:r>
            <w:proofErr w:type="gramStart"/>
            <w:r w:rsidRPr="00AF0B61">
              <w:rPr>
                <w:rFonts w:ascii="Times New Roman" w:eastAsia="Times New Roman" w:hAnsi="Times New Roman"/>
                <w:color w:val="000000"/>
                <w:sz w:val="20"/>
                <w:szCs w:val="20"/>
                <w:lang w:eastAsia="ru-RU"/>
              </w:rPr>
              <w:t>сетей  горячего</w:t>
            </w:r>
            <w:proofErr w:type="gramEnd"/>
            <w:r w:rsidRPr="00AF0B61">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2DE2328A"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1 817 823,04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59B990B4"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4 085 951,78</w:t>
            </w:r>
          </w:p>
        </w:tc>
        <w:tc>
          <w:tcPr>
            <w:tcW w:w="1701" w:type="dxa"/>
            <w:vMerge/>
            <w:tcBorders>
              <w:top w:val="nil"/>
              <w:left w:val="single" w:sz="4" w:space="0" w:color="auto"/>
              <w:bottom w:val="single" w:sz="4" w:space="0" w:color="auto"/>
              <w:right w:val="single" w:sz="4" w:space="0" w:color="auto"/>
            </w:tcBorders>
            <w:hideMark/>
          </w:tcPr>
          <w:p w14:paraId="3EF1288D"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0FE245D8"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4DB8236F"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2C344227"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BDA8A1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9EF74FC"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3267B40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4F731BA8"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2 268 128,74</w:t>
            </w:r>
          </w:p>
        </w:tc>
        <w:tc>
          <w:tcPr>
            <w:tcW w:w="1560" w:type="dxa"/>
            <w:vMerge/>
            <w:tcBorders>
              <w:top w:val="nil"/>
              <w:left w:val="single" w:sz="4" w:space="0" w:color="auto"/>
              <w:bottom w:val="single" w:sz="4" w:space="0" w:color="auto"/>
              <w:right w:val="single" w:sz="4" w:space="0" w:color="auto"/>
            </w:tcBorders>
            <w:hideMark/>
          </w:tcPr>
          <w:p w14:paraId="0DF8DA12"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1ED29672"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4CDA33B4"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69E2C4F"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2D16BF6C"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6</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CBA5B4A"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xml:space="preserve">. </w:t>
            </w:r>
            <w:proofErr w:type="spellStart"/>
            <w:r w:rsidRPr="00AF0B61">
              <w:rPr>
                <w:rFonts w:ascii="Times New Roman" w:eastAsia="Times New Roman" w:hAnsi="Times New Roman"/>
                <w:color w:val="000000"/>
                <w:sz w:val="20"/>
                <w:szCs w:val="20"/>
                <w:lang w:eastAsia="ru-RU"/>
              </w:rPr>
              <w:t>Синявино</w:t>
            </w:r>
            <w:proofErr w:type="spellEnd"/>
            <w:r w:rsidRPr="00AF0B61">
              <w:rPr>
                <w:rFonts w:ascii="Times New Roman" w:eastAsia="Times New Roman" w:hAnsi="Times New Roman"/>
                <w:color w:val="000000"/>
                <w:sz w:val="20"/>
                <w:szCs w:val="20"/>
                <w:lang w:eastAsia="ru-RU"/>
              </w:rPr>
              <w:t>, ул. Кравченко, д. 19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44D038A"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98DC748"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Капитальный ремонт </w:t>
            </w:r>
            <w:proofErr w:type="gramStart"/>
            <w:r w:rsidRPr="00AF0B61">
              <w:rPr>
                <w:rFonts w:ascii="Times New Roman" w:eastAsia="Times New Roman" w:hAnsi="Times New Roman"/>
                <w:color w:val="000000"/>
                <w:sz w:val="20"/>
                <w:szCs w:val="20"/>
                <w:lang w:eastAsia="ru-RU"/>
              </w:rPr>
              <w:t>сетей  горячего</w:t>
            </w:r>
            <w:proofErr w:type="gramEnd"/>
            <w:r w:rsidRPr="00AF0B61">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5F2302A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2 179 535,52</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5D289C6C"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5 825 379,52</w:t>
            </w:r>
          </w:p>
        </w:tc>
        <w:tc>
          <w:tcPr>
            <w:tcW w:w="1701" w:type="dxa"/>
            <w:vMerge/>
            <w:tcBorders>
              <w:top w:val="nil"/>
              <w:left w:val="single" w:sz="4" w:space="0" w:color="auto"/>
              <w:bottom w:val="single" w:sz="4" w:space="0" w:color="auto"/>
              <w:right w:val="single" w:sz="4" w:space="0" w:color="auto"/>
            </w:tcBorders>
            <w:hideMark/>
          </w:tcPr>
          <w:p w14:paraId="7A05D570"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438676C0"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69FE70B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6136B44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AB00B67"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EB21396"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30A61891"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000000" w:fill="auto"/>
            <w:hideMark/>
          </w:tcPr>
          <w:p w14:paraId="6F09398E"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3 645 844,00</w:t>
            </w:r>
          </w:p>
        </w:tc>
        <w:tc>
          <w:tcPr>
            <w:tcW w:w="1560" w:type="dxa"/>
            <w:vMerge/>
            <w:tcBorders>
              <w:top w:val="nil"/>
              <w:left w:val="single" w:sz="4" w:space="0" w:color="auto"/>
              <w:bottom w:val="single" w:sz="4" w:space="0" w:color="auto"/>
              <w:right w:val="single" w:sz="4" w:space="0" w:color="auto"/>
            </w:tcBorders>
            <w:hideMark/>
          </w:tcPr>
          <w:p w14:paraId="4FF1F658"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10846E41"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6109852C"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1886740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791CEC14"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6599B16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xml:space="preserve">. </w:t>
            </w:r>
            <w:proofErr w:type="spellStart"/>
            <w:r w:rsidRPr="00AF0B61">
              <w:rPr>
                <w:rFonts w:ascii="Times New Roman" w:eastAsia="Times New Roman" w:hAnsi="Times New Roman"/>
                <w:color w:val="000000"/>
                <w:sz w:val="20"/>
                <w:szCs w:val="20"/>
                <w:lang w:eastAsia="ru-RU"/>
              </w:rPr>
              <w:t>Синявино</w:t>
            </w:r>
            <w:proofErr w:type="spellEnd"/>
            <w:r w:rsidRPr="00AF0B61">
              <w:rPr>
                <w:rFonts w:ascii="Times New Roman" w:eastAsia="Times New Roman" w:hAnsi="Times New Roman"/>
                <w:color w:val="000000"/>
                <w:sz w:val="20"/>
                <w:szCs w:val="20"/>
                <w:lang w:eastAsia="ru-RU"/>
              </w:rPr>
              <w:t>, ул. Кравченко, д. 13</w:t>
            </w:r>
          </w:p>
        </w:tc>
        <w:tc>
          <w:tcPr>
            <w:tcW w:w="1701" w:type="dxa"/>
            <w:tcBorders>
              <w:top w:val="nil"/>
              <w:left w:val="nil"/>
              <w:bottom w:val="single" w:sz="4" w:space="0" w:color="auto"/>
              <w:right w:val="single" w:sz="4" w:space="0" w:color="auto"/>
            </w:tcBorders>
            <w:shd w:val="clear" w:color="auto" w:fill="auto"/>
            <w:vAlign w:val="center"/>
            <w:hideMark/>
          </w:tcPr>
          <w:p w14:paraId="54388DAB"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89FC89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44E013AA"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3 132 430,36</w:t>
            </w:r>
          </w:p>
        </w:tc>
        <w:tc>
          <w:tcPr>
            <w:tcW w:w="1560" w:type="dxa"/>
            <w:tcBorders>
              <w:top w:val="nil"/>
              <w:left w:val="nil"/>
              <w:bottom w:val="single" w:sz="4" w:space="0" w:color="auto"/>
              <w:right w:val="single" w:sz="4" w:space="0" w:color="auto"/>
            </w:tcBorders>
            <w:shd w:val="clear" w:color="auto" w:fill="auto"/>
            <w:hideMark/>
          </w:tcPr>
          <w:p w14:paraId="635F386C"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3 132 430,36</w:t>
            </w:r>
          </w:p>
        </w:tc>
        <w:tc>
          <w:tcPr>
            <w:tcW w:w="1701" w:type="dxa"/>
            <w:vMerge/>
            <w:tcBorders>
              <w:top w:val="nil"/>
              <w:left w:val="single" w:sz="4" w:space="0" w:color="auto"/>
              <w:bottom w:val="single" w:sz="4" w:space="0" w:color="auto"/>
              <w:right w:val="single" w:sz="4" w:space="0" w:color="auto"/>
            </w:tcBorders>
            <w:hideMark/>
          </w:tcPr>
          <w:p w14:paraId="57047501"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2936A044"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4546D2B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490E4EE8"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8</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44F5FC5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xml:space="preserve">. </w:t>
            </w:r>
            <w:proofErr w:type="spellStart"/>
            <w:r w:rsidRPr="00AF0B61">
              <w:rPr>
                <w:rFonts w:ascii="Times New Roman" w:eastAsia="Times New Roman" w:hAnsi="Times New Roman"/>
                <w:color w:val="000000"/>
                <w:sz w:val="20"/>
                <w:szCs w:val="20"/>
                <w:lang w:eastAsia="ru-RU"/>
              </w:rPr>
              <w:t>Синявино</w:t>
            </w:r>
            <w:proofErr w:type="spellEnd"/>
            <w:r w:rsidRPr="00AF0B61">
              <w:rPr>
                <w:rFonts w:ascii="Times New Roman" w:eastAsia="Times New Roman" w:hAnsi="Times New Roman"/>
                <w:color w:val="000000"/>
                <w:sz w:val="20"/>
                <w:szCs w:val="20"/>
                <w:lang w:eastAsia="ru-RU"/>
              </w:rPr>
              <w:t>, ул. Кравченко, д. 8</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BDF4CB6"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08E9C3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Капитальный ремонт </w:t>
            </w:r>
            <w:proofErr w:type="gramStart"/>
            <w:r w:rsidRPr="00AF0B61">
              <w:rPr>
                <w:rFonts w:ascii="Times New Roman" w:eastAsia="Times New Roman" w:hAnsi="Times New Roman"/>
                <w:color w:val="000000"/>
                <w:sz w:val="20"/>
                <w:szCs w:val="20"/>
                <w:lang w:eastAsia="ru-RU"/>
              </w:rPr>
              <w:t>сетей  горячего</w:t>
            </w:r>
            <w:proofErr w:type="gramEnd"/>
            <w:r w:rsidRPr="00AF0B61">
              <w:rPr>
                <w:rFonts w:ascii="Times New Roman" w:eastAsia="Times New Roman" w:hAnsi="Times New Roman"/>
                <w:color w:val="000000"/>
                <w:sz w:val="20"/>
                <w:szCs w:val="20"/>
                <w:lang w:eastAsia="ru-RU"/>
              </w:rPr>
              <w:t xml:space="preserve"> водоснабжения</w:t>
            </w:r>
          </w:p>
        </w:tc>
        <w:tc>
          <w:tcPr>
            <w:tcW w:w="1417" w:type="dxa"/>
            <w:tcBorders>
              <w:top w:val="nil"/>
              <w:left w:val="nil"/>
              <w:bottom w:val="single" w:sz="4" w:space="0" w:color="auto"/>
              <w:right w:val="single" w:sz="4" w:space="0" w:color="auto"/>
            </w:tcBorders>
            <w:shd w:val="clear" w:color="auto" w:fill="auto"/>
            <w:hideMark/>
          </w:tcPr>
          <w:p w14:paraId="6A0AAE82"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442 712,40</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36D59F99"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1 797 036,16</w:t>
            </w:r>
          </w:p>
        </w:tc>
        <w:tc>
          <w:tcPr>
            <w:tcW w:w="1701" w:type="dxa"/>
            <w:vMerge/>
            <w:tcBorders>
              <w:top w:val="nil"/>
              <w:left w:val="single" w:sz="4" w:space="0" w:color="auto"/>
              <w:bottom w:val="single" w:sz="4" w:space="0" w:color="auto"/>
              <w:right w:val="single" w:sz="4" w:space="0" w:color="auto"/>
            </w:tcBorders>
            <w:hideMark/>
          </w:tcPr>
          <w:p w14:paraId="3C58796A"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49F0A8BD"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2FAF127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6A6531A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72FCC1C"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FB6173B"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57A5E9BB"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130486B9"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1 354 323,76</w:t>
            </w:r>
          </w:p>
        </w:tc>
        <w:tc>
          <w:tcPr>
            <w:tcW w:w="1560" w:type="dxa"/>
            <w:vMerge/>
            <w:tcBorders>
              <w:top w:val="nil"/>
              <w:left w:val="single" w:sz="4" w:space="0" w:color="auto"/>
              <w:bottom w:val="single" w:sz="4" w:space="0" w:color="auto"/>
              <w:right w:val="single" w:sz="4" w:space="0" w:color="auto"/>
            </w:tcBorders>
            <w:hideMark/>
          </w:tcPr>
          <w:p w14:paraId="2FB12E3E"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3B47BB7E"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7A38922F"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30863DF1"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290313E1"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61E6398"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С. </w:t>
            </w:r>
            <w:proofErr w:type="spellStart"/>
            <w:r w:rsidRPr="00AF0B61">
              <w:rPr>
                <w:rFonts w:ascii="Times New Roman" w:eastAsia="Times New Roman" w:hAnsi="Times New Roman"/>
                <w:color w:val="000000"/>
                <w:sz w:val="20"/>
                <w:szCs w:val="20"/>
                <w:lang w:eastAsia="ru-RU"/>
              </w:rPr>
              <w:t>Путилово</w:t>
            </w:r>
            <w:proofErr w:type="spellEnd"/>
            <w:r w:rsidRPr="00AF0B61">
              <w:rPr>
                <w:rFonts w:ascii="Times New Roman" w:eastAsia="Times New Roman" w:hAnsi="Times New Roman"/>
                <w:color w:val="000000"/>
                <w:sz w:val="20"/>
                <w:szCs w:val="20"/>
                <w:lang w:eastAsia="ru-RU"/>
              </w:rPr>
              <w:t>, ул. Братьев Пожарских, д. 23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6DFBBA7"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502EABD7"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auto" w:fill="auto"/>
            <w:hideMark/>
          </w:tcPr>
          <w:p w14:paraId="29833D76"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1 768 032,94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2AD98FFD"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3 138 415,32</w:t>
            </w:r>
          </w:p>
        </w:tc>
        <w:tc>
          <w:tcPr>
            <w:tcW w:w="1701" w:type="dxa"/>
            <w:vMerge/>
            <w:tcBorders>
              <w:top w:val="nil"/>
              <w:left w:val="single" w:sz="4" w:space="0" w:color="auto"/>
              <w:bottom w:val="single" w:sz="4" w:space="0" w:color="auto"/>
              <w:right w:val="single" w:sz="4" w:space="0" w:color="auto"/>
            </w:tcBorders>
            <w:hideMark/>
          </w:tcPr>
          <w:p w14:paraId="7775B89F"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001A2D5B"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674D20F7"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14F6825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FF4136F"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19A6782"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7B81CC6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сетей электроснабжения</w:t>
            </w:r>
          </w:p>
        </w:tc>
        <w:tc>
          <w:tcPr>
            <w:tcW w:w="1417" w:type="dxa"/>
            <w:tcBorders>
              <w:top w:val="nil"/>
              <w:left w:val="nil"/>
              <w:bottom w:val="single" w:sz="4" w:space="0" w:color="auto"/>
              <w:right w:val="single" w:sz="4" w:space="0" w:color="auto"/>
            </w:tcBorders>
            <w:shd w:val="clear" w:color="auto" w:fill="auto"/>
            <w:hideMark/>
          </w:tcPr>
          <w:p w14:paraId="3D8C6882"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1 370 382,38</w:t>
            </w:r>
          </w:p>
        </w:tc>
        <w:tc>
          <w:tcPr>
            <w:tcW w:w="1560" w:type="dxa"/>
            <w:vMerge/>
            <w:tcBorders>
              <w:top w:val="nil"/>
              <w:left w:val="single" w:sz="4" w:space="0" w:color="auto"/>
              <w:bottom w:val="single" w:sz="4" w:space="0" w:color="auto"/>
              <w:right w:val="single" w:sz="4" w:space="0" w:color="auto"/>
            </w:tcBorders>
            <w:hideMark/>
          </w:tcPr>
          <w:p w14:paraId="4E922741"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57F8D542"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6E1F70DF" w14:textId="77777777" w:rsidTr="00AF0B61">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074AB083"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7624AC3"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70DAF36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Дер. Бор, д. 25</w:t>
            </w:r>
          </w:p>
        </w:tc>
        <w:tc>
          <w:tcPr>
            <w:tcW w:w="1701" w:type="dxa"/>
            <w:tcBorders>
              <w:top w:val="nil"/>
              <w:left w:val="nil"/>
              <w:bottom w:val="single" w:sz="4" w:space="0" w:color="auto"/>
              <w:right w:val="single" w:sz="4" w:space="0" w:color="auto"/>
            </w:tcBorders>
            <w:shd w:val="clear" w:color="auto" w:fill="auto"/>
            <w:vAlign w:val="center"/>
            <w:hideMark/>
          </w:tcPr>
          <w:p w14:paraId="1AB84F12"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Бокситогорский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BBE363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auto" w:fill="auto"/>
            <w:hideMark/>
          </w:tcPr>
          <w:p w14:paraId="3B338DB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714 982,00</w:t>
            </w:r>
          </w:p>
        </w:tc>
        <w:tc>
          <w:tcPr>
            <w:tcW w:w="1560" w:type="dxa"/>
            <w:tcBorders>
              <w:top w:val="nil"/>
              <w:left w:val="nil"/>
              <w:bottom w:val="single" w:sz="4" w:space="0" w:color="auto"/>
              <w:right w:val="single" w:sz="4" w:space="0" w:color="auto"/>
            </w:tcBorders>
            <w:shd w:val="clear" w:color="auto" w:fill="auto"/>
            <w:hideMark/>
          </w:tcPr>
          <w:p w14:paraId="43CF766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714 982,00</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08FD07C3" w14:textId="228BCC2C"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r w:rsidRPr="00AF0B61">
              <w:rPr>
                <w:rFonts w:ascii="Times New Roman" w:eastAsia="Times New Roman" w:hAnsi="Times New Roman"/>
                <w:b/>
                <w:bCs/>
                <w:color w:val="000000"/>
                <w:sz w:val="20"/>
                <w:szCs w:val="20"/>
                <w:lang w:eastAsia="ru-RU"/>
              </w:rPr>
              <w:t>15 461 534,04</w:t>
            </w:r>
          </w:p>
        </w:tc>
      </w:tr>
      <w:tr w:rsidR="002E07C0" w:rsidRPr="00AF0B61" w14:paraId="3CB7FE58" w14:textId="77777777" w:rsidTr="00AF0B61">
        <w:trPr>
          <w:trHeight w:val="315"/>
        </w:trPr>
        <w:tc>
          <w:tcPr>
            <w:tcW w:w="441" w:type="dxa"/>
            <w:vMerge/>
            <w:tcBorders>
              <w:top w:val="nil"/>
              <w:left w:val="single" w:sz="4" w:space="0" w:color="auto"/>
              <w:bottom w:val="single" w:sz="4" w:space="0" w:color="auto"/>
              <w:right w:val="single" w:sz="4" w:space="0" w:color="auto"/>
            </w:tcBorders>
            <w:vAlign w:val="center"/>
            <w:hideMark/>
          </w:tcPr>
          <w:p w14:paraId="4739FB38"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166775E1"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1A21E6BF"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Кириши, ул. Декабристов Бестужевых, д. 27</w:t>
            </w:r>
          </w:p>
        </w:tc>
        <w:tc>
          <w:tcPr>
            <w:tcW w:w="1701" w:type="dxa"/>
            <w:tcBorders>
              <w:top w:val="nil"/>
              <w:left w:val="nil"/>
              <w:bottom w:val="single" w:sz="4" w:space="0" w:color="auto"/>
              <w:right w:val="single" w:sz="4" w:space="0" w:color="auto"/>
            </w:tcBorders>
            <w:shd w:val="clear" w:color="auto" w:fill="auto"/>
            <w:vAlign w:val="center"/>
            <w:hideMark/>
          </w:tcPr>
          <w:p w14:paraId="219DF518"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Киришский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3D06D0A"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auto" w:fill="auto"/>
            <w:hideMark/>
          </w:tcPr>
          <w:p w14:paraId="2DF3F1E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2 264 199,34</w:t>
            </w:r>
          </w:p>
        </w:tc>
        <w:tc>
          <w:tcPr>
            <w:tcW w:w="1560" w:type="dxa"/>
            <w:tcBorders>
              <w:top w:val="nil"/>
              <w:left w:val="nil"/>
              <w:bottom w:val="single" w:sz="4" w:space="0" w:color="auto"/>
              <w:right w:val="single" w:sz="4" w:space="0" w:color="auto"/>
            </w:tcBorders>
            <w:shd w:val="clear" w:color="auto" w:fill="auto"/>
            <w:noWrap/>
            <w:hideMark/>
          </w:tcPr>
          <w:p w14:paraId="0292DEAB"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2 264 199,34</w:t>
            </w:r>
          </w:p>
        </w:tc>
        <w:tc>
          <w:tcPr>
            <w:tcW w:w="1701" w:type="dxa"/>
            <w:vMerge/>
            <w:tcBorders>
              <w:top w:val="nil"/>
              <w:left w:val="single" w:sz="4" w:space="0" w:color="auto"/>
              <w:bottom w:val="single" w:sz="4" w:space="0" w:color="auto"/>
              <w:right w:val="single" w:sz="4" w:space="0" w:color="auto"/>
            </w:tcBorders>
            <w:hideMark/>
          </w:tcPr>
          <w:p w14:paraId="5774F3C0"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17391B34"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79A54E88"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55C2AC12"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28500156"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Кириши, бул. Молодежный, д. 15</w:t>
            </w:r>
          </w:p>
        </w:tc>
        <w:tc>
          <w:tcPr>
            <w:tcW w:w="1701" w:type="dxa"/>
            <w:tcBorders>
              <w:top w:val="nil"/>
              <w:left w:val="nil"/>
              <w:bottom w:val="single" w:sz="4" w:space="0" w:color="auto"/>
              <w:right w:val="single" w:sz="4" w:space="0" w:color="auto"/>
            </w:tcBorders>
            <w:shd w:val="clear" w:color="auto" w:fill="auto"/>
            <w:vAlign w:val="center"/>
            <w:hideMark/>
          </w:tcPr>
          <w:p w14:paraId="20500F12"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Киришский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A5EDC5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auto" w:fill="auto"/>
            <w:hideMark/>
          </w:tcPr>
          <w:p w14:paraId="6436BA6F"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1 046 382,70</w:t>
            </w:r>
          </w:p>
        </w:tc>
        <w:tc>
          <w:tcPr>
            <w:tcW w:w="1560" w:type="dxa"/>
            <w:tcBorders>
              <w:top w:val="nil"/>
              <w:left w:val="nil"/>
              <w:bottom w:val="single" w:sz="4" w:space="0" w:color="auto"/>
              <w:right w:val="single" w:sz="4" w:space="0" w:color="auto"/>
            </w:tcBorders>
            <w:shd w:val="clear" w:color="auto" w:fill="auto"/>
            <w:hideMark/>
          </w:tcPr>
          <w:p w14:paraId="229B1835"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1 046 382,70</w:t>
            </w:r>
          </w:p>
        </w:tc>
        <w:tc>
          <w:tcPr>
            <w:tcW w:w="1701" w:type="dxa"/>
            <w:vMerge/>
            <w:tcBorders>
              <w:top w:val="nil"/>
              <w:left w:val="single" w:sz="4" w:space="0" w:color="auto"/>
              <w:bottom w:val="single" w:sz="4" w:space="0" w:color="auto"/>
              <w:right w:val="single" w:sz="4" w:space="0" w:color="auto"/>
            </w:tcBorders>
            <w:hideMark/>
          </w:tcPr>
          <w:p w14:paraId="32FC619A"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08DD454F"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04D54D98"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060E807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7561EF5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Кириши, ул. Нефтехимиков, д. 6</w:t>
            </w:r>
          </w:p>
        </w:tc>
        <w:tc>
          <w:tcPr>
            <w:tcW w:w="1701" w:type="dxa"/>
            <w:tcBorders>
              <w:top w:val="nil"/>
              <w:left w:val="nil"/>
              <w:bottom w:val="single" w:sz="4" w:space="0" w:color="auto"/>
              <w:right w:val="single" w:sz="4" w:space="0" w:color="auto"/>
            </w:tcBorders>
            <w:shd w:val="clear" w:color="auto" w:fill="auto"/>
            <w:vAlign w:val="center"/>
            <w:hideMark/>
          </w:tcPr>
          <w:p w14:paraId="49281F0B"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Киришский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33BD0A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000000" w:fill="FFFFFF"/>
            <w:hideMark/>
          </w:tcPr>
          <w:p w14:paraId="48BF459E"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1 309 077,84</w:t>
            </w:r>
          </w:p>
        </w:tc>
        <w:tc>
          <w:tcPr>
            <w:tcW w:w="1560" w:type="dxa"/>
            <w:tcBorders>
              <w:top w:val="nil"/>
              <w:left w:val="nil"/>
              <w:bottom w:val="single" w:sz="4" w:space="0" w:color="auto"/>
              <w:right w:val="single" w:sz="4" w:space="0" w:color="auto"/>
            </w:tcBorders>
            <w:shd w:val="clear" w:color="auto" w:fill="auto"/>
            <w:hideMark/>
          </w:tcPr>
          <w:p w14:paraId="6CDEA0C7"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1 309 077,84</w:t>
            </w:r>
          </w:p>
        </w:tc>
        <w:tc>
          <w:tcPr>
            <w:tcW w:w="1701" w:type="dxa"/>
            <w:vMerge/>
            <w:tcBorders>
              <w:top w:val="nil"/>
              <w:left w:val="single" w:sz="4" w:space="0" w:color="auto"/>
              <w:bottom w:val="single" w:sz="4" w:space="0" w:color="auto"/>
              <w:right w:val="single" w:sz="4" w:space="0" w:color="auto"/>
            </w:tcBorders>
            <w:hideMark/>
          </w:tcPr>
          <w:p w14:paraId="33CADF17"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5A844156"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2BB893E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630F0B9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533B7CD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Г. Кириши, бул. </w:t>
            </w:r>
            <w:proofErr w:type="spellStart"/>
            <w:r w:rsidRPr="00AF0B61">
              <w:rPr>
                <w:rFonts w:ascii="Times New Roman" w:eastAsia="Times New Roman" w:hAnsi="Times New Roman"/>
                <w:color w:val="000000"/>
                <w:sz w:val="20"/>
                <w:szCs w:val="20"/>
                <w:lang w:eastAsia="ru-RU"/>
              </w:rPr>
              <w:t>Плавницкий</w:t>
            </w:r>
            <w:proofErr w:type="spellEnd"/>
            <w:r w:rsidRPr="00AF0B61">
              <w:rPr>
                <w:rFonts w:ascii="Times New Roman" w:eastAsia="Times New Roman" w:hAnsi="Times New Roman"/>
                <w:color w:val="000000"/>
                <w:sz w:val="20"/>
                <w:szCs w:val="20"/>
                <w:lang w:eastAsia="ru-RU"/>
              </w:rPr>
              <w:t>, д. 10</w:t>
            </w:r>
          </w:p>
        </w:tc>
        <w:tc>
          <w:tcPr>
            <w:tcW w:w="1701" w:type="dxa"/>
            <w:tcBorders>
              <w:top w:val="nil"/>
              <w:left w:val="nil"/>
              <w:bottom w:val="single" w:sz="4" w:space="0" w:color="auto"/>
              <w:right w:val="single" w:sz="4" w:space="0" w:color="auto"/>
            </w:tcBorders>
            <w:shd w:val="clear" w:color="auto" w:fill="auto"/>
            <w:vAlign w:val="center"/>
            <w:hideMark/>
          </w:tcPr>
          <w:p w14:paraId="2C3007D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Киришский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9A87EA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auto" w:fill="auto"/>
            <w:hideMark/>
          </w:tcPr>
          <w:p w14:paraId="600F4FBD"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4 196 150,80</w:t>
            </w:r>
          </w:p>
        </w:tc>
        <w:tc>
          <w:tcPr>
            <w:tcW w:w="1560" w:type="dxa"/>
            <w:tcBorders>
              <w:top w:val="nil"/>
              <w:left w:val="nil"/>
              <w:bottom w:val="single" w:sz="4" w:space="0" w:color="auto"/>
              <w:right w:val="single" w:sz="4" w:space="0" w:color="auto"/>
            </w:tcBorders>
            <w:shd w:val="clear" w:color="auto" w:fill="auto"/>
            <w:hideMark/>
          </w:tcPr>
          <w:p w14:paraId="4672F0A8"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4 196 150,80</w:t>
            </w:r>
          </w:p>
        </w:tc>
        <w:tc>
          <w:tcPr>
            <w:tcW w:w="1701" w:type="dxa"/>
            <w:vMerge/>
            <w:tcBorders>
              <w:top w:val="nil"/>
              <w:left w:val="single" w:sz="4" w:space="0" w:color="auto"/>
              <w:bottom w:val="single" w:sz="4" w:space="0" w:color="auto"/>
              <w:right w:val="single" w:sz="4" w:space="0" w:color="auto"/>
            </w:tcBorders>
            <w:hideMark/>
          </w:tcPr>
          <w:p w14:paraId="4287458E"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36934B4E"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1ECB578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79E9EDB2"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1E50B81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 xml:space="preserve">Г. Кириши, бул. </w:t>
            </w:r>
            <w:proofErr w:type="spellStart"/>
            <w:r w:rsidRPr="00AF0B61">
              <w:rPr>
                <w:rFonts w:ascii="Times New Roman" w:eastAsia="Times New Roman" w:hAnsi="Times New Roman"/>
                <w:color w:val="000000"/>
                <w:sz w:val="20"/>
                <w:szCs w:val="20"/>
                <w:lang w:eastAsia="ru-RU"/>
              </w:rPr>
              <w:t>Плавницкий</w:t>
            </w:r>
            <w:proofErr w:type="spellEnd"/>
            <w:r w:rsidRPr="00AF0B61">
              <w:rPr>
                <w:rFonts w:ascii="Times New Roman" w:eastAsia="Times New Roman" w:hAnsi="Times New Roman"/>
                <w:color w:val="000000"/>
                <w:sz w:val="20"/>
                <w:szCs w:val="20"/>
                <w:lang w:eastAsia="ru-RU"/>
              </w:rPr>
              <w:t>, д. 4</w:t>
            </w:r>
          </w:p>
        </w:tc>
        <w:tc>
          <w:tcPr>
            <w:tcW w:w="1701" w:type="dxa"/>
            <w:tcBorders>
              <w:top w:val="nil"/>
              <w:left w:val="nil"/>
              <w:bottom w:val="single" w:sz="4" w:space="0" w:color="auto"/>
              <w:right w:val="single" w:sz="4" w:space="0" w:color="auto"/>
            </w:tcBorders>
            <w:shd w:val="clear" w:color="auto" w:fill="auto"/>
            <w:vAlign w:val="center"/>
            <w:hideMark/>
          </w:tcPr>
          <w:p w14:paraId="19B2BF32"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Киришский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795D922A"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auto" w:fill="auto"/>
            <w:hideMark/>
          </w:tcPr>
          <w:p w14:paraId="15BD4D85"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1 001 448,30</w:t>
            </w:r>
          </w:p>
        </w:tc>
        <w:tc>
          <w:tcPr>
            <w:tcW w:w="1560" w:type="dxa"/>
            <w:tcBorders>
              <w:top w:val="nil"/>
              <w:left w:val="nil"/>
              <w:bottom w:val="single" w:sz="4" w:space="0" w:color="auto"/>
              <w:right w:val="single" w:sz="4" w:space="0" w:color="auto"/>
            </w:tcBorders>
            <w:shd w:val="clear" w:color="auto" w:fill="auto"/>
            <w:hideMark/>
          </w:tcPr>
          <w:p w14:paraId="1A53AF53"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1 001 448,30</w:t>
            </w:r>
          </w:p>
        </w:tc>
        <w:tc>
          <w:tcPr>
            <w:tcW w:w="1701" w:type="dxa"/>
            <w:vMerge/>
            <w:tcBorders>
              <w:top w:val="nil"/>
              <w:left w:val="single" w:sz="4" w:space="0" w:color="auto"/>
              <w:bottom w:val="single" w:sz="4" w:space="0" w:color="auto"/>
              <w:right w:val="single" w:sz="4" w:space="0" w:color="auto"/>
            </w:tcBorders>
            <w:hideMark/>
          </w:tcPr>
          <w:p w14:paraId="1779CBFC"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30AC2AFF"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4BBCB11F"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20E3DE89"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60DCF34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Кириши, ул. Пионерская, д. 5</w:t>
            </w:r>
          </w:p>
        </w:tc>
        <w:tc>
          <w:tcPr>
            <w:tcW w:w="1701" w:type="dxa"/>
            <w:tcBorders>
              <w:top w:val="nil"/>
              <w:left w:val="nil"/>
              <w:bottom w:val="single" w:sz="4" w:space="0" w:color="auto"/>
              <w:right w:val="single" w:sz="4" w:space="0" w:color="auto"/>
            </w:tcBorders>
            <w:shd w:val="clear" w:color="auto" w:fill="auto"/>
            <w:vAlign w:val="center"/>
            <w:hideMark/>
          </w:tcPr>
          <w:p w14:paraId="176EC06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Киришский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0ED799F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000000" w:fill="FFFFFF"/>
            <w:hideMark/>
          </w:tcPr>
          <w:p w14:paraId="003B5AB4"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2 096 450,54</w:t>
            </w:r>
          </w:p>
        </w:tc>
        <w:tc>
          <w:tcPr>
            <w:tcW w:w="1560" w:type="dxa"/>
            <w:tcBorders>
              <w:top w:val="nil"/>
              <w:left w:val="nil"/>
              <w:bottom w:val="single" w:sz="4" w:space="0" w:color="auto"/>
              <w:right w:val="single" w:sz="4" w:space="0" w:color="auto"/>
            </w:tcBorders>
            <w:shd w:val="clear" w:color="auto" w:fill="auto"/>
            <w:hideMark/>
          </w:tcPr>
          <w:p w14:paraId="00134C10"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2 096 450,54</w:t>
            </w:r>
          </w:p>
        </w:tc>
        <w:tc>
          <w:tcPr>
            <w:tcW w:w="1701" w:type="dxa"/>
            <w:vMerge/>
            <w:tcBorders>
              <w:top w:val="nil"/>
              <w:left w:val="single" w:sz="4" w:space="0" w:color="auto"/>
              <w:bottom w:val="single" w:sz="4" w:space="0" w:color="auto"/>
              <w:right w:val="single" w:sz="4" w:space="0" w:color="auto"/>
            </w:tcBorders>
            <w:hideMark/>
          </w:tcPr>
          <w:p w14:paraId="7F59BCC7"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5280B378"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57FA50D4"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38FBA6D7"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293C4712"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Кириши, ул. Пионерская, д. 7</w:t>
            </w:r>
          </w:p>
        </w:tc>
        <w:tc>
          <w:tcPr>
            <w:tcW w:w="1701" w:type="dxa"/>
            <w:tcBorders>
              <w:top w:val="nil"/>
              <w:left w:val="nil"/>
              <w:bottom w:val="single" w:sz="4" w:space="0" w:color="auto"/>
              <w:right w:val="single" w:sz="4" w:space="0" w:color="auto"/>
            </w:tcBorders>
            <w:shd w:val="clear" w:color="auto" w:fill="auto"/>
            <w:vAlign w:val="center"/>
            <w:hideMark/>
          </w:tcPr>
          <w:p w14:paraId="087F4387"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Киришский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54E382F"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000000" w:fill="FFFFFF"/>
            <w:hideMark/>
          </w:tcPr>
          <w:p w14:paraId="74CE2801"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2 832 842,52</w:t>
            </w:r>
          </w:p>
        </w:tc>
        <w:tc>
          <w:tcPr>
            <w:tcW w:w="1560" w:type="dxa"/>
            <w:tcBorders>
              <w:top w:val="nil"/>
              <w:left w:val="nil"/>
              <w:bottom w:val="single" w:sz="4" w:space="0" w:color="auto"/>
              <w:right w:val="single" w:sz="4" w:space="0" w:color="auto"/>
            </w:tcBorders>
            <w:shd w:val="clear" w:color="auto" w:fill="auto"/>
            <w:hideMark/>
          </w:tcPr>
          <w:p w14:paraId="23E1B2C3"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2 832 842,52</w:t>
            </w:r>
          </w:p>
        </w:tc>
        <w:tc>
          <w:tcPr>
            <w:tcW w:w="1701" w:type="dxa"/>
            <w:vMerge/>
            <w:tcBorders>
              <w:top w:val="nil"/>
              <w:left w:val="single" w:sz="4" w:space="0" w:color="auto"/>
              <w:bottom w:val="single" w:sz="4" w:space="0" w:color="auto"/>
              <w:right w:val="single" w:sz="4" w:space="0" w:color="auto"/>
            </w:tcBorders>
            <w:hideMark/>
          </w:tcPr>
          <w:p w14:paraId="2493BB2F" w14:textId="77777777"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AF0B61" w14:paraId="75EE3448" w14:textId="77777777" w:rsidTr="00AF0B61">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2E71E1AE"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14:paraId="61EB96F1"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260A876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Г.п</w:t>
            </w:r>
            <w:proofErr w:type="spellEnd"/>
            <w:r w:rsidRPr="00AF0B61">
              <w:rPr>
                <w:rFonts w:ascii="Times New Roman" w:eastAsia="Times New Roman" w:hAnsi="Times New Roman"/>
                <w:color w:val="000000"/>
                <w:sz w:val="20"/>
                <w:szCs w:val="20"/>
                <w:lang w:eastAsia="ru-RU"/>
              </w:rPr>
              <w:t>. Вознесенье, ул. Пионерская, д. 47А</w:t>
            </w:r>
          </w:p>
        </w:tc>
        <w:tc>
          <w:tcPr>
            <w:tcW w:w="1701" w:type="dxa"/>
            <w:tcBorders>
              <w:top w:val="nil"/>
              <w:left w:val="nil"/>
              <w:bottom w:val="single" w:sz="4" w:space="0" w:color="auto"/>
              <w:right w:val="single" w:sz="4" w:space="0" w:color="auto"/>
            </w:tcBorders>
            <w:shd w:val="clear" w:color="auto" w:fill="auto"/>
            <w:vAlign w:val="center"/>
            <w:hideMark/>
          </w:tcPr>
          <w:p w14:paraId="7CF82FF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Подпорожский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5854D226"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490ED74B"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1 255 699,36</w:t>
            </w:r>
          </w:p>
        </w:tc>
        <w:tc>
          <w:tcPr>
            <w:tcW w:w="1560" w:type="dxa"/>
            <w:tcBorders>
              <w:top w:val="nil"/>
              <w:left w:val="nil"/>
              <w:bottom w:val="single" w:sz="4" w:space="0" w:color="auto"/>
              <w:right w:val="single" w:sz="4" w:space="0" w:color="auto"/>
            </w:tcBorders>
            <w:shd w:val="clear" w:color="auto" w:fill="auto"/>
            <w:noWrap/>
            <w:hideMark/>
          </w:tcPr>
          <w:p w14:paraId="596629C4"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1 255 699,36</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3F5D3605" w14:textId="68246FC6"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r w:rsidRPr="00AF0B61">
              <w:rPr>
                <w:rFonts w:ascii="Times New Roman" w:eastAsia="Times New Roman" w:hAnsi="Times New Roman"/>
                <w:b/>
                <w:bCs/>
                <w:color w:val="000000"/>
                <w:sz w:val="20"/>
                <w:szCs w:val="20"/>
                <w:lang w:eastAsia="ru-RU"/>
              </w:rPr>
              <w:t>18 071 817,99</w:t>
            </w:r>
          </w:p>
        </w:tc>
      </w:tr>
      <w:tr w:rsidR="002E07C0" w:rsidRPr="00AF0B61" w14:paraId="3C1FFD3D"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4E589F86"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38ECAAC7"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6A6058A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Подпорожье, просп. Ленина, д. 13</w:t>
            </w:r>
          </w:p>
        </w:tc>
        <w:tc>
          <w:tcPr>
            <w:tcW w:w="1701" w:type="dxa"/>
            <w:tcBorders>
              <w:top w:val="nil"/>
              <w:left w:val="nil"/>
              <w:bottom w:val="single" w:sz="4" w:space="0" w:color="auto"/>
              <w:right w:val="single" w:sz="4" w:space="0" w:color="auto"/>
            </w:tcBorders>
            <w:shd w:val="clear" w:color="auto" w:fill="auto"/>
            <w:vAlign w:val="center"/>
            <w:hideMark/>
          </w:tcPr>
          <w:p w14:paraId="0D34E525"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Подпорожский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14768F3"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6B920811"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5 305 013,92</w:t>
            </w:r>
          </w:p>
        </w:tc>
        <w:tc>
          <w:tcPr>
            <w:tcW w:w="1560" w:type="dxa"/>
            <w:tcBorders>
              <w:top w:val="nil"/>
              <w:left w:val="nil"/>
              <w:bottom w:val="single" w:sz="4" w:space="0" w:color="auto"/>
              <w:right w:val="single" w:sz="4" w:space="0" w:color="auto"/>
            </w:tcBorders>
            <w:shd w:val="clear" w:color="auto" w:fill="auto"/>
            <w:noWrap/>
            <w:hideMark/>
          </w:tcPr>
          <w:p w14:paraId="5C4C738D"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5 305 013,92</w:t>
            </w:r>
          </w:p>
        </w:tc>
        <w:tc>
          <w:tcPr>
            <w:tcW w:w="1701" w:type="dxa"/>
            <w:vMerge/>
            <w:tcBorders>
              <w:top w:val="nil"/>
              <w:left w:val="single" w:sz="4" w:space="0" w:color="auto"/>
              <w:bottom w:val="single" w:sz="4" w:space="0" w:color="auto"/>
              <w:right w:val="single" w:sz="4" w:space="0" w:color="auto"/>
            </w:tcBorders>
            <w:vAlign w:val="center"/>
            <w:hideMark/>
          </w:tcPr>
          <w:p w14:paraId="7BF9E054" w14:textId="77777777" w:rsidR="002E07C0" w:rsidRPr="00AF0B61"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AF0B61" w14:paraId="008B557B"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3242D76A"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494ED792"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70B0E29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Подпорожье, ул. Свирская, д. 54</w:t>
            </w:r>
          </w:p>
        </w:tc>
        <w:tc>
          <w:tcPr>
            <w:tcW w:w="1701" w:type="dxa"/>
            <w:tcBorders>
              <w:top w:val="nil"/>
              <w:left w:val="nil"/>
              <w:bottom w:val="single" w:sz="4" w:space="0" w:color="auto"/>
              <w:right w:val="single" w:sz="4" w:space="0" w:color="auto"/>
            </w:tcBorders>
            <w:shd w:val="clear" w:color="auto" w:fill="auto"/>
            <w:vAlign w:val="center"/>
            <w:hideMark/>
          </w:tcPr>
          <w:p w14:paraId="4CF2946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Подпорожский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134E8F3"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35D97377"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2 843 631,35</w:t>
            </w:r>
          </w:p>
        </w:tc>
        <w:tc>
          <w:tcPr>
            <w:tcW w:w="1560" w:type="dxa"/>
            <w:tcBorders>
              <w:top w:val="nil"/>
              <w:left w:val="nil"/>
              <w:bottom w:val="single" w:sz="4" w:space="0" w:color="auto"/>
              <w:right w:val="single" w:sz="4" w:space="0" w:color="auto"/>
            </w:tcBorders>
            <w:shd w:val="clear" w:color="auto" w:fill="auto"/>
            <w:noWrap/>
            <w:hideMark/>
          </w:tcPr>
          <w:p w14:paraId="722F771E"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2 843 631,35</w:t>
            </w:r>
          </w:p>
        </w:tc>
        <w:tc>
          <w:tcPr>
            <w:tcW w:w="1701" w:type="dxa"/>
            <w:vMerge/>
            <w:tcBorders>
              <w:top w:val="nil"/>
              <w:left w:val="single" w:sz="4" w:space="0" w:color="auto"/>
              <w:bottom w:val="single" w:sz="4" w:space="0" w:color="auto"/>
              <w:right w:val="single" w:sz="4" w:space="0" w:color="auto"/>
            </w:tcBorders>
            <w:vAlign w:val="center"/>
            <w:hideMark/>
          </w:tcPr>
          <w:p w14:paraId="21F9A067" w14:textId="77777777" w:rsidR="002E07C0" w:rsidRPr="00AF0B61"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AF0B61" w14:paraId="6CEB6455"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7C5AFCC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49A0B88F"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35D52FF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Подпорожье, ул. Строителей, д. 9</w:t>
            </w:r>
          </w:p>
        </w:tc>
        <w:tc>
          <w:tcPr>
            <w:tcW w:w="1701" w:type="dxa"/>
            <w:tcBorders>
              <w:top w:val="nil"/>
              <w:left w:val="nil"/>
              <w:bottom w:val="single" w:sz="4" w:space="0" w:color="auto"/>
              <w:right w:val="single" w:sz="4" w:space="0" w:color="auto"/>
            </w:tcBorders>
            <w:shd w:val="clear" w:color="auto" w:fill="auto"/>
            <w:vAlign w:val="center"/>
            <w:hideMark/>
          </w:tcPr>
          <w:p w14:paraId="4E9E3E1F"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Подпорожский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7C1FCDC"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580E5658"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987 541,30</w:t>
            </w:r>
          </w:p>
        </w:tc>
        <w:tc>
          <w:tcPr>
            <w:tcW w:w="1560" w:type="dxa"/>
            <w:tcBorders>
              <w:top w:val="nil"/>
              <w:left w:val="nil"/>
              <w:bottom w:val="single" w:sz="4" w:space="0" w:color="auto"/>
              <w:right w:val="single" w:sz="4" w:space="0" w:color="auto"/>
            </w:tcBorders>
            <w:shd w:val="clear" w:color="auto" w:fill="auto"/>
            <w:noWrap/>
            <w:hideMark/>
          </w:tcPr>
          <w:p w14:paraId="39134051"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987 541,30</w:t>
            </w:r>
          </w:p>
        </w:tc>
        <w:tc>
          <w:tcPr>
            <w:tcW w:w="1701" w:type="dxa"/>
            <w:vMerge/>
            <w:tcBorders>
              <w:top w:val="nil"/>
              <w:left w:val="single" w:sz="4" w:space="0" w:color="auto"/>
              <w:bottom w:val="single" w:sz="4" w:space="0" w:color="auto"/>
              <w:right w:val="single" w:sz="4" w:space="0" w:color="auto"/>
            </w:tcBorders>
            <w:vAlign w:val="center"/>
            <w:hideMark/>
          </w:tcPr>
          <w:p w14:paraId="32972ECE" w14:textId="77777777" w:rsidR="002E07C0" w:rsidRPr="00AF0B61"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AF0B61" w14:paraId="211DB510"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1D75065E"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2D8216CC"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72B150FF"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Подпорожье, ул. Красноармейская, д. 14а</w:t>
            </w:r>
          </w:p>
        </w:tc>
        <w:tc>
          <w:tcPr>
            <w:tcW w:w="1701" w:type="dxa"/>
            <w:tcBorders>
              <w:top w:val="nil"/>
              <w:left w:val="nil"/>
              <w:bottom w:val="single" w:sz="4" w:space="0" w:color="auto"/>
              <w:right w:val="single" w:sz="4" w:space="0" w:color="auto"/>
            </w:tcBorders>
            <w:shd w:val="clear" w:color="auto" w:fill="auto"/>
            <w:vAlign w:val="center"/>
            <w:hideMark/>
          </w:tcPr>
          <w:p w14:paraId="177D2C04"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Подпорожский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80E6627"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1B71B1B3"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4 031 251,70</w:t>
            </w:r>
          </w:p>
        </w:tc>
        <w:tc>
          <w:tcPr>
            <w:tcW w:w="1560" w:type="dxa"/>
            <w:tcBorders>
              <w:top w:val="nil"/>
              <w:left w:val="nil"/>
              <w:bottom w:val="single" w:sz="4" w:space="0" w:color="auto"/>
              <w:right w:val="single" w:sz="4" w:space="0" w:color="auto"/>
            </w:tcBorders>
            <w:shd w:val="clear" w:color="auto" w:fill="auto"/>
            <w:noWrap/>
            <w:hideMark/>
          </w:tcPr>
          <w:p w14:paraId="73BAD719"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4 031 251,70</w:t>
            </w:r>
          </w:p>
        </w:tc>
        <w:tc>
          <w:tcPr>
            <w:tcW w:w="1701" w:type="dxa"/>
            <w:vMerge/>
            <w:tcBorders>
              <w:top w:val="nil"/>
              <w:left w:val="single" w:sz="4" w:space="0" w:color="auto"/>
              <w:bottom w:val="single" w:sz="4" w:space="0" w:color="auto"/>
              <w:right w:val="single" w:sz="4" w:space="0" w:color="auto"/>
            </w:tcBorders>
            <w:vAlign w:val="center"/>
            <w:hideMark/>
          </w:tcPr>
          <w:p w14:paraId="61DAC753" w14:textId="77777777" w:rsidR="002E07C0" w:rsidRPr="00AF0B61"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AF0B61" w14:paraId="10EAC02E"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0BB7EE99"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2A491782"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5117AB58"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Г. Никольский, ул. Советская, д. 1</w:t>
            </w:r>
          </w:p>
        </w:tc>
        <w:tc>
          <w:tcPr>
            <w:tcW w:w="1701" w:type="dxa"/>
            <w:tcBorders>
              <w:top w:val="nil"/>
              <w:left w:val="nil"/>
              <w:bottom w:val="single" w:sz="4" w:space="0" w:color="auto"/>
              <w:right w:val="single" w:sz="4" w:space="0" w:color="auto"/>
            </w:tcBorders>
            <w:shd w:val="clear" w:color="auto" w:fill="auto"/>
            <w:vAlign w:val="center"/>
            <w:hideMark/>
          </w:tcPr>
          <w:p w14:paraId="14153600"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proofErr w:type="spellStart"/>
            <w:r w:rsidRPr="00AF0B61">
              <w:rPr>
                <w:rFonts w:ascii="Times New Roman" w:eastAsia="Times New Roman" w:hAnsi="Times New Roman"/>
                <w:color w:val="000000"/>
                <w:sz w:val="20"/>
                <w:szCs w:val="20"/>
                <w:lang w:eastAsia="ru-RU"/>
              </w:rPr>
              <w:t>Подпорожский</w:t>
            </w:r>
            <w:proofErr w:type="spellEnd"/>
            <w:r w:rsidRPr="00AF0B61">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0CC5481D" w14:textId="77777777" w:rsidR="002E07C0" w:rsidRPr="00AF0B61" w:rsidRDefault="002E07C0" w:rsidP="002E07C0">
            <w:pPr>
              <w:spacing w:after="0" w:line="240" w:lineRule="auto"/>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076C3729"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3 648 680,36</w:t>
            </w:r>
          </w:p>
        </w:tc>
        <w:tc>
          <w:tcPr>
            <w:tcW w:w="1560" w:type="dxa"/>
            <w:tcBorders>
              <w:top w:val="nil"/>
              <w:left w:val="nil"/>
              <w:bottom w:val="single" w:sz="4" w:space="0" w:color="auto"/>
              <w:right w:val="single" w:sz="4" w:space="0" w:color="auto"/>
            </w:tcBorders>
            <w:shd w:val="clear" w:color="auto" w:fill="auto"/>
            <w:noWrap/>
            <w:hideMark/>
          </w:tcPr>
          <w:p w14:paraId="5D8CE354" w14:textId="77777777" w:rsidR="002E07C0" w:rsidRPr="00AF0B61" w:rsidRDefault="002E07C0" w:rsidP="002E07C0">
            <w:pPr>
              <w:spacing w:after="0" w:line="240" w:lineRule="auto"/>
              <w:jc w:val="center"/>
              <w:rPr>
                <w:rFonts w:ascii="Times New Roman" w:eastAsia="Times New Roman" w:hAnsi="Times New Roman"/>
                <w:color w:val="000000"/>
                <w:sz w:val="20"/>
                <w:szCs w:val="20"/>
                <w:lang w:eastAsia="ru-RU"/>
              </w:rPr>
            </w:pPr>
            <w:r w:rsidRPr="00AF0B61">
              <w:rPr>
                <w:rFonts w:ascii="Times New Roman" w:eastAsia="Times New Roman" w:hAnsi="Times New Roman"/>
                <w:color w:val="000000"/>
                <w:sz w:val="20"/>
                <w:szCs w:val="20"/>
                <w:lang w:eastAsia="ru-RU"/>
              </w:rPr>
              <w:t>3 648 680,36</w:t>
            </w:r>
          </w:p>
        </w:tc>
        <w:tc>
          <w:tcPr>
            <w:tcW w:w="1701" w:type="dxa"/>
            <w:vMerge/>
            <w:tcBorders>
              <w:top w:val="nil"/>
              <w:left w:val="single" w:sz="4" w:space="0" w:color="auto"/>
              <w:bottom w:val="single" w:sz="4" w:space="0" w:color="auto"/>
              <w:right w:val="single" w:sz="4" w:space="0" w:color="auto"/>
            </w:tcBorders>
            <w:vAlign w:val="center"/>
            <w:hideMark/>
          </w:tcPr>
          <w:p w14:paraId="00F9F9A4" w14:textId="77777777" w:rsidR="002E07C0" w:rsidRPr="00AF0B61"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AF0B61" w14:paraId="6C564F2C" w14:textId="77777777" w:rsidTr="00AF0B61">
        <w:trPr>
          <w:trHeight w:val="300"/>
        </w:trPr>
        <w:tc>
          <w:tcPr>
            <w:tcW w:w="8946"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14:paraId="18DB4FA6" w14:textId="2BE8737E" w:rsidR="002E07C0" w:rsidRPr="00AF0B61" w:rsidRDefault="002E07C0" w:rsidP="002E07C0">
            <w:pPr>
              <w:spacing w:after="0" w:line="240" w:lineRule="auto"/>
              <w:jc w:val="center"/>
              <w:rPr>
                <w:rFonts w:ascii="Times New Roman" w:eastAsia="Times New Roman" w:hAnsi="Times New Roman"/>
                <w:b/>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tcPr>
          <w:p w14:paraId="308B555B" w14:textId="5DFF72EA" w:rsidR="002E07C0" w:rsidRPr="00AF0B61" w:rsidRDefault="002E07C0" w:rsidP="002E07C0">
            <w:pPr>
              <w:spacing w:after="0" w:line="240" w:lineRule="auto"/>
              <w:jc w:val="right"/>
              <w:rPr>
                <w:rFonts w:ascii="Times New Roman" w:eastAsia="Times New Roman" w:hAnsi="Times New Roman"/>
                <w:b/>
                <w:bCs/>
                <w:color w:val="000000"/>
                <w:sz w:val="20"/>
                <w:szCs w:val="20"/>
                <w:lang w:eastAsia="ru-RU"/>
              </w:rPr>
            </w:pPr>
          </w:p>
        </w:tc>
      </w:tr>
    </w:tbl>
    <w:p w14:paraId="77FEB7CC" w14:textId="77777777" w:rsidR="002E07C0" w:rsidRDefault="002E07C0" w:rsidP="00AF0B61">
      <w:pPr>
        <w:spacing w:after="0"/>
        <w:rPr>
          <w:rFonts w:ascii="Times New Roman" w:hAnsi="Times New Roman"/>
          <w:b/>
          <w:color w:val="000000"/>
          <w:sz w:val="24"/>
          <w:szCs w:val="24"/>
        </w:rPr>
      </w:pPr>
    </w:p>
    <w:p w14:paraId="6FE09F2A" w14:textId="4D88D3A0" w:rsidR="008E3716" w:rsidRPr="00431F96"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 xml:space="preserve">2. </w:t>
      </w:r>
      <w:r w:rsidR="00FF39D5">
        <w:rPr>
          <w:rFonts w:ascii="Times New Roman" w:hAnsi="Times New Roman"/>
          <w:b/>
          <w:color w:val="000000"/>
          <w:sz w:val="24"/>
          <w:szCs w:val="24"/>
        </w:rPr>
        <w:t>Сведения об организаторе торгов</w:t>
      </w:r>
    </w:p>
    <w:p w14:paraId="1746F03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C4024E">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C4024E"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C4024E">
        <w:rPr>
          <w:rFonts w:ascii="Times New Roman" w:hAnsi="Times New Roman"/>
          <w:bCs/>
          <w:color w:val="000000" w:themeColor="text1"/>
          <w:sz w:val="24"/>
          <w:szCs w:val="24"/>
        </w:rPr>
        <w:t>Региональный оператор – Н</w:t>
      </w:r>
      <w:r w:rsidR="007157C0" w:rsidRPr="00C4024E">
        <w:rPr>
          <w:rFonts w:ascii="Times New Roman" w:hAnsi="Times New Roman"/>
          <w:bCs/>
          <w:color w:val="000000" w:themeColor="text1"/>
          <w:sz w:val="24"/>
          <w:szCs w:val="24"/>
        </w:rPr>
        <w:t>е</w:t>
      </w:r>
      <w:r w:rsidR="007157C0" w:rsidRPr="00C4024E">
        <w:rPr>
          <w:rFonts w:ascii="Times New Roman" w:hAnsi="Times New Roman"/>
          <w:color w:val="000000" w:themeColor="text1"/>
          <w:spacing w:val="1"/>
          <w:sz w:val="24"/>
          <w:szCs w:val="24"/>
        </w:rPr>
        <w:t xml:space="preserve">коммерческая организация </w:t>
      </w:r>
      <w:r w:rsidR="007157C0" w:rsidRPr="00C4024E">
        <w:rPr>
          <w:rFonts w:ascii="Times New Roman" w:hAnsi="Times New Roman"/>
          <w:color w:val="000000" w:themeColor="text1"/>
          <w:spacing w:val="-1"/>
          <w:sz w:val="24"/>
          <w:szCs w:val="24"/>
        </w:rPr>
        <w:t xml:space="preserve">«Фонд </w:t>
      </w:r>
      <w:r w:rsidR="007157C0" w:rsidRPr="00C4024E">
        <w:rPr>
          <w:rFonts w:ascii="Times New Roman" w:hAnsi="Times New Roman"/>
          <w:bCs/>
          <w:color w:val="000000" w:themeColor="text1"/>
          <w:sz w:val="24"/>
          <w:szCs w:val="24"/>
        </w:rPr>
        <w:t xml:space="preserve">капитального ремонта </w:t>
      </w:r>
      <w:r w:rsidR="007157C0" w:rsidRPr="00C4024E">
        <w:rPr>
          <w:rFonts w:ascii="Times New Roman" w:hAnsi="Times New Roman"/>
          <w:color w:val="000000" w:themeColor="text1"/>
          <w:spacing w:val="-1"/>
          <w:sz w:val="24"/>
          <w:szCs w:val="24"/>
        </w:rPr>
        <w:t>многоквартирных домов Ленинградской области»</w:t>
      </w:r>
      <w:r w:rsidR="007157C0" w:rsidRPr="00C4024E">
        <w:rPr>
          <w:rFonts w:ascii="Times New Roman" w:eastAsia="Times New Roman" w:hAnsi="Times New Roman"/>
          <w:color w:val="000000" w:themeColor="text1"/>
          <w:sz w:val="24"/>
          <w:szCs w:val="24"/>
          <w:lang w:eastAsia="ru-RU"/>
        </w:rPr>
        <w:t>.</w:t>
      </w:r>
    </w:p>
    <w:p w14:paraId="2339C99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Место нахождения и почтовый адрес: 188653, Ленинградская область, Всеволожский район, </w:t>
      </w:r>
      <w:proofErr w:type="spellStart"/>
      <w:r w:rsidRPr="00C4024E">
        <w:rPr>
          <w:rFonts w:ascii="Times New Roman" w:hAnsi="Times New Roman"/>
          <w:color w:val="000000" w:themeColor="text1"/>
          <w:sz w:val="24"/>
          <w:szCs w:val="24"/>
        </w:rPr>
        <w:t>Агалатов</w:t>
      </w:r>
      <w:r w:rsidR="00D857E8" w:rsidRPr="00C4024E">
        <w:rPr>
          <w:rFonts w:ascii="Times New Roman" w:hAnsi="Times New Roman"/>
          <w:color w:val="000000" w:themeColor="text1"/>
          <w:sz w:val="24"/>
          <w:szCs w:val="24"/>
        </w:rPr>
        <w:t>с</w:t>
      </w:r>
      <w:r w:rsidRPr="00C4024E">
        <w:rPr>
          <w:rFonts w:ascii="Times New Roman" w:hAnsi="Times New Roman"/>
          <w:color w:val="000000" w:themeColor="text1"/>
          <w:sz w:val="24"/>
          <w:szCs w:val="24"/>
        </w:rPr>
        <w:t>кое</w:t>
      </w:r>
      <w:proofErr w:type="spellEnd"/>
      <w:r w:rsidRPr="00C4024E">
        <w:rPr>
          <w:rFonts w:ascii="Times New Roman" w:hAnsi="Times New Roman"/>
          <w:color w:val="000000" w:themeColor="text1"/>
          <w:sz w:val="24"/>
          <w:szCs w:val="24"/>
        </w:rPr>
        <w:t xml:space="preserve"> сельское поселение, в/г </w:t>
      </w:r>
      <w:proofErr w:type="spellStart"/>
      <w:r w:rsidRPr="00C4024E">
        <w:rPr>
          <w:rFonts w:ascii="Times New Roman" w:hAnsi="Times New Roman"/>
          <w:color w:val="000000" w:themeColor="text1"/>
          <w:sz w:val="24"/>
          <w:szCs w:val="24"/>
        </w:rPr>
        <w:t>Агалатово</w:t>
      </w:r>
      <w:proofErr w:type="spellEnd"/>
      <w:r w:rsidRPr="00C4024E">
        <w:rPr>
          <w:rFonts w:ascii="Times New Roman" w:hAnsi="Times New Roman"/>
          <w:color w:val="000000" w:themeColor="text1"/>
          <w:sz w:val="24"/>
          <w:szCs w:val="24"/>
        </w:rPr>
        <w:t>, д. 161.</w:t>
      </w:r>
    </w:p>
    <w:p w14:paraId="7AF68BE0"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Адрес электронной почты: </w:t>
      </w:r>
      <w:hyperlink r:id="rId8" w:history="1">
        <w:r w:rsidRPr="00C4024E">
          <w:rPr>
            <w:rStyle w:val="a3"/>
            <w:rFonts w:ascii="Times New Roman" w:hAnsi="Times New Roman"/>
            <w:color w:val="000000" w:themeColor="text1"/>
            <w:sz w:val="24"/>
            <w:szCs w:val="24"/>
          </w:rPr>
          <w:t>reg.operator@lokaprem.ru</w:t>
        </w:r>
      </w:hyperlink>
    </w:p>
    <w:p w14:paraId="5F610629" w14:textId="6C5AC344"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Реквизиты: ИНН </w:t>
      </w:r>
      <w:r w:rsidRPr="00C4024E">
        <w:rPr>
          <w:rFonts w:ascii="Times New Roman" w:hAnsi="Times New Roman"/>
          <w:color w:val="000000" w:themeColor="text1"/>
          <w:sz w:val="24"/>
          <w:szCs w:val="24"/>
          <w:shd w:val="clear" w:color="auto" w:fill="FFFFFF"/>
        </w:rPr>
        <w:t>4703471025</w:t>
      </w:r>
      <w:r w:rsidRPr="00C4024E">
        <w:rPr>
          <w:rFonts w:ascii="Times New Roman" w:hAnsi="Times New Roman"/>
          <w:color w:val="000000" w:themeColor="text1"/>
          <w:sz w:val="24"/>
          <w:szCs w:val="24"/>
        </w:rPr>
        <w:t xml:space="preserve">, КПП 470301001, ОГРН </w:t>
      </w:r>
      <w:r w:rsidRPr="00C4024E">
        <w:rPr>
          <w:rFonts w:ascii="Times New Roman" w:hAnsi="Times New Roman"/>
          <w:color w:val="000000" w:themeColor="text1"/>
          <w:sz w:val="24"/>
          <w:szCs w:val="24"/>
          <w:shd w:val="clear" w:color="auto" w:fill="FFFFFF"/>
        </w:rPr>
        <w:t xml:space="preserve">1134700002007, </w:t>
      </w:r>
      <w:r w:rsidR="00BC0AEB" w:rsidRPr="00C4024E">
        <w:rPr>
          <w:rFonts w:ascii="Times New Roman" w:hAnsi="Times New Roman"/>
          <w:color w:val="000000" w:themeColor="text1"/>
          <w:sz w:val="24"/>
          <w:szCs w:val="24"/>
        </w:rPr>
        <w:t>р/с 40703810500000020236</w:t>
      </w:r>
      <w:r w:rsidR="00EC64CB" w:rsidRPr="00C4024E">
        <w:rPr>
          <w:rFonts w:ascii="Times New Roman" w:hAnsi="Times New Roman"/>
          <w:color w:val="000000" w:themeColor="text1"/>
          <w:sz w:val="24"/>
          <w:szCs w:val="24"/>
        </w:rPr>
        <w:t xml:space="preserve"> </w:t>
      </w:r>
      <w:r w:rsidR="000859EA">
        <w:rPr>
          <w:rFonts w:ascii="Times New Roman" w:hAnsi="Times New Roman"/>
          <w:color w:val="000000" w:themeColor="text1"/>
          <w:sz w:val="24"/>
          <w:szCs w:val="24"/>
        </w:rPr>
        <w:t xml:space="preserve">в банке </w:t>
      </w:r>
      <w:r w:rsidRPr="00C4024E">
        <w:rPr>
          <w:rFonts w:ascii="Times New Roman" w:hAnsi="Times New Roman"/>
          <w:color w:val="000000" w:themeColor="text1"/>
          <w:sz w:val="24"/>
          <w:szCs w:val="24"/>
        </w:rPr>
        <w:t xml:space="preserve">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106C87"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БИК 044030861, к/с 30101810800000000861</w:t>
      </w:r>
      <w:r w:rsidRPr="00C4024E">
        <w:rPr>
          <w:rFonts w:ascii="Times New Roman" w:hAnsi="Times New Roman"/>
          <w:color w:val="000000" w:themeColor="text1"/>
          <w:sz w:val="24"/>
          <w:szCs w:val="24"/>
          <w:shd w:val="clear" w:color="auto" w:fill="FFFFFF"/>
        </w:rPr>
        <w:t>.</w:t>
      </w:r>
    </w:p>
    <w:p w14:paraId="2836416A"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Контактные лица организатора торгов:</w:t>
      </w:r>
    </w:p>
    <w:p w14:paraId="44785646"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По общим вопросам -</w:t>
      </w:r>
      <w:r w:rsidR="00EE29EE" w:rsidRPr="00C4024E">
        <w:rPr>
          <w:rFonts w:ascii="Times New Roman" w:hAnsi="Times New Roman"/>
          <w:color w:val="000000" w:themeColor="text1"/>
          <w:sz w:val="24"/>
        </w:rPr>
        <w:t xml:space="preserve"> </w:t>
      </w: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 xml:space="preserve">12) 320-99-35 (добавочный 1402) </w:t>
      </w:r>
      <w:proofErr w:type="spellStart"/>
      <w:r w:rsidR="0008230D" w:rsidRPr="00C4024E">
        <w:rPr>
          <w:rFonts w:ascii="Times New Roman" w:hAnsi="Times New Roman"/>
          <w:color w:val="000000" w:themeColor="text1"/>
          <w:sz w:val="24"/>
        </w:rPr>
        <w:t>Хорошунов</w:t>
      </w:r>
      <w:proofErr w:type="spellEnd"/>
      <w:r w:rsidR="0008230D" w:rsidRPr="00C4024E">
        <w:rPr>
          <w:rFonts w:ascii="Times New Roman" w:hAnsi="Times New Roman"/>
          <w:color w:val="000000" w:themeColor="text1"/>
          <w:sz w:val="24"/>
        </w:rPr>
        <w:t xml:space="preserve"> Сергей Валерьевич </w:t>
      </w:r>
    </w:p>
    <w:p w14:paraId="5792A24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2F69733D" w14:textId="0EA85C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12) 320</w:t>
      </w:r>
      <w:r w:rsidR="00FF39D5">
        <w:rPr>
          <w:rFonts w:ascii="Times New Roman" w:hAnsi="Times New Roman"/>
          <w:color w:val="000000" w:themeColor="text1"/>
          <w:sz w:val="24"/>
        </w:rPr>
        <w:t xml:space="preserve">-99-35 (добавочный </w:t>
      </w:r>
      <w:r w:rsidR="006A5E13">
        <w:rPr>
          <w:rFonts w:ascii="Times New Roman" w:hAnsi="Times New Roman"/>
          <w:color w:val="000000" w:themeColor="text1"/>
          <w:sz w:val="24"/>
        </w:rPr>
        <w:t xml:space="preserve">1610) </w:t>
      </w:r>
      <w:proofErr w:type="spellStart"/>
      <w:r w:rsidR="006A5E13">
        <w:rPr>
          <w:rFonts w:ascii="Times New Roman" w:hAnsi="Times New Roman"/>
          <w:color w:val="000000" w:themeColor="text1"/>
          <w:sz w:val="24"/>
        </w:rPr>
        <w:t>Кучарин</w:t>
      </w:r>
      <w:proofErr w:type="spellEnd"/>
      <w:r w:rsidR="006A5E13">
        <w:rPr>
          <w:rFonts w:ascii="Times New Roman" w:hAnsi="Times New Roman"/>
          <w:color w:val="000000" w:themeColor="text1"/>
          <w:sz w:val="24"/>
        </w:rPr>
        <w:t xml:space="preserve"> Виктор Александрович</w:t>
      </w:r>
    </w:p>
    <w:p w14:paraId="7B76AA06" w14:textId="7AD4FEB2"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0859EA">
        <w:rPr>
          <w:rFonts w:ascii="Times New Roman" w:hAnsi="Times New Roman"/>
          <w:color w:val="000000" w:themeColor="text1"/>
          <w:sz w:val="24"/>
        </w:rPr>
        <w:t>тел: 8 (812) 320-99</w:t>
      </w:r>
      <w:r w:rsidRPr="000859EA">
        <w:rPr>
          <w:rFonts w:ascii="Times New Roman" w:hAnsi="Times New Roman"/>
          <w:color w:val="000000" w:themeColor="text1"/>
          <w:sz w:val="24"/>
          <w:szCs w:val="24"/>
        </w:rPr>
        <w:t>-</w:t>
      </w:r>
      <w:r w:rsidR="00FA2493" w:rsidRPr="000859EA">
        <w:rPr>
          <w:rFonts w:ascii="Times New Roman" w:hAnsi="Times New Roman"/>
          <w:color w:val="000000" w:themeColor="text1"/>
          <w:sz w:val="24"/>
        </w:rPr>
        <w:t>3</w:t>
      </w:r>
      <w:r w:rsidR="000859EA">
        <w:rPr>
          <w:rFonts w:ascii="Times New Roman" w:hAnsi="Times New Roman"/>
          <w:color w:val="000000" w:themeColor="text1"/>
          <w:sz w:val="24"/>
        </w:rPr>
        <w:t>5 (добавочный 1502) Иванова Татьяна Юрьевна</w:t>
      </w:r>
    </w:p>
    <w:p w14:paraId="1265913B" w14:textId="77777777" w:rsidR="008E3716" w:rsidRPr="00C4024E"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rPr>
        <w:t>Должностное лицо организатора торгов, ответственное за работу с проектом</w:t>
      </w:r>
      <w:r w:rsidR="00FA2493" w:rsidRPr="00C4024E">
        <w:rPr>
          <w:rFonts w:ascii="Times New Roman" w:hAnsi="Times New Roman"/>
          <w:color w:val="000000" w:themeColor="text1"/>
          <w:sz w:val="24"/>
        </w:rPr>
        <w:t xml:space="preserve"> договора: тел: </w:t>
      </w:r>
      <w:r w:rsidR="00D43BCB" w:rsidRPr="00C4024E">
        <w:rPr>
          <w:rFonts w:ascii="Times New Roman" w:hAnsi="Times New Roman"/>
          <w:color w:val="000000" w:themeColor="text1"/>
          <w:sz w:val="24"/>
        </w:rPr>
        <w:br/>
      </w:r>
      <w:r w:rsidR="00FA2493" w:rsidRPr="00C4024E">
        <w:rPr>
          <w:rFonts w:ascii="Times New Roman" w:hAnsi="Times New Roman"/>
          <w:color w:val="000000" w:themeColor="text1"/>
          <w:sz w:val="24"/>
        </w:rPr>
        <w:t>8 (812) 320-99-3</w:t>
      </w:r>
      <w:r w:rsidRPr="00C4024E">
        <w:rPr>
          <w:rFonts w:ascii="Times New Roman" w:hAnsi="Times New Roman"/>
          <w:color w:val="000000" w:themeColor="text1"/>
          <w:sz w:val="24"/>
        </w:rPr>
        <w:t>5 (добавочный 1402)</w:t>
      </w:r>
      <w:r w:rsidR="0008230D" w:rsidRPr="00C4024E">
        <w:rPr>
          <w:rFonts w:ascii="Times New Roman" w:hAnsi="Times New Roman"/>
          <w:color w:val="000000" w:themeColor="text1"/>
          <w:sz w:val="24"/>
          <w:szCs w:val="24"/>
        </w:rPr>
        <w:t xml:space="preserve"> </w:t>
      </w:r>
      <w:proofErr w:type="spellStart"/>
      <w:r w:rsidR="0008230D" w:rsidRPr="00C4024E">
        <w:rPr>
          <w:rFonts w:ascii="Times New Roman" w:hAnsi="Times New Roman"/>
          <w:color w:val="000000" w:themeColor="text1"/>
          <w:sz w:val="24"/>
          <w:szCs w:val="24"/>
        </w:rPr>
        <w:t>Хорошунов</w:t>
      </w:r>
      <w:proofErr w:type="spellEnd"/>
      <w:r w:rsidR="0008230D" w:rsidRPr="00C4024E">
        <w:rPr>
          <w:rFonts w:ascii="Times New Roman" w:hAnsi="Times New Roman"/>
          <w:color w:val="000000" w:themeColor="text1"/>
          <w:sz w:val="24"/>
          <w:szCs w:val="24"/>
        </w:rPr>
        <w:t xml:space="preserve"> Сергей Валерьевич</w:t>
      </w:r>
    </w:p>
    <w:p w14:paraId="5D815162" w14:textId="77777777" w:rsidR="008E3716"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D02DBDD" w14:textId="77777777" w:rsidR="000B15E6" w:rsidRPr="00835B11"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724632">
        <w:rPr>
          <w:rFonts w:ascii="Times New Roman" w:hAnsi="Times New Roman"/>
          <w:color w:val="000000"/>
          <w:sz w:val="24"/>
          <w:szCs w:val="24"/>
          <w:lang w:eastAsia="ru-RU"/>
        </w:rPr>
        <w:t>1. Наличие опыта осуществления услуг и (или) работ, являющихся предметом торгов, не менее года;</w:t>
      </w:r>
    </w:p>
    <w:p w14:paraId="61B982ED"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2. </w:t>
      </w:r>
      <w:r w:rsidRPr="006C418F">
        <w:rPr>
          <w:rFonts w:ascii="Times New Roman" w:hAnsi="Times New Roman"/>
          <w:color w:val="000000"/>
          <w:sz w:val="24"/>
          <w:szCs w:val="24"/>
          <w:lang w:eastAsia="ru-RU"/>
        </w:rPr>
        <w:t xml:space="preserve">Представление претендентом обеспечения исполнения обязательства по договору </w:t>
      </w:r>
      <w:r w:rsidRPr="006C418F">
        <w:rPr>
          <w:rFonts w:ascii="Times New Roman" w:hAnsi="Times New Roman"/>
          <w:color w:val="000000"/>
          <w:sz w:val="24"/>
          <w:szCs w:val="24"/>
        </w:rPr>
        <w:t xml:space="preserve">на </w:t>
      </w:r>
      <w:r w:rsidRPr="006C418F">
        <w:rPr>
          <w:rFonts w:ascii="Times New Roman" w:hAnsi="Times New Roman"/>
          <w:sz w:val="24"/>
          <w:szCs w:val="24"/>
        </w:rPr>
        <w:t>выполнение работ по капитал</w:t>
      </w:r>
      <w:r>
        <w:rPr>
          <w:rFonts w:ascii="Times New Roman" w:hAnsi="Times New Roman"/>
          <w:sz w:val="24"/>
          <w:szCs w:val="24"/>
        </w:rPr>
        <w:t xml:space="preserve">ьному ремонту общего </w:t>
      </w:r>
      <w:proofErr w:type="gramStart"/>
      <w:r w:rsidRPr="0089443D">
        <w:rPr>
          <w:rFonts w:ascii="Times New Roman" w:hAnsi="Times New Roman"/>
          <w:sz w:val="24"/>
          <w:szCs w:val="24"/>
        </w:rPr>
        <w:t>имущества  многоквартирных</w:t>
      </w:r>
      <w:proofErr w:type="gramEnd"/>
      <w:r w:rsidRPr="0089443D">
        <w:rPr>
          <w:rFonts w:ascii="Times New Roman" w:hAnsi="Times New Roman"/>
          <w:sz w:val="24"/>
          <w:szCs w:val="24"/>
        </w:rPr>
        <w:t xml:space="preserve"> домов</w:t>
      </w:r>
      <w:r w:rsidRPr="0089443D">
        <w:rPr>
          <w:rFonts w:ascii="Times New Roman" w:hAnsi="Times New Roman"/>
          <w:color w:val="000000"/>
          <w:sz w:val="24"/>
          <w:szCs w:val="24"/>
          <w:lang w:eastAsia="ru-RU"/>
        </w:rPr>
        <w:t xml:space="preserve"> не менее</w:t>
      </w:r>
      <w:r w:rsidRPr="006C418F">
        <w:rPr>
          <w:rFonts w:ascii="Times New Roman" w:hAnsi="Times New Roman"/>
          <w:color w:val="000000"/>
          <w:sz w:val="24"/>
          <w:szCs w:val="24"/>
          <w:lang w:eastAsia="ru-RU"/>
        </w:rPr>
        <w:t xml:space="preserve"> 20 (двадцати) процентов от стоимости указанного договора;</w:t>
      </w:r>
    </w:p>
    <w:p w14:paraId="24E0AF8B"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5ABB1B1F"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4. В отношении претендента не должна проводиться процедура банкротства либо процедура ликвидации;</w:t>
      </w:r>
    </w:p>
    <w:p w14:paraId="570C53DE"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 xml:space="preserve">5. Деятельность претендента не должна быть приостановлена в порядке, предусмотренном </w:t>
      </w:r>
      <w:hyperlink r:id="rId9" w:history="1">
        <w:r w:rsidRPr="006C418F">
          <w:rPr>
            <w:rFonts w:ascii="Times New Roman" w:hAnsi="Times New Roman"/>
            <w:color w:val="000000"/>
            <w:sz w:val="24"/>
            <w:szCs w:val="24"/>
            <w:lang w:eastAsia="ru-RU"/>
          </w:rPr>
          <w:t>Кодексом</w:t>
        </w:r>
      </w:hyperlink>
      <w:r w:rsidRPr="006C418F">
        <w:rPr>
          <w:rFonts w:ascii="Times New Roman" w:hAnsi="Times New Roman"/>
          <w:color w:val="000000"/>
          <w:sz w:val="24"/>
          <w:szCs w:val="24"/>
          <w:lang w:eastAsia="ru-RU"/>
        </w:rPr>
        <w:t xml:space="preserve"> Российской Федерации об административных правонарушениях;</w:t>
      </w:r>
    </w:p>
    <w:p w14:paraId="0EFA632A" w14:textId="77777777" w:rsidR="000B15E6" w:rsidRPr="00D87E6E" w:rsidRDefault="000B15E6" w:rsidP="000B15E6">
      <w:pPr>
        <w:autoSpaceDE w:val="0"/>
        <w:autoSpaceDN w:val="0"/>
        <w:adjustRightInd w:val="0"/>
        <w:spacing w:after="0" w:line="240" w:lineRule="auto"/>
        <w:ind w:firstLine="540"/>
        <w:jc w:val="both"/>
        <w:rPr>
          <w:rFonts w:ascii="Times New Roman" w:hAnsi="Times New Roman"/>
          <w:sz w:val="24"/>
          <w:szCs w:val="24"/>
          <w:lang w:eastAsia="ru-RU"/>
        </w:rPr>
      </w:pPr>
      <w:r w:rsidRPr="006C418F">
        <w:rPr>
          <w:rFonts w:ascii="Times New Roman" w:hAnsi="Times New Roman"/>
          <w:sz w:val="24"/>
          <w:szCs w:val="24"/>
          <w:lang w:eastAsia="ru-RU"/>
        </w:rPr>
        <w:t>6.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w:t>
      </w:r>
      <w:r w:rsidRPr="00D87E6E">
        <w:rPr>
          <w:rFonts w:ascii="Times New Roman" w:hAnsi="Times New Roman"/>
          <w:sz w:val="24"/>
          <w:szCs w:val="24"/>
          <w:lang w:eastAsia="ru-RU"/>
        </w:rPr>
        <w:t xml:space="preserve"> условий договоров;</w:t>
      </w:r>
    </w:p>
    <w:p w14:paraId="36BAEADF" w14:textId="77777777" w:rsidR="000B15E6" w:rsidRDefault="000B15E6" w:rsidP="000B15E6">
      <w:pPr>
        <w:autoSpaceDE w:val="0"/>
        <w:autoSpaceDN w:val="0"/>
        <w:adjustRightInd w:val="0"/>
        <w:spacing w:after="0" w:line="240" w:lineRule="auto"/>
        <w:ind w:firstLine="540"/>
        <w:jc w:val="both"/>
        <w:rPr>
          <w:rFonts w:ascii="Times New Roman" w:hAnsi="Times New Roman"/>
          <w:sz w:val="24"/>
          <w:szCs w:val="24"/>
        </w:rPr>
      </w:pPr>
      <w:r w:rsidRPr="0047057C">
        <w:rPr>
          <w:rFonts w:ascii="Times New Roman" w:hAnsi="Times New Roman"/>
          <w:sz w:val="24"/>
          <w:szCs w:val="24"/>
        </w:rPr>
        <w:t xml:space="preserve">7. </w:t>
      </w:r>
      <w:r>
        <w:rPr>
          <w:rFonts w:ascii="Times New Roman" w:hAnsi="Times New Roman"/>
          <w:sz w:val="24"/>
          <w:szCs w:val="24"/>
        </w:rPr>
        <w:t>О</w:t>
      </w:r>
      <w:r w:rsidRPr="002A3227">
        <w:rPr>
          <w:rFonts w:ascii="Times New Roman" w:hAnsi="Times New Roman"/>
          <w:sz w:val="24"/>
          <w:szCs w:val="24"/>
        </w:rPr>
        <w:t>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Pr>
          <w:rFonts w:ascii="Times New Roman" w:hAnsi="Times New Roman"/>
          <w:sz w:val="24"/>
          <w:szCs w:val="24"/>
        </w:rPr>
        <w:t>в, исполнителей), утвержденным П</w:t>
      </w:r>
      <w:r w:rsidRPr="002A3227">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3BD131B9" w14:textId="77777777" w:rsidR="000B15E6" w:rsidRPr="00603DEA" w:rsidRDefault="000B15E6" w:rsidP="000B15E6">
      <w:pPr>
        <w:widowControl w:val="0"/>
        <w:autoSpaceDE w:val="0"/>
        <w:autoSpaceDN w:val="0"/>
        <w:adjustRightInd w:val="0"/>
        <w:spacing w:after="0" w:line="240" w:lineRule="auto"/>
        <w:ind w:firstLine="540"/>
        <w:rPr>
          <w:rFonts w:ascii="Times New Roman" w:hAnsi="Times New Roman"/>
          <w:color w:val="000000"/>
          <w:sz w:val="24"/>
          <w:szCs w:val="24"/>
        </w:rPr>
      </w:pPr>
      <w:r w:rsidRPr="000E7621">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603DE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C4024E"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1D72BCDD"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C4024E">
          <w:rPr>
            <w:rStyle w:val="a3"/>
            <w:rFonts w:ascii="Times New Roman" w:hAnsi="Times New Roman"/>
            <w:color w:val="000000" w:themeColor="text1"/>
            <w:sz w:val="24"/>
            <w:szCs w:val="24"/>
            <w:u w:val="none"/>
          </w:rPr>
          <w:t>томом 1</w:t>
        </w:r>
      </w:hyperlink>
      <w:r w:rsidRPr="00C4024E">
        <w:rPr>
          <w:rFonts w:ascii="Times New Roman" w:hAnsi="Times New Roman"/>
          <w:color w:val="000000" w:themeColor="text1"/>
          <w:sz w:val="24"/>
          <w:szCs w:val="24"/>
        </w:rPr>
        <w:t xml:space="preserve"> и настоящим пунктом тома 2, по </w:t>
      </w:r>
      <w:r w:rsidRPr="004C1A38">
        <w:rPr>
          <w:rFonts w:ascii="Times New Roman" w:hAnsi="Times New Roman"/>
          <w:color w:val="000000" w:themeColor="text1"/>
          <w:sz w:val="24"/>
          <w:szCs w:val="24"/>
        </w:rPr>
        <w:t xml:space="preserve">следующим реквизитам: </w:t>
      </w:r>
      <w:r w:rsidR="00D24C12" w:rsidRPr="004C1A38">
        <w:rPr>
          <w:rFonts w:ascii="Times New Roman" w:hAnsi="Times New Roman"/>
          <w:color w:val="000000" w:themeColor="text1"/>
          <w:sz w:val="24"/>
          <w:szCs w:val="24"/>
        </w:rPr>
        <w:t>Н</w:t>
      </w:r>
      <w:r w:rsidRPr="004C1A38">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4C1A38">
        <w:rPr>
          <w:rFonts w:ascii="Times New Roman" w:hAnsi="Times New Roman"/>
          <w:color w:val="000000" w:themeColor="text1"/>
          <w:sz w:val="24"/>
          <w:szCs w:val="24"/>
        </w:rPr>
        <w:t>р/с 40703810500000020236</w:t>
      </w:r>
      <w:r w:rsidR="00A06A38" w:rsidRPr="004C1A38">
        <w:rPr>
          <w:rFonts w:ascii="Times New Roman" w:hAnsi="Times New Roman"/>
          <w:color w:val="000000" w:themeColor="text1"/>
          <w:sz w:val="24"/>
          <w:szCs w:val="24"/>
        </w:rPr>
        <w:t xml:space="preserve"> </w:t>
      </w:r>
      <w:r w:rsidR="00EB6825">
        <w:rPr>
          <w:rFonts w:ascii="Times New Roman" w:hAnsi="Times New Roman"/>
          <w:color w:val="000000" w:themeColor="text1"/>
          <w:sz w:val="24"/>
          <w:szCs w:val="24"/>
        </w:rPr>
        <w:t xml:space="preserve">в банке </w:t>
      </w:r>
      <w:r w:rsidRPr="004C1A38">
        <w:rPr>
          <w:rFonts w:ascii="Times New Roman" w:hAnsi="Times New Roman"/>
          <w:color w:val="000000" w:themeColor="text1"/>
          <w:sz w:val="24"/>
          <w:szCs w:val="24"/>
        </w:rPr>
        <w:t xml:space="preserve">АО «АБ </w:t>
      </w:r>
      <w:r w:rsidR="00D01AD2" w:rsidRPr="004C1A38">
        <w:rPr>
          <w:rFonts w:ascii="Times New Roman" w:hAnsi="Times New Roman"/>
          <w:color w:val="000000" w:themeColor="text1"/>
          <w:sz w:val="24"/>
          <w:szCs w:val="24"/>
        </w:rPr>
        <w:t>«</w:t>
      </w:r>
      <w:r w:rsidRPr="004C1A38">
        <w:rPr>
          <w:rFonts w:ascii="Times New Roman" w:hAnsi="Times New Roman"/>
          <w:color w:val="000000" w:themeColor="text1"/>
          <w:sz w:val="24"/>
          <w:szCs w:val="24"/>
        </w:rPr>
        <w:t>Р</w:t>
      </w:r>
      <w:r w:rsidR="00AB44DC" w:rsidRPr="004C1A38">
        <w:rPr>
          <w:rFonts w:ascii="Times New Roman" w:hAnsi="Times New Roman"/>
          <w:color w:val="000000" w:themeColor="text1"/>
          <w:sz w:val="24"/>
          <w:szCs w:val="24"/>
        </w:rPr>
        <w:t>ОССИЯ</w:t>
      </w:r>
      <w:r w:rsidRPr="004C1A38">
        <w:rPr>
          <w:rFonts w:ascii="Times New Roman" w:hAnsi="Times New Roman"/>
          <w:color w:val="000000" w:themeColor="text1"/>
          <w:sz w:val="24"/>
          <w:szCs w:val="24"/>
        </w:rPr>
        <w:t>», БИК 044030861, к/с 30101810800000000861.</w:t>
      </w:r>
    </w:p>
    <w:p w14:paraId="2C445781" w14:textId="1BEF27E4"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lastRenderedPageBreak/>
        <w:t xml:space="preserve">2. Размер обеспечения заявки </w:t>
      </w:r>
      <w:r w:rsidR="00AD1A95" w:rsidRPr="004C1A38">
        <w:rPr>
          <w:rFonts w:ascii="Times New Roman" w:hAnsi="Times New Roman"/>
          <w:color w:val="000000" w:themeColor="text1"/>
          <w:sz w:val="24"/>
          <w:szCs w:val="24"/>
        </w:rPr>
        <w:t>(2 (два</w:t>
      </w:r>
      <w:r w:rsidR="0008230D" w:rsidRPr="004C1A38">
        <w:rPr>
          <w:rFonts w:ascii="Times New Roman" w:hAnsi="Times New Roman"/>
          <w:color w:val="000000" w:themeColor="text1"/>
          <w:sz w:val="24"/>
          <w:szCs w:val="24"/>
        </w:rPr>
        <w:t>)</w:t>
      </w:r>
      <w:r w:rsidRPr="004C1A38">
        <w:rPr>
          <w:rFonts w:ascii="Times New Roman" w:hAnsi="Times New Roman"/>
          <w:color w:val="000000" w:themeColor="text1"/>
          <w:sz w:val="24"/>
          <w:szCs w:val="24"/>
        </w:rPr>
        <w:t xml:space="preserve">% от начальной цены </w:t>
      </w:r>
      <w:r w:rsidR="009446A7" w:rsidRPr="004C1A38">
        <w:rPr>
          <w:rFonts w:ascii="Times New Roman" w:hAnsi="Times New Roman"/>
          <w:color w:val="000000" w:themeColor="text1"/>
          <w:sz w:val="24"/>
          <w:szCs w:val="24"/>
        </w:rPr>
        <w:t>лота</w:t>
      </w:r>
      <w:r w:rsidRPr="004C1A38">
        <w:rPr>
          <w:rFonts w:ascii="Times New Roman" w:hAnsi="Times New Roman"/>
          <w:color w:val="000000" w:themeColor="text1"/>
          <w:sz w:val="24"/>
          <w:szCs w:val="24"/>
        </w:rPr>
        <w:t>):</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4C1A38"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7F903159" w:rsidR="007157C0" w:rsidRPr="004C1A38"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 лота</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D525B1" w:rsidR="007157C0" w:rsidRPr="004C1A38" w:rsidRDefault="007157C0" w:rsidP="009446A7">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Размер обеспечения заявки, руб.</w:t>
            </w:r>
          </w:p>
        </w:tc>
      </w:tr>
      <w:tr w:rsidR="00C4024E" w:rsidRPr="004C1A38" w14:paraId="299460C3" w14:textId="77777777" w:rsidTr="00FF39D5">
        <w:tc>
          <w:tcPr>
            <w:tcW w:w="2857" w:type="dxa"/>
            <w:tcBorders>
              <w:top w:val="single" w:sz="4" w:space="0" w:color="auto"/>
              <w:left w:val="single" w:sz="4" w:space="0" w:color="auto"/>
              <w:bottom w:val="single" w:sz="4" w:space="0" w:color="auto"/>
              <w:right w:val="single" w:sz="4" w:space="0" w:color="auto"/>
            </w:tcBorders>
            <w:hideMark/>
          </w:tcPr>
          <w:p w14:paraId="62550331" w14:textId="7D44A589" w:rsidR="007157C0" w:rsidRPr="004C1A38" w:rsidRDefault="007157C0"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hideMark/>
          </w:tcPr>
          <w:p w14:paraId="7268626A" w14:textId="652AA1FE" w:rsidR="007157C0" w:rsidRPr="00D60C6A" w:rsidRDefault="002E07C0" w:rsidP="00D43BCB">
            <w:pPr>
              <w:widowControl w:val="0"/>
              <w:autoSpaceDE w:val="0"/>
              <w:autoSpaceDN w:val="0"/>
              <w:adjustRightInd w:val="0"/>
              <w:spacing w:after="0" w:line="240" w:lineRule="auto"/>
              <w:jc w:val="center"/>
              <w:rPr>
                <w:rFonts w:ascii="Times New Roman" w:hAnsi="Times New Roman"/>
                <w:b/>
                <w:color w:val="000000" w:themeColor="text1"/>
              </w:rPr>
            </w:pPr>
            <w:r w:rsidRPr="00D60C6A">
              <w:rPr>
                <w:rFonts w:ascii="Times New Roman" w:hAnsi="Times New Roman"/>
                <w:b/>
                <w:color w:val="000000" w:themeColor="text1"/>
              </w:rPr>
              <w:t>652 211,52</w:t>
            </w:r>
          </w:p>
        </w:tc>
      </w:tr>
      <w:tr w:rsidR="000B15E6" w:rsidRPr="004C1A38" w14:paraId="2FAEB107" w14:textId="77777777" w:rsidTr="00FF39D5">
        <w:tc>
          <w:tcPr>
            <w:tcW w:w="2857" w:type="dxa"/>
            <w:tcBorders>
              <w:top w:val="single" w:sz="4" w:space="0" w:color="auto"/>
              <w:left w:val="single" w:sz="4" w:space="0" w:color="auto"/>
              <w:bottom w:val="single" w:sz="4" w:space="0" w:color="auto"/>
              <w:right w:val="single" w:sz="4" w:space="0" w:color="auto"/>
            </w:tcBorders>
          </w:tcPr>
          <w:p w14:paraId="7C3B94AD" w14:textId="59C2130D" w:rsidR="000B15E6" w:rsidRPr="004C1A38"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2</w:t>
            </w:r>
          </w:p>
        </w:tc>
        <w:tc>
          <w:tcPr>
            <w:tcW w:w="7349" w:type="dxa"/>
            <w:tcBorders>
              <w:top w:val="single" w:sz="4" w:space="0" w:color="auto"/>
              <w:left w:val="single" w:sz="4" w:space="0" w:color="auto"/>
              <w:bottom w:val="single" w:sz="4" w:space="0" w:color="auto"/>
              <w:right w:val="single" w:sz="4" w:space="0" w:color="auto"/>
            </w:tcBorders>
          </w:tcPr>
          <w:p w14:paraId="14C39EC5" w14:textId="74B4850C" w:rsidR="000B15E6" w:rsidRPr="00D60C6A" w:rsidRDefault="002E07C0" w:rsidP="00D43BCB">
            <w:pPr>
              <w:widowControl w:val="0"/>
              <w:autoSpaceDE w:val="0"/>
              <w:autoSpaceDN w:val="0"/>
              <w:adjustRightInd w:val="0"/>
              <w:spacing w:after="0" w:line="240" w:lineRule="auto"/>
              <w:jc w:val="center"/>
              <w:rPr>
                <w:rFonts w:ascii="Times New Roman" w:hAnsi="Times New Roman"/>
                <w:b/>
                <w:color w:val="000000" w:themeColor="text1"/>
              </w:rPr>
            </w:pPr>
            <w:r w:rsidRPr="00D60C6A">
              <w:rPr>
                <w:rFonts w:ascii="Times New Roman" w:hAnsi="Times New Roman"/>
                <w:b/>
                <w:color w:val="000000" w:themeColor="text1"/>
              </w:rPr>
              <w:t>309 230,68</w:t>
            </w:r>
          </w:p>
        </w:tc>
      </w:tr>
      <w:tr w:rsidR="000B15E6" w:rsidRPr="004C1A38" w14:paraId="0329FFBD" w14:textId="77777777" w:rsidTr="00FF39D5">
        <w:tc>
          <w:tcPr>
            <w:tcW w:w="2857" w:type="dxa"/>
            <w:tcBorders>
              <w:top w:val="single" w:sz="4" w:space="0" w:color="auto"/>
              <w:left w:val="single" w:sz="4" w:space="0" w:color="auto"/>
              <w:bottom w:val="single" w:sz="4" w:space="0" w:color="auto"/>
              <w:right w:val="single" w:sz="4" w:space="0" w:color="auto"/>
            </w:tcBorders>
          </w:tcPr>
          <w:p w14:paraId="62731F7A" w14:textId="0561ACF9" w:rsidR="000B15E6" w:rsidRPr="004C1A38"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3</w:t>
            </w:r>
          </w:p>
        </w:tc>
        <w:tc>
          <w:tcPr>
            <w:tcW w:w="7349" w:type="dxa"/>
            <w:tcBorders>
              <w:top w:val="single" w:sz="4" w:space="0" w:color="auto"/>
              <w:left w:val="single" w:sz="4" w:space="0" w:color="auto"/>
              <w:bottom w:val="single" w:sz="4" w:space="0" w:color="auto"/>
              <w:right w:val="single" w:sz="4" w:space="0" w:color="auto"/>
            </w:tcBorders>
          </w:tcPr>
          <w:p w14:paraId="758B7C3C" w14:textId="4111B92A" w:rsidR="000B15E6" w:rsidRPr="00D60C6A" w:rsidRDefault="002E07C0" w:rsidP="00D43BCB">
            <w:pPr>
              <w:widowControl w:val="0"/>
              <w:autoSpaceDE w:val="0"/>
              <w:autoSpaceDN w:val="0"/>
              <w:adjustRightInd w:val="0"/>
              <w:spacing w:after="0" w:line="240" w:lineRule="auto"/>
              <w:jc w:val="center"/>
              <w:rPr>
                <w:rFonts w:ascii="Times New Roman" w:hAnsi="Times New Roman"/>
                <w:b/>
                <w:color w:val="000000" w:themeColor="text1"/>
              </w:rPr>
            </w:pPr>
            <w:r w:rsidRPr="00D60C6A">
              <w:rPr>
                <w:rFonts w:ascii="Times New Roman" w:hAnsi="Times New Roman"/>
                <w:b/>
                <w:color w:val="000000" w:themeColor="text1"/>
              </w:rPr>
              <w:t>361 436,36</w:t>
            </w:r>
          </w:p>
        </w:tc>
      </w:tr>
    </w:tbl>
    <w:p w14:paraId="3C50F42E" w14:textId="77777777"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3. Документ, подтверждающий внесение обеспечения заявки, должен содержать следующую информацию: ________________ </w:t>
      </w:r>
      <w:r w:rsidRPr="004C1A38">
        <w:rPr>
          <w:rFonts w:ascii="Times New Roman" w:hAnsi="Times New Roman"/>
          <w:i/>
          <w:color w:val="000000" w:themeColor="text1"/>
          <w:sz w:val="24"/>
          <w:szCs w:val="24"/>
        </w:rPr>
        <w:t>(указывается</w:t>
      </w:r>
      <w:r w:rsidR="00264829" w:rsidRPr="004C1A38">
        <w:rPr>
          <w:rFonts w:ascii="Times New Roman" w:hAnsi="Times New Roman"/>
          <w:i/>
          <w:color w:val="000000" w:themeColor="text1"/>
          <w:sz w:val="24"/>
          <w:szCs w:val="24"/>
        </w:rPr>
        <w:t xml:space="preserve"> реестровый номер</w:t>
      </w:r>
      <w:r w:rsidR="001741D1" w:rsidRPr="004C1A38">
        <w:rPr>
          <w:rFonts w:ascii="Times New Roman" w:hAnsi="Times New Roman"/>
          <w:i/>
          <w:color w:val="000000" w:themeColor="text1"/>
          <w:sz w:val="24"/>
          <w:szCs w:val="24"/>
        </w:rPr>
        <w:t xml:space="preserve"> торгов,</w:t>
      </w:r>
      <w:r w:rsidR="00264829" w:rsidRPr="004C1A38">
        <w:rPr>
          <w:rFonts w:ascii="Times New Roman" w:hAnsi="Times New Roman"/>
          <w:i/>
          <w:color w:val="000000" w:themeColor="text1"/>
          <w:sz w:val="24"/>
          <w:szCs w:val="24"/>
        </w:rPr>
        <w:t xml:space="preserve"> </w:t>
      </w:r>
      <w:r w:rsidRPr="004C1A38">
        <w:rPr>
          <w:rFonts w:ascii="Times New Roman" w:hAnsi="Times New Roman"/>
          <w:i/>
          <w:color w:val="000000" w:themeColor="text1"/>
          <w:sz w:val="24"/>
          <w:szCs w:val="24"/>
        </w:rPr>
        <w:t>наименование торгов</w:t>
      </w:r>
      <w:r w:rsidR="00264829" w:rsidRPr="004C1A38">
        <w:rPr>
          <w:rFonts w:ascii="Times New Roman" w:hAnsi="Times New Roman"/>
          <w:i/>
          <w:color w:val="000000" w:themeColor="text1"/>
          <w:sz w:val="24"/>
          <w:szCs w:val="24"/>
        </w:rPr>
        <w:t xml:space="preserve"> и </w:t>
      </w:r>
      <w:r w:rsidR="00603DEA" w:rsidRPr="004C1A38">
        <w:rPr>
          <w:rFonts w:ascii="Times New Roman" w:hAnsi="Times New Roman"/>
          <w:i/>
          <w:color w:val="000000" w:themeColor="text1"/>
          <w:sz w:val="24"/>
          <w:szCs w:val="24"/>
        </w:rPr>
        <w:t>номер лота</w:t>
      </w:r>
      <w:r w:rsidRPr="004C1A38">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4C1A38"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4C1A38">
        <w:rPr>
          <w:rFonts w:ascii="Times New Roman" w:hAnsi="Times New Roman"/>
          <w:b/>
          <w:color w:val="000000"/>
          <w:sz w:val="24"/>
          <w:szCs w:val="24"/>
        </w:rPr>
        <w:t>5. Требование обеспечения исполнения обязательств</w:t>
      </w:r>
    </w:p>
    <w:p w14:paraId="30BA2D0E" w14:textId="77777777" w:rsidR="007157C0" w:rsidRPr="004C1A38"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C1A38">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4C1A38"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4C1A38">
        <w:rPr>
          <w:rFonts w:ascii="Times New Roman" w:hAnsi="Times New Roman"/>
          <w:b/>
          <w:color w:val="000000"/>
          <w:sz w:val="24"/>
          <w:szCs w:val="24"/>
        </w:rPr>
        <w:t>торгов обязательств по договору</w:t>
      </w:r>
    </w:p>
    <w:p w14:paraId="2EED1E7A" w14:textId="77777777" w:rsidR="00B1397A" w:rsidRPr="004C1A3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4C1A38">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4C1A38">
          <w:rPr>
            <w:rFonts w:ascii="Times New Roman" w:hAnsi="Times New Roman"/>
            <w:color w:val="000000"/>
            <w:sz w:val="24"/>
            <w:szCs w:val="24"/>
          </w:rPr>
          <w:t>Т</w:t>
        </w:r>
        <w:r w:rsidRPr="004C1A38">
          <w:rPr>
            <w:rFonts w:ascii="Times New Roman" w:hAnsi="Times New Roman"/>
            <w:color w:val="000000"/>
            <w:sz w:val="24"/>
            <w:szCs w:val="24"/>
          </w:rPr>
          <w:t>омом 1</w:t>
        </w:r>
      </w:hyperlink>
      <w:r w:rsidR="0008230D" w:rsidRPr="004C1A38">
        <w:rPr>
          <w:rFonts w:ascii="Times New Roman" w:hAnsi="Times New Roman"/>
          <w:color w:val="000000"/>
          <w:sz w:val="24"/>
          <w:szCs w:val="24"/>
        </w:rPr>
        <w:t xml:space="preserve"> и настоящим пунктом Т</w:t>
      </w:r>
      <w:r w:rsidRPr="004C1A38">
        <w:rPr>
          <w:rFonts w:ascii="Times New Roman" w:hAnsi="Times New Roman"/>
          <w:color w:val="000000"/>
          <w:sz w:val="24"/>
          <w:szCs w:val="24"/>
        </w:rPr>
        <w:t>ома 2.</w:t>
      </w:r>
    </w:p>
    <w:p w14:paraId="59B709F5" w14:textId="40DA19A3" w:rsidR="00AB7B17"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1A38">
        <w:rPr>
          <w:rFonts w:ascii="Times New Roman" w:hAnsi="Times New Roman"/>
          <w:color w:val="000000"/>
          <w:sz w:val="24"/>
          <w:szCs w:val="24"/>
        </w:rPr>
        <w:t>Размер обеспечения исполнения обязательств п</w:t>
      </w:r>
      <w:r w:rsidR="00D0581E" w:rsidRPr="004C1A38">
        <w:rPr>
          <w:rFonts w:ascii="Times New Roman" w:hAnsi="Times New Roman"/>
          <w:color w:val="000000"/>
          <w:sz w:val="24"/>
          <w:szCs w:val="24"/>
        </w:rPr>
        <w:t>о договору</w:t>
      </w:r>
      <w:r w:rsidR="00D0581E">
        <w:rPr>
          <w:rFonts w:ascii="Times New Roman" w:hAnsi="Times New Roman"/>
          <w:color w:val="000000"/>
          <w:sz w:val="24"/>
          <w:szCs w:val="24"/>
        </w:rPr>
        <w:t xml:space="preserve"> составляет не менее 2</w:t>
      </w:r>
      <w:r w:rsidRPr="002C1DD8">
        <w:rPr>
          <w:rFonts w:ascii="Times New Roman" w:hAnsi="Times New Roman"/>
          <w:color w:val="000000"/>
          <w:sz w:val="24"/>
          <w:szCs w:val="24"/>
        </w:rPr>
        <w:t>0</w:t>
      </w:r>
      <w:r w:rsidR="0008230D">
        <w:rPr>
          <w:rFonts w:ascii="Times New Roman" w:hAnsi="Times New Roman"/>
          <w:color w:val="000000"/>
          <w:sz w:val="24"/>
          <w:szCs w:val="24"/>
        </w:rPr>
        <w:t xml:space="preserve"> (двадцати)</w:t>
      </w:r>
      <w:r w:rsidRPr="002C1DD8">
        <w:rPr>
          <w:rFonts w:ascii="Times New Roman" w:hAnsi="Times New Roman"/>
          <w:color w:val="000000"/>
          <w:sz w:val="24"/>
          <w:szCs w:val="24"/>
        </w:rPr>
        <w:t>% от начальной цены договора</w:t>
      </w:r>
      <w:r w:rsidR="009446A7">
        <w:rPr>
          <w:rFonts w:ascii="Times New Roman" w:hAnsi="Times New Roman"/>
          <w:color w:val="000000"/>
          <w:sz w:val="24"/>
          <w:szCs w:val="24"/>
        </w:rPr>
        <w:t xml:space="preserve"> по лоту</w:t>
      </w:r>
      <w:r w:rsidRPr="002C1DD8">
        <w:rPr>
          <w:rFonts w:ascii="Times New Roman" w:hAnsi="Times New Roman"/>
          <w:color w:val="000000"/>
          <w:sz w:val="24"/>
          <w:szCs w:val="24"/>
        </w:rPr>
        <w:t>.</w:t>
      </w:r>
      <w:r w:rsidRPr="002C1DD8">
        <w:rPr>
          <w:rStyle w:val="aff4"/>
          <w:rFonts w:ascii="Times New Roman" w:hAnsi="Times New Roman"/>
          <w:color w:val="000000"/>
          <w:sz w:val="24"/>
          <w:szCs w:val="24"/>
        </w:rPr>
        <w:footnoteReference w:id="1"/>
      </w:r>
    </w:p>
    <w:p w14:paraId="5E05DB76" w14:textId="61DB9ACF" w:rsidR="001741D1"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1741D1">
        <w:rPr>
          <w:rFonts w:ascii="Times New Roman" w:hAnsi="Times New Roman"/>
          <w:color w:val="000000"/>
          <w:sz w:val="24"/>
          <w:szCs w:val="24"/>
        </w:rPr>
        <w:t xml:space="preserve"> не менее 20</w:t>
      </w:r>
      <w:r w:rsidR="0008230D">
        <w:rPr>
          <w:rFonts w:ascii="Times New Roman" w:hAnsi="Times New Roman"/>
          <w:color w:val="000000"/>
          <w:sz w:val="24"/>
          <w:szCs w:val="24"/>
        </w:rPr>
        <w:t xml:space="preserve"> (двадцати) </w:t>
      </w:r>
      <w:r w:rsidR="001741D1">
        <w:rPr>
          <w:rFonts w:ascii="Times New Roman" w:hAnsi="Times New Roman"/>
          <w:color w:val="000000"/>
          <w:sz w:val="24"/>
          <w:szCs w:val="24"/>
        </w:rPr>
        <w:t xml:space="preserve">% от начальной цены договора, на счет заказчика </w:t>
      </w:r>
      <w:r w:rsidR="001741D1" w:rsidRPr="001741D1">
        <w:rPr>
          <w:rFonts w:ascii="Times New Roman" w:hAnsi="Times New Roman"/>
          <w:color w:val="000000"/>
          <w:sz w:val="24"/>
          <w:szCs w:val="24"/>
        </w:rPr>
        <w:t>по следующим реквизитам: Некоммерческая организация «Фонд капитального ремонта многоквартирных домов Ленинградской области», р/</w:t>
      </w:r>
      <w:r w:rsidR="00EB6825">
        <w:rPr>
          <w:rFonts w:ascii="Times New Roman" w:hAnsi="Times New Roman"/>
          <w:color w:val="000000"/>
          <w:sz w:val="24"/>
          <w:szCs w:val="24"/>
        </w:rPr>
        <w:t xml:space="preserve">с 40703810500000020236 в банке </w:t>
      </w:r>
      <w:r w:rsidR="001741D1" w:rsidRPr="001741D1">
        <w:rPr>
          <w:rFonts w:ascii="Times New Roman" w:hAnsi="Times New Roman"/>
          <w:color w:val="000000"/>
          <w:sz w:val="24"/>
          <w:szCs w:val="24"/>
        </w:rPr>
        <w:t>АО «АБ «РОССИЯ», БИК 044030861, к/с 30101810800000000861.</w:t>
      </w:r>
    </w:p>
    <w:p w14:paraId="21C12771"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w:t>
      </w:r>
      <w:r w:rsidRPr="00497A99">
        <w:rPr>
          <w:rFonts w:ascii="Times New Roman" w:hAnsi="Times New Roman"/>
          <w:color w:val="000000"/>
          <w:sz w:val="24"/>
          <w:szCs w:val="24"/>
        </w:rPr>
        <w:t xml:space="preserve">"Обеспечение исполнения договора. Протокол №2 от __________ </w:t>
      </w:r>
      <w:r w:rsidRPr="00497A99">
        <w:rPr>
          <w:rFonts w:ascii="Times New Roman" w:hAnsi="Times New Roman"/>
          <w:i/>
          <w:color w:val="000000"/>
          <w:sz w:val="24"/>
          <w:szCs w:val="24"/>
        </w:rPr>
        <w:t>(указывается дата протокола подведения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sidRPr="004C1A38">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lastRenderedPageBreak/>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615E02">
        <w:rPr>
          <w:rFonts w:ascii="Times New Roman" w:hAnsi="Times New Roman"/>
          <w:sz w:val="24"/>
          <w:szCs w:val="24"/>
        </w:rPr>
        <w:t>разделом 3 Тома 1</w:t>
      </w:r>
      <w:r w:rsidRPr="00615E02">
        <w:rPr>
          <w:rFonts w:ascii="Times New Roman" w:hAnsi="Times New Roman"/>
          <w:color w:val="000000"/>
          <w:sz w:val="24"/>
          <w:szCs w:val="24"/>
        </w:rPr>
        <w:t>;</w:t>
      </w:r>
    </w:p>
    <w:p w14:paraId="549D01C7" w14:textId="77777777" w:rsidR="00F60528" w:rsidRPr="00D60C6A" w:rsidRDefault="00F60528" w:rsidP="00F60528">
      <w:pPr>
        <w:spacing w:after="0" w:line="240" w:lineRule="auto"/>
        <w:ind w:firstLine="540"/>
        <w:jc w:val="both"/>
        <w:rPr>
          <w:rFonts w:ascii="Times New Roman" w:hAnsi="Times New Roman"/>
          <w:sz w:val="24"/>
          <w:szCs w:val="24"/>
        </w:rPr>
      </w:pPr>
      <w:r w:rsidRPr="00D60C6A">
        <w:rPr>
          <w:rFonts w:ascii="Times New Roman" w:hAnsi="Times New Roman"/>
          <w:color w:val="000000"/>
          <w:sz w:val="24"/>
          <w:szCs w:val="24"/>
        </w:rPr>
        <w:t xml:space="preserve">4. Форма «Конкурсное предложение» (по форме приложения № 2 к Тому </w:t>
      </w:r>
      <w:proofErr w:type="gramStart"/>
      <w:r w:rsidRPr="00D60C6A">
        <w:rPr>
          <w:rFonts w:ascii="Times New Roman" w:hAnsi="Times New Roman"/>
          <w:color w:val="000000"/>
          <w:sz w:val="24"/>
          <w:szCs w:val="24"/>
        </w:rPr>
        <w:t>2)</w:t>
      </w:r>
      <w:r w:rsidRPr="00D60C6A">
        <w:rPr>
          <w:rFonts w:ascii="Times New Roman" w:hAnsi="Times New Roman"/>
          <w:sz w:val="24"/>
          <w:szCs w:val="24"/>
        </w:rPr>
        <w:t>с</w:t>
      </w:r>
      <w:proofErr w:type="gramEnd"/>
      <w:r w:rsidRPr="00D60C6A">
        <w:rPr>
          <w:rFonts w:ascii="Times New Roman" w:hAnsi="Times New Roman"/>
          <w:sz w:val="24"/>
          <w:szCs w:val="24"/>
        </w:rPr>
        <w:t xml:space="preserve"> Приложением № 1 к Форме «Конкурсное предложение» - «Предложение участника конкурса в отношении объекта торгов» в части описания объекта торгов;</w:t>
      </w:r>
    </w:p>
    <w:p w14:paraId="54E8FA9C" w14:textId="6F62811A" w:rsidR="00272578" w:rsidRPr="00D60C6A" w:rsidRDefault="00F60528" w:rsidP="00F60528">
      <w:pPr>
        <w:spacing w:after="0" w:line="240" w:lineRule="auto"/>
        <w:ind w:firstLine="540"/>
        <w:jc w:val="both"/>
        <w:rPr>
          <w:rFonts w:ascii="Times New Roman" w:hAnsi="Times New Roman"/>
          <w:sz w:val="24"/>
          <w:szCs w:val="24"/>
        </w:rPr>
      </w:pPr>
      <w:r w:rsidRPr="00D60C6A">
        <w:rPr>
          <w:rFonts w:ascii="Times New Roman" w:hAnsi="Times New Roman"/>
          <w:sz w:val="24"/>
          <w:szCs w:val="24"/>
        </w:rPr>
        <w:t xml:space="preserve">Инструкция по заполнению Приложения №1 к Форме «Конкурсное </w:t>
      </w:r>
      <w:proofErr w:type="gramStart"/>
      <w:r w:rsidRPr="00D60C6A">
        <w:rPr>
          <w:rFonts w:ascii="Times New Roman" w:hAnsi="Times New Roman"/>
          <w:sz w:val="24"/>
          <w:szCs w:val="24"/>
        </w:rPr>
        <w:t>предложение»  -</w:t>
      </w:r>
      <w:proofErr w:type="gramEnd"/>
      <w:r w:rsidRPr="00D60C6A">
        <w:rPr>
          <w:rFonts w:ascii="Times New Roman" w:hAnsi="Times New Roman"/>
          <w:sz w:val="24"/>
          <w:szCs w:val="24"/>
        </w:rPr>
        <w:t xml:space="preserve">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4B1EBE98" w14:textId="77777777" w:rsidR="00D97DF1" w:rsidRPr="00D60C6A" w:rsidRDefault="00D97DF1" w:rsidP="00D97DF1">
      <w:pPr>
        <w:spacing w:after="0" w:line="240" w:lineRule="auto"/>
        <w:ind w:firstLine="540"/>
        <w:jc w:val="both"/>
        <w:rPr>
          <w:rFonts w:ascii="Times New Roman" w:hAnsi="Times New Roman"/>
          <w:color w:val="000000"/>
          <w:sz w:val="24"/>
          <w:szCs w:val="24"/>
        </w:rPr>
      </w:pPr>
      <w:r w:rsidRPr="00D60C6A">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50B4938F" w:rsidR="003B23B3" w:rsidRPr="00D60C6A" w:rsidRDefault="003B23B3" w:rsidP="00F60528">
      <w:pPr>
        <w:spacing w:after="0" w:line="240" w:lineRule="auto"/>
        <w:ind w:firstLine="540"/>
        <w:jc w:val="both"/>
        <w:rPr>
          <w:rFonts w:ascii="Times New Roman" w:hAnsi="Times New Roman"/>
          <w:color w:val="000000"/>
          <w:sz w:val="24"/>
          <w:szCs w:val="24"/>
        </w:rPr>
      </w:pPr>
      <w:r w:rsidRPr="00D60C6A">
        <w:rPr>
          <w:rFonts w:ascii="Times New Roman" w:hAnsi="Times New Roman"/>
          <w:color w:val="000000"/>
          <w:sz w:val="24"/>
          <w:szCs w:val="24"/>
        </w:rPr>
        <w:t>5.1. копии ранее исполненных договоров на выполнение работ, аналогичных</w:t>
      </w:r>
      <w:r w:rsidRPr="00D60C6A">
        <w:rPr>
          <w:rFonts w:ascii="Times New Roman" w:hAnsi="Times New Roman"/>
          <w:color w:val="000000"/>
          <w:sz w:val="24"/>
          <w:szCs w:val="24"/>
          <w:vertAlign w:val="superscript"/>
        </w:rPr>
        <w:footnoteReference w:id="2"/>
      </w:r>
      <w:r w:rsidRPr="00D60C6A">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F60528" w:rsidRPr="00D60C6A">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7582B870" w14:textId="16D5E0E6" w:rsidR="00D97DF1" w:rsidRDefault="003B23B3" w:rsidP="00D97DF1">
      <w:pPr>
        <w:spacing w:after="0" w:line="240" w:lineRule="auto"/>
        <w:ind w:firstLine="540"/>
        <w:jc w:val="both"/>
        <w:rPr>
          <w:rFonts w:ascii="Times New Roman" w:hAnsi="Times New Roman"/>
          <w:sz w:val="24"/>
          <w:szCs w:val="24"/>
        </w:rPr>
      </w:pPr>
      <w:r w:rsidRPr="00D60C6A">
        <w:rPr>
          <w:rFonts w:ascii="Times New Roman" w:hAnsi="Times New Roman"/>
          <w:sz w:val="24"/>
          <w:szCs w:val="24"/>
        </w:rPr>
        <w:t>5.2</w:t>
      </w:r>
      <w:r w:rsidR="00C32FB6" w:rsidRPr="00D60C6A">
        <w:rPr>
          <w:rFonts w:ascii="Times New Roman" w:hAnsi="Times New Roman"/>
          <w:sz w:val="24"/>
          <w:szCs w:val="24"/>
        </w:rPr>
        <w:t xml:space="preserve">. </w:t>
      </w:r>
      <w:r w:rsidR="00D97DF1" w:rsidRPr="00D60C6A">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D60C6A">
        <w:rPr>
          <w:rFonts w:ascii="Times New Roman" w:hAnsi="Times New Roman"/>
          <w:sz w:val="24"/>
          <w:szCs w:val="24"/>
          <w:lang w:val="en-US"/>
        </w:rPr>
        <w:t> </w:t>
      </w:r>
      <w:r w:rsidR="00D97DF1" w:rsidRPr="00D60C6A">
        <w:rPr>
          <w:rFonts w:ascii="Times New Roman" w:hAnsi="Times New Roman"/>
          <w:sz w:val="24"/>
          <w:szCs w:val="24"/>
        </w:rPr>
        <w:t>отсутствии задолженности по уплате налогов в бюджеты всех уровней и</w:t>
      </w:r>
      <w:r w:rsidR="00D97DF1" w:rsidRPr="00D60C6A">
        <w:rPr>
          <w:rFonts w:ascii="Times New Roman" w:hAnsi="Times New Roman"/>
          <w:sz w:val="24"/>
          <w:szCs w:val="24"/>
          <w:lang w:val="en-US"/>
        </w:rPr>
        <w:t> </w:t>
      </w:r>
      <w:r w:rsidR="00D97DF1" w:rsidRPr="00D60C6A">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w:t>
      </w:r>
      <w:r w:rsidR="00D97DF1" w:rsidRPr="00615E02">
        <w:rPr>
          <w:rFonts w:ascii="Times New Roman" w:hAnsi="Times New Roman"/>
          <w:sz w:val="24"/>
          <w:szCs w:val="24"/>
        </w:rPr>
        <w:t xml:space="preserve"> не указан, справка считается действительной в течение 30 (тридцати) дней от даты выдачи);</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615E02">
        <w:rPr>
          <w:rStyle w:val="aff4"/>
          <w:rFonts w:ascii="Times New Roman" w:hAnsi="Times New Roman"/>
          <w:color w:val="000000"/>
          <w:sz w:val="24"/>
          <w:szCs w:val="24"/>
        </w:rPr>
        <w:t xml:space="preserve"> </w:t>
      </w:r>
      <w:r w:rsidRPr="00615E02">
        <w:rPr>
          <w:rStyle w:val="aff4"/>
          <w:rFonts w:ascii="Times New Roman" w:hAnsi="Times New Roman"/>
          <w:color w:val="000000"/>
          <w:sz w:val="24"/>
          <w:szCs w:val="24"/>
        </w:rPr>
        <w:footnoteReference w:id="3"/>
      </w:r>
      <w:r w:rsidRPr="00615E02">
        <w:rPr>
          <w:rFonts w:ascii="Times New Roman" w:hAnsi="Times New Roman"/>
          <w:color w:val="000000"/>
          <w:sz w:val="24"/>
          <w:szCs w:val="24"/>
        </w:rPr>
        <w:t>:</w:t>
      </w:r>
    </w:p>
    <w:p w14:paraId="3622BF8F" w14:textId="23CBD6DA" w:rsidR="004C1A38" w:rsidRPr="007A5DBA" w:rsidRDefault="00D97DF1" w:rsidP="004C1A38">
      <w:pPr>
        <w:widowControl w:val="0"/>
        <w:autoSpaceDE w:val="0"/>
        <w:autoSpaceDN w:val="0"/>
        <w:adjustRightInd w:val="0"/>
        <w:spacing w:after="0" w:line="240" w:lineRule="auto"/>
        <w:ind w:firstLine="540"/>
        <w:jc w:val="both"/>
        <w:rPr>
          <w:rFonts w:ascii="Times New Roman" w:hAnsi="Times New Roman"/>
          <w:sz w:val="24"/>
          <w:szCs w:val="24"/>
        </w:rPr>
      </w:pPr>
      <w:r w:rsidRPr="007A5DBA">
        <w:rPr>
          <w:rFonts w:ascii="Times New Roman" w:eastAsia="Arial Unicode MS" w:hAnsi="Times New Roman"/>
          <w:sz w:val="24"/>
          <w:szCs w:val="24"/>
        </w:rPr>
        <w:t>7.1. Форма «Кадровые ресурсы: специалисты» (по</w:t>
      </w:r>
      <w:r w:rsidR="004C1A38" w:rsidRPr="007A5DBA">
        <w:rPr>
          <w:rFonts w:ascii="Times New Roman" w:eastAsia="Arial Unicode MS" w:hAnsi="Times New Roman"/>
          <w:sz w:val="24"/>
          <w:szCs w:val="24"/>
        </w:rPr>
        <w:t xml:space="preserve"> форме Приложения № 3 к Тому 2). Форма </w:t>
      </w:r>
      <w:r w:rsidR="00010BA2" w:rsidRPr="007A5DBA">
        <w:rPr>
          <w:rFonts w:ascii="Times New Roman" w:eastAsia="Arial Unicode MS" w:hAnsi="Times New Roman"/>
          <w:sz w:val="24"/>
          <w:szCs w:val="24"/>
        </w:rPr>
        <w:t>подается отдельно на каждый лот.</w:t>
      </w:r>
      <w:r w:rsidRPr="007A5DBA">
        <w:rPr>
          <w:rFonts w:ascii="Times New Roman" w:eastAsia="Arial Unicode MS" w:hAnsi="Times New Roman"/>
          <w:sz w:val="24"/>
          <w:szCs w:val="24"/>
        </w:rPr>
        <w:t xml:space="preserve"> </w:t>
      </w:r>
      <w:r w:rsidRPr="007A5DBA">
        <w:rPr>
          <w:rFonts w:ascii="Times New Roman" w:hAnsi="Times New Roman"/>
          <w:sz w:val="24"/>
          <w:szCs w:val="24"/>
        </w:rPr>
        <w:t xml:space="preserve">Сведения о специалистах, указанные в форме, должны подтверждаться </w:t>
      </w:r>
      <w:r w:rsidR="003B23B3" w:rsidRPr="007A5DBA">
        <w:rPr>
          <w:rFonts w:ascii="Times New Roman" w:hAnsi="Times New Roman"/>
          <w:color w:val="000000"/>
          <w:sz w:val="24"/>
          <w:szCs w:val="24"/>
          <w:shd w:val="clear" w:color="auto" w:fill="FFFFFF"/>
        </w:rPr>
        <w:t xml:space="preserve">копиями </w:t>
      </w:r>
      <w:r w:rsidR="003B23B3" w:rsidRPr="007A5DBA">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7A5DBA">
        <w:rPr>
          <w:rFonts w:ascii="Times New Roman" w:hAnsi="Times New Roman"/>
          <w:sz w:val="24"/>
          <w:szCs w:val="24"/>
        </w:rPr>
        <w:t xml:space="preserve">; </w:t>
      </w:r>
      <w:r w:rsidR="004C1A38" w:rsidRPr="007A5DBA">
        <w:rPr>
          <w:rFonts w:ascii="Times New Roman" w:hAnsi="Times New Roman"/>
          <w:color w:val="000000"/>
          <w:sz w:val="24"/>
          <w:szCs w:val="24"/>
        </w:rPr>
        <w:t xml:space="preserve">копиями </w:t>
      </w:r>
      <w:r w:rsidR="004C1A38" w:rsidRPr="007A5DBA">
        <w:rPr>
          <w:rFonts w:ascii="Times New Roman" w:hAnsi="Times New Roman"/>
          <w:sz w:val="24"/>
          <w:szCs w:val="24"/>
        </w:rPr>
        <w:t xml:space="preserve">действующих удостоверений о профессиональной подготовке (протоколов проверки знаний) </w:t>
      </w:r>
      <w:r w:rsidR="004C1A38" w:rsidRPr="007A5DBA">
        <w:rPr>
          <w:rFonts w:ascii="Times New Roman" w:hAnsi="Times New Roman"/>
          <w:color w:val="000000"/>
          <w:sz w:val="24"/>
          <w:szCs w:val="24"/>
        </w:rPr>
        <w:t>по специальностям и разряду</w:t>
      </w:r>
      <w:r w:rsidR="004C1A38" w:rsidRPr="007A5DBA">
        <w:rPr>
          <w:rFonts w:ascii="Times New Roman" w:hAnsi="Times New Roman"/>
          <w:sz w:val="24"/>
          <w:szCs w:val="24"/>
        </w:rPr>
        <w:t>:</w:t>
      </w:r>
      <w:r w:rsidR="004C1A38" w:rsidRPr="007A5DBA">
        <w:t xml:space="preserve"> </w:t>
      </w:r>
      <w:r w:rsidR="004C1A38" w:rsidRPr="007A5DBA">
        <w:rPr>
          <w:rFonts w:ascii="Times New Roman" w:eastAsia="Times New Roman" w:hAnsi="Times New Roman"/>
          <w:sz w:val="24"/>
          <w:szCs w:val="24"/>
          <w:lang w:eastAsia="ru-RU"/>
        </w:rPr>
        <w:t xml:space="preserve">кровельщик не ниже 3 разряда,  плотник не ниже 3 разряда, бетонщик не ниже 3 разряда, штукатур не ниже 3 разряда, маляр не ниже 3 разряда, изолировщик не ниже 3 разряда, слесарь-сантехник не ниже 3 разряда, </w:t>
      </w:r>
      <w:proofErr w:type="spellStart"/>
      <w:r w:rsidR="004C1A38" w:rsidRPr="007A5DBA">
        <w:rPr>
          <w:rFonts w:ascii="Times New Roman" w:eastAsia="Times New Roman" w:hAnsi="Times New Roman"/>
          <w:sz w:val="24"/>
          <w:szCs w:val="24"/>
          <w:lang w:eastAsia="ru-RU"/>
        </w:rPr>
        <w:t>электрогазосварщик</w:t>
      </w:r>
      <w:proofErr w:type="spellEnd"/>
      <w:r w:rsidR="004C1A38" w:rsidRPr="007A5DBA">
        <w:rPr>
          <w:rFonts w:ascii="Times New Roman" w:eastAsia="Times New Roman" w:hAnsi="Times New Roman"/>
          <w:sz w:val="24"/>
          <w:szCs w:val="24"/>
          <w:lang w:eastAsia="ru-RU"/>
        </w:rPr>
        <w:t xml:space="preserve"> не ниже 4</w:t>
      </w:r>
      <w:r w:rsidR="00010BA2" w:rsidRPr="007A5DBA">
        <w:rPr>
          <w:rFonts w:ascii="Times New Roman" w:eastAsia="Times New Roman" w:hAnsi="Times New Roman"/>
          <w:sz w:val="24"/>
          <w:szCs w:val="24"/>
          <w:lang w:eastAsia="ru-RU"/>
        </w:rPr>
        <w:t xml:space="preserve"> разряда</w:t>
      </w:r>
      <w:r w:rsidR="000F2C7C" w:rsidRPr="007A5DBA">
        <w:rPr>
          <w:rFonts w:ascii="Times New Roman" w:eastAsia="Times New Roman" w:hAnsi="Times New Roman"/>
          <w:sz w:val="24"/>
          <w:szCs w:val="24"/>
          <w:lang w:eastAsia="ru-RU"/>
        </w:rPr>
        <w:t xml:space="preserve"> </w:t>
      </w:r>
      <w:r w:rsidR="000F2C7C" w:rsidRPr="007A5DBA">
        <w:rPr>
          <w:rFonts w:ascii="Times New Roman" w:eastAsia="Times New Roman" w:hAnsi="Times New Roman"/>
          <w:i/>
          <w:sz w:val="24"/>
          <w:szCs w:val="24"/>
          <w:lang w:eastAsia="ru-RU"/>
        </w:rPr>
        <w:t>(в соответствии с требованиями, установленными в отношении перечня специалистов для каждого лота в Томе 3)</w:t>
      </w:r>
      <w:r w:rsidR="000F2C7C" w:rsidRPr="007A5DBA">
        <w:rPr>
          <w:rFonts w:ascii="Times New Roman" w:hAnsi="Times New Roman"/>
          <w:sz w:val="24"/>
          <w:szCs w:val="24"/>
        </w:rPr>
        <w:t>;</w:t>
      </w:r>
      <w:r w:rsidR="00C32FB6" w:rsidRPr="007A5DBA">
        <w:rPr>
          <w:rFonts w:ascii="Times New Roman" w:hAnsi="Times New Roman"/>
          <w:sz w:val="24"/>
          <w:szCs w:val="24"/>
        </w:rPr>
        <w:t xml:space="preserve"> </w:t>
      </w:r>
      <w:r w:rsidR="00010BA2" w:rsidRPr="007A5DBA">
        <w:rPr>
          <w:rFonts w:ascii="Times New Roman" w:eastAsia="Times New Roman" w:hAnsi="Times New Roman"/>
          <w:color w:val="000000"/>
          <w:sz w:val="24"/>
          <w:szCs w:val="24"/>
          <w:shd w:val="clear" w:color="auto" w:fill="FFFFFF"/>
        </w:rPr>
        <w:t xml:space="preserve">копиями </w:t>
      </w:r>
      <w:r w:rsidR="004C1A38" w:rsidRPr="007A5DBA">
        <w:rPr>
          <w:rFonts w:ascii="Times New Roman" w:hAnsi="Times New Roman"/>
          <w:sz w:val="24"/>
          <w:szCs w:val="24"/>
        </w:rPr>
        <w:t xml:space="preserve">дипломов о высшем (неполном высшем) техническом/среднем </w:t>
      </w:r>
      <w:r w:rsidR="004C1A38" w:rsidRPr="007A5DBA">
        <w:rPr>
          <w:rFonts w:ascii="Times New Roman" w:hAnsi="Times New Roman"/>
          <w:sz w:val="24"/>
          <w:szCs w:val="24"/>
        </w:rPr>
        <w:lastRenderedPageBreak/>
        <w:t>профессиональном техническом образовании по специалистам: производитель работ (прораб)/мастер строительного участка</w:t>
      </w:r>
      <w:r w:rsidR="00010BA2" w:rsidRPr="007A5DBA">
        <w:rPr>
          <w:rFonts w:ascii="Times New Roman" w:eastAsia="Times New Roman" w:hAnsi="Times New Roman"/>
          <w:color w:val="000000"/>
          <w:sz w:val="24"/>
          <w:szCs w:val="24"/>
          <w:shd w:val="clear" w:color="auto" w:fill="FFFFFF"/>
        </w:rPr>
        <w:t>;</w:t>
      </w:r>
      <w:r w:rsidR="00C32FB6" w:rsidRPr="007A5DBA">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7A5DBA">
        <w:rPr>
          <w:rFonts w:ascii="Times New Roman" w:hAnsi="Times New Roman"/>
          <w:sz w:val="24"/>
          <w:szCs w:val="24"/>
        </w:rPr>
        <w:t>действующего штатного расписания претендента</w:t>
      </w:r>
      <w:r w:rsidRPr="007A5DBA">
        <w:rPr>
          <w:rStyle w:val="aff4"/>
          <w:rFonts w:ascii="Times New Roman" w:hAnsi="Times New Roman"/>
          <w:sz w:val="24"/>
          <w:szCs w:val="24"/>
        </w:rPr>
        <w:footnoteReference w:id="4"/>
      </w:r>
      <w:r w:rsidRPr="007A5DBA">
        <w:rPr>
          <w:rFonts w:ascii="Times New Roman" w:hAnsi="Times New Roman"/>
          <w:sz w:val="24"/>
          <w:szCs w:val="24"/>
        </w:rPr>
        <w:t>; копией приказа (распоряжения)</w:t>
      </w:r>
      <w:r w:rsidRPr="007A5DBA">
        <w:rPr>
          <w:rStyle w:val="aff4"/>
          <w:rFonts w:ascii="Times New Roman" w:hAnsi="Times New Roman"/>
          <w:sz w:val="24"/>
          <w:szCs w:val="24"/>
        </w:rPr>
        <w:footnoteReference w:id="5"/>
      </w:r>
      <w:r w:rsidRPr="007A5DBA">
        <w:rPr>
          <w:rFonts w:ascii="Times New Roman" w:hAnsi="Times New Roman"/>
          <w:sz w:val="24"/>
          <w:szCs w:val="24"/>
        </w:rPr>
        <w:t xml:space="preserve"> об утверждении штатного расписания.</w:t>
      </w:r>
    </w:p>
    <w:p w14:paraId="50E5BC7B" w14:textId="07905D90" w:rsidR="00D97DF1" w:rsidRPr="00C4024E"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7A5DBA">
        <w:rPr>
          <w:rFonts w:ascii="Times New Roman" w:hAnsi="Times New Roman" w:cs="Times New Roman"/>
          <w:sz w:val="24"/>
          <w:szCs w:val="24"/>
        </w:rPr>
        <w:t>7.2. Справка (оригинал или нотариально заверенная копия</w:t>
      </w:r>
      <w:r w:rsidRPr="00C4024E">
        <w:rPr>
          <w:rFonts w:ascii="Times New Roman" w:hAnsi="Times New Roman" w:cs="Times New Roman"/>
          <w:sz w:val="24"/>
          <w:szCs w:val="24"/>
        </w:rPr>
        <w:t xml:space="preserve"> такой справки) о количестве несчастных случаев при производстве работ </w:t>
      </w:r>
      <w:r w:rsidR="00A0680F">
        <w:rPr>
          <w:rFonts w:ascii="Times New Roman" w:eastAsia="Arial Unicode MS" w:hAnsi="Times New Roman"/>
          <w:sz w:val="24"/>
          <w:szCs w:val="24"/>
        </w:rPr>
        <w:t>за предыдущие</w:t>
      </w:r>
      <w:r w:rsidRPr="00C4024E">
        <w:rPr>
          <w:rFonts w:ascii="Times New Roman" w:eastAsia="Arial Unicode MS" w:hAnsi="Times New Roman"/>
          <w:sz w:val="24"/>
          <w:szCs w:val="24"/>
        </w:rPr>
        <w:t xml:space="preserve"> </w:t>
      </w:r>
      <w:r w:rsidR="00A0680F">
        <w:rPr>
          <w:rFonts w:ascii="Times New Roman" w:eastAsia="Arial Unicode MS" w:hAnsi="Times New Roman"/>
          <w:sz w:val="24"/>
          <w:szCs w:val="24"/>
        </w:rPr>
        <w:t>три года</w:t>
      </w:r>
      <w:r w:rsidRPr="00C4024E">
        <w:rPr>
          <w:rFonts w:ascii="Times New Roman" w:hAnsi="Times New Roman" w:cs="Times New Roman"/>
          <w:sz w:val="24"/>
          <w:szCs w:val="24"/>
        </w:rPr>
        <w:t>, выданная одним</w:t>
      </w:r>
      <w:r w:rsidRPr="00615E02">
        <w:rPr>
          <w:rFonts w:ascii="Times New Roman" w:hAnsi="Times New Roman" w:cs="Times New Roman"/>
          <w:sz w:val="24"/>
          <w:szCs w:val="24"/>
        </w:rPr>
        <w:t xml:space="preserve">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w:t>
      </w:r>
      <w:r w:rsidRPr="00C4024E">
        <w:rPr>
          <w:rFonts w:ascii="Times New Roman" w:hAnsi="Times New Roman" w:cs="Times New Roman"/>
          <w:sz w:val="24"/>
          <w:szCs w:val="24"/>
        </w:rPr>
        <w:t>окончания срока подачи заявок на конкурс;</w:t>
      </w:r>
    </w:p>
    <w:p w14:paraId="5503AB4F" w14:textId="283574E4" w:rsidR="00C32FB6" w:rsidRPr="00C4024E" w:rsidRDefault="00C32FB6" w:rsidP="00C32FB6">
      <w:pPr>
        <w:shd w:val="clear" w:color="auto" w:fill="FFFFFF"/>
        <w:spacing w:after="0" w:line="240" w:lineRule="auto"/>
        <w:ind w:firstLine="709"/>
        <w:jc w:val="both"/>
        <w:rPr>
          <w:rFonts w:ascii="Times New Roman" w:hAnsi="Times New Roman"/>
          <w:color w:val="FF0000"/>
          <w:sz w:val="24"/>
          <w:szCs w:val="24"/>
        </w:rPr>
      </w:pPr>
      <w:r w:rsidRPr="00C4024E">
        <w:rPr>
          <w:rFonts w:ascii="Times New Roman" w:hAnsi="Times New Roman"/>
          <w:sz w:val="24"/>
          <w:szCs w:val="24"/>
        </w:rPr>
        <w:t xml:space="preserve">7.3.  </w:t>
      </w:r>
      <w:r w:rsidRPr="00C4024E">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4E24D3D2" w14:textId="7104E0B1" w:rsidR="00FA11CB" w:rsidRPr="00C4024E" w:rsidRDefault="00C32FB6" w:rsidP="00FA11CB">
      <w:pPr>
        <w:spacing w:after="0" w:line="240" w:lineRule="auto"/>
        <w:ind w:firstLine="709"/>
        <w:jc w:val="both"/>
        <w:rPr>
          <w:rFonts w:ascii="Times New Roman" w:eastAsia="Arial Unicode MS" w:hAnsi="Times New Roman"/>
          <w:sz w:val="24"/>
          <w:szCs w:val="24"/>
        </w:rPr>
      </w:pPr>
      <w:r w:rsidRPr="00C4024E">
        <w:rPr>
          <w:rFonts w:ascii="Times New Roman" w:eastAsia="Arial Unicode MS" w:hAnsi="Times New Roman"/>
          <w:sz w:val="24"/>
          <w:szCs w:val="24"/>
        </w:rPr>
        <w:t>7.4</w:t>
      </w:r>
      <w:r w:rsidR="00D97DF1" w:rsidRPr="00C4024E">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C4024E">
        <w:rPr>
          <w:rFonts w:ascii="Times New Roman" w:eastAsia="Arial Unicode MS" w:hAnsi="Times New Roman"/>
          <w:sz w:val="24"/>
          <w:szCs w:val="24"/>
        </w:rPr>
        <w:t xml:space="preserve">Форма «Опыт: аналогичные объекты» предоставляется </w:t>
      </w:r>
      <w:r w:rsidRPr="00C4024E">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C4024E">
        <w:rPr>
          <w:rFonts w:ascii="Times New Roman" w:eastAsia="Arial Unicode MS" w:hAnsi="Times New Roman"/>
          <w:sz w:val="24"/>
          <w:szCs w:val="24"/>
        </w:rPr>
        <w:t xml:space="preserve"> с приложением:</w:t>
      </w:r>
    </w:p>
    <w:p w14:paraId="5B4F5F03"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6"/>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0EFCED01"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предмет, </w:t>
      </w:r>
      <w:r w:rsidRPr="004C1A38">
        <w:rPr>
          <w:rFonts w:ascii="Times New Roman" w:hAnsi="Times New Roman"/>
          <w:sz w:val="24"/>
          <w:szCs w:val="24"/>
        </w:rPr>
        <w:t>наименование и реквизиты конт</w:t>
      </w:r>
      <w:r w:rsidR="00830667" w:rsidRPr="004C1A38">
        <w:rPr>
          <w:rFonts w:ascii="Times New Roman" w:hAnsi="Times New Roman"/>
          <w:sz w:val="24"/>
          <w:szCs w:val="24"/>
        </w:rPr>
        <w:t>р</w:t>
      </w:r>
      <w:r w:rsidRPr="004C1A38">
        <w:rPr>
          <w:rFonts w:ascii="Times New Roman" w:hAnsi="Times New Roman"/>
          <w:sz w:val="24"/>
          <w:szCs w:val="24"/>
        </w:rPr>
        <w:t>акта(-</w:t>
      </w:r>
      <w:proofErr w:type="spellStart"/>
      <w:r w:rsidRPr="004C1A38">
        <w:rPr>
          <w:rFonts w:ascii="Times New Roman" w:hAnsi="Times New Roman"/>
          <w:sz w:val="24"/>
          <w:szCs w:val="24"/>
        </w:rPr>
        <w:t>ов</w:t>
      </w:r>
      <w:proofErr w:type="spellEnd"/>
      <w:r w:rsidRPr="004C1A38">
        <w:rPr>
          <w:rFonts w:ascii="Times New Roman" w:hAnsi="Times New Roman"/>
          <w:sz w:val="24"/>
          <w:szCs w:val="24"/>
        </w:rPr>
        <w:t>) (договора(-</w:t>
      </w:r>
      <w:proofErr w:type="spellStart"/>
      <w:r w:rsidRPr="004C1A38">
        <w:rPr>
          <w:rFonts w:ascii="Times New Roman" w:hAnsi="Times New Roman"/>
          <w:sz w:val="24"/>
          <w:szCs w:val="24"/>
        </w:rPr>
        <w:t>ов</w:t>
      </w:r>
      <w:proofErr w:type="spellEnd"/>
      <w:r w:rsidRPr="004C1A38">
        <w:rPr>
          <w:rFonts w:ascii="Times New Roman" w:hAnsi="Times New Roman"/>
          <w:sz w:val="24"/>
          <w:szCs w:val="24"/>
        </w:rPr>
        <w:t>));</w:t>
      </w:r>
    </w:p>
    <w:p w14:paraId="5D852C32"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цена контракта (договора);</w:t>
      </w:r>
    </w:p>
    <w:p w14:paraId="58FD5B7F"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период, в течение которого осуществлялись работы;</w:t>
      </w:r>
    </w:p>
    <w:p w14:paraId="0AABEF1B"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4C1A38" w:rsidRDefault="00D97DF1" w:rsidP="00D97DF1">
      <w:pPr>
        <w:spacing w:after="0" w:line="240" w:lineRule="auto"/>
        <w:ind w:firstLine="540"/>
        <w:jc w:val="both"/>
        <w:rPr>
          <w:rFonts w:ascii="Times New Roman" w:hAnsi="Times New Roman"/>
          <w:sz w:val="24"/>
          <w:szCs w:val="24"/>
        </w:rPr>
      </w:pPr>
      <w:r w:rsidRPr="004C1A38">
        <w:rPr>
          <w:rFonts w:ascii="Times New Roman" w:hAnsi="Times New Roman"/>
          <w:sz w:val="24"/>
          <w:szCs w:val="24"/>
        </w:rPr>
        <w:t>- указание на отсутствие претензий заказчика к исполнителю (претенденту).</w:t>
      </w:r>
    </w:p>
    <w:p w14:paraId="632CCC47" w14:textId="153FDF4D" w:rsidR="00FA11CB" w:rsidRPr="004C1A38" w:rsidRDefault="00FA11CB" w:rsidP="00FA11CB">
      <w:pPr>
        <w:autoSpaceDE w:val="0"/>
        <w:autoSpaceDN w:val="0"/>
        <w:adjustRightInd w:val="0"/>
        <w:spacing w:after="0" w:line="240" w:lineRule="auto"/>
        <w:ind w:firstLine="540"/>
        <w:jc w:val="both"/>
        <w:rPr>
          <w:rFonts w:ascii="Times New Roman" w:hAnsi="Times New Roman"/>
          <w:bCs/>
          <w:color w:val="000000"/>
          <w:sz w:val="24"/>
          <w:szCs w:val="24"/>
          <w:lang w:eastAsia="ru-RU"/>
        </w:rPr>
      </w:pPr>
      <w:r w:rsidRPr="004C1A38">
        <w:rPr>
          <w:rFonts w:ascii="Times New Roman" w:hAnsi="Times New Roman"/>
          <w:bCs/>
          <w:color w:val="000000"/>
          <w:sz w:val="24"/>
          <w:szCs w:val="24"/>
          <w:lang w:eastAsia="ru-RU"/>
        </w:rPr>
        <w:t>Форма предоставляется единая на все лоты, на которые претендентом поданы заявки, с распределением договоров, подтверждающих опыт по аналогичным видам услуг и (или) работ по капитальному ремонту на объектах, согласно лотам, по которым были поданы заявки.</w:t>
      </w:r>
    </w:p>
    <w:p w14:paraId="0F62FBE6" w14:textId="1D320432" w:rsidR="00D97DF1" w:rsidRPr="004C1A38"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sidRPr="004C1A38">
        <w:rPr>
          <w:rFonts w:ascii="Times New Roman" w:hAnsi="Times New Roman"/>
          <w:sz w:val="24"/>
          <w:szCs w:val="24"/>
        </w:rPr>
        <w:t>7.5</w:t>
      </w:r>
      <w:r w:rsidR="00D97DF1" w:rsidRPr="004C1A38">
        <w:rPr>
          <w:rFonts w:ascii="Times New Roman" w:hAnsi="Times New Roman"/>
          <w:sz w:val="24"/>
          <w:szCs w:val="24"/>
        </w:rPr>
        <w:t>.</w:t>
      </w:r>
      <w:r w:rsidR="00D97DF1" w:rsidRPr="004C1A38">
        <w:rPr>
          <w:rFonts w:ascii="Times New Roman" w:eastAsia="Arial Unicode MS" w:hAnsi="Times New Roman"/>
          <w:sz w:val="24"/>
          <w:szCs w:val="24"/>
        </w:rPr>
        <w:t xml:space="preserve"> Справка (</w:t>
      </w:r>
      <w:r w:rsidR="00D97DF1" w:rsidRPr="004C1A38">
        <w:rPr>
          <w:rFonts w:ascii="Times New Roman" w:hAnsi="Times New Roman"/>
          <w:sz w:val="24"/>
          <w:szCs w:val="24"/>
        </w:rPr>
        <w:t>оригинал или нотариально заверенная копия такой справки</w:t>
      </w:r>
      <w:r w:rsidR="00D97DF1" w:rsidRPr="004C1A38">
        <w:rPr>
          <w:rFonts w:ascii="Times New Roman" w:eastAsia="Arial Unicode MS" w:hAnsi="Times New Roman"/>
          <w:sz w:val="24"/>
          <w:szCs w:val="24"/>
        </w:rPr>
        <w:t xml:space="preserve">) </w:t>
      </w:r>
      <w:r w:rsidR="00D97DF1" w:rsidRPr="004C1A38">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C1A38"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4C1A38">
        <w:rPr>
          <w:rFonts w:ascii="Times New Roman" w:hAnsi="Times New Roman"/>
          <w:sz w:val="24"/>
          <w:szCs w:val="24"/>
        </w:rPr>
        <w:t>7.6</w:t>
      </w:r>
      <w:r w:rsidR="00D97DF1" w:rsidRPr="004C1A38">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4C1A38">
        <w:rPr>
          <w:rFonts w:ascii="Times New Roman" w:hAnsi="Times New Roman"/>
          <w:sz w:val="24"/>
          <w:szCs w:val="24"/>
        </w:rPr>
        <w:t>ов</w:t>
      </w:r>
      <w:proofErr w:type="spellEnd"/>
      <w:r w:rsidR="00D97DF1" w:rsidRPr="004C1A38">
        <w:rPr>
          <w:rFonts w:ascii="Times New Roman" w:hAnsi="Times New Roman"/>
          <w:sz w:val="24"/>
          <w:szCs w:val="24"/>
        </w:rPr>
        <w:t xml:space="preserve">) об </w:t>
      </w:r>
      <w:r w:rsidR="00D97DF1" w:rsidRPr="004C1A38">
        <w:rPr>
          <w:rFonts w:ascii="Times New Roman" w:hAnsi="Times New Roman"/>
          <w:sz w:val="24"/>
          <w:szCs w:val="24"/>
        </w:rPr>
        <w:lastRenderedPageBreak/>
        <w:t>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5955DDA" w:rsidR="00D97DF1" w:rsidRPr="004C1A38" w:rsidRDefault="00C32FB6" w:rsidP="00D97DF1">
      <w:pPr>
        <w:spacing w:after="0" w:line="240" w:lineRule="auto"/>
        <w:ind w:firstLine="540"/>
        <w:jc w:val="both"/>
        <w:rPr>
          <w:rFonts w:ascii="Times New Roman" w:eastAsia="Arial Unicode MS" w:hAnsi="Times New Roman"/>
          <w:sz w:val="24"/>
          <w:szCs w:val="24"/>
        </w:rPr>
      </w:pPr>
      <w:r w:rsidRPr="004C1A38">
        <w:rPr>
          <w:rFonts w:ascii="Times New Roman" w:eastAsia="Arial Unicode MS" w:hAnsi="Times New Roman"/>
          <w:sz w:val="24"/>
          <w:szCs w:val="24"/>
        </w:rPr>
        <w:t>7.7</w:t>
      </w:r>
      <w:r w:rsidR="00D97DF1" w:rsidRPr="004C1A38">
        <w:rPr>
          <w:rFonts w:ascii="Times New Roman" w:eastAsia="Arial Unicode MS" w:hAnsi="Times New Roman"/>
          <w:sz w:val="24"/>
          <w:szCs w:val="24"/>
        </w:rPr>
        <w:t>. Форма «Перечень оборудования и материальных ресурсов» (по</w:t>
      </w:r>
      <w:r w:rsidR="004C1A38" w:rsidRPr="004C1A38">
        <w:rPr>
          <w:rFonts w:ascii="Times New Roman" w:eastAsia="Arial Unicode MS" w:hAnsi="Times New Roman"/>
          <w:sz w:val="24"/>
          <w:szCs w:val="24"/>
        </w:rPr>
        <w:t xml:space="preserve"> форме приложения № 5 к Тому 2). Форма подается отдельно на каждый лот.</w:t>
      </w:r>
    </w:p>
    <w:p w14:paraId="372A57E7" w14:textId="77777777" w:rsidR="00D97DF1" w:rsidRPr="004C1A38" w:rsidRDefault="00D97DF1" w:rsidP="00D97DF1">
      <w:pPr>
        <w:spacing w:after="0" w:line="240" w:lineRule="auto"/>
        <w:ind w:firstLine="540"/>
        <w:jc w:val="both"/>
        <w:rPr>
          <w:rFonts w:ascii="Times New Roman" w:hAnsi="Times New Roman"/>
          <w:sz w:val="24"/>
          <w:szCs w:val="24"/>
        </w:rPr>
      </w:pPr>
      <w:r w:rsidRPr="004C1A38">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6D9F9419" w:rsidR="00D97DF1" w:rsidRPr="00D60C6A" w:rsidRDefault="00F60528" w:rsidP="00D97DF1">
      <w:pPr>
        <w:spacing w:after="0" w:line="240" w:lineRule="auto"/>
        <w:ind w:firstLine="540"/>
        <w:jc w:val="both"/>
        <w:rPr>
          <w:rFonts w:ascii="Times New Roman" w:hAnsi="Times New Roman"/>
          <w:sz w:val="24"/>
          <w:szCs w:val="24"/>
        </w:rPr>
      </w:pPr>
      <w:r w:rsidRPr="00D60C6A">
        <w:rPr>
          <w:rFonts w:ascii="Times New Roman" w:hAnsi="Times New Roman"/>
          <w:sz w:val="24"/>
          <w:szCs w:val="24"/>
        </w:rPr>
        <w:t xml:space="preserve">- оригинала или нотариально заверенной копии </w:t>
      </w:r>
      <w:r w:rsidRPr="00D60C6A">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D60C6A">
        <w:rPr>
          <w:rFonts w:ascii="Times New Roman" w:eastAsia="MS Mincho" w:hAnsi="Times New Roman"/>
          <w:sz w:val="24"/>
          <w:szCs w:val="24"/>
          <w:lang w:val="en-US" w:eastAsia="ru-RU"/>
        </w:rPr>
        <w:t> </w:t>
      </w:r>
      <w:r w:rsidRPr="00D60C6A">
        <w:rPr>
          <w:rFonts w:ascii="Times New Roman" w:eastAsia="MS Mincho" w:hAnsi="Times New Roman"/>
          <w:sz w:val="24"/>
          <w:szCs w:val="24"/>
          <w:lang w:eastAsia="ru-RU"/>
        </w:rPr>
        <w:t xml:space="preserve">сделок с ним, </w:t>
      </w:r>
      <w:r w:rsidRPr="00D60C6A">
        <w:rPr>
          <w:rFonts w:ascii="Times New Roman" w:hAnsi="Times New Roman"/>
          <w:sz w:val="24"/>
          <w:szCs w:val="24"/>
        </w:rPr>
        <w:t>содержащей общедоступные сведения о зарегистрированных правах</w:t>
      </w:r>
      <w:r w:rsidRPr="00D60C6A">
        <w:rPr>
          <w:rFonts w:ascii="Arial" w:eastAsia="Times New Roman" w:hAnsi="Arial" w:cs="Arial"/>
          <w:color w:val="444444"/>
          <w:sz w:val="24"/>
          <w:szCs w:val="24"/>
          <w:shd w:val="clear" w:color="auto" w:fill="FDFDFC"/>
        </w:rPr>
        <w:t xml:space="preserve"> </w:t>
      </w:r>
      <w:r w:rsidRPr="00D60C6A">
        <w:rPr>
          <w:rFonts w:ascii="Times New Roman" w:hAnsi="Times New Roman"/>
          <w:sz w:val="24"/>
          <w:szCs w:val="24"/>
        </w:rPr>
        <w:t>на объект недвижимости – склад, выданной не ранее, чем за 90 (девяносто) дней до окончания подачи заявок на участие в торгах</w:t>
      </w:r>
      <w:r w:rsidR="00D97DF1" w:rsidRPr="00D60C6A">
        <w:rPr>
          <w:rFonts w:ascii="Times New Roman" w:hAnsi="Times New Roman"/>
          <w:sz w:val="24"/>
          <w:szCs w:val="24"/>
        </w:rPr>
        <w:t>;</w:t>
      </w:r>
    </w:p>
    <w:p w14:paraId="7EFF1703" w14:textId="3BFB88D3" w:rsidR="00D97DF1" w:rsidRPr="00D60C6A" w:rsidRDefault="00D97DF1" w:rsidP="00C04C80">
      <w:pPr>
        <w:spacing w:after="0" w:line="240" w:lineRule="auto"/>
        <w:ind w:firstLine="540"/>
        <w:jc w:val="both"/>
        <w:rPr>
          <w:rFonts w:ascii="Times New Roman" w:hAnsi="Times New Roman"/>
          <w:sz w:val="24"/>
          <w:szCs w:val="24"/>
        </w:rPr>
      </w:pPr>
      <w:r w:rsidRPr="00D60C6A">
        <w:rPr>
          <w:rFonts w:ascii="Times New Roman" w:hAnsi="Times New Roman"/>
          <w:sz w:val="24"/>
          <w:szCs w:val="24"/>
        </w:rPr>
        <w:t>- копии договора</w:t>
      </w:r>
      <w:r w:rsidR="00C04C80" w:rsidRPr="00D60C6A">
        <w:rPr>
          <w:rStyle w:val="aff4"/>
          <w:rFonts w:ascii="Times New Roman" w:hAnsi="Times New Roman"/>
          <w:sz w:val="24"/>
          <w:szCs w:val="24"/>
        </w:rPr>
        <w:footnoteReference w:id="7"/>
      </w:r>
      <w:r w:rsidRPr="00D60C6A">
        <w:rPr>
          <w:rFonts w:ascii="Times New Roman" w:hAnsi="Times New Roman"/>
          <w:sz w:val="24"/>
          <w:szCs w:val="24"/>
        </w:rPr>
        <w:t xml:space="preserve"> аренды недвижимого имущества</w:t>
      </w:r>
      <w:r w:rsidR="00C04C80" w:rsidRPr="00D60C6A">
        <w:rPr>
          <w:rFonts w:ascii="Times New Roman" w:hAnsi="Times New Roman"/>
          <w:sz w:val="24"/>
          <w:szCs w:val="24"/>
        </w:rPr>
        <w:t xml:space="preserve"> (</w:t>
      </w:r>
      <w:r w:rsidR="000731B6" w:rsidRPr="00D60C6A">
        <w:rPr>
          <w:rFonts w:ascii="Times New Roman" w:hAnsi="Times New Roman"/>
          <w:sz w:val="24"/>
          <w:szCs w:val="24"/>
        </w:rPr>
        <w:t>склада</w:t>
      </w:r>
      <w:r w:rsidR="00C04C80" w:rsidRPr="00D60C6A">
        <w:rPr>
          <w:rFonts w:ascii="Times New Roman" w:hAnsi="Times New Roman"/>
          <w:sz w:val="24"/>
          <w:szCs w:val="24"/>
        </w:rPr>
        <w:t>)</w:t>
      </w:r>
      <w:r w:rsidRPr="00D60C6A">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D60C6A">
        <w:rPr>
          <w:rFonts w:ascii="Times New Roman" w:hAnsi="Times New Roman"/>
          <w:sz w:val="24"/>
          <w:szCs w:val="24"/>
          <w:lang w:val="en-US"/>
        </w:rPr>
        <w:t> </w:t>
      </w:r>
      <w:r w:rsidRPr="00D60C6A">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D60C6A">
        <w:rPr>
          <w:rFonts w:ascii="Times New Roman" w:hAnsi="Times New Roman"/>
          <w:sz w:val="24"/>
          <w:szCs w:val="24"/>
        </w:rPr>
        <w:t>атору в качестве объекта аренды</w:t>
      </w:r>
      <w:r w:rsidRPr="00D60C6A">
        <w:rPr>
          <w:rFonts w:ascii="Times New Roman" w:hAnsi="Times New Roman"/>
          <w:sz w:val="24"/>
          <w:szCs w:val="24"/>
        </w:rPr>
        <w:t>;</w:t>
      </w:r>
    </w:p>
    <w:p w14:paraId="1505AB01" w14:textId="76B2AA7C" w:rsidR="00830667" w:rsidRPr="00D60C6A" w:rsidRDefault="00830667" w:rsidP="00830667">
      <w:pPr>
        <w:spacing w:after="0" w:line="0" w:lineRule="atLeast"/>
        <w:ind w:firstLine="540"/>
        <w:jc w:val="both"/>
        <w:rPr>
          <w:rFonts w:ascii="Times New Roman" w:eastAsia="MS Mincho" w:hAnsi="Times New Roman"/>
          <w:sz w:val="24"/>
          <w:szCs w:val="24"/>
          <w:lang w:eastAsia="ru-RU"/>
        </w:rPr>
      </w:pPr>
      <w:r w:rsidRPr="00D60C6A">
        <w:rPr>
          <w:rFonts w:ascii="Times New Roman" w:eastAsia="MS Mincho" w:hAnsi="Times New Roman"/>
          <w:sz w:val="24"/>
          <w:szCs w:val="24"/>
          <w:lang w:eastAsia="ru-RU"/>
        </w:rPr>
        <w:t xml:space="preserve">- </w:t>
      </w:r>
      <w:r w:rsidR="00F60528" w:rsidRPr="00D60C6A">
        <w:rPr>
          <w:rFonts w:ascii="Times New Roman" w:hAnsi="Times New Roman"/>
          <w:sz w:val="24"/>
          <w:szCs w:val="24"/>
        </w:rPr>
        <w:t xml:space="preserve">оригинала или нотариально заверенной копии </w:t>
      </w:r>
      <w:r w:rsidR="00F60528" w:rsidRPr="00D60C6A">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00F60528" w:rsidRPr="00D60C6A">
        <w:rPr>
          <w:rFonts w:ascii="Times New Roman" w:eastAsia="MS Mincho" w:hAnsi="Times New Roman"/>
          <w:sz w:val="24"/>
          <w:szCs w:val="24"/>
          <w:lang w:val="en-US" w:eastAsia="ru-RU"/>
        </w:rPr>
        <w:t> </w:t>
      </w:r>
      <w:r w:rsidR="00F60528" w:rsidRPr="00D60C6A">
        <w:rPr>
          <w:rFonts w:ascii="Times New Roman" w:eastAsia="MS Mincho" w:hAnsi="Times New Roman"/>
          <w:sz w:val="24"/>
          <w:szCs w:val="24"/>
          <w:lang w:eastAsia="ru-RU"/>
        </w:rPr>
        <w:t xml:space="preserve">сделок с ним, </w:t>
      </w:r>
      <w:r w:rsidR="00F60528" w:rsidRPr="00D60C6A">
        <w:rPr>
          <w:rFonts w:ascii="Times New Roman" w:hAnsi="Times New Roman"/>
          <w:sz w:val="24"/>
          <w:szCs w:val="24"/>
        </w:rPr>
        <w:t>содержащей общедоступные сведения о зарегистрированных правах</w:t>
      </w:r>
      <w:r w:rsidR="00F60528" w:rsidRPr="00D60C6A">
        <w:rPr>
          <w:rFonts w:ascii="Arial" w:eastAsia="Times New Roman" w:hAnsi="Arial" w:cs="Arial"/>
          <w:color w:val="444444"/>
          <w:sz w:val="24"/>
          <w:szCs w:val="24"/>
          <w:shd w:val="clear" w:color="auto" w:fill="FDFDFC"/>
        </w:rPr>
        <w:t xml:space="preserve"> </w:t>
      </w:r>
      <w:r w:rsidR="00F60528" w:rsidRPr="00D60C6A">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F60528" w:rsidRPr="00D60C6A">
        <w:rPr>
          <w:rFonts w:ascii="Times New Roman" w:eastAsia="MS Mincho" w:hAnsi="Times New Roman"/>
          <w:sz w:val="24"/>
          <w:szCs w:val="24"/>
          <w:lang w:eastAsia="ru-RU"/>
        </w:rPr>
        <w:t xml:space="preserve"> в торгах</w:t>
      </w:r>
      <w:r w:rsidRPr="00D60C6A">
        <w:rPr>
          <w:rFonts w:ascii="Times New Roman" w:eastAsia="MS Mincho" w:hAnsi="Times New Roman"/>
          <w:sz w:val="24"/>
          <w:szCs w:val="24"/>
          <w:lang w:eastAsia="ru-RU"/>
        </w:rPr>
        <w:t>;</w:t>
      </w:r>
    </w:p>
    <w:p w14:paraId="552602EF" w14:textId="01412F5E" w:rsidR="00C04C80" w:rsidRPr="00615E02" w:rsidRDefault="00C04C80" w:rsidP="00C04C80">
      <w:pPr>
        <w:spacing w:after="0" w:line="240" w:lineRule="auto"/>
        <w:ind w:firstLine="540"/>
        <w:jc w:val="both"/>
        <w:rPr>
          <w:rFonts w:ascii="Times New Roman" w:hAnsi="Times New Roman"/>
          <w:sz w:val="24"/>
          <w:szCs w:val="24"/>
        </w:rPr>
      </w:pPr>
      <w:r w:rsidRPr="00D60C6A">
        <w:rPr>
          <w:rFonts w:ascii="Times New Roman" w:hAnsi="Times New Roman"/>
          <w:sz w:val="24"/>
          <w:szCs w:val="24"/>
        </w:rPr>
        <w:t>- копии договора</w:t>
      </w:r>
      <w:r w:rsidR="00EC771A" w:rsidRPr="00D60C6A">
        <w:rPr>
          <w:rStyle w:val="aff4"/>
          <w:rFonts w:ascii="Times New Roman" w:hAnsi="Times New Roman"/>
          <w:sz w:val="24"/>
          <w:szCs w:val="24"/>
        </w:rPr>
        <w:footnoteReference w:id="8"/>
      </w:r>
      <w:r w:rsidRPr="00D60C6A">
        <w:rPr>
          <w:rFonts w:ascii="Times New Roman" w:hAnsi="Times New Roman"/>
          <w:sz w:val="24"/>
          <w:szCs w:val="24"/>
        </w:rPr>
        <w:t xml:space="preserve"> аренды</w:t>
      </w:r>
      <w:r w:rsidRPr="004C1A38">
        <w:rPr>
          <w:rFonts w:ascii="Times New Roman" w:hAnsi="Times New Roman"/>
          <w:sz w:val="24"/>
          <w:szCs w:val="24"/>
        </w:rPr>
        <w:t xml:space="preserve"> недвижимого имущества</w:t>
      </w:r>
      <w:r w:rsidR="00EC771A" w:rsidRPr="004C1A38">
        <w:rPr>
          <w:rFonts w:ascii="Times New Roman" w:hAnsi="Times New Roman"/>
          <w:sz w:val="24"/>
          <w:szCs w:val="24"/>
        </w:rPr>
        <w:t xml:space="preserve"> (</w:t>
      </w:r>
      <w:r w:rsidRPr="004C1A38">
        <w:rPr>
          <w:rFonts w:ascii="Times New Roman" w:hAnsi="Times New Roman"/>
          <w:sz w:val="24"/>
          <w:szCs w:val="24"/>
        </w:rPr>
        <w:t>офиса</w:t>
      </w:r>
      <w:r w:rsidR="00EC771A" w:rsidRPr="004C1A38">
        <w:rPr>
          <w:rFonts w:ascii="Times New Roman" w:hAnsi="Times New Roman"/>
          <w:sz w:val="24"/>
          <w:szCs w:val="24"/>
        </w:rPr>
        <w:t>)</w:t>
      </w:r>
      <w:r w:rsidRPr="004C1A38">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w:t>
      </w:r>
      <w:r w:rsidRPr="00C4024E">
        <w:rPr>
          <w:rFonts w:ascii="Times New Roman" w:hAnsi="Times New Roman"/>
          <w:sz w:val="24"/>
          <w:szCs w:val="24"/>
        </w:rPr>
        <w:t xml:space="preserve"> с</w:t>
      </w:r>
      <w:r w:rsidRPr="00C4024E">
        <w:rPr>
          <w:rFonts w:ascii="Times New Roman" w:hAnsi="Times New Roman"/>
          <w:sz w:val="24"/>
          <w:szCs w:val="24"/>
          <w:lang w:val="en-US"/>
        </w:rPr>
        <w:t> </w:t>
      </w:r>
      <w:r w:rsidRPr="00C4024E">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Pr>
          <w:rFonts w:ascii="Times New Roman" w:hAnsi="Times New Roman"/>
          <w:sz w:val="24"/>
          <w:szCs w:val="24"/>
        </w:rPr>
        <w:t>атору в качестве объекта аренды</w:t>
      </w:r>
      <w:r w:rsidRPr="00C04C80">
        <w:rPr>
          <w:rFonts w:ascii="Times New Roman" w:hAnsi="Times New Roman"/>
          <w:sz w:val="24"/>
          <w:szCs w:val="24"/>
        </w:rPr>
        <w:t>;</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9"/>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w:t>
      </w:r>
      <w:proofErr w:type="spellStart"/>
      <w:r w:rsidRPr="00615E02">
        <w:rPr>
          <w:rFonts w:ascii="Times New Roman" w:hAnsi="Times New Roman"/>
          <w:sz w:val="24"/>
          <w:szCs w:val="24"/>
        </w:rPr>
        <w:t>ок</w:t>
      </w:r>
      <w:proofErr w:type="spellEnd"/>
      <w:r w:rsidRPr="00615E02">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615E02">
        <w:rPr>
          <w:rFonts w:ascii="Times New Roman" w:hAnsi="Times New Roman"/>
          <w:color w:val="000000"/>
          <w:sz w:val="24"/>
          <w:szCs w:val="24"/>
        </w:rPr>
        <w:t>оборотно</w:t>
      </w:r>
      <w:proofErr w:type="spellEnd"/>
      <w:r w:rsidRPr="00615E02">
        <w:rPr>
          <w:rFonts w:ascii="Times New Roman" w:hAnsi="Times New Roman"/>
          <w:color w:val="000000"/>
          <w:sz w:val="24"/>
          <w:szCs w:val="24"/>
        </w:rPr>
        <w:t>-сальдовые ведомости.</w:t>
      </w:r>
    </w:p>
    <w:p w14:paraId="6ED04B65" w14:textId="523F7247" w:rsidR="00D97DF1"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05471C"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165FB161" w14:textId="1F03454B" w:rsidR="0004728D" w:rsidRPr="000A7ACB"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заявок на участие в торгах</w:t>
      </w:r>
    </w:p>
    <w:p w14:paraId="7024945A" w14:textId="0567CFB8" w:rsidR="0004728D" w:rsidRPr="00AF0B61"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AF0B61">
        <w:rPr>
          <w:rFonts w:ascii="Times New Roman" w:hAnsi="Times New Roman"/>
          <w:color w:val="000000" w:themeColor="text1"/>
          <w:sz w:val="24"/>
          <w:szCs w:val="24"/>
        </w:rPr>
        <w:t>1. Заявки должны быть доставлены претендентами по адресу: 191015, г. Санкт-Петербург, Калужский переулок, дом 3,</w:t>
      </w:r>
      <w:r w:rsidR="00EB6825" w:rsidRPr="00AF0B61">
        <w:rPr>
          <w:rFonts w:ascii="Times New Roman" w:hAnsi="Times New Roman"/>
          <w:color w:val="000000" w:themeColor="text1"/>
          <w:sz w:val="24"/>
          <w:szCs w:val="24"/>
        </w:rPr>
        <w:t xml:space="preserve"> бизнес-центр «НРК»,</w:t>
      </w:r>
      <w:r w:rsidRPr="00AF0B61">
        <w:rPr>
          <w:rFonts w:ascii="Times New Roman" w:hAnsi="Times New Roman"/>
          <w:color w:val="000000" w:themeColor="text1"/>
          <w:sz w:val="24"/>
          <w:szCs w:val="24"/>
        </w:rPr>
        <w:t xml:space="preserve"> офис 11-Н, 29-Н (режим работы: понедельник-четверг с 09:00 до 18:00, перерыв с 12:30 до 13:30, пятница с 09:00 до 16:45, перерыв с 12:30 до 13:30).</w:t>
      </w:r>
    </w:p>
    <w:p w14:paraId="465C30CA" w14:textId="3BF0609A" w:rsidR="000E1DA4" w:rsidRPr="00AF0B61" w:rsidRDefault="00AF0B61"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AF0B61">
        <w:rPr>
          <w:rFonts w:ascii="Times New Roman" w:hAnsi="Times New Roman"/>
          <w:color w:val="000000" w:themeColor="text1"/>
          <w:sz w:val="24"/>
          <w:szCs w:val="24"/>
        </w:rPr>
        <w:t>2. Дата начала подачи заявок: 14 октября</w:t>
      </w:r>
      <w:r w:rsidR="004A34E2" w:rsidRPr="00AF0B61">
        <w:rPr>
          <w:rFonts w:ascii="Times New Roman" w:hAnsi="Times New Roman"/>
          <w:color w:val="000000" w:themeColor="text1"/>
          <w:sz w:val="24"/>
          <w:szCs w:val="24"/>
        </w:rPr>
        <w:t xml:space="preserve"> 2016</w:t>
      </w:r>
      <w:r w:rsidR="0008230D" w:rsidRPr="00AF0B61">
        <w:rPr>
          <w:rFonts w:ascii="Times New Roman" w:hAnsi="Times New Roman"/>
          <w:color w:val="000000" w:themeColor="text1"/>
          <w:sz w:val="24"/>
          <w:szCs w:val="24"/>
        </w:rPr>
        <w:t xml:space="preserve"> года</w:t>
      </w:r>
      <w:r>
        <w:rPr>
          <w:rFonts w:ascii="Times New Roman" w:hAnsi="Times New Roman"/>
          <w:color w:val="000000" w:themeColor="text1"/>
          <w:sz w:val="24"/>
          <w:szCs w:val="24"/>
        </w:rPr>
        <w:t>.</w:t>
      </w:r>
    </w:p>
    <w:p w14:paraId="59C88508" w14:textId="7DCB0C1E"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AF0B61">
        <w:rPr>
          <w:rFonts w:ascii="Times New Roman" w:hAnsi="Times New Roman"/>
          <w:color w:val="000000" w:themeColor="text1"/>
          <w:sz w:val="24"/>
          <w:szCs w:val="24"/>
        </w:rPr>
        <w:t xml:space="preserve">3. </w:t>
      </w:r>
      <w:r w:rsidRPr="00AF0B61">
        <w:rPr>
          <w:rFonts w:ascii="Times New Roman" w:hAnsi="Times New Roman"/>
          <w:color w:val="000000" w:themeColor="text1"/>
          <w:sz w:val="24"/>
        </w:rPr>
        <w:t xml:space="preserve">Дата </w:t>
      </w:r>
      <w:r w:rsidRPr="00AF0B61">
        <w:rPr>
          <w:rFonts w:ascii="Times New Roman" w:hAnsi="Times New Roman"/>
          <w:color w:val="000000" w:themeColor="text1"/>
          <w:sz w:val="24"/>
          <w:szCs w:val="24"/>
        </w:rPr>
        <w:t xml:space="preserve">окончания подачи заявок: </w:t>
      </w:r>
      <w:r w:rsidR="003427AE">
        <w:rPr>
          <w:rFonts w:ascii="Times New Roman" w:hAnsi="Times New Roman"/>
          <w:color w:val="000000" w:themeColor="text1"/>
          <w:sz w:val="24"/>
          <w:szCs w:val="24"/>
        </w:rPr>
        <w:t>15</w:t>
      </w:r>
      <w:r w:rsidR="00AF0B61" w:rsidRPr="00AF0B61">
        <w:rPr>
          <w:rFonts w:ascii="Times New Roman" w:hAnsi="Times New Roman"/>
          <w:color w:val="000000" w:themeColor="text1"/>
          <w:sz w:val="24"/>
          <w:szCs w:val="24"/>
        </w:rPr>
        <w:t xml:space="preserve"> ноября</w:t>
      </w:r>
      <w:r w:rsidR="0008230D" w:rsidRPr="00AF0B61">
        <w:rPr>
          <w:rFonts w:ascii="Times New Roman" w:hAnsi="Times New Roman"/>
          <w:color w:val="000000" w:themeColor="text1"/>
          <w:sz w:val="24"/>
          <w:szCs w:val="24"/>
        </w:rPr>
        <w:t xml:space="preserve"> 2016 года</w:t>
      </w:r>
      <w:r w:rsidR="00AF0B61">
        <w:rPr>
          <w:rFonts w:ascii="Times New Roman" w:hAnsi="Times New Roman"/>
          <w:color w:val="000000" w:themeColor="text1"/>
          <w:sz w:val="24"/>
          <w:szCs w:val="24"/>
        </w:rPr>
        <w:t>.</w:t>
      </w:r>
    </w:p>
    <w:p w14:paraId="7CA460F7" w14:textId="77777777"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C4024E"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9" w:name="Par1024"/>
      <w:bookmarkEnd w:id="9"/>
      <w:r w:rsidRPr="00C4024E">
        <w:rPr>
          <w:rFonts w:ascii="Times New Roman" w:hAnsi="Times New Roman"/>
          <w:b/>
          <w:color w:val="000000" w:themeColor="text1"/>
          <w:sz w:val="24"/>
          <w:szCs w:val="24"/>
        </w:rPr>
        <w:t>8. Место,</w:t>
      </w:r>
      <w:r w:rsidR="0004728D" w:rsidRPr="00C4024E">
        <w:rPr>
          <w:rFonts w:ascii="Times New Roman" w:hAnsi="Times New Roman"/>
          <w:b/>
          <w:color w:val="000000" w:themeColor="text1"/>
          <w:sz w:val="24"/>
          <w:szCs w:val="24"/>
        </w:rPr>
        <w:t xml:space="preserve"> дата и время</w:t>
      </w:r>
      <w:r w:rsidRPr="00C4024E">
        <w:rPr>
          <w:rFonts w:ascii="Times New Roman" w:hAnsi="Times New Roman"/>
          <w:b/>
          <w:color w:val="000000" w:themeColor="text1"/>
          <w:sz w:val="24"/>
          <w:szCs w:val="24"/>
        </w:rPr>
        <w:t xml:space="preserve"> вскрытия конвертов с заявками на участие в торгах</w:t>
      </w:r>
      <w:r w:rsidR="0004728D" w:rsidRPr="00C4024E">
        <w:rPr>
          <w:rFonts w:ascii="Times New Roman" w:hAnsi="Times New Roman"/>
          <w:b/>
          <w:color w:val="000000" w:themeColor="text1"/>
          <w:sz w:val="24"/>
          <w:szCs w:val="24"/>
        </w:rPr>
        <w:t xml:space="preserve">, </w:t>
      </w:r>
      <w:r w:rsidR="00FA7D88" w:rsidRPr="00C4024E">
        <w:rPr>
          <w:rFonts w:ascii="Times New Roman" w:hAnsi="Times New Roman"/>
          <w:b/>
          <w:color w:val="000000" w:themeColor="text1"/>
          <w:sz w:val="24"/>
          <w:szCs w:val="24"/>
        </w:rPr>
        <w:t xml:space="preserve">место, </w:t>
      </w:r>
      <w:r w:rsidR="0004728D" w:rsidRPr="00C4024E">
        <w:rPr>
          <w:rFonts w:ascii="Times New Roman" w:hAnsi="Times New Roman"/>
          <w:b/>
          <w:color w:val="000000" w:themeColor="text1"/>
          <w:sz w:val="24"/>
          <w:szCs w:val="24"/>
        </w:rPr>
        <w:t>дата и время подведения итогов</w:t>
      </w:r>
    </w:p>
    <w:p w14:paraId="74E1A0EB" w14:textId="1D7A3835" w:rsidR="000E1DA4" w:rsidRPr="00AF0B61"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AF0B61">
        <w:rPr>
          <w:rFonts w:ascii="Times New Roman" w:hAnsi="Times New Roman"/>
          <w:color w:val="000000" w:themeColor="text1"/>
          <w:sz w:val="24"/>
          <w:szCs w:val="24"/>
        </w:rPr>
        <w:t xml:space="preserve">1. </w:t>
      </w:r>
      <w:r w:rsidR="0004728D" w:rsidRPr="00AF0B61">
        <w:rPr>
          <w:rFonts w:ascii="Times New Roman" w:hAnsi="Times New Roman"/>
          <w:color w:val="000000" w:themeColor="text1"/>
          <w:sz w:val="24"/>
          <w:szCs w:val="24"/>
        </w:rPr>
        <w:t xml:space="preserve">Дата и время вскрытия конвертов с заявками: </w:t>
      </w:r>
      <w:r w:rsidR="003427AE">
        <w:rPr>
          <w:rFonts w:ascii="Times New Roman" w:hAnsi="Times New Roman"/>
          <w:color w:val="000000" w:themeColor="text1"/>
          <w:sz w:val="24"/>
          <w:szCs w:val="24"/>
        </w:rPr>
        <w:t>16</w:t>
      </w:r>
      <w:r w:rsidR="00942637" w:rsidRPr="00AF0B61">
        <w:rPr>
          <w:rFonts w:ascii="Times New Roman" w:hAnsi="Times New Roman"/>
          <w:color w:val="000000" w:themeColor="text1"/>
          <w:sz w:val="24"/>
          <w:szCs w:val="24"/>
        </w:rPr>
        <w:t xml:space="preserve"> </w:t>
      </w:r>
      <w:r w:rsidR="00AF0B61" w:rsidRPr="00AF0B61">
        <w:rPr>
          <w:rFonts w:ascii="Times New Roman" w:hAnsi="Times New Roman"/>
          <w:color w:val="000000" w:themeColor="text1"/>
          <w:sz w:val="24"/>
          <w:szCs w:val="24"/>
        </w:rPr>
        <w:t>ноября</w:t>
      </w:r>
      <w:r w:rsidR="004A34E2" w:rsidRPr="00AF0B61">
        <w:rPr>
          <w:rFonts w:ascii="Times New Roman" w:hAnsi="Times New Roman"/>
          <w:color w:val="000000" w:themeColor="text1"/>
          <w:sz w:val="24"/>
          <w:szCs w:val="24"/>
        </w:rPr>
        <w:t xml:space="preserve"> 2016</w:t>
      </w:r>
      <w:r w:rsidR="00AF0B61" w:rsidRPr="00AF0B61">
        <w:rPr>
          <w:rFonts w:ascii="Times New Roman" w:hAnsi="Times New Roman"/>
          <w:color w:val="000000" w:themeColor="text1"/>
          <w:sz w:val="24"/>
          <w:szCs w:val="24"/>
        </w:rPr>
        <w:t xml:space="preserve"> года в 16</w:t>
      </w:r>
      <w:r w:rsidR="0004728D" w:rsidRPr="00AF0B61">
        <w:rPr>
          <w:rFonts w:ascii="Times New Roman" w:hAnsi="Times New Roman"/>
          <w:color w:val="000000" w:themeColor="text1"/>
          <w:sz w:val="24"/>
          <w:szCs w:val="24"/>
        </w:rPr>
        <w:t xml:space="preserve"> ч. 00 мин. </w:t>
      </w:r>
      <w:r w:rsidRPr="00AF0B61">
        <w:rPr>
          <w:rFonts w:ascii="Times New Roman" w:hAnsi="Times New Roman"/>
          <w:color w:val="000000" w:themeColor="text1"/>
          <w:sz w:val="24"/>
          <w:szCs w:val="24"/>
        </w:rPr>
        <w:t>по адресу: 191015, г. Санкт-Петербург, Калужский переулок, дом 3,</w:t>
      </w:r>
      <w:r w:rsidR="0008230D" w:rsidRPr="00AF0B61">
        <w:rPr>
          <w:rFonts w:ascii="Times New Roman" w:hAnsi="Times New Roman"/>
          <w:color w:val="000000" w:themeColor="text1"/>
          <w:sz w:val="24"/>
          <w:szCs w:val="24"/>
        </w:rPr>
        <w:t xml:space="preserve"> бизнес-центр «НРК»,</w:t>
      </w:r>
      <w:r w:rsidRPr="00AF0B61">
        <w:rPr>
          <w:rFonts w:ascii="Times New Roman" w:hAnsi="Times New Roman"/>
          <w:color w:val="000000" w:themeColor="text1"/>
          <w:sz w:val="24"/>
          <w:szCs w:val="24"/>
        </w:rPr>
        <w:t xml:space="preserve"> офис 11-Н, </w:t>
      </w:r>
      <w:r w:rsidRPr="00AF0B61">
        <w:rPr>
          <w:rFonts w:ascii="Times New Roman" w:hAnsi="Times New Roman"/>
          <w:color w:val="000000" w:themeColor="text1"/>
          <w:sz w:val="24"/>
          <w:szCs w:val="24"/>
        </w:rPr>
        <w:lastRenderedPageBreak/>
        <w:t>29-Н</w:t>
      </w:r>
      <w:r w:rsidR="0004728D" w:rsidRPr="00AF0B61">
        <w:rPr>
          <w:rFonts w:ascii="Times New Roman" w:hAnsi="Times New Roman"/>
          <w:color w:val="000000" w:themeColor="text1"/>
          <w:sz w:val="24"/>
          <w:szCs w:val="24"/>
        </w:rPr>
        <w:t>.</w:t>
      </w:r>
    </w:p>
    <w:p w14:paraId="0EE74764" w14:textId="240AB823" w:rsidR="000E1DA4" w:rsidRPr="000A7ACB"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AF0B61">
        <w:rPr>
          <w:rFonts w:ascii="Times New Roman" w:hAnsi="Times New Roman"/>
          <w:color w:val="000000" w:themeColor="text1"/>
          <w:sz w:val="24"/>
          <w:szCs w:val="24"/>
        </w:rPr>
        <w:t>2</w:t>
      </w:r>
      <w:r w:rsidR="000E1DA4" w:rsidRPr="00AF0B61">
        <w:rPr>
          <w:rFonts w:ascii="Times New Roman" w:hAnsi="Times New Roman"/>
          <w:color w:val="000000" w:themeColor="text1"/>
          <w:sz w:val="24"/>
          <w:szCs w:val="24"/>
        </w:rPr>
        <w:t>. Дата и время проведения торгов (подведения итогов торгов):</w:t>
      </w:r>
      <w:r w:rsidR="006032B3" w:rsidRPr="00AF0B61">
        <w:rPr>
          <w:rFonts w:ascii="Times New Roman" w:hAnsi="Times New Roman"/>
          <w:color w:val="000000" w:themeColor="text1"/>
          <w:sz w:val="24"/>
          <w:szCs w:val="24"/>
        </w:rPr>
        <w:t xml:space="preserve"> </w:t>
      </w:r>
      <w:r w:rsidR="003427AE">
        <w:rPr>
          <w:rFonts w:ascii="Times New Roman" w:hAnsi="Times New Roman"/>
          <w:color w:val="000000" w:themeColor="text1"/>
          <w:sz w:val="24"/>
          <w:szCs w:val="24"/>
        </w:rPr>
        <w:t>до 29</w:t>
      </w:r>
      <w:bookmarkStart w:id="10" w:name="_GoBack"/>
      <w:bookmarkEnd w:id="10"/>
      <w:r w:rsidR="00AF0B61">
        <w:rPr>
          <w:rFonts w:ascii="Times New Roman" w:hAnsi="Times New Roman"/>
          <w:color w:val="000000" w:themeColor="text1"/>
          <w:sz w:val="24"/>
          <w:szCs w:val="24"/>
        </w:rPr>
        <w:t xml:space="preserve"> ноября</w:t>
      </w:r>
      <w:r w:rsidR="000E1DA4" w:rsidRPr="00AF0B61">
        <w:rPr>
          <w:rFonts w:ascii="Times New Roman" w:hAnsi="Times New Roman"/>
          <w:color w:val="000000" w:themeColor="text1"/>
          <w:sz w:val="24"/>
          <w:szCs w:val="24"/>
        </w:rPr>
        <w:t xml:space="preserve"> 201</w:t>
      </w:r>
      <w:r w:rsidR="00AD0C44" w:rsidRPr="00AF0B61">
        <w:rPr>
          <w:rFonts w:ascii="Times New Roman" w:hAnsi="Times New Roman"/>
          <w:color w:val="000000" w:themeColor="text1"/>
          <w:sz w:val="24"/>
          <w:szCs w:val="24"/>
        </w:rPr>
        <w:t>6</w:t>
      </w:r>
      <w:r w:rsidR="00AF0B61" w:rsidRPr="00AF0B61">
        <w:rPr>
          <w:rFonts w:ascii="Times New Roman" w:hAnsi="Times New Roman"/>
          <w:color w:val="000000" w:themeColor="text1"/>
          <w:sz w:val="24"/>
          <w:szCs w:val="24"/>
        </w:rPr>
        <w:t xml:space="preserve"> года (включительно)</w:t>
      </w:r>
      <w:r w:rsidR="000E1DA4" w:rsidRPr="00AF0B61">
        <w:rPr>
          <w:rFonts w:ascii="Times New Roman" w:hAnsi="Times New Roman"/>
          <w:color w:val="000000" w:themeColor="text1"/>
          <w:sz w:val="24"/>
          <w:szCs w:val="24"/>
        </w:rPr>
        <w:t xml:space="preserve"> по адресу: 191015, г. Санкт-Петербург, Калужский переулок, дом 3,</w:t>
      </w:r>
      <w:r w:rsidR="0008230D" w:rsidRPr="00AF0B61">
        <w:rPr>
          <w:rFonts w:ascii="Times New Roman" w:hAnsi="Times New Roman"/>
          <w:color w:val="000000" w:themeColor="text1"/>
          <w:sz w:val="24"/>
          <w:szCs w:val="24"/>
        </w:rPr>
        <w:t xml:space="preserve"> бизнес-центр «НРК», офис</w:t>
      </w:r>
      <w:r w:rsidR="000E1DA4" w:rsidRPr="00AF0B61">
        <w:rPr>
          <w:rFonts w:ascii="Times New Roman" w:hAnsi="Times New Roman"/>
          <w:color w:val="000000" w:themeColor="text1"/>
          <w:sz w:val="24"/>
          <w:szCs w:val="24"/>
        </w:rPr>
        <w:t xml:space="preserve"> 11-Н, 29-Н.</w:t>
      </w:r>
    </w:p>
    <w:p w14:paraId="7F665DC7" w14:textId="77777777" w:rsidR="007157C0" w:rsidRPr="00C4024E"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bookmarkStart w:id="11" w:name="Par1031"/>
      <w:bookmarkEnd w:id="11"/>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EC771A" w:rsidRDefault="00690347" w:rsidP="00EC771A">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w:t>
      </w:r>
      <w:r w:rsidRPr="00EC771A">
        <w:rPr>
          <w:rFonts w:ascii="Times New Roman" w:hAnsi="Times New Roman"/>
          <w:color w:val="000000"/>
          <w:sz w:val="24"/>
          <w:szCs w:val="24"/>
        </w:rPr>
        <w:t>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C4024E" w:rsidRDefault="00690347" w:rsidP="00EC771A">
      <w:pPr>
        <w:spacing w:after="0" w:line="240" w:lineRule="auto"/>
        <w:jc w:val="right"/>
        <w:outlineLvl w:val="5"/>
        <w:rPr>
          <w:rFonts w:ascii="Times New Roman" w:hAnsi="Times New Roman"/>
          <w:color w:val="000000"/>
          <w:sz w:val="24"/>
          <w:szCs w:val="24"/>
        </w:rPr>
      </w:pPr>
      <w:r w:rsidRPr="00C4024E">
        <w:rPr>
          <w:rFonts w:ascii="Times New Roman" w:hAnsi="Times New Roman"/>
          <w:color w:val="000000"/>
          <w:sz w:val="24"/>
          <w:szCs w:val="24"/>
        </w:rPr>
        <w:t>Таблица № 2</w:t>
      </w: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9138CA" w:rsidRPr="00D95A00" w14:paraId="63CDDA9D" w14:textId="77777777" w:rsidTr="009138C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735A25"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w:t>
            </w:r>
          </w:p>
          <w:p w14:paraId="47560838"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4A8630D3"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190BD862"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Максимальное</w:t>
            </w:r>
          </w:p>
          <w:p w14:paraId="7678F73F"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значение</w:t>
            </w:r>
          </w:p>
          <w:p w14:paraId="19B22F50"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балла</w:t>
            </w:r>
          </w:p>
        </w:tc>
      </w:tr>
      <w:tr w:rsidR="009138CA" w:rsidRPr="00D95A00" w14:paraId="04C375E3" w14:textId="77777777" w:rsidTr="009138CA">
        <w:trPr>
          <w:trHeight w:val="341"/>
          <w:tblCellSpacing w:w="5" w:type="nil"/>
        </w:trPr>
        <w:tc>
          <w:tcPr>
            <w:tcW w:w="1170" w:type="dxa"/>
            <w:tcBorders>
              <w:left w:val="single" w:sz="8" w:space="0" w:color="auto"/>
              <w:bottom w:val="single" w:sz="8" w:space="0" w:color="auto"/>
              <w:right w:val="single" w:sz="8" w:space="0" w:color="auto"/>
            </w:tcBorders>
          </w:tcPr>
          <w:p w14:paraId="6B48AEF8"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5E6D5C8C" w14:textId="77777777" w:rsidR="009138CA" w:rsidRPr="00D95A00" w:rsidRDefault="009138CA" w:rsidP="009138CA">
            <w:pPr>
              <w:spacing w:after="0" w:line="240" w:lineRule="auto"/>
              <w:jc w:val="both"/>
              <w:rPr>
                <w:rFonts w:ascii="Times New Roman" w:hAnsi="Times New Roman"/>
                <w:color w:val="000000"/>
                <w:sz w:val="24"/>
                <w:szCs w:val="24"/>
              </w:rPr>
            </w:pPr>
            <w:r w:rsidRPr="00D95A00">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D95A00">
              <w:rPr>
                <w:rFonts w:ascii="Times New Roman" w:hAnsi="Times New Roman"/>
                <w:sz w:val="24"/>
                <w:szCs w:val="24"/>
              </w:rPr>
              <w:t>в многоквартирных домах</w:t>
            </w:r>
            <w:r w:rsidRPr="00D95A00">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24845BD3"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350</w:t>
            </w:r>
          </w:p>
        </w:tc>
      </w:tr>
      <w:tr w:rsidR="009138CA" w:rsidRPr="00D95A00" w14:paraId="1893EADB" w14:textId="77777777" w:rsidTr="009138CA">
        <w:trPr>
          <w:tblCellSpacing w:w="5" w:type="nil"/>
        </w:trPr>
        <w:tc>
          <w:tcPr>
            <w:tcW w:w="1170" w:type="dxa"/>
            <w:tcBorders>
              <w:left w:val="single" w:sz="8" w:space="0" w:color="auto"/>
              <w:bottom w:val="single" w:sz="8" w:space="0" w:color="auto"/>
              <w:right w:val="single" w:sz="8" w:space="0" w:color="auto"/>
            </w:tcBorders>
            <w:vAlign w:val="center"/>
          </w:tcPr>
          <w:p w14:paraId="598E3CD6" w14:textId="77777777" w:rsidR="009138CA" w:rsidRPr="00D95A00" w:rsidRDefault="009138CA" w:rsidP="009138CA">
            <w:pPr>
              <w:spacing w:after="0" w:line="240" w:lineRule="auto"/>
              <w:jc w:val="center"/>
              <w:outlineLvl w:val="5"/>
              <w:rPr>
                <w:rFonts w:ascii="Times New Roman" w:hAnsi="Times New Roman"/>
                <w:color w:val="000000"/>
                <w:sz w:val="24"/>
                <w:szCs w:val="24"/>
              </w:rPr>
            </w:pPr>
            <w:r w:rsidRPr="00D95A00">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40C0C07F" w14:textId="77777777" w:rsidR="009138CA" w:rsidRPr="00D95A00" w:rsidRDefault="009138CA" w:rsidP="009138CA">
            <w:pPr>
              <w:spacing w:after="0" w:line="240" w:lineRule="auto"/>
              <w:jc w:val="both"/>
              <w:outlineLvl w:val="5"/>
              <w:rPr>
                <w:rFonts w:ascii="Times New Roman" w:hAnsi="Times New Roman"/>
                <w:color w:val="000000"/>
                <w:sz w:val="24"/>
                <w:szCs w:val="24"/>
              </w:rPr>
            </w:pPr>
            <w:r w:rsidRPr="00D95A00">
              <w:rPr>
                <w:rFonts w:ascii="Times New Roman" w:hAnsi="Times New Roman"/>
                <w:color w:val="000000"/>
                <w:kern w:val="2"/>
                <w:sz w:val="24"/>
                <w:szCs w:val="24"/>
                <w:lang w:eastAsia="ar-SA"/>
              </w:rPr>
              <w:t>сроки выполнения работ по капитальному ремонту общего</w:t>
            </w:r>
            <w:r w:rsidRPr="00D95A00">
              <w:rPr>
                <w:rFonts w:ascii="Times New Roman" w:hAnsi="Times New Roman"/>
                <w:color w:val="000000"/>
                <w:sz w:val="24"/>
                <w:szCs w:val="24"/>
              </w:rPr>
              <w:t xml:space="preserve"> имущества </w:t>
            </w:r>
            <w:r w:rsidRPr="00D95A00">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DA5B169" w14:textId="77777777" w:rsidR="009138CA" w:rsidRPr="00D95A00" w:rsidRDefault="009138CA" w:rsidP="009138CA">
            <w:pPr>
              <w:spacing w:after="0" w:line="240" w:lineRule="auto"/>
              <w:jc w:val="center"/>
              <w:outlineLvl w:val="5"/>
              <w:rPr>
                <w:rFonts w:ascii="Times New Roman" w:hAnsi="Times New Roman"/>
                <w:color w:val="000000"/>
                <w:sz w:val="24"/>
                <w:szCs w:val="24"/>
              </w:rPr>
            </w:pPr>
            <w:r w:rsidRPr="00D95A00">
              <w:rPr>
                <w:rFonts w:ascii="Times New Roman" w:hAnsi="Times New Roman"/>
                <w:color w:val="000000"/>
                <w:sz w:val="24"/>
                <w:szCs w:val="24"/>
              </w:rPr>
              <w:t>100</w:t>
            </w:r>
          </w:p>
        </w:tc>
      </w:tr>
      <w:tr w:rsidR="009138CA" w:rsidRPr="00D95A00" w14:paraId="66E217EB" w14:textId="77777777" w:rsidTr="009138CA">
        <w:trPr>
          <w:tblCellSpacing w:w="5" w:type="nil"/>
        </w:trPr>
        <w:tc>
          <w:tcPr>
            <w:tcW w:w="1170" w:type="dxa"/>
            <w:tcBorders>
              <w:left w:val="single" w:sz="8" w:space="0" w:color="auto"/>
              <w:bottom w:val="single" w:sz="8" w:space="0" w:color="auto"/>
              <w:right w:val="single" w:sz="8" w:space="0" w:color="auto"/>
            </w:tcBorders>
          </w:tcPr>
          <w:p w14:paraId="7DA581A3"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516B3F41" w14:textId="77777777" w:rsidR="009138CA" w:rsidRPr="00D95A00" w:rsidRDefault="009138CA" w:rsidP="009138CA">
            <w:pPr>
              <w:spacing w:after="0" w:line="240" w:lineRule="auto"/>
              <w:jc w:val="both"/>
              <w:rPr>
                <w:rFonts w:ascii="Times New Roman" w:hAnsi="Times New Roman"/>
                <w:sz w:val="24"/>
                <w:szCs w:val="24"/>
              </w:rPr>
            </w:pP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A666FF7"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2713EB92" w14:textId="77777777" w:rsidTr="009138CA">
        <w:trPr>
          <w:tblCellSpacing w:w="5" w:type="nil"/>
        </w:trPr>
        <w:tc>
          <w:tcPr>
            <w:tcW w:w="1170" w:type="dxa"/>
            <w:tcBorders>
              <w:left w:val="single" w:sz="8" w:space="0" w:color="auto"/>
              <w:bottom w:val="single" w:sz="8" w:space="0" w:color="auto"/>
              <w:right w:val="single" w:sz="8" w:space="0" w:color="auto"/>
            </w:tcBorders>
          </w:tcPr>
          <w:p w14:paraId="0ABC6D43"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79B8637A" w14:textId="77777777" w:rsidR="009138CA" w:rsidRPr="00D95A00" w:rsidRDefault="009138CA" w:rsidP="009138CA">
            <w:pPr>
              <w:spacing w:after="0" w:line="240" w:lineRule="auto"/>
              <w:jc w:val="both"/>
              <w:rPr>
                <w:rFonts w:ascii="Times New Roman" w:hAnsi="Times New Roman"/>
                <w:color w:val="000000"/>
                <w:sz w:val="24"/>
                <w:szCs w:val="24"/>
              </w:rPr>
            </w:pPr>
            <w:r w:rsidRPr="00D95A00">
              <w:rPr>
                <w:rFonts w:ascii="Times New Roman" w:hAnsi="Times New Roman" w:cs="Calibri"/>
                <w:bCs/>
                <w:color w:val="000000"/>
                <w:kern w:val="1"/>
                <w:sz w:val="24"/>
                <w:szCs w:val="24"/>
                <w:lang w:eastAsia="ar-SA"/>
              </w:rPr>
              <w:t xml:space="preserve">опыт выполнения </w:t>
            </w:r>
            <w:r w:rsidRPr="00D95A00">
              <w:rPr>
                <w:rFonts w:ascii="Times New Roman" w:hAnsi="Times New Roman" w:cs="Calibri"/>
                <w:bCs/>
                <w:color w:val="000000"/>
                <w:sz w:val="24"/>
                <w:szCs w:val="24"/>
                <w:lang w:eastAsia="ar-SA"/>
              </w:rPr>
              <w:t>аналогичных услуг и (или) выполнения работ</w:t>
            </w:r>
            <w:r w:rsidRPr="00D95A00" w:rsidDel="00271BF7">
              <w:rPr>
                <w:rFonts w:ascii="Times New Roman" w:hAnsi="Times New Roman" w:cs="Calibri"/>
                <w:bCs/>
                <w:color w:val="000000"/>
                <w:sz w:val="24"/>
                <w:szCs w:val="24"/>
                <w:lang w:eastAsia="ar-SA"/>
              </w:rPr>
              <w:t xml:space="preserve"> </w:t>
            </w:r>
            <w:r w:rsidRPr="00D95A00">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D2BBE"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43460421" w14:textId="77777777" w:rsidTr="009138CA">
        <w:trPr>
          <w:tblCellSpacing w:w="5" w:type="nil"/>
        </w:trPr>
        <w:tc>
          <w:tcPr>
            <w:tcW w:w="1170" w:type="dxa"/>
            <w:tcBorders>
              <w:left w:val="single" w:sz="8" w:space="0" w:color="auto"/>
              <w:bottom w:val="single" w:sz="8" w:space="0" w:color="auto"/>
              <w:right w:val="single" w:sz="8" w:space="0" w:color="auto"/>
            </w:tcBorders>
          </w:tcPr>
          <w:p w14:paraId="424107D2"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53D5DD94" w14:textId="77777777" w:rsidR="009138CA" w:rsidRPr="00D95A00" w:rsidRDefault="009138CA" w:rsidP="009138CA">
            <w:pPr>
              <w:spacing w:after="0" w:line="240" w:lineRule="auto"/>
              <w:jc w:val="both"/>
              <w:rPr>
                <w:rFonts w:ascii="Times New Roman" w:hAnsi="Times New Roman" w:cs="Calibri"/>
                <w:bCs/>
                <w:color w:val="000000"/>
                <w:kern w:val="1"/>
                <w:sz w:val="24"/>
                <w:szCs w:val="24"/>
                <w:lang w:eastAsia="ar-SA"/>
              </w:rPr>
            </w:pPr>
            <w:r w:rsidRPr="00D95A00">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4EA24BE2"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100</w:t>
            </w:r>
          </w:p>
        </w:tc>
      </w:tr>
      <w:tr w:rsidR="009138CA" w:rsidRPr="00D95A00" w14:paraId="3004D144" w14:textId="77777777" w:rsidTr="009138CA">
        <w:trPr>
          <w:trHeight w:val="371"/>
          <w:tblCellSpacing w:w="5" w:type="nil"/>
        </w:trPr>
        <w:tc>
          <w:tcPr>
            <w:tcW w:w="1170" w:type="dxa"/>
            <w:tcBorders>
              <w:left w:val="single" w:sz="8" w:space="0" w:color="auto"/>
              <w:bottom w:val="single" w:sz="8" w:space="0" w:color="auto"/>
              <w:right w:val="single" w:sz="8" w:space="0" w:color="auto"/>
            </w:tcBorders>
          </w:tcPr>
          <w:p w14:paraId="70193675"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124B29DB" w14:textId="77777777" w:rsidR="009138CA" w:rsidRPr="00D95A00" w:rsidRDefault="009138CA" w:rsidP="009138CA">
            <w:pPr>
              <w:spacing w:after="0" w:line="240" w:lineRule="auto"/>
              <w:jc w:val="both"/>
              <w:rPr>
                <w:rFonts w:ascii="Times New Roman" w:hAnsi="Times New Roman"/>
                <w:kern w:val="1"/>
                <w:sz w:val="24"/>
                <w:szCs w:val="24"/>
                <w:lang w:eastAsia="ar-SA"/>
              </w:rPr>
            </w:pP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68917A11"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5673A950" w14:textId="77777777" w:rsidTr="009138CA">
        <w:trPr>
          <w:tblCellSpacing w:w="5" w:type="nil"/>
        </w:trPr>
        <w:tc>
          <w:tcPr>
            <w:tcW w:w="1170" w:type="dxa"/>
            <w:tcBorders>
              <w:left w:val="single" w:sz="8" w:space="0" w:color="auto"/>
              <w:bottom w:val="single" w:sz="8" w:space="0" w:color="auto"/>
              <w:right w:val="single" w:sz="8" w:space="0" w:color="auto"/>
            </w:tcBorders>
          </w:tcPr>
          <w:p w14:paraId="43DCF78B" w14:textId="77777777" w:rsidR="009138CA" w:rsidRPr="00D95A00" w:rsidRDefault="009138CA" w:rsidP="009138CA">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0F11612C" w14:textId="77777777" w:rsidR="009138CA" w:rsidRPr="00D95A00" w:rsidRDefault="009138CA" w:rsidP="009138CA">
            <w:pPr>
              <w:spacing w:after="0" w:line="240" w:lineRule="auto"/>
              <w:ind w:firstLine="567"/>
              <w:jc w:val="both"/>
              <w:rPr>
                <w:rFonts w:ascii="Times New Roman" w:hAnsi="Times New Roman"/>
                <w:color w:val="000000"/>
                <w:kern w:val="1"/>
                <w:sz w:val="24"/>
                <w:szCs w:val="24"/>
                <w:lang w:eastAsia="ar-SA"/>
              </w:rPr>
            </w:pPr>
            <w:r w:rsidRPr="00D95A00">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8C98803" w14:textId="77777777" w:rsidR="009138CA" w:rsidRPr="00D95A00" w:rsidRDefault="009138CA" w:rsidP="009138CA">
            <w:pPr>
              <w:spacing w:after="0" w:line="240" w:lineRule="auto"/>
              <w:jc w:val="center"/>
              <w:rPr>
                <w:rFonts w:ascii="Times New Roman" w:hAnsi="Times New Roman"/>
                <w:b/>
                <w:color w:val="000000"/>
                <w:sz w:val="24"/>
                <w:szCs w:val="24"/>
              </w:rPr>
            </w:pPr>
            <w:r w:rsidRPr="00D95A00">
              <w:rPr>
                <w:rFonts w:ascii="Times New Roman" w:hAnsi="Times New Roman"/>
                <w:b/>
                <w:color w:val="000000"/>
                <w:sz w:val="24"/>
                <w:szCs w:val="24"/>
              </w:rPr>
              <w:t>1000</w:t>
            </w:r>
          </w:p>
        </w:tc>
      </w:tr>
    </w:tbl>
    <w:p w14:paraId="3E578AC4" w14:textId="77777777" w:rsidR="009138CA" w:rsidRDefault="009138CA" w:rsidP="0005471C">
      <w:pPr>
        <w:spacing w:after="0" w:line="240" w:lineRule="auto"/>
        <w:ind w:firstLine="540"/>
        <w:rPr>
          <w:rFonts w:ascii="Times New Roman" w:hAnsi="Times New Roman"/>
          <w:sz w:val="24"/>
          <w:szCs w:val="24"/>
        </w:rPr>
      </w:pPr>
    </w:p>
    <w:p w14:paraId="0E9765C0" w14:textId="6855A219" w:rsidR="00EC771A" w:rsidRPr="003D6FC6" w:rsidRDefault="00EC771A" w:rsidP="0005471C">
      <w:pPr>
        <w:spacing w:after="0" w:line="240" w:lineRule="auto"/>
        <w:ind w:firstLine="540"/>
        <w:rPr>
          <w:rFonts w:ascii="Times New Roman" w:hAnsi="Times New Roman"/>
          <w:bCs/>
          <w:sz w:val="24"/>
          <w:szCs w:val="24"/>
        </w:rPr>
      </w:pPr>
      <w:r w:rsidRPr="003D6FC6">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4EB1105D" w14:textId="77777777" w:rsidR="009138CA" w:rsidRPr="00D95A00" w:rsidRDefault="009138CA" w:rsidP="009138CA">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w:t>
      </w:r>
      <w:r>
        <w:rPr>
          <w:rFonts w:ascii="Times New Roman" w:hAnsi="Times New Roman"/>
          <w:color w:val="000000"/>
          <w:sz w:val="24"/>
          <w:szCs w:val="24"/>
        </w:rPr>
        <w:t>денными формулами и Таблицей № 1</w:t>
      </w:r>
      <w:r w:rsidRPr="00D95A00">
        <w:rPr>
          <w:rFonts w:ascii="Times New Roman" w:hAnsi="Times New Roman"/>
          <w:color w:val="000000"/>
          <w:sz w:val="24"/>
          <w:szCs w:val="24"/>
        </w:rPr>
        <w:t>.</w:t>
      </w:r>
    </w:p>
    <w:p w14:paraId="79CD93B4" w14:textId="77777777" w:rsidR="009138CA" w:rsidRPr="00D95A00" w:rsidRDefault="009138CA" w:rsidP="009138CA">
      <w:pPr>
        <w:spacing w:after="0" w:line="240" w:lineRule="auto"/>
        <w:jc w:val="both"/>
        <w:rPr>
          <w:rFonts w:ascii="Times New Roman" w:hAnsi="Times New Roman"/>
          <w:color w:val="000000"/>
          <w:sz w:val="24"/>
          <w:szCs w:val="24"/>
        </w:rPr>
      </w:pPr>
    </w:p>
    <w:p w14:paraId="5EA84B03" w14:textId="77777777" w:rsidR="009138CA" w:rsidRPr="00D95A00" w:rsidRDefault="009138CA" w:rsidP="009138CA">
      <w:pPr>
        <w:spacing w:after="0" w:line="240" w:lineRule="auto"/>
        <w:jc w:val="center"/>
        <w:rPr>
          <w:rFonts w:ascii="Times New Roman" w:hAnsi="Times New Roman"/>
          <w:sz w:val="24"/>
          <w:szCs w:val="24"/>
          <w:lang w:val="en-US"/>
        </w:rPr>
      </w:pPr>
      <w:proofErr w:type="spellStart"/>
      <w:r w:rsidRPr="00D95A00">
        <w:rPr>
          <w:rFonts w:ascii="Times New Roman" w:hAnsi="Times New Roman"/>
          <w:color w:val="000000"/>
          <w:sz w:val="24"/>
          <w:szCs w:val="24"/>
        </w:rPr>
        <w:t>Бобщ</w:t>
      </w:r>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lang w:val="en-US"/>
        </w:rPr>
        <w:t xml:space="preserve">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1i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2i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3i + </w:t>
      </w:r>
      <w:r w:rsidRPr="00D95A00">
        <w:rPr>
          <w:rFonts w:ascii="Times New Roman" w:hAnsi="Times New Roman"/>
          <w:sz w:val="24"/>
          <w:szCs w:val="24"/>
        </w:rPr>
        <w:t>Б</w:t>
      </w:r>
      <w:r w:rsidRPr="00D95A00">
        <w:rPr>
          <w:rFonts w:ascii="Times New Roman" w:hAnsi="Times New Roman"/>
          <w:sz w:val="24"/>
          <w:szCs w:val="24"/>
          <w:lang w:val="en-US"/>
        </w:rPr>
        <w:t>4i + Б5i + Б6i,</w:t>
      </w:r>
    </w:p>
    <w:p w14:paraId="79529E35"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где:</w:t>
      </w:r>
    </w:p>
    <w:p w14:paraId="718C5B93"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D95A00">
        <w:rPr>
          <w:rFonts w:ascii="Times New Roman" w:hAnsi="Times New Roman"/>
          <w:sz w:val="24"/>
          <w:szCs w:val="24"/>
        </w:rPr>
        <w:t>Бобщi</w:t>
      </w:r>
      <w:proofErr w:type="spellEnd"/>
      <w:r w:rsidRPr="00D95A00">
        <w:rPr>
          <w:rFonts w:ascii="Times New Roman" w:hAnsi="Times New Roman"/>
          <w:sz w:val="24"/>
          <w:szCs w:val="24"/>
        </w:rPr>
        <w:t xml:space="preserve"> - общий балл по i-й заявке</w:t>
      </w:r>
    </w:p>
    <w:p w14:paraId="30A20E37"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Б1i - балл по критерию «</w:t>
      </w:r>
      <w:r w:rsidRPr="00D95A00">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D95A00">
        <w:rPr>
          <w:rFonts w:ascii="Times New Roman" w:hAnsi="Times New Roman"/>
          <w:sz w:val="24"/>
          <w:szCs w:val="24"/>
        </w:rPr>
        <w:t>в многоквартирных домах</w:t>
      </w:r>
      <w:r w:rsidRPr="00D95A00">
        <w:rPr>
          <w:rFonts w:ascii="Times New Roman" w:eastAsia="Times New Roman" w:hAnsi="Times New Roman"/>
          <w:bCs/>
          <w:sz w:val="24"/>
          <w:szCs w:val="24"/>
          <w:lang w:eastAsia="ru-RU"/>
        </w:rPr>
        <w:t xml:space="preserve"> (цена договора)</w:t>
      </w:r>
      <w:r w:rsidRPr="00D95A00">
        <w:rPr>
          <w:rFonts w:ascii="Times New Roman" w:hAnsi="Times New Roman"/>
          <w:sz w:val="24"/>
          <w:szCs w:val="24"/>
        </w:rPr>
        <w:t>» по i-й заявке</w:t>
      </w:r>
    </w:p>
    <w:p w14:paraId="5408188A"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Б2i - балл по критерию «</w:t>
      </w:r>
      <w:r w:rsidRPr="00D95A00">
        <w:rPr>
          <w:rFonts w:ascii="Times New Roman" w:hAnsi="Times New Roman"/>
          <w:color w:val="000000"/>
          <w:kern w:val="2"/>
          <w:sz w:val="24"/>
          <w:szCs w:val="24"/>
          <w:lang w:eastAsia="ar-SA"/>
        </w:rPr>
        <w:t>Сроки выполнения работ по капитальному ремонту общего</w:t>
      </w:r>
      <w:r w:rsidRPr="00D95A00">
        <w:rPr>
          <w:rFonts w:ascii="Times New Roman" w:hAnsi="Times New Roman"/>
          <w:color w:val="000000"/>
          <w:sz w:val="24"/>
          <w:szCs w:val="24"/>
        </w:rPr>
        <w:t xml:space="preserve"> имущества </w:t>
      </w:r>
      <w:r w:rsidRPr="00D95A00">
        <w:rPr>
          <w:rFonts w:ascii="Times New Roman" w:hAnsi="Times New Roman"/>
          <w:sz w:val="24"/>
          <w:szCs w:val="24"/>
        </w:rPr>
        <w:t>в многоквартирных домах» по i-й заявке</w:t>
      </w:r>
    </w:p>
    <w:p w14:paraId="55A247B0"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Б3i - балл по критерию «</w:t>
      </w: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D95A00">
        <w:rPr>
          <w:rFonts w:ascii="Times New Roman" w:hAnsi="Times New Roman"/>
          <w:sz w:val="24"/>
          <w:szCs w:val="24"/>
        </w:rPr>
        <w:t>» по i-й заявке</w:t>
      </w:r>
    </w:p>
    <w:p w14:paraId="4DA517CF"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lastRenderedPageBreak/>
        <w:t xml:space="preserve">Б4i - балл по критерию </w:t>
      </w:r>
      <w:r w:rsidRPr="00D95A00">
        <w:rPr>
          <w:rFonts w:ascii="Times New Roman" w:hAnsi="Times New Roman" w:cs="Calibri"/>
          <w:bCs/>
          <w:color w:val="000000"/>
          <w:kern w:val="1"/>
          <w:sz w:val="24"/>
          <w:szCs w:val="24"/>
          <w:lang w:eastAsia="ar-SA"/>
        </w:rPr>
        <w:t xml:space="preserve">«Опыт выполнения </w:t>
      </w:r>
      <w:r w:rsidRPr="00D95A00">
        <w:rPr>
          <w:rFonts w:ascii="Times New Roman" w:hAnsi="Times New Roman" w:cs="Calibri"/>
          <w:bCs/>
          <w:color w:val="000000"/>
          <w:sz w:val="24"/>
          <w:szCs w:val="24"/>
          <w:lang w:eastAsia="ar-SA"/>
        </w:rPr>
        <w:t>аналогичных услуг и (или) выполнения работ</w:t>
      </w:r>
      <w:r w:rsidRPr="00D95A00" w:rsidDel="00271BF7">
        <w:rPr>
          <w:rFonts w:ascii="Times New Roman" w:hAnsi="Times New Roman" w:cs="Calibri"/>
          <w:bCs/>
          <w:color w:val="000000"/>
          <w:sz w:val="24"/>
          <w:szCs w:val="24"/>
          <w:lang w:eastAsia="ar-SA"/>
        </w:rPr>
        <w:t xml:space="preserve"> </w:t>
      </w:r>
      <w:r w:rsidRPr="00D95A00">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D95A00">
        <w:rPr>
          <w:rFonts w:ascii="Times New Roman" w:hAnsi="Times New Roman" w:cs="Calibri"/>
          <w:bCs/>
          <w:color w:val="000000"/>
          <w:sz w:val="24"/>
          <w:szCs w:val="24"/>
          <w:lang w:eastAsia="ar-SA"/>
        </w:rPr>
        <w:t xml:space="preserve">по </w:t>
      </w:r>
      <w:r w:rsidRPr="00D95A00">
        <w:rPr>
          <w:rFonts w:ascii="Times New Roman" w:hAnsi="Times New Roman"/>
          <w:sz w:val="24"/>
          <w:szCs w:val="24"/>
        </w:rPr>
        <w:t> i</w:t>
      </w:r>
      <w:proofErr w:type="gramEnd"/>
      <w:r w:rsidRPr="00D95A00">
        <w:rPr>
          <w:rFonts w:ascii="Times New Roman" w:hAnsi="Times New Roman"/>
          <w:sz w:val="24"/>
          <w:szCs w:val="24"/>
        </w:rPr>
        <w:t>-й заявке</w:t>
      </w:r>
    </w:p>
    <w:p w14:paraId="518F371E"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Б5i - балл по критерию «</w:t>
      </w:r>
      <w:r w:rsidRPr="00D95A00">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D95A00">
        <w:rPr>
          <w:rFonts w:ascii="Times New Roman" w:hAnsi="Times New Roman"/>
          <w:sz w:val="24"/>
          <w:szCs w:val="24"/>
        </w:rPr>
        <w:t>» по i-й заявке</w:t>
      </w:r>
    </w:p>
    <w:p w14:paraId="7E424858"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Б6i - балл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по i-й заявке</w:t>
      </w:r>
    </w:p>
    <w:p w14:paraId="4FDE5EFD" w14:textId="77777777" w:rsidR="009138CA" w:rsidRPr="00D95A00" w:rsidRDefault="009138CA" w:rsidP="009138CA">
      <w:pPr>
        <w:spacing w:after="0" w:line="240" w:lineRule="auto"/>
        <w:ind w:firstLine="540"/>
        <w:jc w:val="both"/>
        <w:rPr>
          <w:rFonts w:ascii="Times New Roman" w:hAnsi="Times New Roman"/>
          <w:color w:val="000000"/>
          <w:sz w:val="24"/>
          <w:szCs w:val="24"/>
        </w:rPr>
      </w:pPr>
    </w:p>
    <w:p w14:paraId="20EEF60A" w14:textId="77777777" w:rsidR="009138CA" w:rsidRPr="009138CA" w:rsidRDefault="009138CA" w:rsidP="009138CA">
      <w:pPr>
        <w:spacing w:after="0" w:line="240" w:lineRule="auto"/>
        <w:ind w:firstLine="540"/>
        <w:jc w:val="both"/>
        <w:rPr>
          <w:rFonts w:ascii="Times New Roman" w:hAnsi="Times New Roman"/>
          <w:b/>
          <w:color w:val="000000"/>
          <w:sz w:val="24"/>
          <w:szCs w:val="24"/>
        </w:rPr>
      </w:pPr>
      <w:r w:rsidRPr="009138CA">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0A61A737" w14:textId="77777777" w:rsidR="009138CA" w:rsidRPr="00D95A00" w:rsidRDefault="009138CA" w:rsidP="009138CA">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D95A00">
        <w:rPr>
          <w:rFonts w:ascii="Times New Roman" w:hAnsi="Times New Roman"/>
          <w:color w:val="000000"/>
          <w:sz w:val="24"/>
          <w:szCs w:val="24"/>
        </w:rPr>
        <w:t>Кi</w:t>
      </w:r>
      <w:proofErr w:type="spellEnd"/>
      <w:r w:rsidRPr="00D95A00">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3D6FC6" w:rsidRDefault="00EC771A" w:rsidP="00EC771A">
      <w:pPr>
        <w:spacing w:after="0" w:line="240" w:lineRule="auto"/>
        <w:ind w:firstLine="540"/>
        <w:jc w:val="both"/>
        <w:rPr>
          <w:rFonts w:ascii="Times New Roman" w:hAnsi="Times New Roman"/>
          <w:bCs/>
          <w:sz w:val="24"/>
          <w:szCs w:val="24"/>
        </w:rPr>
      </w:pPr>
    </w:p>
    <w:p w14:paraId="1ABA82ED" w14:textId="672A1A5A"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4. Расчет количества баллов по критерию «</w:t>
      </w:r>
      <w:r w:rsidRPr="003D6FC6">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3D6FC6">
        <w:rPr>
          <w:rFonts w:ascii="Times New Roman" w:hAnsi="Times New Roman"/>
          <w:b/>
          <w:sz w:val="24"/>
          <w:szCs w:val="24"/>
        </w:rPr>
        <w:t>в многоквартирных домах</w:t>
      </w:r>
      <w:r w:rsidRPr="003D6FC6">
        <w:rPr>
          <w:rFonts w:ascii="Times New Roman" w:eastAsia="Times New Roman" w:hAnsi="Times New Roman"/>
          <w:b/>
          <w:sz w:val="24"/>
          <w:szCs w:val="24"/>
          <w:lang w:eastAsia="ru-RU"/>
        </w:rPr>
        <w:t xml:space="preserve"> (цена договора)</w:t>
      </w:r>
      <w:r w:rsidRPr="003D6FC6">
        <w:rPr>
          <w:rFonts w:ascii="Times New Roman" w:hAnsi="Times New Roman"/>
          <w:b/>
          <w:sz w:val="24"/>
          <w:szCs w:val="24"/>
        </w:rPr>
        <w:t xml:space="preserve">» </w:t>
      </w:r>
      <w:r w:rsidRPr="003D6FC6">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(1)), на коэффициент отклонения:</w:t>
      </w:r>
    </w:p>
    <w:p w14:paraId="003D8E46" w14:textId="77777777" w:rsidR="00EC771A" w:rsidRPr="003D6FC6" w:rsidRDefault="00EC771A" w:rsidP="00EC771A">
      <w:pPr>
        <w:spacing w:after="0" w:line="240" w:lineRule="auto"/>
        <w:ind w:firstLine="540"/>
        <w:jc w:val="both"/>
        <w:rPr>
          <w:rFonts w:ascii="Times New Roman" w:hAnsi="Times New Roman"/>
          <w:bCs/>
          <w:sz w:val="24"/>
          <w:szCs w:val="24"/>
        </w:rPr>
      </w:pPr>
    </w:p>
    <w:p w14:paraId="5487D48B" w14:textId="77777777" w:rsidR="00EC771A" w:rsidRPr="003D6FC6" w:rsidRDefault="00EC771A" w:rsidP="00EC771A">
      <w:pPr>
        <w:spacing w:after="0" w:line="240" w:lineRule="auto"/>
        <w:jc w:val="both"/>
        <w:rPr>
          <w:rFonts w:ascii="Times New Roman" w:hAnsi="Times New Roman"/>
          <w:bCs/>
          <w:sz w:val="24"/>
          <w:szCs w:val="24"/>
        </w:rPr>
      </w:pPr>
      <w:r w:rsidRPr="003D6FC6">
        <w:rPr>
          <w:rFonts w:ascii="Times New Roman" w:hAnsi="Times New Roman"/>
          <w:sz w:val="24"/>
          <w:szCs w:val="24"/>
        </w:rPr>
        <w:t>Б1</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(1) x </w:t>
      </w:r>
      <w:proofErr w:type="spellStart"/>
      <w:r w:rsidRPr="003D6FC6">
        <w:rPr>
          <w:rFonts w:ascii="Times New Roman" w:hAnsi="Times New Roman"/>
          <w:sz w:val="24"/>
          <w:szCs w:val="24"/>
        </w:rPr>
        <w:t>Кi</w:t>
      </w:r>
      <w:proofErr w:type="spellEnd"/>
    </w:p>
    <w:p w14:paraId="79F1AC6A" w14:textId="77777777" w:rsidR="00EC771A" w:rsidRPr="003D6FC6" w:rsidRDefault="00EC771A" w:rsidP="00EC771A">
      <w:pPr>
        <w:spacing w:after="0" w:line="240" w:lineRule="auto"/>
        <w:ind w:firstLine="540"/>
        <w:jc w:val="both"/>
        <w:rPr>
          <w:rFonts w:ascii="Times New Roman" w:hAnsi="Times New Roman"/>
          <w:bCs/>
          <w:sz w:val="24"/>
          <w:szCs w:val="24"/>
        </w:rPr>
      </w:pPr>
    </w:p>
    <w:p w14:paraId="47705784" w14:textId="5D5720A6"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3D6FC6">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3D6FC6"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3D6FC6" w:rsidRDefault="00EC771A" w:rsidP="00EC771A">
            <w:pPr>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EC771A" w:rsidRPr="003D6FC6"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0,001%</w:t>
            </w:r>
            <w:r w:rsidRPr="003D6FC6">
              <w:rPr>
                <w:rFonts w:ascii="Times New Roman" w:hAnsi="Times New Roman"/>
                <w:sz w:val="24"/>
                <w:szCs w:val="24"/>
              </w:rPr>
              <w:t xml:space="preserve"> до </w:t>
            </w:r>
            <w:r w:rsidRPr="003D6FC6">
              <w:rPr>
                <w:rFonts w:ascii="Times New Roman" w:hAnsi="Times New Roman"/>
                <w:b/>
                <w:sz w:val="24"/>
                <w:szCs w:val="24"/>
              </w:rPr>
              <w:t xml:space="preserve">1%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0,2</w:t>
            </w:r>
          </w:p>
        </w:tc>
      </w:tr>
      <w:tr w:rsidR="00EC771A" w:rsidRPr="003D6FC6"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1,001%</w:t>
            </w:r>
            <w:r w:rsidRPr="003D6FC6">
              <w:rPr>
                <w:rFonts w:ascii="Times New Roman" w:hAnsi="Times New Roman"/>
                <w:sz w:val="24"/>
                <w:szCs w:val="24"/>
              </w:rPr>
              <w:t xml:space="preserve"> до </w:t>
            </w:r>
            <w:r w:rsidRPr="003D6FC6">
              <w:rPr>
                <w:rFonts w:ascii="Times New Roman" w:hAnsi="Times New Roman"/>
                <w:b/>
                <w:sz w:val="24"/>
                <w:szCs w:val="24"/>
              </w:rPr>
              <w:t xml:space="preserve">2%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2,001%</w:t>
            </w:r>
            <w:r w:rsidRPr="003D6FC6">
              <w:rPr>
                <w:rFonts w:ascii="Times New Roman" w:hAnsi="Times New Roman"/>
                <w:sz w:val="24"/>
                <w:szCs w:val="24"/>
              </w:rPr>
              <w:t xml:space="preserve"> до </w:t>
            </w:r>
            <w:r w:rsidRPr="003D6FC6">
              <w:rPr>
                <w:rFonts w:ascii="Times New Roman" w:hAnsi="Times New Roman"/>
                <w:b/>
                <w:sz w:val="24"/>
                <w:szCs w:val="24"/>
              </w:rPr>
              <w:t xml:space="preserve">3%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3,001% и более</w:t>
            </w:r>
            <w:r w:rsidRPr="003D6FC6">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357A0E60" w14:textId="77777777" w:rsidR="00EC771A" w:rsidRPr="003D6FC6" w:rsidRDefault="00EC771A" w:rsidP="0005471C">
      <w:pPr>
        <w:spacing w:after="0" w:line="240" w:lineRule="auto"/>
        <w:rPr>
          <w:rFonts w:ascii="Times New Roman" w:hAnsi="Times New Roman"/>
          <w:bCs/>
          <w:sz w:val="24"/>
          <w:szCs w:val="24"/>
        </w:rPr>
      </w:pPr>
    </w:p>
    <w:p w14:paraId="085CBC76" w14:textId="383891DE" w:rsidR="00EC771A" w:rsidRPr="003D6FC6" w:rsidRDefault="00EC771A" w:rsidP="0005471C">
      <w:pPr>
        <w:spacing w:after="0" w:line="240" w:lineRule="auto"/>
        <w:ind w:firstLine="709"/>
        <w:jc w:val="both"/>
        <w:rPr>
          <w:rFonts w:ascii="Times New Roman" w:hAnsi="Times New Roman"/>
          <w:bCs/>
          <w:sz w:val="24"/>
          <w:szCs w:val="24"/>
          <w:lang w:eastAsia="ru-RU"/>
        </w:rPr>
      </w:pPr>
      <w:r w:rsidRPr="003D6FC6">
        <w:rPr>
          <w:rFonts w:ascii="Times New Roman" w:hAnsi="Times New Roman"/>
          <w:sz w:val="24"/>
          <w:szCs w:val="24"/>
        </w:rPr>
        <w:t xml:space="preserve">В случае, если при проведении торгов </w:t>
      </w:r>
      <w:r w:rsidRPr="003D6FC6">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3D6FC6">
        <w:rPr>
          <w:rFonts w:ascii="Times New Roman" w:hAnsi="Times New Roman"/>
          <w:sz w:val="24"/>
          <w:szCs w:val="24"/>
        </w:rPr>
        <w:t xml:space="preserve"> более, чем на 3,002</w:t>
      </w:r>
      <w:r w:rsidRPr="003D6FC6">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3D6FC6">
        <w:rPr>
          <w:rFonts w:ascii="Times New Roman" w:hAnsi="Times New Roman"/>
          <w:sz w:val="24"/>
          <w:szCs w:val="24"/>
          <w:vertAlign w:val="superscript"/>
          <w:lang w:eastAsia="ru-RU"/>
        </w:rPr>
        <w:footnoteReference w:id="10"/>
      </w:r>
      <w:r w:rsidRPr="003D6FC6">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w:t>
      </w:r>
      <w:r w:rsidRPr="003D6FC6">
        <w:rPr>
          <w:rFonts w:ascii="Times New Roman" w:hAnsi="Times New Roman"/>
          <w:sz w:val="24"/>
          <w:szCs w:val="24"/>
          <w:lang w:eastAsia="ru-RU"/>
        </w:rPr>
        <w:lastRenderedPageBreak/>
        <w:t>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lang w:eastAsia="ru-RU"/>
        </w:rPr>
        <w:t>» равен 0.</w:t>
      </w:r>
    </w:p>
    <w:p w14:paraId="30E215F9" w14:textId="48803BF4" w:rsidR="009138CA" w:rsidRPr="00D95A00" w:rsidRDefault="00EC771A" w:rsidP="009138CA">
      <w:pPr>
        <w:spacing w:after="0" w:line="240" w:lineRule="auto"/>
        <w:ind w:firstLine="540"/>
        <w:jc w:val="both"/>
        <w:rPr>
          <w:rFonts w:ascii="Times New Roman" w:hAnsi="Times New Roman"/>
          <w:color w:val="000000"/>
          <w:sz w:val="24"/>
          <w:szCs w:val="24"/>
        </w:rPr>
      </w:pPr>
      <w:r w:rsidRPr="003D6FC6">
        <w:rPr>
          <w:rFonts w:ascii="Times New Roman" w:hAnsi="Times New Roman"/>
          <w:b/>
          <w:sz w:val="24"/>
          <w:szCs w:val="24"/>
        </w:rPr>
        <w:t xml:space="preserve">5. </w:t>
      </w:r>
      <w:r w:rsidR="009138CA" w:rsidRPr="00D95A00">
        <w:rPr>
          <w:rFonts w:ascii="Times New Roman" w:hAnsi="Times New Roman"/>
          <w:b/>
          <w:color w:val="000000"/>
          <w:sz w:val="24"/>
          <w:szCs w:val="24"/>
        </w:rPr>
        <w:t>Расчет количества баллов по критерию «</w:t>
      </w:r>
      <w:r w:rsidR="009138CA" w:rsidRPr="00D95A00">
        <w:rPr>
          <w:rFonts w:ascii="Times New Roman" w:hAnsi="Times New Roman"/>
          <w:b/>
          <w:color w:val="000000"/>
          <w:kern w:val="1"/>
          <w:sz w:val="24"/>
          <w:szCs w:val="24"/>
          <w:lang w:eastAsia="ar-SA"/>
        </w:rPr>
        <w:t>Сроки выполнения</w:t>
      </w:r>
      <w:r w:rsidR="009138CA" w:rsidRPr="00D95A00">
        <w:rPr>
          <w:rFonts w:ascii="Times New Roman" w:hAnsi="Times New Roman"/>
          <w:b/>
          <w:color w:val="000000"/>
          <w:kern w:val="2"/>
          <w:sz w:val="24"/>
          <w:szCs w:val="24"/>
          <w:lang w:eastAsia="ar-SA"/>
        </w:rPr>
        <w:t xml:space="preserve"> работ по капитальному ремонту общего</w:t>
      </w:r>
      <w:r w:rsidR="009138CA" w:rsidRPr="00D95A00">
        <w:rPr>
          <w:rFonts w:ascii="Times New Roman" w:hAnsi="Times New Roman"/>
          <w:b/>
          <w:color w:val="000000"/>
          <w:sz w:val="24"/>
          <w:szCs w:val="24"/>
        </w:rPr>
        <w:t xml:space="preserve"> имущества </w:t>
      </w:r>
      <w:r w:rsidR="009138CA" w:rsidRPr="00D95A00">
        <w:rPr>
          <w:rFonts w:ascii="Times New Roman" w:hAnsi="Times New Roman"/>
          <w:b/>
          <w:sz w:val="24"/>
          <w:szCs w:val="24"/>
        </w:rPr>
        <w:t>в многоквартирных домах</w:t>
      </w:r>
      <w:r w:rsidR="009138CA" w:rsidRPr="00D95A00">
        <w:rPr>
          <w:rFonts w:ascii="Times New Roman" w:hAnsi="Times New Roman"/>
          <w:b/>
          <w:color w:val="000000"/>
          <w:sz w:val="24"/>
          <w:szCs w:val="24"/>
        </w:rPr>
        <w:t>»</w:t>
      </w:r>
      <w:r w:rsidR="009138CA" w:rsidRPr="00D95A00">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w:t>
      </w:r>
      <w:r w:rsidR="009138CA" w:rsidRPr="009138CA">
        <w:rPr>
          <w:rFonts w:ascii="Times New Roman" w:hAnsi="Times New Roman"/>
          <w:color w:val="000000"/>
          <w:sz w:val="24"/>
          <w:szCs w:val="24"/>
        </w:rPr>
        <w:t xml:space="preserve">с </w:t>
      </w:r>
      <w:r w:rsidR="009138CA" w:rsidRPr="009138CA">
        <w:rPr>
          <w:rFonts w:ascii="Times New Roman" w:hAnsi="Times New Roman"/>
          <w:sz w:val="24"/>
          <w:szCs w:val="24"/>
        </w:rPr>
        <w:t xml:space="preserve">таблицей № 2 </w:t>
      </w:r>
      <w:r w:rsidR="009138CA" w:rsidRPr="009138CA">
        <w:rPr>
          <w:rFonts w:ascii="Times New Roman" w:hAnsi="Times New Roman"/>
          <w:color w:val="000000"/>
          <w:sz w:val="24"/>
          <w:szCs w:val="24"/>
        </w:rPr>
        <w:t>(</w:t>
      </w:r>
      <w:proofErr w:type="spellStart"/>
      <w:r w:rsidR="009138CA" w:rsidRPr="009138CA">
        <w:rPr>
          <w:rFonts w:ascii="Times New Roman" w:hAnsi="Times New Roman"/>
          <w:color w:val="000000"/>
          <w:sz w:val="24"/>
          <w:szCs w:val="24"/>
        </w:rPr>
        <w:t>Б</w:t>
      </w:r>
      <w:r w:rsidR="009138CA" w:rsidRPr="00D95A00">
        <w:rPr>
          <w:rFonts w:ascii="Times New Roman" w:hAnsi="Times New Roman"/>
          <w:color w:val="000000"/>
          <w:sz w:val="24"/>
          <w:szCs w:val="24"/>
        </w:rPr>
        <w:t>max</w:t>
      </w:r>
      <w:proofErr w:type="spellEnd"/>
      <w:r w:rsidR="009138CA" w:rsidRPr="00D95A00">
        <w:rPr>
          <w:rFonts w:ascii="Times New Roman" w:hAnsi="Times New Roman"/>
          <w:color w:val="000000"/>
          <w:sz w:val="24"/>
          <w:szCs w:val="24"/>
        </w:rPr>
        <w:t>(2)) на коэффициент отклонения:</w:t>
      </w:r>
    </w:p>
    <w:p w14:paraId="6C71B830" w14:textId="77777777" w:rsidR="009138CA" w:rsidRPr="00D95A00" w:rsidRDefault="009138CA" w:rsidP="009138CA">
      <w:pPr>
        <w:spacing w:after="0" w:line="240" w:lineRule="auto"/>
        <w:ind w:firstLine="540"/>
        <w:jc w:val="both"/>
        <w:rPr>
          <w:rFonts w:ascii="Times New Roman" w:hAnsi="Times New Roman"/>
          <w:color w:val="000000"/>
          <w:sz w:val="24"/>
          <w:szCs w:val="24"/>
        </w:rPr>
      </w:pPr>
    </w:p>
    <w:p w14:paraId="61B3F542" w14:textId="77777777" w:rsidR="009138CA"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 xml:space="preserve">Б2i = </w:t>
      </w:r>
      <w:proofErr w:type="spellStart"/>
      <w:r w:rsidRPr="00D95A00">
        <w:rPr>
          <w:rFonts w:ascii="Times New Roman" w:hAnsi="Times New Roman"/>
          <w:color w:val="000000"/>
          <w:sz w:val="24"/>
          <w:szCs w:val="24"/>
        </w:rPr>
        <w:t>Бmax</w:t>
      </w:r>
      <w:proofErr w:type="spellEnd"/>
      <w:r w:rsidRPr="00D95A00">
        <w:rPr>
          <w:rFonts w:ascii="Times New Roman" w:hAnsi="Times New Roman"/>
          <w:color w:val="000000"/>
          <w:sz w:val="24"/>
          <w:szCs w:val="24"/>
        </w:rPr>
        <w:t xml:space="preserve">(2) x </w:t>
      </w:r>
      <w:proofErr w:type="spellStart"/>
      <w:r w:rsidRPr="00D95A00">
        <w:rPr>
          <w:rFonts w:ascii="Times New Roman" w:hAnsi="Times New Roman"/>
          <w:color w:val="000000"/>
          <w:sz w:val="24"/>
          <w:szCs w:val="24"/>
        </w:rPr>
        <w:t>Кi</w:t>
      </w:r>
      <w:proofErr w:type="spellEnd"/>
    </w:p>
    <w:p w14:paraId="4FD4CD80" w14:textId="77777777" w:rsidR="009138CA" w:rsidRPr="00D95A00" w:rsidRDefault="009138CA" w:rsidP="009138CA">
      <w:pPr>
        <w:spacing w:after="0" w:line="240" w:lineRule="auto"/>
        <w:jc w:val="center"/>
        <w:rPr>
          <w:rFonts w:ascii="Times New Roman" w:hAnsi="Times New Roman"/>
          <w:color w:val="000000"/>
          <w:sz w:val="24"/>
          <w:szCs w:val="24"/>
        </w:rPr>
      </w:pPr>
    </w:p>
    <w:p w14:paraId="31DC9040"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Коэффициент отклонения по критерию «Сроки оказание услуг и (или) выполнения работ по капитальному ремонту объекта торгов» (</w:t>
      </w:r>
      <w:proofErr w:type="spellStart"/>
      <w:r w:rsidRPr="009138CA">
        <w:rPr>
          <w:rFonts w:ascii="Times New Roman" w:hAnsi="Times New Roman"/>
          <w:sz w:val="24"/>
          <w:szCs w:val="24"/>
        </w:rPr>
        <w:t>Кi</w:t>
      </w:r>
      <w:proofErr w:type="spellEnd"/>
      <w:r w:rsidRPr="009138CA">
        <w:rPr>
          <w:rFonts w:ascii="Times New Roman" w:hAnsi="Times New Roman"/>
          <w:sz w:val="24"/>
          <w:szCs w:val="24"/>
        </w:rPr>
        <w:t>) будет установлен по формуле:</w:t>
      </w:r>
    </w:p>
    <w:p w14:paraId="7596BE8A" w14:textId="77777777" w:rsidR="009138CA" w:rsidRPr="009138CA" w:rsidRDefault="003427AE" w:rsidP="009138CA">
      <w:pPr>
        <w:widowControl w:val="0"/>
        <w:autoSpaceDE w:val="0"/>
        <w:autoSpaceDN w:val="0"/>
        <w:adjustRightInd w:val="0"/>
        <w:spacing w:after="0" w:line="240" w:lineRule="auto"/>
        <w:ind w:firstLine="540"/>
        <w:jc w:val="center"/>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m:rPr>
            <m:nor/>
          </m:rPr>
          <w:rPr>
            <w:rFonts w:ascii="Cambria Math" w:hAnsi="Cambria Math"/>
            <w:i/>
            <w:sz w:val="24"/>
            <w:szCs w:val="24"/>
          </w:rPr>
          <m:t>=</m:t>
        </m:r>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min</m:t>
                </m:r>
              </m:sub>
            </m:sSub>
          </m:num>
          <m:den>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den>
        </m:f>
      </m:oMath>
      <w:r w:rsidR="009138CA" w:rsidRPr="009138CA">
        <w:rPr>
          <w:rFonts w:ascii="Times New Roman" w:eastAsia="Times New Roman" w:hAnsi="Times New Roman"/>
          <w:i/>
          <w:sz w:val="24"/>
          <w:szCs w:val="24"/>
        </w:rPr>
        <w:t xml:space="preserve">  </w:t>
      </w:r>
      <w:r w:rsidR="009138CA" w:rsidRPr="009138CA">
        <w:rPr>
          <w:rFonts w:ascii="Times New Roman" w:eastAsia="Times New Roman" w:hAnsi="Times New Roman"/>
          <w:sz w:val="24"/>
          <w:szCs w:val="24"/>
        </w:rPr>
        <w:t xml:space="preserve"> ,</w:t>
      </w:r>
    </w:p>
    <w:p w14:paraId="3318A56D"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где:</w:t>
      </w:r>
    </w:p>
    <w:p w14:paraId="538F12A6"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T</m:t>
            </m:r>
          </m:e>
          <m:sub>
            <m:r>
              <w:rPr>
                <w:rFonts w:ascii="Cambria Math" w:hAnsi="Cambria Math"/>
                <w:sz w:val="24"/>
                <w:szCs w:val="24"/>
              </w:rPr>
              <m:t>min</m:t>
            </m:r>
          </m:sub>
        </m:sSub>
      </m:oMath>
      <w:r w:rsidRPr="009138CA">
        <w:rPr>
          <w:rFonts w:ascii="Times New Roman" w:hAnsi="Times New Roman"/>
          <w:sz w:val="24"/>
          <w:szCs w:val="24"/>
        </w:rPr>
        <w:t xml:space="preserve"> - минимальный срок оказания услуг и (или) выполнения работ по заявкам, допущенным к участию в торгах, календарные дни;</w:t>
      </w:r>
    </w:p>
    <w:p w14:paraId="32CB5228"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noProof/>
          <w:position w:val="-8"/>
          <w:sz w:val="24"/>
          <w:szCs w:val="24"/>
          <w:lang w:eastAsia="ru-RU"/>
        </w:rPr>
        <w:drawing>
          <wp:inline distT="0" distB="0" distL="0" distR="0" wp14:anchorId="1471DC7D" wp14:editId="6F2453D7">
            <wp:extent cx="1428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228600"/>
                    </a:xfrm>
                    <a:prstGeom prst="rect">
                      <a:avLst/>
                    </a:prstGeom>
                    <a:noFill/>
                    <a:ln>
                      <a:noFill/>
                    </a:ln>
                  </pic:spPr>
                </pic:pic>
              </a:graphicData>
            </a:graphic>
          </wp:inline>
        </w:drawing>
      </w:r>
      <w:r w:rsidRPr="009138CA">
        <w:rPr>
          <w:rFonts w:ascii="Times New Roman" w:hAnsi="Times New Roman"/>
          <w:sz w:val="24"/>
          <w:szCs w:val="24"/>
        </w:rPr>
        <w:t xml:space="preserve"> - срок оказания услуг и (или) выполнения работ по i-й заявке, календарные дни.</w:t>
      </w:r>
    </w:p>
    <w:p w14:paraId="3D1B98EE" w14:textId="77777777" w:rsidR="009138CA" w:rsidRPr="009138CA" w:rsidRDefault="009138CA" w:rsidP="009138CA">
      <w:pPr>
        <w:shd w:val="clear" w:color="auto" w:fill="FFFFFF"/>
        <w:spacing w:after="0" w:line="240" w:lineRule="auto"/>
        <w:ind w:firstLine="567"/>
        <w:jc w:val="both"/>
        <w:rPr>
          <w:rFonts w:ascii="Times New Roman" w:hAnsi="Times New Roman"/>
          <w:b/>
          <w:sz w:val="24"/>
          <w:szCs w:val="24"/>
        </w:rPr>
      </w:pPr>
    </w:p>
    <w:p w14:paraId="66C6B87A" w14:textId="77777777" w:rsidR="009138CA" w:rsidRPr="009138CA" w:rsidRDefault="009138CA" w:rsidP="009138CA">
      <w:pPr>
        <w:shd w:val="clear" w:color="auto" w:fill="FFFFFF"/>
        <w:spacing w:after="0" w:line="240" w:lineRule="auto"/>
        <w:ind w:firstLine="567"/>
        <w:jc w:val="both"/>
        <w:rPr>
          <w:rFonts w:ascii="Times New Roman" w:hAnsi="Times New Roman"/>
          <w:b/>
          <w:sz w:val="24"/>
          <w:szCs w:val="24"/>
        </w:rPr>
      </w:pPr>
      <w:r w:rsidRPr="009138CA">
        <w:rPr>
          <w:rFonts w:ascii="Times New Roman" w:hAnsi="Times New Roman"/>
          <w:b/>
          <w:sz w:val="24"/>
          <w:szCs w:val="24"/>
        </w:rPr>
        <w:t>Примечание:</w:t>
      </w:r>
    </w:p>
    <w:p w14:paraId="70A00E3D" w14:textId="6456425C" w:rsidR="009138CA" w:rsidRPr="009138CA" w:rsidRDefault="009138CA" w:rsidP="009138CA">
      <w:pPr>
        <w:pStyle w:val="af9"/>
        <w:spacing w:before="0" w:after="0"/>
        <w:ind w:firstLine="539"/>
        <w:jc w:val="both"/>
        <w:rPr>
          <w:rFonts w:ascii="Times New Roman" w:hAnsi="Times New Roman"/>
          <w:i w:val="0"/>
          <w:spacing w:val="-3"/>
          <w:sz w:val="24"/>
          <w:szCs w:val="24"/>
        </w:rPr>
      </w:pPr>
      <w:r w:rsidRPr="009138CA">
        <w:rPr>
          <w:rFonts w:ascii="Times New Roman" w:hAnsi="Times New Roman"/>
          <w:i w:val="0"/>
          <w:sz w:val="24"/>
          <w:szCs w:val="24"/>
        </w:rPr>
        <w:t xml:space="preserve">Если участником торгов предложен срок менее указанного в техническом задании (Том 3 документации о торгах) минимального срока, такому участнику по критерию «Сроки выполнения работ по капитальному ремонту </w:t>
      </w:r>
      <w:r w:rsidRPr="009138CA">
        <w:rPr>
          <w:rFonts w:ascii="Times New Roman" w:eastAsia="Calibri" w:hAnsi="Times New Roman"/>
          <w:i w:val="0"/>
          <w:kern w:val="2"/>
          <w:sz w:val="24"/>
          <w:szCs w:val="24"/>
        </w:rPr>
        <w:t>общего</w:t>
      </w:r>
      <w:r w:rsidRPr="009138CA">
        <w:rPr>
          <w:rFonts w:ascii="Times New Roman" w:eastAsia="Calibri" w:hAnsi="Times New Roman"/>
          <w:i w:val="0"/>
          <w:sz w:val="24"/>
          <w:szCs w:val="24"/>
        </w:rPr>
        <w:t xml:space="preserve"> имущества в многоквартирных домах</w:t>
      </w:r>
      <w:r w:rsidRPr="009138CA">
        <w:rPr>
          <w:rFonts w:ascii="Times New Roman" w:hAnsi="Times New Roman"/>
          <w:i w:val="0"/>
          <w:sz w:val="24"/>
          <w:szCs w:val="24"/>
        </w:rPr>
        <w:t xml:space="preserve">» присваивается значение минимального срока, установленного </w:t>
      </w:r>
      <w:r w:rsidRPr="009138CA">
        <w:rPr>
          <w:rFonts w:ascii="Times New Roman" w:hAnsi="Times New Roman"/>
          <w:i w:val="0"/>
          <w:spacing w:val="-1"/>
          <w:sz w:val="24"/>
          <w:szCs w:val="24"/>
        </w:rPr>
        <w:t xml:space="preserve">в техническом задании (Том 3 документации о торгах). Значение коэффициента отклонения по критерию </w:t>
      </w:r>
      <w:r w:rsidRPr="009138CA">
        <w:rPr>
          <w:rFonts w:ascii="Times New Roman" w:hAnsi="Times New Roman"/>
          <w:i w:val="0"/>
          <w:sz w:val="24"/>
          <w:szCs w:val="24"/>
        </w:rPr>
        <w:t xml:space="preserve">«Сроки выполнения работ по капитальному ремонту </w:t>
      </w:r>
      <w:r w:rsidRPr="009138CA">
        <w:rPr>
          <w:rFonts w:ascii="Times New Roman" w:eastAsia="Calibri" w:hAnsi="Times New Roman"/>
          <w:i w:val="0"/>
          <w:kern w:val="2"/>
          <w:sz w:val="24"/>
          <w:szCs w:val="24"/>
        </w:rPr>
        <w:t>общего</w:t>
      </w:r>
      <w:r w:rsidRPr="009138CA">
        <w:rPr>
          <w:rFonts w:ascii="Times New Roman" w:eastAsia="Calibri" w:hAnsi="Times New Roman"/>
          <w:i w:val="0"/>
          <w:sz w:val="24"/>
          <w:szCs w:val="24"/>
        </w:rPr>
        <w:t xml:space="preserve"> имущества в многоквартирных домах</w:t>
      </w:r>
      <w:r w:rsidRPr="009138CA">
        <w:rPr>
          <w:rFonts w:ascii="Times New Roman" w:hAnsi="Times New Roman"/>
          <w:i w:val="0"/>
          <w:sz w:val="24"/>
          <w:szCs w:val="24"/>
        </w:rPr>
        <w:t>» (К</w:t>
      </w:r>
      <w:proofErr w:type="spellStart"/>
      <w:r w:rsidRPr="009138CA">
        <w:rPr>
          <w:rFonts w:ascii="Times New Roman" w:hAnsi="Times New Roman"/>
          <w:i w:val="0"/>
          <w:sz w:val="24"/>
          <w:szCs w:val="24"/>
          <w:lang w:val="en-US"/>
        </w:rPr>
        <w:t>i</w:t>
      </w:r>
      <w:proofErr w:type="spellEnd"/>
      <w:r w:rsidRPr="009138CA">
        <w:rPr>
          <w:rFonts w:ascii="Times New Roman" w:hAnsi="Times New Roman"/>
          <w:i w:val="0"/>
          <w:sz w:val="24"/>
          <w:szCs w:val="24"/>
        </w:rPr>
        <w:t>) такого участника торгов равен 1.</w:t>
      </w:r>
    </w:p>
    <w:p w14:paraId="474F25E8" w14:textId="0C00385F" w:rsidR="009138CA" w:rsidRPr="009138CA" w:rsidRDefault="009138CA" w:rsidP="009138CA">
      <w:pPr>
        <w:spacing w:after="0" w:line="240" w:lineRule="auto"/>
        <w:ind w:firstLine="539"/>
        <w:jc w:val="center"/>
        <w:rPr>
          <w:rFonts w:ascii="Times New Roman" w:hAnsi="Times New Roman"/>
          <w:spacing w:val="-1"/>
          <w:sz w:val="24"/>
          <w:szCs w:val="24"/>
        </w:rPr>
      </w:pPr>
      <w:proofErr w:type="spellStart"/>
      <w:r w:rsidRPr="009138CA">
        <w:rPr>
          <w:rFonts w:ascii="Times New Roman" w:hAnsi="Times New Roman"/>
          <w:spacing w:val="-3"/>
          <w:sz w:val="24"/>
          <w:szCs w:val="24"/>
          <w:lang w:val="en-US"/>
        </w:rPr>
        <w:t>T</w:t>
      </w:r>
      <w:r w:rsidRPr="009138CA">
        <w:rPr>
          <w:rFonts w:ascii="Times New Roman" w:hAnsi="Times New Roman"/>
          <w:spacing w:val="-3"/>
          <w:sz w:val="24"/>
          <w:szCs w:val="24"/>
          <w:vertAlign w:val="subscript"/>
          <w:lang w:val="en-US"/>
        </w:rPr>
        <w:t>i</w:t>
      </w:r>
      <w:proofErr w:type="spellEnd"/>
      <w:r w:rsidR="00256482">
        <w:rPr>
          <w:rFonts w:ascii="Times New Roman" w:hAnsi="Times New Roman"/>
          <w:spacing w:val="-3"/>
          <w:sz w:val="24"/>
          <w:szCs w:val="24"/>
        </w:rPr>
        <w:t>= Т</w:t>
      </w:r>
      <w:r w:rsidR="00256482">
        <w:rPr>
          <w:rFonts w:ascii="Times New Roman" w:hAnsi="Times New Roman"/>
          <w:spacing w:val="-3"/>
          <w:sz w:val="24"/>
          <w:szCs w:val="24"/>
          <w:vertAlign w:val="subscript"/>
          <w:lang w:val="en-US"/>
        </w:rPr>
        <w:t>min</w:t>
      </w:r>
      <w:r w:rsidRPr="009138CA">
        <w:rPr>
          <w:rFonts w:ascii="Times New Roman" w:hAnsi="Times New Roman"/>
          <w:spacing w:val="-1"/>
          <w:sz w:val="24"/>
          <w:szCs w:val="24"/>
        </w:rPr>
        <w:t>= указанный в техническом задании минимальный срок при</w:t>
      </w:r>
    </w:p>
    <w:p w14:paraId="426E16EA" w14:textId="55D666CE" w:rsidR="009138CA" w:rsidRPr="009138CA" w:rsidRDefault="00E72BB9" w:rsidP="009138CA">
      <w:pPr>
        <w:spacing w:after="0" w:line="240" w:lineRule="auto"/>
        <w:ind w:firstLine="539"/>
        <w:jc w:val="center"/>
        <w:rPr>
          <w:rFonts w:ascii="Times New Roman" w:hAnsi="Times New Roman"/>
          <w:spacing w:val="-1"/>
          <w:sz w:val="24"/>
          <w:szCs w:val="24"/>
        </w:rPr>
      </w:pPr>
      <w:r>
        <w:rPr>
          <w:rFonts w:ascii="Times New Roman" w:hAnsi="Times New Roman"/>
          <w:spacing w:val="-1"/>
          <w:sz w:val="24"/>
          <w:szCs w:val="24"/>
        </w:rPr>
        <w:t>Т</w:t>
      </w:r>
      <w:proofErr w:type="spellStart"/>
      <w:r>
        <w:rPr>
          <w:rFonts w:ascii="Times New Roman" w:hAnsi="Times New Roman"/>
          <w:spacing w:val="-1"/>
          <w:sz w:val="24"/>
          <w:szCs w:val="24"/>
          <w:vertAlign w:val="subscript"/>
          <w:lang w:val="en-US"/>
        </w:rPr>
        <w:t>i</w:t>
      </w:r>
      <w:proofErr w:type="spellEnd"/>
      <w:r w:rsidRPr="000F2C7C">
        <w:rPr>
          <w:rFonts w:ascii="Times New Roman" w:hAnsi="Times New Roman"/>
          <w:spacing w:val="-1"/>
          <w:sz w:val="24"/>
          <w:szCs w:val="24"/>
          <w:vertAlign w:val="subscript"/>
        </w:rPr>
        <w:t xml:space="preserve"> </w:t>
      </w:r>
      <w:r w:rsidR="009138CA" w:rsidRPr="009138CA">
        <w:rPr>
          <w:rFonts w:ascii="Times New Roman" w:hAnsi="Times New Roman"/>
          <w:spacing w:val="-1"/>
          <w:sz w:val="24"/>
          <w:szCs w:val="24"/>
        </w:rPr>
        <w:t>≤ указанного в техническом задании минимального срока.</w:t>
      </w:r>
    </w:p>
    <w:p w14:paraId="5F65DF71" w14:textId="586F96A1" w:rsidR="00EC771A" w:rsidRPr="009138CA" w:rsidRDefault="00EC771A" w:rsidP="009138CA">
      <w:pPr>
        <w:spacing w:after="0" w:line="240" w:lineRule="auto"/>
        <w:ind w:firstLine="540"/>
        <w:jc w:val="both"/>
        <w:rPr>
          <w:rFonts w:ascii="Times New Roman" w:hAnsi="Times New Roman"/>
          <w:bCs/>
          <w:sz w:val="24"/>
          <w:szCs w:val="24"/>
        </w:rPr>
      </w:pPr>
    </w:p>
    <w:p w14:paraId="6239E1B1" w14:textId="25457B07" w:rsidR="00EC771A" w:rsidRPr="003D6FC6" w:rsidRDefault="00EC771A" w:rsidP="00256482">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3D6FC6">
        <w:rPr>
          <w:rFonts w:ascii="Times New Roman" w:hAnsi="Times New Roman"/>
          <w:sz w:val="24"/>
          <w:szCs w:val="24"/>
        </w:rPr>
        <w:t>производится путем суммирования баллов по каждому показателю:</w:t>
      </w:r>
    </w:p>
    <w:p w14:paraId="619435DD" w14:textId="77777777" w:rsidR="00EC771A" w:rsidRPr="003D6FC6" w:rsidRDefault="00EC771A" w:rsidP="00256482">
      <w:pPr>
        <w:spacing w:after="0" w:line="240" w:lineRule="auto"/>
        <w:ind w:firstLine="540"/>
        <w:rPr>
          <w:rFonts w:ascii="Times New Roman" w:hAnsi="Times New Roman"/>
          <w:bCs/>
          <w:sz w:val="24"/>
          <w:szCs w:val="24"/>
        </w:rPr>
      </w:pPr>
    </w:p>
    <w:p w14:paraId="57E8EECD" w14:textId="77777777" w:rsidR="00256482" w:rsidRPr="00360DB4" w:rsidRDefault="00256482" w:rsidP="00256482">
      <w:pPr>
        <w:spacing w:after="0" w:line="240" w:lineRule="auto"/>
        <w:ind w:firstLine="540"/>
        <w:jc w:val="both"/>
        <w:rPr>
          <w:rFonts w:ascii="Times New Roman" w:hAnsi="Times New Roman"/>
          <w:bCs/>
          <w:sz w:val="24"/>
          <w:szCs w:val="24"/>
        </w:rPr>
      </w:pPr>
      <w:r w:rsidRPr="00360DB4">
        <w:rPr>
          <w:rFonts w:ascii="Times New Roman" w:hAnsi="Times New Roman"/>
          <w:sz w:val="24"/>
          <w:szCs w:val="24"/>
        </w:rPr>
        <w:t>Б3i = Б3</w:t>
      </w:r>
      <w:r w:rsidRPr="00360DB4">
        <w:rPr>
          <w:rFonts w:ascii="Times New Roman" w:hAnsi="Times New Roman"/>
          <w:sz w:val="24"/>
          <w:szCs w:val="24"/>
          <w:vertAlign w:val="subscript"/>
        </w:rPr>
        <w:t>1i</w:t>
      </w:r>
      <w:r w:rsidRPr="00360DB4">
        <w:rPr>
          <w:rFonts w:ascii="Times New Roman" w:hAnsi="Times New Roman"/>
          <w:sz w:val="24"/>
          <w:szCs w:val="24"/>
        </w:rPr>
        <w:t xml:space="preserve"> + Б3</w:t>
      </w:r>
      <w:r w:rsidRPr="00360DB4">
        <w:rPr>
          <w:rFonts w:ascii="Times New Roman" w:hAnsi="Times New Roman"/>
          <w:sz w:val="24"/>
          <w:szCs w:val="24"/>
          <w:vertAlign w:val="subscript"/>
        </w:rPr>
        <w:t>2i</w:t>
      </w:r>
      <w:r w:rsidRPr="00360DB4">
        <w:rPr>
          <w:rFonts w:ascii="Times New Roman" w:hAnsi="Times New Roman"/>
          <w:i/>
          <w:sz w:val="24"/>
          <w:szCs w:val="24"/>
        </w:rPr>
        <w:t xml:space="preserve"> </w:t>
      </w:r>
      <w:r w:rsidRPr="00360DB4">
        <w:rPr>
          <w:rFonts w:ascii="Times New Roman" w:hAnsi="Times New Roman"/>
          <w:sz w:val="24"/>
          <w:szCs w:val="24"/>
        </w:rPr>
        <w:t>+ Б3</w:t>
      </w:r>
      <w:r w:rsidRPr="00CC76BB">
        <w:rPr>
          <w:rFonts w:ascii="Times New Roman" w:hAnsi="Times New Roman"/>
          <w:sz w:val="24"/>
          <w:szCs w:val="24"/>
          <w:vertAlign w:val="subscript"/>
        </w:rPr>
        <w:t>3</w:t>
      </w:r>
      <w:proofErr w:type="spellStart"/>
      <w:r w:rsidRPr="00CC76BB">
        <w:rPr>
          <w:rFonts w:ascii="Times New Roman" w:hAnsi="Times New Roman"/>
          <w:sz w:val="24"/>
          <w:szCs w:val="24"/>
          <w:vertAlign w:val="subscript"/>
          <w:lang w:val="en-US"/>
        </w:rPr>
        <w:t>i</w:t>
      </w:r>
      <w:proofErr w:type="spellEnd"/>
    </w:p>
    <w:p w14:paraId="1E1E0AF0" w14:textId="77777777" w:rsidR="00256482" w:rsidRPr="00360DB4" w:rsidRDefault="00256482" w:rsidP="00256482">
      <w:pPr>
        <w:spacing w:after="0" w:line="240" w:lineRule="auto"/>
        <w:ind w:firstLine="540"/>
        <w:jc w:val="both"/>
        <w:rPr>
          <w:rFonts w:ascii="Times New Roman" w:hAnsi="Times New Roman"/>
          <w:bCs/>
          <w:sz w:val="24"/>
          <w:szCs w:val="24"/>
        </w:rPr>
      </w:pPr>
    </w:p>
    <w:p w14:paraId="01965236" w14:textId="77777777" w:rsidR="00256482" w:rsidRPr="00360DB4" w:rsidRDefault="00256482" w:rsidP="00256482">
      <w:pPr>
        <w:spacing w:after="0" w:line="240" w:lineRule="auto"/>
        <w:ind w:firstLine="540"/>
        <w:jc w:val="both"/>
        <w:rPr>
          <w:rFonts w:ascii="Times New Roman" w:hAnsi="Times New Roman"/>
          <w:bCs/>
          <w:sz w:val="24"/>
          <w:szCs w:val="24"/>
        </w:rPr>
      </w:pPr>
      <w:r w:rsidRPr="00360DB4">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EDC9DDB" w14:textId="77777777" w:rsidR="00256482" w:rsidRPr="00360DB4"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xml:space="preserve">  - Б3</w:t>
      </w:r>
      <w:r w:rsidRPr="00360DB4">
        <w:rPr>
          <w:rFonts w:ascii="Times New Roman" w:hAnsi="Times New Roman"/>
          <w:i/>
          <w:sz w:val="24"/>
          <w:szCs w:val="24"/>
          <w:vertAlign w:val="subscript"/>
        </w:rPr>
        <w:t>1i</w:t>
      </w:r>
      <w:r w:rsidRPr="00360DB4">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A0DC42" w14:textId="77777777" w:rsidR="00256482" w:rsidRPr="00360DB4"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Б3</w:t>
      </w:r>
      <w:r w:rsidRPr="00360DB4">
        <w:rPr>
          <w:rFonts w:ascii="Times New Roman" w:hAnsi="Times New Roman"/>
          <w:i/>
          <w:sz w:val="24"/>
          <w:szCs w:val="24"/>
          <w:vertAlign w:val="subscript"/>
        </w:rPr>
        <w:t>2i</w:t>
      </w:r>
      <w:r w:rsidRPr="00360DB4">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662EC589" w14:textId="77777777" w:rsidR="00256482" w:rsidRPr="000F2C7C"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Б3</w:t>
      </w:r>
      <w:r w:rsidRPr="00360DB4">
        <w:rPr>
          <w:rFonts w:ascii="Times New Roman" w:hAnsi="Times New Roman"/>
          <w:i/>
          <w:sz w:val="24"/>
          <w:szCs w:val="24"/>
          <w:vertAlign w:val="subscript"/>
        </w:rPr>
        <w:t>3i</w:t>
      </w:r>
      <w:r w:rsidRPr="00360DB4">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B5D18D3" w14:textId="77777777" w:rsidR="00256482" w:rsidRPr="00D95A00" w:rsidRDefault="00256482" w:rsidP="00256482">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D8E1A64" w14:textId="77777777" w:rsidR="00256482" w:rsidRPr="00256482" w:rsidRDefault="00256482" w:rsidP="00256482">
      <w:pPr>
        <w:widowControl w:val="0"/>
        <w:autoSpaceDN w:val="0"/>
        <w:adjustRightInd w:val="0"/>
        <w:spacing w:after="0" w:line="240" w:lineRule="auto"/>
        <w:ind w:firstLine="567"/>
        <w:rPr>
          <w:rFonts w:ascii="Times New Roman" w:hAnsi="Times New Roman"/>
          <w:sz w:val="24"/>
          <w:szCs w:val="24"/>
        </w:rPr>
      </w:pPr>
      <w:r w:rsidRPr="00256482">
        <w:rPr>
          <w:rFonts w:ascii="Times New Roman" w:hAnsi="Times New Roman"/>
          <w:bCs/>
          <w:sz w:val="24"/>
          <w:szCs w:val="24"/>
          <w:lang w:eastAsia="ar-SA"/>
        </w:rPr>
        <w:t>Б3</w:t>
      </w:r>
      <w:r w:rsidRPr="00256482">
        <w:rPr>
          <w:rFonts w:ascii="Times New Roman" w:hAnsi="Times New Roman"/>
          <w:bCs/>
          <w:sz w:val="24"/>
          <w:szCs w:val="24"/>
          <w:vertAlign w:val="subscript"/>
          <w:lang w:eastAsia="ar-SA"/>
        </w:rPr>
        <w:t>1</w:t>
      </w:r>
      <w:proofErr w:type="spellStart"/>
      <w:r w:rsidRPr="00256482">
        <w:rPr>
          <w:rFonts w:ascii="Times New Roman" w:hAnsi="Times New Roman"/>
          <w:bCs/>
          <w:sz w:val="24"/>
          <w:szCs w:val="24"/>
          <w:vertAlign w:val="subscript"/>
          <w:lang w:val="en-US" w:eastAsia="ar-SA"/>
        </w:rPr>
        <w:t>i</w:t>
      </w:r>
      <w:proofErr w:type="spellEnd"/>
      <w:r w:rsidRPr="00256482">
        <w:rPr>
          <w:rFonts w:ascii="Times New Roman" w:hAnsi="Times New Roman"/>
          <w:bCs/>
          <w:sz w:val="24"/>
          <w:szCs w:val="24"/>
          <w:vertAlign w:val="subscript"/>
          <w:lang w:eastAsia="ar-SA"/>
        </w:rPr>
        <w:t xml:space="preserve"> </w:t>
      </w:r>
      <w:r w:rsidRPr="00256482">
        <w:rPr>
          <w:rFonts w:ascii="Times New Roman" w:hAnsi="Times New Roman"/>
          <w:bCs/>
          <w:sz w:val="24"/>
          <w:szCs w:val="24"/>
          <w:lang w:eastAsia="ar-SA"/>
        </w:rPr>
        <w:t xml:space="preserve">= </w:t>
      </w:r>
      <w:r w:rsidRPr="00256482">
        <w:rPr>
          <w:rFonts w:ascii="Times New Roman" w:hAnsi="Times New Roman"/>
          <w:sz w:val="24"/>
          <w:szCs w:val="24"/>
        </w:rPr>
        <w:t>Коткл</w:t>
      </w:r>
      <w:r w:rsidRPr="00256482">
        <w:rPr>
          <w:rFonts w:ascii="Times New Roman" w:hAnsi="Times New Roman"/>
          <w:sz w:val="24"/>
          <w:szCs w:val="24"/>
          <w:vertAlign w:val="subscript"/>
        </w:rPr>
        <w:t>1i</w:t>
      </w:r>
      <w:r w:rsidRPr="00256482">
        <w:rPr>
          <w:rFonts w:ascii="Times New Roman" w:hAnsi="Times New Roman"/>
          <w:sz w:val="24"/>
          <w:szCs w:val="24"/>
        </w:rPr>
        <w:t xml:space="preserve"> х 100;</w:t>
      </w:r>
    </w:p>
    <w:p w14:paraId="2523A00F" w14:textId="77777777" w:rsidR="00256482" w:rsidRPr="00256482" w:rsidRDefault="00256482" w:rsidP="00256482">
      <w:pPr>
        <w:widowControl w:val="0"/>
        <w:suppressAutoHyphens/>
        <w:autoSpaceDE w:val="0"/>
        <w:autoSpaceDN w:val="0"/>
        <w:adjustRightInd w:val="0"/>
        <w:spacing w:after="0" w:line="240" w:lineRule="auto"/>
        <w:ind w:firstLine="567"/>
        <w:jc w:val="both"/>
        <w:rPr>
          <w:rFonts w:ascii="Times New Roman" w:hAnsi="Times New Roman"/>
          <w:bCs/>
          <w:sz w:val="24"/>
          <w:szCs w:val="24"/>
          <w:lang w:eastAsia="ar-SA"/>
        </w:rPr>
      </w:pPr>
      <w:r w:rsidRPr="00256482">
        <w:rPr>
          <w:rFonts w:ascii="Times New Roman" w:hAnsi="Times New Roman"/>
          <w:bCs/>
          <w:sz w:val="24"/>
          <w:szCs w:val="24"/>
          <w:lang w:eastAsia="ar-SA"/>
        </w:rPr>
        <w:t>Б3</w:t>
      </w:r>
      <w:r w:rsidRPr="00256482">
        <w:rPr>
          <w:rFonts w:ascii="Times New Roman" w:hAnsi="Times New Roman"/>
          <w:bCs/>
          <w:sz w:val="24"/>
          <w:szCs w:val="24"/>
          <w:vertAlign w:val="subscript"/>
          <w:lang w:eastAsia="ar-SA"/>
        </w:rPr>
        <w:t xml:space="preserve">2i </w:t>
      </w:r>
      <w:r w:rsidRPr="00256482">
        <w:rPr>
          <w:rFonts w:ascii="Times New Roman" w:hAnsi="Times New Roman"/>
          <w:bCs/>
          <w:sz w:val="24"/>
          <w:szCs w:val="24"/>
          <w:lang w:eastAsia="ar-SA"/>
        </w:rPr>
        <w:t>= Коткл</w:t>
      </w:r>
      <w:r w:rsidRPr="00256482">
        <w:rPr>
          <w:rFonts w:ascii="Times New Roman" w:hAnsi="Times New Roman"/>
          <w:bCs/>
          <w:sz w:val="24"/>
          <w:szCs w:val="24"/>
          <w:vertAlign w:val="subscript"/>
          <w:lang w:eastAsia="ar-SA"/>
        </w:rPr>
        <w:t>2i</w:t>
      </w:r>
      <w:r w:rsidRPr="00256482">
        <w:rPr>
          <w:rFonts w:ascii="Times New Roman" w:hAnsi="Times New Roman"/>
          <w:bCs/>
          <w:sz w:val="24"/>
          <w:szCs w:val="24"/>
          <w:lang w:eastAsia="ar-SA"/>
        </w:rPr>
        <w:t xml:space="preserve"> х 25</w:t>
      </w:r>
      <w:r w:rsidRPr="00256482">
        <w:rPr>
          <w:rFonts w:ascii="Times New Roman" w:hAnsi="Times New Roman"/>
          <w:bCs/>
          <w:i/>
          <w:sz w:val="24"/>
          <w:szCs w:val="24"/>
          <w:lang w:eastAsia="ar-SA"/>
        </w:rPr>
        <w:t>;</w:t>
      </w:r>
      <w:r w:rsidRPr="00256482">
        <w:rPr>
          <w:rFonts w:ascii="Times New Roman" w:hAnsi="Times New Roman"/>
          <w:bCs/>
          <w:sz w:val="24"/>
          <w:szCs w:val="24"/>
          <w:lang w:eastAsia="ar-SA"/>
        </w:rPr>
        <w:t xml:space="preserve"> </w:t>
      </w:r>
    </w:p>
    <w:p w14:paraId="025469B7" w14:textId="77777777" w:rsidR="00256482" w:rsidRPr="00360DB4" w:rsidRDefault="00256482" w:rsidP="00256482">
      <w:pPr>
        <w:widowControl w:val="0"/>
        <w:autoSpaceDN w:val="0"/>
        <w:adjustRightInd w:val="0"/>
        <w:spacing w:after="0" w:line="240" w:lineRule="auto"/>
        <w:ind w:firstLine="567"/>
        <w:rPr>
          <w:rFonts w:ascii="Times New Roman" w:hAnsi="Times New Roman"/>
          <w:sz w:val="24"/>
          <w:szCs w:val="24"/>
        </w:rPr>
      </w:pPr>
      <w:r w:rsidRPr="00360DB4">
        <w:rPr>
          <w:rFonts w:ascii="Times New Roman" w:hAnsi="Times New Roman"/>
          <w:sz w:val="24"/>
          <w:szCs w:val="24"/>
        </w:rPr>
        <w:t>Б3</w:t>
      </w:r>
      <w:r w:rsidRPr="00360DB4">
        <w:rPr>
          <w:rFonts w:ascii="Times New Roman" w:hAnsi="Times New Roman"/>
          <w:sz w:val="24"/>
          <w:szCs w:val="24"/>
          <w:vertAlign w:val="subscript"/>
        </w:rPr>
        <w:t>3</w:t>
      </w:r>
      <w:proofErr w:type="spellStart"/>
      <w:r w:rsidRPr="00360DB4">
        <w:rPr>
          <w:rFonts w:ascii="Times New Roman" w:hAnsi="Times New Roman"/>
          <w:sz w:val="24"/>
          <w:szCs w:val="24"/>
          <w:vertAlign w:val="subscript"/>
          <w:lang w:val="en-US"/>
        </w:rPr>
        <w:t>i</w:t>
      </w:r>
      <w:proofErr w:type="spellEnd"/>
      <w:r w:rsidRPr="00360DB4">
        <w:rPr>
          <w:rFonts w:ascii="Times New Roman" w:hAnsi="Times New Roman"/>
          <w:sz w:val="24"/>
          <w:szCs w:val="24"/>
          <w:vertAlign w:val="subscript"/>
        </w:rPr>
        <w:t xml:space="preserve"> </w:t>
      </w:r>
      <w:r w:rsidRPr="00360DB4">
        <w:rPr>
          <w:rFonts w:ascii="Times New Roman" w:hAnsi="Times New Roman"/>
          <w:sz w:val="24"/>
          <w:szCs w:val="24"/>
        </w:rPr>
        <w:t>= Коткл</w:t>
      </w:r>
      <w:r w:rsidRPr="00360DB4">
        <w:rPr>
          <w:rFonts w:ascii="Times New Roman" w:hAnsi="Times New Roman"/>
          <w:sz w:val="24"/>
          <w:szCs w:val="24"/>
          <w:vertAlign w:val="subscript"/>
        </w:rPr>
        <w:t>3i</w:t>
      </w:r>
      <w:r w:rsidRPr="00360DB4">
        <w:rPr>
          <w:rFonts w:ascii="Times New Roman" w:hAnsi="Times New Roman"/>
          <w:sz w:val="24"/>
          <w:szCs w:val="24"/>
        </w:rPr>
        <w:t xml:space="preserve"> х 25;</w:t>
      </w:r>
    </w:p>
    <w:p w14:paraId="72123050"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p>
    <w:p w14:paraId="68EEBA16" w14:textId="7A8B503E" w:rsidR="00256482" w:rsidRPr="00256482" w:rsidRDefault="00256482" w:rsidP="00256482">
      <w:pPr>
        <w:widowControl w:val="0"/>
        <w:suppressAutoHyphens/>
        <w:autoSpaceDE w:val="0"/>
        <w:autoSpaceDN w:val="0"/>
        <w:adjustRightInd w:val="0"/>
        <w:spacing w:after="0"/>
        <w:ind w:firstLine="567"/>
        <w:jc w:val="both"/>
        <w:rPr>
          <w:rFonts w:ascii="Times New Roman" w:hAnsi="Times New Roman"/>
          <w:bCs/>
          <w:sz w:val="24"/>
          <w:szCs w:val="24"/>
          <w:lang w:eastAsia="ar-SA"/>
        </w:rPr>
      </w:pPr>
      <w:r w:rsidRPr="00256482">
        <w:rPr>
          <w:rFonts w:ascii="Times New Roman" w:hAnsi="Times New Roman"/>
          <w:bCs/>
          <w:sz w:val="24"/>
          <w:szCs w:val="24"/>
          <w:lang w:eastAsia="ar-SA"/>
        </w:rPr>
        <w:t xml:space="preserve">Соотношение между значениями коэффициента отклонения по показателю «Обеспеченность </w:t>
      </w:r>
      <w:r w:rsidRPr="00256482">
        <w:rPr>
          <w:rFonts w:ascii="Times New Roman" w:hAnsi="Times New Roman"/>
          <w:bCs/>
          <w:sz w:val="24"/>
          <w:szCs w:val="24"/>
          <w:lang w:eastAsia="ar-SA"/>
        </w:rPr>
        <w:lastRenderedPageBreak/>
        <w:t>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 (</w:t>
      </w:r>
      <w:r w:rsidRPr="00256482">
        <w:rPr>
          <w:rFonts w:ascii="Times New Roman" w:hAnsi="Times New Roman"/>
          <w:sz w:val="24"/>
          <w:szCs w:val="24"/>
        </w:rPr>
        <w:t>Коткл</w:t>
      </w:r>
      <w:r w:rsidRPr="00256482">
        <w:rPr>
          <w:rFonts w:ascii="Times New Roman" w:hAnsi="Times New Roman"/>
          <w:sz w:val="24"/>
          <w:szCs w:val="24"/>
          <w:vertAlign w:val="subscript"/>
        </w:rPr>
        <w:t>1</w:t>
      </w:r>
      <w:proofErr w:type="spellStart"/>
      <w:r w:rsidRPr="00256482">
        <w:rPr>
          <w:rFonts w:ascii="Times New Roman" w:hAnsi="Times New Roman"/>
          <w:sz w:val="24"/>
          <w:szCs w:val="24"/>
          <w:vertAlign w:val="subscript"/>
          <w:lang w:val="en-US"/>
        </w:rPr>
        <w:t>i</w:t>
      </w:r>
      <w:proofErr w:type="spellEnd"/>
      <w:r w:rsidRPr="00256482">
        <w:rPr>
          <w:rFonts w:ascii="Times New Roman" w:hAnsi="Times New Roman"/>
          <w:bCs/>
          <w:sz w:val="24"/>
          <w:szCs w:val="24"/>
          <w:lang w:eastAsia="ar-SA"/>
        </w:rPr>
        <w:t>) устанавливается в диапазоне, указанном в Таблице № 4.</w:t>
      </w:r>
    </w:p>
    <w:p w14:paraId="2965BA15" w14:textId="04365D46" w:rsidR="00256482" w:rsidRPr="00256482" w:rsidRDefault="00256482" w:rsidP="00256482">
      <w:pPr>
        <w:widowControl w:val="0"/>
        <w:suppressAutoHyphens/>
        <w:autoSpaceDE w:val="0"/>
        <w:autoSpaceDN w:val="0"/>
        <w:adjustRightInd w:val="0"/>
        <w:spacing w:after="0"/>
        <w:ind w:firstLine="567"/>
        <w:jc w:val="right"/>
        <w:rPr>
          <w:rFonts w:ascii="Times New Roman" w:hAnsi="Times New Roman"/>
          <w:bCs/>
          <w:sz w:val="24"/>
          <w:szCs w:val="24"/>
          <w:lang w:eastAsia="ar-SA"/>
        </w:rPr>
      </w:pPr>
      <w:r w:rsidRPr="00256482">
        <w:rPr>
          <w:rFonts w:ascii="Times New Roman" w:hAnsi="Times New Roman"/>
          <w:bCs/>
          <w:sz w:val="24"/>
          <w:szCs w:val="24"/>
          <w:lang w:eastAsia="ar-SA"/>
        </w:rPr>
        <w:t>Таблица № 4</w:t>
      </w:r>
    </w:p>
    <w:tbl>
      <w:tblPr>
        <w:tblW w:w="1019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86"/>
        <w:gridCol w:w="2004"/>
        <w:gridCol w:w="5615"/>
        <w:gridCol w:w="1691"/>
      </w:tblGrid>
      <w:tr w:rsidR="00256482" w:rsidRPr="00256482" w14:paraId="7D4F53A9" w14:textId="77777777" w:rsidTr="00256482">
        <w:trPr>
          <w:trHeight w:val="247"/>
          <w:tblCellSpacing w:w="5" w:type="nil"/>
        </w:trPr>
        <w:tc>
          <w:tcPr>
            <w:tcW w:w="886" w:type="dxa"/>
            <w:vMerge w:val="restart"/>
            <w:vAlign w:val="center"/>
          </w:tcPr>
          <w:p w14:paraId="3EA0742C"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Баллы</w:t>
            </w:r>
          </w:p>
        </w:tc>
        <w:tc>
          <w:tcPr>
            <w:tcW w:w="2004" w:type="dxa"/>
            <w:vMerge w:val="restart"/>
            <w:vAlign w:val="center"/>
          </w:tcPr>
          <w:p w14:paraId="2C958CD5"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Показатель</w:t>
            </w:r>
          </w:p>
        </w:tc>
        <w:tc>
          <w:tcPr>
            <w:tcW w:w="7306" w:type="dxa"/>
            <w:gridSpan w:val="2"/>
            <w:vAlign w:val="center"/>
          </w:tcPr>
          <w:p w14:paraId="0048A0D9"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18"/>
                <w:szCs w:val="18"/>
              </w:rPr>
            </w:pPr>
            <w:r w:rsidRPr="00256482">
              <w:rPr>
                <w:rFonts w:ascii="Times New Roman" w:hAnsi="Times New Roman"/>
                <w:bCs/>
                <w:sz w:val="24"/>
                <w:szCs w:val="24"/>
                <w:lang w:eastAsia="ar-SA"/>
              </w:rPr>
              <w:t>Величина коэффициента отклонения</w:t>
            </w:r>
          </w:p>
        </w:tc>
      </w:tr>
      <w:tr w:rsidR="00256482" w:rsidRPr="00256482" w14:paraId="29D4ACF3" w14:textId="77777777" w:rsidTr="00256482">
        <w:trPr>
          <w:tblCellSpacing w:w="5" w:type="nil"/>
        </w:trPr>
        <w:tc>
          <w:tcPr>
            <w:tcW w:w="886" w:type="dxa"/>
            <w:vMerge/>
            <w:vAlign w:val="center"/>
          </w:tcPr>
          <w:p w14:paraId="67496863" w14:textId="77777777" w:rsidR="00256482" w:rsidRPr="00256482"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2004" w:type="dxa"/>
            <w:vMerge/>
            <w:vAlign w:val="center"/>
          </w:tcPr>
          <w:p w14:paraId="06369F12" w14:textId="77777777" w:rsidR="00256482" w:rsidRPr="00256482"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5615" w:type="dxa"/>
            <w:vAlign w:val="center"/>
          </w:tcPr>
          <w:p w14:paraId="788127BD"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Значение показателя</w:t>
            </w:r>
          </w:p>
        </w:tc>
        <w:tc>
          <w:tcPr>
            <w:tcW w:w="1691" w:type="dxa"/>
            <w:vAlign w:val="center"/>
          </w:tcPr>
          <w:p w14:paraId="0DDE7254" w14:textId="77777777" w:rsidR="00256482" w:rsidRPr="00256482" w:rsidRDefault="00256482" w:rsidP="00D619C7">
            <w:pPr>
              <w:widowControl w:val="0"/>
              <w:autoSpaceDE w:val="0"/>
              <w:autoSpaceDN w:val="0"/>
              <w:adjustRightInd w:val="0"/>
              <w:spacing w:after="0" w:line="240" w:lineRule="auto"/>
              <w:ind w:left="-74" w:right="-81"/>
              <w:jc w:val="center"/>
              <w:rPr>
                <w:rFonts w:ascii="Times New Roman" w:hAnsi="Times New Roman"/>
                <w:sz w:val="24"/>
                <w:szCs w:val="24"/>
              </w:rPr>
            </w:pPr>
            <w:r w:rsidRPr="00256482">
              <w:rPr>
                <w:rFonts w:ascii="Times New Roman" w:hAnsi="Times New Roman"/>
                <w:sz w:val="24"/>
                <w:szCs w:val="24"/>
              </w:rPr>
              <w:t>Значение коэффициента отклонения</w:t>
            </w:r>
          </w:p>
        </w:tc>
      </w:tr>
      <w:tr w:rsidR="00F60528" w:rsidRPr="00256482" w14:paraId="0A924DB1" w14:textId="77777777" w:rsidTr="00256482">
        <w:trPr>
          <w:trHeight w:val="458"/>
          <w:tblCellSpacing w:w="5" w:type="nil"/>
        </w:trPr>
        <w:tc>
          <w:tcPr>
            <w:tcW w:w="886" w:type="dxa"/>
            <w:vMerge w:val="restart"/>
            <w:vAlign w:val="center"/>
          </w:tcPr>
          <w:p w14:paraId="5EFBB51A" w14:textId="77777777" w:rsidR="00F60528" w:rsidRPr="00256482" w:rsidRDefault="00F60528"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100</w:t>
            </w:r>
          </w:p>
        </w:tc>
        <w:tc>
          <w:tcPr>
            <w:tcW w:w="2004" w:type="dxa"/>
            <w:vMerge w:val="restart"/>
            <w:vAlign w:val="center"/>
          </w:tcPr>
          <w:p w14:paraId="795F8394" w14:textId="2F82DC0C" w:rsidR="00F60528" w:rsidRPr="00256482" w:rsidRDefault="00F60528" w:rsidP="00D619C7">
            <w:pPr>
              <w:widowControl w:val="0"/>
              <w:autoSpaceDN w:val="0"/>
              <w:adjustRightInd w:val="0"/>
              <w:ind w:firstLine="108"/>
              <w:jc w:val="center"/>
              <w:rPr>
                <w:rFonts w:ascii="Times New Roman" w:hAnsi="Times New Roman"/>
                <w:bCs/>
                <w:i/>
                <w:sz w:val="24"/>
                <w:szCs w:val="24"/>
                <w:u w:val="single"/>
              </w:rPr>
            </w:pPr>
            <w:r w:rsidRPr="00256482">
              <w:rPr>
                <w:rFonts w:ascii="Times New Roman" w:hAnsi="Times New Roman"/>
                <w:bCs/>
                <w:sz w:val="24"/>
                <w:szCs w:val="24"/>
                <w:lang w:eastAsia="ar-SA"/>
              </w:rPr>
              <w:t>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w:t>
            </w:r>
            <w:r>
              <w:rPr>
                <w:rStyle w:val="aff4"/>
                <w:rFonts w:ascii="Times New Roman" w:hAnsi="Times New Roman"/>
                <w:bCs/>
                <w:sz w:val="24"/>
                <w:szCs w:val="24"/>
                <w:lang w:eastAsia="ar-SA"/>
              </w:rPr>
              <w:footnoteReference w:id="11"/>
            </w:r>
          </w:p>
        </w:tc>
        <w:tc>
          <w:tcPr>
            <w:tcW w:w="5615" w:type="dxa"/>
            <w:vAlign w:val="center"/>
          </w:tcPr>
          <w:p w14:paraId="6047BC80" w14:textId="77777777" w:rsidR="00F60528" w:rsidRPr="00256482" w:rsidRDefault="00F60528" w:rsidP="00D619C7">
            <w:pPr>
              <w:widowControl w:val="0"/>
              <w:autoSpaceDE w:val="0"/>
              <w:autoSpaceDN w:val="0"/>
              <w:adjustRightInd w:val="0"/>
              <w:spacing w:after="0" w:line="240" w:lineRule="auto"/>
              <w:jc w:val="both"/>
              <w:rPr>
                <w:rFonts w:ascii="Times New Roman" w:hAnsi="Times New Roman"/>
                <w:sz w:val="24"/>
                <w:szCs w:val="24"/>
              </w:rPr>
            </w:pPr>
            <w:r w:rsidRPr="00256482">
              <w:rPr>
                <w:rFonts w:ascii="Times New Roman" w:hAnsi="Times New Roman"/>
                <w:sz w:val="24"/>
                <w:szCs w:val="24"/>
              </w:rPr>
              <w:t xml:space="preserve">Количество заявленных штатных профильных сотрудников (специалистов </w:t>
            </w:r>
            <w:r w:rsidRPr="00256482">
              <w:rPr>
                <w:rFonts w:ascii="Times New Roman" w:hAnsi="Times New Roman"/>
                <w:bCs/>
                <w:sz w:val="24"/>
                <w:szCs w:val="24"/>
              </w:rPr>
              <w:t>и иных работников определенного уровня квалификации</w:t>
            </w:r>
            <w:r w:rsidRPr="00256482">
              <w:rPr>
                <w:rFonts w:ascii="Times New Roman" w:hAnsi="Times New Roman"/>
                <w:sz w:val="24"/>
                <w:szCs w:val="24"/>
              </w:rPr>
              <w:t xml:space="preserve">) превышает </w:t>
            </w:r>
            <w:r w:rsidRPr="00256482">
              <w:rPr>
                <w:rFonts w:ascii="Times New Roman" w:eastAsia="Times New Roman" w:hAnsi="Times New Roman"/>
                <w:iCs/>
                <w:sz w:val="24"/>
                <w:szCs w:val="24"/>
                <w:lang w:eastAsia="ru-RU"/>
              </w:rPr>
              <w:t>минимальное значение количества профильных сотрудников (специалистов, работников)</w:t>
            </w:r>
            <w:r w:rsidRPr="00256482">
              <w:rPr>
                <w:rFonts w:ascii="Times New Roman" w:hAnsi="Times New Roman"/>
                <w:sz w:val="24"/>
                <w:szCs w:val="24"/>
              </w:rPr>
              <w:t xml:space="preserve">, установленное </w:t>
            </w:r>
            <w:proofErr w:type="gramStart"/>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w:t>
            </w:r>
            <w:proofErr w:type="gramEnd"/>
            <w:r w:rsidRPr="00256482">
              <w:rPr>
                <w:rFonts w:ascii="Times New Roman" w:hAnsi="Times New Roman"/>
                <w:spacing w:val="-1"/>
                <w:sz w:val="24"/>
                <w:szCs w:val="24"/>
              </w:rPr>
              <w:t xml:space="preserve"> задании (Том 3 документации о торгах)</w:t>
            </w:r>
          </w:p>
        </w:tc>
        <w:tc>
          <w:tcPr>
            <w:tcW w:w="1691" w:type="dxa"/>
            <w:vAlign w:val="center"/>
          </w:tcPr>
          <w:p w14:paraId="3B175E88" w14:textId="77777777" w:rsidR="00F60528" w:rsidRPr="00256482" w:rsidRDefault="00F60528"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1,0</w:t>
            </w:r>
          </w:p>
        </w:tc>
      </w:tr>
      <w:tr w:rsidR="00256482" w:rsidRPr="00256482" w14:paraId="6DDA09BF" w14:textId="77777777" w:rsidTr="00256482">
        <w:trPr>
          <w:trHeight w:val="600"/>
          <w:tblCellSpacing w:w="5" w:type="nil"/>
        </w:trPr>
        <w:tc>
          <w:tcPr>
            <w:tcW w:w="886" w:type="dxa"/>
            <w:vMerge/>
          </w:tcPr>
          <w:p w14:paraId="29BB4150"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0FC574E1"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52194E9" w14:textId="77777777" w:rsidR="00256482" w:rsidRPr="00256482"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256482">
              <w:rPr>
                <w:rFonts w:ascii="Times New Roman" w:hAnsi="Times New Roman"/>
                <w:sz w:val="24"/>
                <w:szCs w:val="24"/>
              </w:rPr>
              <w:t xml:space="preserve">Количество заявленных штатных профильных сотрудников (специалистов </w:t>
            </w:r>
            <w:r w:rsidRPr="00256482">
              <w:rPr>
                <w:rFonts w:ascii="Times New Roman" w:hAnsi="Times New Roman"/>
                <w:bCs/>
                <w:sz w:val="24"/>
                <w:szCs w:val="24"/>
              </w:rPr>
              <w:t>и иных работников определенного уровня квалификации</w:t>
            </w:r>
            <w:r w:rsidRPr="00256482">
              <w:rPr>
                <w:rFonts w:ascii="Times New Roman" w:hAnsi="Times New Roman"/>
                <w:sz w:val="24"/>
                <w:szCs w:val="24"/>
              </w:rPr>
              <w:t xml:space="preserve">) равно </w:t>
            </w:r>
            <w:r w:rsidRPr="00256482">
              <w:rPr>
                <w:rFonts w:ascii="Times New Roman" w:eastAsia="Times New Roman" w:hAnsi="Times New Roman"/>
                <w:iCs/>
                <w:sz w:val="24"/>
                <w:szCs w:val="24"/>
                <w:lang w:eastAsia="ru-RU"/>
              </w:rPr>
              <w:t>минимальному значению количества профильных сотрудников (специалистов, работников)</w:t>
            </w:r>
            <w:r w:rsidRPr="00256482">
              <w:rPr>
                <w:rFonts w:ascii="Times New Roman" w:hAnsi="Times New Roman"/>
                <w:sz w:val="24"/>
                <w:szCs w:val="24"/>
              </w:rPr>
              <w:t xml:space="preserve">, установленному </w:t>
            </w:r>
            <w:proofErr w:type="gramStart"/>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w:t>
            </w:r>
            <w:proofErr w:type="gramEnd"/>
            <w:r w:rsidRPr="00256482">
              <w:rPr>
                <w:rFonts w:ascii="Times New Roman" w:hAnsi="Times New Roman"/>
                <w:spacing w:val="-1"/>
                <w:sz w:val="24"/>
                <w:szCs w:val="24"/>
              </w:rPr>
              <w:t xml:space="preserve"> задании (Том 3 документации о торгах)</w:t>
            </w:r>
          </w:p>
        </w:tc>
        <w:tc>
          <w:tcPr>
            <w:tcW w:w="1691" w:type="dxa"/>
            <w:vAlign w:val="center"/>
          </w:tcPr>
          <w:p w14:paraId="145A78D4"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0,5</w:t>
            </w:r>
          </w:p>
        </w:tc>
      </w:tr>
      <w:tr w:rsidR="00256482" w:rsidRPr="00256482" w14:paraId="740A3C12" w14:textId="77777777" w:rsidTr="00256482">
        <w:trPr>
          <w:trHeight w:val="704"/>
          <w:tblCellSpacing w:w="5" w:type="nil"/>
        </w:trPr>
        <w:tc>
          <w:tcPr>
            <w:tcW w:w="886" w:type="dxa"/>
            <w:vMerge/>
          </w:tcPr>
          <w:p w14:paraId="60B4CF15"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13794BA6"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F57CBD0" w14:textId="77777777" w:rsidR="00256482" w:rsidRPr="00256482" w:rsidRDefault="00256482" w:rsidP="00D619C7">
            <w:pPr>
              <w:widowControl w:val="0"/>
              <w:autoSpaceDE w:val="0"/>
              <w:autoSpaceDN w:val="0"/>
              <w:adjustRightInd w:val="0"/>
              <w:spacing w:after="0" w:line="240" w:lineRule="auto"/>
              <w:rPr>
                <w:rFonts w:ascii="Times New Roman" w:eastAsia="Arial Unicode MS" w:hAnsi="Times New Roman"/>
                <w:sz w:val="24"/>
                <w:szCs w:val="24"/>
              </w:rPr>
            </w:pPr>
            <w:r w:rsidRPr="00256482">
              <w:rPr>
                <w:rFonts w:ascii="Times New Roman" w:eastAsia="Arial Unicode MS" w:hAnsi="Times New Roman"/>
                <w:sz w:val="24"/>
                <w:szCs w:val="24"/>
              </w:rPr>
              <w:t>Во всех остальных случаях</w:t>
            </w:r>
          </w:p>
        </w:tc>
        <w:tc>
          <w:tcPr>
            <w:tcW w:w="1691" w:type="dxa"/>
            <w:vAlign w:val="center"/>
          </w:tcPr>
          <w:p w14:paraId="5632C05B"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0,0</w:t>
            </w:r>
          </w:p>
        </w:tc>
      </w:tr>
    </w:tbl>
    <w:p w14:paraId="47AF76A6" w14:textId="77777777" w:rsidR="00256482" w:rsidRPr="00256482" w:rsidRDefault="00256482" w:rsidP="00256482">
      <w:pPr>
        <w:widowControl w:val="0"/>
        <w:suppressAutoHyphens/>
        <w:autoSpaceDE w:val="0"/>
        <w:autoSpaceDN w:val="0"/>
        <w:adjustRightInd w:val="0"/>
        <w:spacing w:after="0"/>
        <w:jc w:val="both"/>
        <w:rPr>
          <w:rFonts w:ascii="Times New Roman" w:hAnsi="Times New Roman"/>
          <w:bCs/>
          <w:sz w:val="24"/>
          <w:szCs w:val="24"/>
          <w:lang w:eastAsia="ar-SA"/>
        </w:rPr>
      </w:pPr>
    </w:p>
    <w:p w14:paraId="31679EBD" w14:textId="77777777" w:rsidR="00256482" w:rsidRPr="00D95A00" w:rsidRDefault="00256482" w:rsidP="0025648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95A00">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4DB94E" w14:textId="662F4FE4" w:rsidR="00256482" w:rsidRDefault="00256482" w:rsidP="004C1A3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D95A00">
        <w:rPr>
          <w:rFonts w:ascii="Times New Roman" w:hAnsi="Times New Roman"/>
          <w:bCs/>
          <w:color w:val="000000"/>
          <w:sz w:val="24"/>
          <w:szCs w:val="24"/>
          <w:lang w:eastAsia="ar-SA"/>
        </w:rPr>
        <w:t>Обеспеченность кадровыми ресурсами (</w:t>
      </w:r>
      <w:r w:rsidRPr="00D95A00">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95A00">
        <w:rPr>
          <w:rFonts w:ascii="Times New Roman" w:hAnsi="Times New Roman"/>
          <w:bCs/>
          <w:color w:val="000000"/>
          <w:sz w:val="24"/>
          <w:szCs w:val="24"/>
          <w:lang w:eastAsia="ar-SA"/>
        </w:rPr>
        <w:t>)</w:t>
      </w:r>
      <w:r w:rsidRPr="00D95A00">
        <w:rPr>
          <w:rFonts w:ascii="Times New Roman" w:eastAsia="Times New Roman" w:hAnsi="Times New Roman"/>
          <w:sz w:val="24"/>
          <w:szCs w:val="24"/>
          <w:lang w:eastAsia="ru-RU"/>
        </w:rPr>
        <w:t>» равна 0.</w:t>
      </w:r>
    </w:p>
    <w:p w14:paraId="118CDE54" w14:textId="43EEDF00" w:rsidR="004C1A38" w:rsidRDefault="004C1A38" w:rsidP="004C1A38">
      <w:pPr>
        <w:widowControl w:val="0"/>
        <w:autoSpaceDE w:val="0"/>
        <w:autoSpaceDN w:val="0"/>
        <w:adjustRightInd w:val="0"/>
        <w:spacing w:after="0" w:line="240" w:lineRule="auto"/>
        <w:ind w:firstLine="567"/>
        <w:jc w:val="both"/>
        <w:outlineLvl w:val="5"/>
        <w:rPr>
          <w:rFonts w:ascii="Times New Roman" w:eastAsia="Arial Unicode MS" w:hAnsi="Times New Roman"/>
          <w:sz w:val="24"/>
          <w:szCs w:val="24"/>
        </w:rPr>
      </w:pPr>
      <w:r>
        <w:rPr>
          <w:rFonts w:ascii="Times New Roman" w:eastAsia="Arial Unicode MS" w:hAnsi="Times New Roman"/>
          <w:sz w:val="24"/>
          <w:szCs w:val="24"/>
        </w:rPr>
        <w:t xml:space="preserve">В случае, если заявленное количество профильных сотрудников (специалистов, работников) по любой из должностей, указанных </w:t>
      </w:r>
      <w:proofErr w:type="gramStart"/>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w:t>
      </w:r>
      <w:proofErr w:type="gramEnd"/>
      <w:r w:rsidRPr="00256482">
        <w:rPr>
          <w:rFonts w:ascii="Times New Roman" w:hAnsi="Times New Roman"/>
          <w:spacing w:val="-1"/>
          <w:sz w:val="24"/>
          <w:szCs w:val="24"/>
        </w:rPr>
        <w:t xml:space="preserve"> задании (Том 3 документации о торгах)</w:t>
      </w:r>
      <w:r>
        <w:rPr>
          <w:rFonts w:ascii="Times New Roman" w:eastAsia="Arial Unicode MS" w:hAnsi="Times New Roman"/>
          <w:sz w:val="24"/>
          <w:szCs w:val="24"/>
        </w:rPr>
        <w:t xml:space="preserve">, меньше количества, установленного </w:t>
      </w:r>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 задании (Том 3 документации о торгах)</w:t>
      </w:r>
      <w:r>
        <w:rPr>
          <w:rFonts w:ascii="Times New Roman" w:eastAsia="Arial Unicode MS" w:hAnsi="Times New Roman"/>
          <w:sz w:val="24"/>
          <w:szCs w:val="24"/>
        </w:rPr>
        <w:t xml:space="preserve">, </w:t>
      </w:r>
      <w:r w:rsidRPr="0048316F">
        <w:rPr>
          <w:rFonts w:ascii="Times New Roman" w:eastAsia="Arial" w:hAnsi="Times New Roman"/>
          <w:w w:val="108"/>
          <w:sz w:val="24"/>
          <w:szCs w:val="24"/>
          <w:lang w:eastAsia="ar-SA"/>
        </w:rPr>
        <w:t>величина коэффициента отклонения по показателю «</w:t>
      </w:r>
      <w:r w:rsidRPr="00256482">
        <w:rPr>
          <w:rFonts w:ascii="Times New Roman" w:hAnsi="Times New Roman"/>
          <w:bCs/>
          <w:sz w:val="24"/>
          <w:szCs w:val="24"/>
          <w:lang w:eastAsia="ar-SA"/>
        </w:rPr>
        <w:t>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w:t>
      </w:r>
      <w:r w:rsidRPr="0048316F">
        <w:rPr>
          <w:rFonts w:ascii="Times New Roman" w:eastAsia="Arial" w:hAnsi="Times New Roman"/>
          <w:w w:val="108"/>
          <w:sz w:val="24"/>
          <w:szCs w:val="24"/>
          <w:lang w:eastAsia="ar-SA"/>
        </w:rPr>
        <w:t>» равна 0.</w:t>
      </w:r>
    </w:p>
    <w:p w14:paraId="6118DAC0" w14:textId="77777777" w:rsidR="004C1A38" w:rsidRPr="00D95A00" w:rsidRDefault="004C1A38" w:rsidP="00256482">
      <w:pPr>
        <w:widowControl w:val="0"/>
        <w:autoSpaceDE w:val="0"/>
        <w:autoSpaceDN w:val="0"/>
        <w:adjustRightInd w:val="0"/>
        <w:spacing w:after="0" w:line="240" w:lineRule="auto"/>
        <w:jc w:val="both"/>
        <w:rPr>
          <w:rFonts w:ascii="Times New Roman" w:hAnsi="Times New Roman"/>
          <w:color w:val="000000"/>
          <w:sz w:val="24"/>
          <w:szCs w:val="24"/>
        </w:rPr>
      </w:pPr>
    </w:p>
    <w:p w14:paraId="2BF41E4E" w14:textId="3C679BEB" w:rsidR="00EC771A" w:rsidRPr="003D6FC6" w:rsidRDefault="00EC771A" w:rsidP="00EC771A">
      <w:pPr>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w:t>
      </w:r>
      <w:r w:rsidR="00256482">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показателю «Соблюдение техники безопасности (количество несчастных случаев при производстве работ за последние три года)» (Коткл</w:t>
      </w:r>
      <w:r w:rsidRPr="003D6FC6">
        <w:rPr>
          <w:rFonts w:ascii="Times New Roman" w:hAnsi="Times New Roman"/>
          <w:sz w:val="24"/>
          <w:szCs w:val="24"/>
          <w:vertAlign w:val="subscript"/>
        </w:rPr>
        <w:t>2i</w:t>
      </w:r>
      <w:r w:rsidRPr="003D6FC6">
        <w:rPr>
          <w:rFonts w:ascii="Times New Roman" w:hAnsi="Times New Roman"/>
          <w:sz w:val="24"/>
          <w:szCs w:val="24"/>
        </w:rPr>
        <w:t>) устанавливается в ди</w:t>
      </w:r>
      <w:r w:rsidR="00256482">
        <w:rPr>
          <w:rFonts w:ascii="Times New Roman" w:hAnsi="Times New Roman"/>
          <w:sz w:val="24"/>
          <w:szCs w:val="24"/>
        </w:rPr>
        <w:t>апазоне, указанном в Таблице № 5</w:t>
      </w:r>
      <w:r w:rsidRPr="003D6FC6">
        <w:rPr>
          <w:rFonts w:ascii="Times New Roman" w:hAnsi="Times New Roman"/>
          <w:sz w:val="24"/>
          <w:szCs w:val="24"/>
        </w:rPr>
        <w:t>.</w:t>
      </w:r>
    </w:p>
    <w:p w14:paraId="4F3B6862" w14:textId="2A4BE837" w:rsidR="00EC771A" w:rsidRPr="003D6FC6" w:rsidRDefault="00256482" w:rsidP="00EC771A">
      <w:pPr>
        <w:spacing w:after="0" w:line="240" w:lineRule="auto"/>
        <w:ind w:left="283" w:firstLine="360"/>
        <w:jc w:val="right"/>
        <w:rPr>
          <w:rFonts w:ascii="Times New Roman" w:hAnsi="Times New Roman"/>
          <w:sz w:val="24"/>
          <w:szCs w:val="24"/>
        </w:rPr>
      </w:pPr>
      <w:r>
        <w:rPr>
          <w:rFonts w:ascii="Times New Roman" w:hAnsi="Times New Roman"/>
          <w:sz w:val="24"/>
          <w:szCs w:val="24"/>
        </w:rPr>
        <w:t>Таблица № 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3D6FC6"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Величина коэффициента отклонения</w:t>
            </w:r>
          </w:p>
        </w:tc>
      </w:tr>
      <w:tr w:rsidR="00EC771A" w:rsidRPr="003D6FC6"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коэффициента отклонения</w:t>
            </w:r>
          </w:p>
        </w:tc>
      </w:tr>
      <w:tr w:rsidR="00EC771A" w:rsidRPr="003D6FC6"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3D6FC6" w:rsidRDefault="00EC771A" w:rsidP="00EC771A">
            <w:pPr>
              <w:spacing w:after="0" w:line="240" w:lineRule="auto"/>
              <w:rPr>
                <w:rFonts w:ascii="Times New Roman" w:hAnsi="Times New Roman"/>
                <w:sz w:val="24"/>
                <w:szCs w:val="24"/>
              </w:rPr>
            </w:pPr>
            <w:r w:rsidRPr="003D6FC6">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1,0</w:t>
            </w:r>
          </w:p>
        </w:tc>
      </w:tr>
      <w:tr w:rsidR="00EC771A" w:rsidRPr="003D6FC6"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0,5</w:t>
            </w:r>
          </w:p>
        </w:tc>
      </w:tr>
      <w:tr w:rsidR="00EC771A" w:rsidRPr="003D6FC6"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r>
    </w:tbl>
    <w:p w14:paraId="40ACAE83" w14:textId="77777777" w:rsidR="00EC771A" w:rsidRPr="003D6FC6"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3D6FC6" w:rsidRDefault="00830667" w:rsidP="00830667">
      <w:pPr>
        <w:shd w:val="clear" w:color="auto" w:fill="FFFFFF"/>
        <w:spacing w:after="0" w:line="240" w:lineRule="auto"/>
        <w:ind w:firstLine="567"/>
        <w:jc w:val="both"/>
        <w:rPr>
          <w:rFonts w:ascii="Times New Roman" w:hAnsi="Times New Roman"/>
          <w:bCs/>
          <w:spacing w:val="-2"/>
          <w:sz w:val="24"/>
          <w:szCs w:val="24"/>
        </w:rPr>
      </w:pPr>
      <w:r w:rsidRPr="00830667">
        <w:rPr>
          <w:rFonts w:ascii="Times New Roman" w:hAnsi="Times New Roman"/>
          <w:spacing w:val="-2"/>
          <w:sz w:val="24"/>
          <w:szCs w:val="24"/>
        </w:rPr>
        <w:t xml:space="preserve">В случае если участником торгов </w:t>
      </w:r>
      <w:r w:rsidRPr="00830667">
        <w:rPr>
          <w:rFonts w:ascii="Times New Roman" w:hAnsi="Times New Roman"/>
          <w:sz w:val="24"/>
          <w:szCs w:val="24"/>
        </w:rPr>
        <w:t xml:space="preserve">в составе заявки не представлена справка о количестве несчастных случаев при </w:t>
      </w:r>
      <w:r w:rsidRPr="00256482">
        <w:rPr>
          <w:rFonts w:ascii="Times New Roman" w:hAnsi="Times New Roman"/>
          <w:sz w:val="24"/>
          <w:szCs w:val="24"/>
        </w:rPr>
        <w:t xml:space="preserve">производстве работ за последние три года и/или указанная справка не соответствует всем требованиям данной документации о торгах, </w:t>
      </w:r>
      <w:r w:rsidRPr="00256482">
        <w:rPr>
          <w:rFonts w:ascii="Times New Roman" w:hAnsi="Times New Roman"/>
          <w:spacing w:val="-2"/>
          <w:sz w:val="24"/>
          <w:szCs w:val="24"/>
        </w:rPr>
        <w:t>то величина коэффициента</w:t>
      </w:r>
      <w:r w:rsidRPr="00830667">
        <w:rPr>
          <w:rFonts w:ascii="Times New Roman" w:hAnsi="Times New Roman"/>
          <w:spacing w:val="-2"/>
          <w:sz w:val="24"/>
          <w:szCs w:val="24"/>
        </w:rPr>
        <w:t xml:space="preserve"> отклонения по показателю равна 0. </w:t>
      </w:r>
    </w:p>
    <w:p w14:paraId="5C93EF63" w14:textId="76F4AEAF" w:rsidR="00EC771A" w:rsidRPr="003D6FC6" w:rsidRDefault="00EC771A" w:rsidP="00830667">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Соотношени</w:t>
      </w:r>
      <w:r w:rsidR="00256482">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показателю «Наличие сертификата соответствия системы качества на основе государственных стандартов серии ГОСТ Р ИСО 9000» (Коткл</w:t>
      </w:r>
      <w:r w:rsidRPr="003D6FC6">
        <w:rPr>
          <w:rFonts w:ascii="Times New Roman" w:hAnsi="Times New Roman"/>
          <w:sz w:val="24"/>
          <w:szCs w:val="24"/>
          <w:vertAlign w:val="subscript"/>
        </w:rPr>
        <w:t>3i</w:t>
      </w:r>
      <w:r w:rsidRPr="003D6FC6">
        <w:rPr>
          <w:rFonts w:ascii="Times New Roman" w:hAnsi="Times New Roman"/>
          <w:sz w:val="24"/>
          <w:szCs w:val="24"/>
        </w:rPr>
        <w:t>) устанавливается в ди</w:t>
      </w:r>
      <w:r w:rsidR="00256482">
        <w:rPr>
          <w:rFonts w:ascii="Times New Roman" w:hAnsi="Times New Roman"/>
          <w:sz w:val="24"/>
          <w:szCs w:val="24"/>
        </w:rPr>
        <w:t>апазоне, указанном в Таблице № 6</w:t>
      </w:r>
      <w:r w:rsidRPr="003D6FC6">
        <w:rPr>
          <w:rFonts w:ascii="Times New Roman" w:hAnsi="Times New Roman"/>
          <w:sz w:val="24"/>
          <w:szCs w:val="24"/>
        </w:rPr>
        <w:t>.</w:t>
      </w:r>
    </w:p>
    <w:p w14:paraId="3253941D" w14:textId="53A69A71" w:rsidR="00EC771A" w:rsidRPr="003D6FC6" w:rsidRDefault="00256482" w:rsidP="00EC771A">
      <w:pPr>
        <w:spacing w:after="0" w:line="240" w:lineRule="auto"/>
        <w:ind w:firstLine="643"/>
        <w:jc w:val="right"/>
        <w:rPr>
          <w:rFonts w:ascii="Times New Roman" w:hAnsi="Times New Roman"/>
          <w:bCs/>
          <w:sz w:val="24"/>
          <w:szCs w:val="24"/>
        </w:rPr>
      </w:pPr>
      <w:r>
        <w:rPr>
          <w:rFonts w:ascii="Times New Roman" w:hAnsi="Times New Roman"/>
          <w:sz w:val="24"/>
          <w:szCs w:val="24"/>
        </w:rPr>
        <w:t>Таблица № 6</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3D6FC6"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3D6FC6" w:rsidRDefault="00EC771A" w:rsidP="00EC771A">
            <w:pPr>
              <w:widowControl w:val="0"/>
              <w:autoSpaceDN w:val="0"/>
              <w:adjustRightInd w:val="0"/>
              <w:spacing w:after="0" w:line="240" w:lineRule="auto"/>
              <w:rPr>
                <w:rFonts w:ascii="Times New Roman" w:hAnsi="Times New Roman"/>
                <w:b/>
                <w:sz w:val="24"/>
                <w:szCs w:val="24"/>
              </w:rPr>
            </w:pP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7624B45" w14:textId="77777777" w:rsidR="00EC771A" w:rsidRPr="003D6FC6"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Расчет количества баллов по показателю «</w:t>
      </w: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3D6FC6">
        <w:rPr>
          <w:rFonts w:ascii="Times New Roman" w:eastAsia="Arial Unicode MS" w:hAnsi="Times New Roman"/>
          <w:sz w:val="24"/>
          <w:szCs w:val="24"/>
        </w:rPr>
        <w:t>» производится следующим образом:</w:t>
      </w:r>
    </w:p>
    <w:p w14:paraId="3F8B368D"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3D6FC6" w:rsidRDefault="00EC771A" w:rsidP="0005471C">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3D6FC6">
        <w:rPr>
          <w:rFonts w:ascii="Times New Roman" w:eastAsia="Arial Unicode MS" w:hAnsi="Times New Roman"/>
          <w:sz w:val="24"/>
          <w:szCs w:val="24"/>
        </w:rPr>
        <w:t xml:space="preserve"> по данному показателю равна 0.</w:t>
      </w:r>
    </w:p>
    <w:p w14:paraId="6264A17D" w14:textId="77777777" w:rsidR="0005471C" w:rsidRPr="003D6FC6"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3D6FC6"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7. Расчет количества баллов по критерию «</w:t>
      </w:r>
      <w:r w:rsidRPr="003D6FC6">
        <w:rPr>
          <w:rFonts w:ascii="Times New Roman" w:hAnsi="Times New Roman"/>
          <w:b/>
          <w:kern w:val="1"/>
          <w:sz w:val="24"/>
          <w:szCs w:val="24"/>
        </w:rPr>
        <w:t xml:space="preserve">Опыт оказания </w:t>
      </w:r>
      <w:r w:rsidRPr="003D6FC6">
        <w:rPr>
          <w:rFonts w:ascii="Times New Roman" w:hAnsi="Times New Roman"/>
          <w:b/>
          <w:sz w:val="24"/>
          <w:szCs w:val="24"/>
        </w:rPr>
        <w:t>аналогичных услуг и (или) выполнения работ</w:t>
      </w:r>
      <w:r w:rsidRPr="003D6FC6" w:rsidDel="00271BF7">
        <w:rPr>
          <w:rFonts w:ascii="Times New Roman" w:hAnsi="Times New Roman"/>
          <w:b/>
          <w:sz w:val="24"/>
          <w:szCs w:val="24"/>
        </w:rPr>
        <w:t xml:space="preserve"> </w:t>
      </w:r>
      <w:r w:rsidRPr="003D6FC6">
        <w:rPr>
          <w:rFonts w:ascii="Times New Roman" w:hAnsi="Times New Roman"/>
          <w:b/>
          <w:sz w:val="24"/>
          <w:szCs w:val="24"/>
        </w:rPr>
        <w:t xml:space="preserve">по капитальному ремонту общего имущества в многоквартирных домах» </w:t>
      </w:r>
      <w:r w:rsidRPr="003D6FC6">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(4)), на коэффициент отклонения:</w:t>
      </w:r>
    </w:p>
    <w:p w14:paraId="0C4B1F00" w14:textId="77777777" w:rsidR="00EC771A" w:rsidRPr="003D6FC6"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Б4</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(4) x </w:t>
      </w:r>
      <w:proofErr w:type="spellStart"/>
      <w:r w:rsidRPr="003D6FC6">
        <w:rPr>
          <w:rFonts w:ascii="Times New Roman" w:hAnsi="Times New Roman"/>
          <w:sz w:val="24"/>
          <w:szCs w:val="24"/>
        </w:rPr>
        <w:t>Кi</w:t>
      </w:r>
      <w:proofErr w:type="spellEnd"/>
    </w:p>
    <w:p w14:paraId="0F91137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3DFC2F8B" w:rsidR="00486648" w:rsidRPr="003D6FC6" w:rsidRDefault="00EC771A" w:rsidP="00D619C7">
      <w:pPr>
        <w:widowControl w:val="0"/>
        <w:autoSpaceDN w:val="0"/>
        <w:adjustRightInd w:val="0"/>
        <w:spacing w:after="0" w:line="240" w:lineRule="auto"/>
        <w:ind w:firstLine="540"/>
        <w:jc w:val="both"/>
        <w:rPr>
          <w:rFonts w:ascii="Times New Roman" w:hAnsi="Times New Roman"/>
          <w:sz w:val="24"/>
          <w:szCs w:val="24"/>
        </w:rPr>
      </w:pPr>
      <w:r w:rsidRPr="003D6FC6">
        <w:rPr>
          <w:rFonts w:ascii="Times New Roman" w:hAnsi="Times New Roman"/>
          <w:sz w:val="24"/>
          <w:szCs w:val="24"/>
        </w:rPr>
        <w:t>Коэффициент отклонения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w:t>
      </w:r>
      <w:r w:rsidR="00D619C7">
        <w:rPr>
          <w:rFonts w:ascii="Times New Roman" w:hAnsi="Times New Roman"/>
          <w:sz w:val="24"/>
          <w:szCs w:val="24"/>
        </w:rPr>
        <w:t>ся в соответствии с Таблицей № 7</w:t>
      </w:r>
      <w:r w:rsidRPr="003D6FC6">
        <w:rPr>
          <w:rFonts w:ascii="Times New Roman" w:hAnsi="Times New Roman"/>
          <w:sz w:val="24"/>
          <w:szCs w:val="24"/>
        </w:rPr>
        <w:t xml:space="preserve"> через показатель «Опыт выполнения работ, аналогичных предмету лота, за</w:t>
      </w:r>
      <w:r w:rsidRPr="003D6FC6">
        <w:rPr>
          <w:rFonts w:ascii="Times New Roman" w:eastAsia="Arial Unicode MS" w:hAnsi="Times New Roman"/>
          <w:sz w:val="24"/>
          <w:szCs w:val="24"/>
        </w:rPr>
        <w:t xml:space="preserve"> предыдущий календарный год</w:t>
      </w:r>
      <w:r w:rsidRPr="003D6FC6">
        <w:rPr>
          <w:rFonts w:ascii="Times New Roman" w:hAnsi="Times New Roman"/>
          <w:sz w:val="24"/>
          <w:szCs w:val="24"/>
        </w:rPr>
        <w:t>».</w:t>
      </w:r>
    </w:p>
    <w:p w14:paraId="056E5315" w14:textId="60D2526E" w:rsidR="00EC771A" w:rsidRPr="003D6FC6" w:rsidRDefault="00D619C7" w:rsidP="00EC771A">
      <w:pPr>
        <w:widowControl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Таблица № 7</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3D6FC6"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lastRenderedPageBreak/>
              <w:t>Опыт выполнения работ, аналогичных</w:t>
            </w:r>
            <w:r w:rsidRPr="003D6FC6">
              <w:rPr>
                <w:rFonts w:ascii="Times New Roman" w:hAnsi="Times New Roman"/>
                <w:sz w:val="24"/>
                <w:szCs w:val="24"/>
                <w:vertAlign w:val="superscript"/>
              </w:rPr>
              <w:footnoteReference w:id="12"/>
            </w:r>
            <w:r w:rsidRPr="003D6FC6">
              <w:rPr>
                <w:rFonts w:ascii="Times New Roman" w:hAnsi="Times New Roman"/>
                <w:sz w:val="24"/>
                <w:szCs w:val="24"/>
              </w:rPr>
              <w:t xml:space="preserve"> предмету лота,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 xml:space="preserve">Стоимость работ, аналогичных предмету лота, выполненных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3D6FC6">
              <w:rPr>
                <w:rFonts w:ascii="Times New Roman" w:eastAsia="Arial Unicode MS" w:hAnsi="Times New Roman"/>
                <w:sz w:val="24"/>
                <w:szCs w:val="24"/>
              </w:rPr>
              <w:t xml:space="preserve"> (в % от начальной цены лота)</w:t>
            </w:r>
            <w:r w:rsidRPr="003D6FC6">
              <w:rPr>
                <w:rFonts w:ascii="Times New Roman" w:eastAsia="Arial Unicode MS" w:hAnsi="Times New Roman"/>
                <w:sz w:val="24"/>
                <w:szCs w:val="24"/>
                <w:vertAlign w:val="superscript"/>
              </w:rPr>
              <w:footnoteReference w:id="13"/>
            </w:r>
          </w:p>
        </w:tc>
        <w:tc>
          <w:tcPr>
            <w:tcW w:w="2268" w:type="dxa"/>
            <w:tcBorders>
              <w:left w:val="single" w:sz="8" w:space="0" w:color="auto"/>
              <w:bottom w:val="single" w:sz="8" w:space="0" w:color="auto"/>
              <w:right w:val="single" w:sz="8" w:space="0" w:color="auto"/>
            </w:tcBorders>
            <w:vAlign w:val="center"/>
          </w:tcPr>
          <w:p w14:paraId="037CCCF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3DE5EFF"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w:t>
            </w:r>
            <w:r w:rsidR="00256482">
              <w:rPr>
                <w:rFonts w:ascii="Times New Roman" w:hAnsi="Times New Roman"/>
                <w:i/>
                <w:sz w:val="24"/>
                <w:szCs w:val="24"/>
              </w:rPr>
              <w:t xml:space="preserve"> </w:t>
            </w:r>
            <w:r w:rsidRPr="003D6FC6">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24EF1403"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w:t>
            </w:r>
            <w:r w:rsidR="00256482">
              <w:rPr>
                <w:rFonts w:ascii="Times New Roman" w:hAnsi="Times New Roman"/>
                <w:i/>
                <w:sz w:val="24"/>
                <w:szCs w:val="24"/>
              </w:rPr>
              <w:t xml:space="preserve"> </w:t>
            </w:r>
            <w:r w:rsidRPr="003D6FC6">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EC771A" w:rsidRPr="003D6FC6"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w:t>
            </w:r>
          </w:p>
        </w:tc>
      </w:tr>
    </w:tbl>
    <w:p w14:paraId="3609A7F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4C1A38"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 xml:space="preserve">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w:t>
      </w:r>
      <w:r w:rsidRPr="004C1A38">
        <w:rPr>
          <w:rFonts w:ascii="Times New Roman" w:hAnsi="Times New Roman"/>
          <w:sz w:val="24"/>
          <w:szCs w:val="24"/>
        </w:rPr>
        <w:t>претендент.</w:t>
      </w:r>
    </w:p>
    <w:p w14:paraId="78928FFC" w14:textId="0CDDB69E" w:rsidR="00D619C7" w:rsidRPr="00D60C6A" w:rsidRDefault="00F60528" w:rsidP="00D619C7">
      <w:pPr>
        <w:widowControl w:val="0"/>
        <w:autoSpaceDE w:val="0"/>
        <w:autoSpaceDN w:val="0"/>
        <w:adjustRightInd w:val="0"/>
        <w:spacing w:after="0" w:line="240" w:lineRule="auto"/>
        <w:ind w:firstLine="539"/>
        <w:jc w:val="both"/>
        <w:rPr>
          <w:rFonts w:ascii="Times New Roman" w:eastAsia="Arial Unicode MS" w:hAnsi="Times New Roman"/>
          <w:sz w:val="24"/>
          <w:szCs w:val="24"/>
        </w:rPr>
      </w:pPr>
      <w:r w:rsidRPr="004C1A38">
        <w:rPr>
          <w:rFonts w:ascii="Times New Roman" w:eastAsia="Arial Unicode MS" w:hAnsi="Times New Roman"/>
          <w:sz w:val="24"/>
          <w:szCs w:val="24"/>
        </w:rPr>
        <w:t xml:space="preserve">Если в случае подачи конкурсной заявки по </w:t>
      </w:r>
      <w:r w:rsidRPr="00D60C6A">
        <w:rPr>
          <w:rFonts w:ascii="Times New Roman" w:eastAsia="Arial Unicode MS" w:hAnsi="Times New Roman"/>
          <w:sz w:val="24"/>
          <w:szCs w:val="24"/>
        </w:rPr>
        <w:t>двум и более лотам, участник торгов в подтверждение выполнения аналогичных работ заявляет контракт (договор) по двум и более лотам, подтвержденная стоимость выполненных аналогичных работ по данному контракту (договору) будет поделена пропорционально количеству лотов, в подтверждение опыта выполнения работ по которым участник торгов заявил данный контракт (договор).</w:t>
      </w:r>
    </w:p>
    <w:p w14:paraId="32172C1D" w14:textId="77777777" w:rsidR="00EC771A" w:rsidRPr="003D6FC6" w:rsidRDefault="00EC771A" w:rsidP="00EC771A">
      <w:pPr>
        <w:spacing w:after="0" w:line="240" w:lineRule="auto"/>
        <w:ind w:firstLine="540"/>
        <w:jc w:val="both"/>
        <w:rPr>
          <w:rFonts w:ascii="Times New Roman" w:hAnsi="Times New Roman"/>
          <w:sz w:val="24"/>
          <w:szCs w:val="24"/>
        </w:rPr>
      </w:pPr>
      <w:r w:rsidRPr="00D60C6A">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w:t>
      </w:r>
      <w:r w:rsidRPr="003D6FC6">
        <w:rPr>
          <w:rFonts w:ascii="Times New Roman" w:hAnsi="Times New Roman"/>
          <w:sz w:val="24"/>
          <w:szCs w:val="24"/>
        </w:rPr>
        <w:t xml:space="preserve">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3D6FC6" w:rsidRDefault="00EC771A" w:rsidP="00B80CBC">
      <w:pPr>
        <w:spacing w:after="0" w:line="240" w:lineRule="auto"/>
        <w:jc w:val="both"/>
        <w:rPr>
          <w:rFonts w:ascii="Times New Roman" w:hAnsi="Times New Roman"/>
          <w:bCs/>
          <w:sz w:val="24"/>
          <w:szCs w:val="24"/>
        </w:rPr>
      </w:pPr>
    </w:p>
    <w:p w14:paraId="52F77882" w14:textId="66FC1AB3" w:rsidR="00EC771A" w:rsidRPr="003D6FC6" w:rsidRDefault="00EC771A" w:rsidP="00EC771A">
      <w:pPr>
        <w:spacing w:after="0" w:line="240" w:lineRule="auto"/>
        <w:ind w:firstLine="567"/>
        <w:jc w:val="both"/>
        <w:rPr>
          <w:rFonts w:ascii="Times New Roman" w:hAnsi="Times New Roman"/>
          <w:bCs/>
          <w:sz w:val="24"/>
          <w:szCs w:val="24"/>
        </w:rPr>
      </w:pPr>
      <w:r w:rsidRPr="003D6FC6">
        <w:rPr>
          <w:rFonts w:ascii="Times New Roman" w:hAnsi="Times New Roman"/>
          <w:b/>
          <w:sz w:val="24"/>
          <w:szCs w:val="24"/>
        </w:rPr>
        <w:t>8. Расчет количества баллов по критерию «</w:t>
      </w:r>
      <w:r w:rsidRPr="003D6FC6">
        <w:rPr>
          <w:rFonts w:ascii="Times New Roman" w:hAnsi="Times New Roman"/>
          <w:b/>
          <w:kern w:val="2"/>
          <w:sz w:val="24"/>
          <w:szCs w:val="24"/>
        </w:rPr>
        <w:t xml:space="preserve">Величина гарантийного срока выполненных работ по капитальному ремонту </w:t>
      </w:r>
      <w:r w:rsidRPr="003D6FC6">
        <w:rPr>
          <w:rFonts w:ascii="Times New Roman" w:hAnsi="Times New Roman"/>
          <w:b/>
          <w:sz w:val="24"/>
          <w:szCs w:val="24"/>
        </w:rPr>
        <w:t xml:space="preserve">общего имущества в многоквартирных </w:t>
      </w:r>
      <w:r w:rsidRPr="003D6FC6">
        <w:rPr>
          <w:rFonts w:ascii="Times New Roman" w:hAnsi="Times New Roman"/>
          <w:b/>
          <w:sz w:val="24"/>
          <w:szCs w:val="24"/>
        </w:rPr>
        <w:lastRenderedPageBreak/>
        <w:t>домах»</w:t>
      </w:r>
      <w:r w:rsidRPr="003D6FC6">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(5)), на коэффициент отклонения:</w:t>
      </w:r>
    </w:p>
    <w:p w14:paraId="7AD6E6FE" w14:textId="77777777" w:rsidR="00EC771A" w:rsidRPr="003D6FC6" w:rsidRDefault="00EC771A" w:rsidP="00EC771A">
      <w:pPr>
        <w:spacing w:after="0" w:line="240" w:lineRule="auto"/>
        <w:ind w:firstLine="540"/>
        <w:rPr>
          <w:rFonts w:ascii="Times New Roman" w:hAnsi="Times New Roman"/>
          <w:bCs/>
          <w:sz w:val="24"/>
          <w:szCs w:val="24"/>
        </w:rPr>
      </w:pPr>
    </w:p>
    <w:p w14:paraId="2168A153"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(5) x </w:t>
      </w:r>
      <w:proofErr w:type="spellStart"/>
      <w:r w:rsidRPr="003D6FC6">
        <w:rPr>
          <w:rFonts w:ascii="Times New Roman" w:hAnsi="Times New Roman"/>
          <w:sz w:val="24"/>
          <w:szCs w:val="24"/>
        </w:rPr>
        <w:t>Кi</w:t>
      </w:r>
      <w:proofErr w:type="spellEnd"/>
    </w:p>
    <w:p w14:paraId="4601BB27" w14:textId="77777777" w:rsidR="00EC771A" w:rsidRPr="003D6FC6" w:rsidRDefault="00EC771A" w:rsidP="00EC771A">
      <w:pPr>
        <w:spacing w:after="0" w:line="240" w:lineRule="auto"/>
        <w:jc w:val="center"/>
        <w:rPr>
          <w:rFonts w:ascii="Times New Roman" w:hAnsi="Times New Roman"/>
          <w:bCs/>
          <w:sz w:val="24"/>
          <w:szCs w:val="24"/>
        </w:rPr>
      </w:pPr>
    </w:p>
    <w:p w14:paraId="7B2FF593" w14:textId="7B20D969" w:rsidR="00EC771A" w:rsidRPr="003D6FC6"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3D6FC6">
        <w:rPr>
          <w:rFonts w:ascii="Times New Roman" w:hAnsi="Times New Roman"/>
          <w:sz w:val="24"/>
          <w:szCs w:val="24"/>
        </w:rPr>
        <w:t>Соотношени</w:t>
      </w:r>
      <w:r w:rsidR="00B80CBC">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критерию «</w:t>
      </w:r>
      <w:r w:rsidRPr="003D6FC6">
        <w:rPr>
          <w:rFonts w:ascii="Times New Roman" w:hAnsi="Times New Roman"/>
          <w:kern w:val="2"/>
          <w:sz w:val="24"/>
          <w:szCs w:val="24"/>
        </w:rPr>
        <w:t xml:space="preserve">Величина гарантийного срока выполненных работ по капитальному ремонту </w:t>
      </w:r>
      <w:r w:rsidRPr="003D6FC6">
        <w:rPr>
          <w:rFonts w:ascii="Times New Roman" w:hAnsi="Times New Roman"/>
          <w:sz w:val="24"/>
          <w:szCs w:val="24"/>
        </w:rPr>
        <w:t>общего имущества в многоквартирных домах»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устанавливается в ди</w:t>
      </w:r>
      <w:r w:rsidR="00B80CBC">
        <w:rPr>
          <w:rFonts w:ascii="Times New Roman" w:hAnsi="Times New Roman"/>
          <w:sz w:val="24"/>
          <w:szCs w:val="24"/>
        </w:rPr>
        <w:t>апазоне, указанном в Таблице № 8</w:t>
      </w:r>
      <w:r w:rsidRPr="003D6FC6">
        <w:rPr>
          <w:rFonts w:ascii="Times New Roman" w:hAnsi="Times New Roman"/>
          <w:sz w:val="24"/>
          <w:szCs w:val="24"/>
        </w:rPr>
        <w:t>.</w:t>
      </w:r>
    </w:p>
    <w:p w14:paraId="79ED0E85" w14:textId="09870739" w:rsidR="00EC771A" w:rsidRPr="003D6FC6" w:rsidRDefault="00B80CBC" w:rsidP="00EC771A">
      <w:pPr>
        <w:widowControl w:val="0"/>
        <w:autoSpaceDN w:val="0"/>
        <w:adjustRightInd w:val="0"/>
        <w:spacing w:after="0" w:line="240" w:lineRule="auto"/>
        <w:ind w:firstLine="540"/>
        <w:jc w:val="right"/>
        <w:rPr>
          <w:rFonts w:ascii="Times New Roman" w:hAnsi="Times New Roman"/>
          <w:bCs/>
          <w:sz w:val="24"/>
          <w:szCs w:val="24"/>
        </w:rPr>
      </w:pPr>
      <w:r>
        <w:rPr>
          <w:rFonts w:ascii="Times New Roman" w:hAnsi="Times New Roman"/>
          <w:sz w:val="24"/>
          <w:szCs w:val="24"/>
        </w:rPr>
        <w:t>Таблица № 8</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3D6FC6"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B80CBC" w:rsidRDefault="00EC771A"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830667" w:rsidRPr="003D6FC6"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830667" w:rsidRPr="003D6FC6"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0A698C91"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Участником торгов указана величина гарантийного срока выполнения работ от 66 мес</w:t>
            </w:r>
            <w:r w:rsidR="00B80CBC" w:rsidRPr="00B80CBC">
              <w:rPr>
                <w:rFonts w:ascii="Times New Roman" w:hAnsi="Times New Roman"/>
                <w:sz w:val="24"/>
                <w:szCs w:val="24"/>
              </w:rPr>
              <w:t>яцев (включительно), но менее 70</w:t>
            </w:r>
            <w:r w:rsidRPr="00B80CBC">
              <w:rPr>
                <w:rFonts w:ascii="Times New Roman" w:hAnsi="Times New Roman"/>
                <w:sz w:val="24"/>
                <w:szCs w:val="24"/>
              </w:rPr>
              <w:t xml:space="preserve">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0,8</w:t>
            </w:r>
          </w:p>
        </w:tc>
      </w:tr>
      <w:tr w:rsidR="00830667" w:rsidRPr="003D6FC6"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1EF5B96C"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Участник торгов указана величина гарантийн</w:t>
            </w:r>
            <w:r w:rsidR="00B80CBC" w:rsidRPr="00B80CBC">
              <w:rPr>
                <w:rFonts w:ascii="Times New Roman" w:hAnsi="Times New Roman"/>
                <w:sz w:val="24"/>
                <w:szCs w:val="24"/>
              </w:rPr>
              <w:t>ого срока выполнения работ от 70</w:t>
            </w:r>
            <w:r w:rsidRPr="00B80CBC">
              <w:rPr>
                <w:rFonts w:ascii="Times New Roman" w:hAnsi="Times New Roman"/>
                <w:sz w:val="24"/>
                <w:szCs w:val="24"/>
              </w:rPr>
              <w:t xml:space="preserve">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29E9BF80" w14:textId="77777777" w:rsidR="00EC771A" w:rsidRPr="003D6FC6" w:rsidRDefault="00EC771A" w:rsidP="00EC771A">
      <w:pPr>
        <w:spacing w:after="0" w:line="240" w:lineRule="auto"/>
        <w:ind w:firstLine="540"/>
        <w:rPr>
          <w:rFonts w:ascii="Times New Roman" w:hAnsi="Times New Roman"/>
          <w:bCs/>
          <w:sz w:val="24"/>
          <w:szCs w:val="24"/>
        </w:rPr>
      </w:pPr>
    </w:p>
    <w:p w14:paraId="2DF32E45" w14:textId="22D0F291" w:rsidR="00EC771A" w:rsidRPr="003D6FC6"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9</w:t>
      </w:r>
      <w:r w:rsidR="00EC771A" w:rsidRPr="003D6FC6">
        <w:rPr>
          <w:rFonts w:ascii="Times New Roman" w:hAnsi="Times New Roman"/>
          <w:b/>
          <w:sz w:val="24"/>
          <w:szCs w:val="24"/>
        </w:rPr>
        <w:t>. Расчет количества баллов по критерию «</w:t>
      </w:r>
      <w:r w:rsidR="00EC771A" w:rsidRPr="003D6FC6">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3D6FC6">
        <w:rPr>
          <w:rFonts w:ascii="Times New Roman" w:hAnsi="Times New Roman"/>
          <w:b/>
          <w:sz w:val="24"/>
          <w:szCs w:val="24"/>
        </w:rPr>
        <w:t xml:space="preserve"> </w:t>
      </w:r>
      <w:r w:rsidR="00EC771A" w:rsidRPr="003D6FC6">
        <w:rPr>
          <w:rFonts w:ascii="Times New Roman" w:hAnsi="Times New Roman"/>
          <w:sz w:val="24"/>
          <w:szCs w:val="24"/>
        </w:rPr>
        <w:t>производится путем суммирования баллов по каждому показателю:</w:t>
      </w:r>
    </w:p>
    <w:p w14:paraId="67938A7B" w14:textId="77777777" w:rsidR="00B80CBC" w:rsidRPr="00D95A00" w:rsidRDefault="00B80CBC" w:rsidP="00B80CBC">
      <w:pPr>
        <w:widowControl w:val="0"/>
        <w:autoSpaceDE w:val="0"/>
        <w:autoSpaceDN w:val="0"/>
        <w:adjustRightInd w:val="0"/>
        <w:spacing w:after="0" w:line="240" w:lineRule="auto"/>
        <w:jc w:val="center"/>
        <w:rPr>
          <w:rFonts w:ascii="Times New Roman" w:hAnsi="Times New Roman"/>
          <w:color w:val="000000"/>
          <w:sz w:val="18"/>
          <w:szCs w:val="18"/>
        </w:rPr>
      </w:pPr>
      <w:r w:rsidRPr="00D95A00">
        <w:rPr>
          <w:rFonts w:ascii="Times New Roman" w:hAnsi="Times New Roman"/>
          <w:color w:val="000000"/>
          <w:sz w:val="24"/>
          <w:szCs w:val="24"/>
        </w:rPr>
        <w:t>Б6</w:t>
      </w:r>
      <w:proofErr w:type="spellStart"/>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1i</w:t>
      </w:r>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2i</w:t>
      </w:r>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3i</w:t>
      </w:r>
    </w:p>
    <w:p w14:paraId="22348161" w14:textId="77777777" w:rsidR="00B80CBC" w:rsidRPr="00D95A00" w:rsidRDefault="00B80CBC" w:rsidP="00B80CBC">
      <w:pPr>
        <w:widowControl w:val="0"/>
        <w:autoSpaceDE w:val="0"/>
        <w:autoSpaceDN w:val="0"/>
        <w:adjustRightInd w:val="0"/>
        <w:spacing w:after="0" w:line="240" w:lineRule="auto"/>
        <w:jc w:val="both"/>
        <w:rPr>
          <w:rFonts w:ascii="Times New Roman" w:hAnsi="Times New Roman"/>
          <w:color w:val="000000"/>
          <w:sz w:val="24"/>
          <w:szCs w:val="24"/>
        </w:rPr>
      </w:pPr>
    </w:p>
    <w:p w14:paraId="535420E8" w14:textId="77777777" w:rsidR="00B80CBC" w:rsidRPr="00D95A00" w:rsidRDefault="00B80CBC" w:rsidP="00B80CBC">
      <w:pPr>
        <w:spacing w:after="0"/>
        <w:ind w:firstLine="567"/>
        <w:jc w:val="both"/>
        <w:rPr>
          <w:rFonts w:ascii="Times New Roman" w:hAnsi="Times New Roman"/>
          <w:sz w:val="24"/>
          <w:szCs w:val="24"/>
        </w:rPr>
      </w:pPr>
      <w:r w:rsidRPr="00D95A00">
        <w:rPr>
          <w:rFonts w:ascii="Times New Roman" w:hAnsi="Times New Roman"/>
          <w:sz w:val="24"/>
          <w:szCs w:val="24"/>
        </w:rPr>
        <w:t>Для оценки заявок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вводятся показатели:</w:t>
      </w:r>
    </w:p>
    <w:p w14:paraId="5D7F46BC" w14:textId="77777777" w:rsidR="00B80CBC" w:rsidRPr="00D95A00" w:rsidRDefault="00B80CBC" w:rsidP="00B80CBC">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D95A00">
        <w:rPr>
          <w:rFonts w:ascii="Times New Roman" w:hAnsi="Times New Roman"/>
          <w:bCs/>
          <w:i/>
          <w:color w:val="000000"/>
          <w:sz w:val="24"/>
          <w:szCs w:val="24"/>
          <w:lang w:eastAsia="ar-SA"/>
        </w:rPr>
        <w:t>Пример:</w:t>
      </w:r>
    </w:p>
    <w:p w14:paraId="76C98E0F" w14:textId="62FD38BE" w:rsidR="00B80CBC" w:rsidRPr="00D95A00" w:rsidRDefault="00B80CBC" w:rsidP="00B80CBC">
      <w:pPr>
        <w:tabs>
          <w:tab w:val="left" w:pos="709"/>
        </w:tabs>
        <w:spacing w:after="0"/>
        <w:ind w:firstLine="567"/>
        <w:rPr>
          <w:rFonts w:ascii="Times New Roman" w:hAnsi="Times New Roman"/>
          <w:i/>
          <w:color w:val="000000"/>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1i</w:t>
      </w:r>
      <w:r w:rsidRPr="00D95A00">
        <w:rPr>
          <w:rFonts w:ascii="Times New Roman" w:hAnsi="Times New Roman"/>
          <w:i/>
          <w:sz w:val="24"/>
          <w:szCs w:val="24"/>
        </w:rPr>
        <w:t xml:space="preserve"> - </w:t>
      </w:r>
      <w:r w:rsidRPr="00D95A00">
        <w:rPr>
          <w:rFonts w:ascii="Times New Roman" w:hAnsi="Times New Roman"/>
          <w:i/>
          <w:color w:val="000000"/>
          <w:sz w:val="24"/>
          <w:szCs w:val="24"/>
        </w:rPr>
        <w:t xml:space="preserve">величина уставного капитала </w:t>
      </w:r>
    </w:p>
    <w:p w14:paraId="2D5BC7A4" w14:textId="138A9827" w:rsidR="00B80CBC" w:rsidRPr="00D95A00" w:rsidRDefault="00B80CBC" w:rsidP="00B80CBC">
      <w:pPr>
        <w:tabs>
          <w:tab w:val="left" w:pos="709"/>
        </w:tabs>
        <w:spacing w:after="0"/>
        <w:ind w:firstLine="567"/>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2i</w:t>
      </w:r>
      <w:r w:rsidRPr="00D95A00">
        <w:rPr>
          <w:rFonts w:ascii="Times New Roman" w:hAnsi="Times New Roman"/>
          <w:i/>
          <w:color w:val="000000"/>
          <w:sz w:val="24"/>
          <w:szCs w:val="24"/>
        </w:rPr>
        <w:t xml:space="preserve"> - картотека на расчетных счетах организации</w:t>
      </w:r>
    </w:p>
    <w:p w14:paraId="3506B186" w14:textId="4362448E" w:rsidR="00B80CBC" w:rsidRPr="00D95A00" w:rsidRDefault="00B80CBC" w:rsidP="00B80CBC">
      <w:pPr>
        <w:tabs>
          <w:tab w:val="left" w:pos="709"/>
        </w:tabs>
        <w:spacing w:after="0"/>
        <w:ind w:firstLine="567"/>
        <w:jc w:val="both"/>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3i</w:t>
      </w:r>
      <w:r w:rsidRPr="00D95A00">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CD53E71" w14:textId="357742C8" w:rsidR="00B80CBC" w:rsidRPr="00D95A00" w:rsidRDefault="00B80CBC" w:rsidP="00B80CBC">
      <w:pPr>
        <w:widowControl w:val="0"/>
        <w:autoSpaceDN w:val="0"/>
        <w:adjustRightInd w:val="0"/>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1i </w:t>
      </w:r>
      <w:r w:rsidRPr="00D95A00">
        <w:rPr>
          <w:rFonts w:ascii="Times New Roman" w:hAnsi="Times New Roman"/>
          <w:sz w:val="24"/>
          <w:szCs w:val="24"/>
        </w:rPr>
        <w:t>= Коткл</w:t>
      </w:r>
      <w:r w:rsidRPr="00D95A00">
        <w:rPr>
          <w:rFonts w:ascii="Times New Roman" w:hAnsi="Times New Roman"/>
          <w:sz w:val="24"/>
          <w:szCs w:val="24"/>
          <w:vertAlign w:val="subscript"/>
        </w:rPr>
        <w:t>1i</w:t>
      </w:r>
      <w:r w:rsidRPr="00D95A00">
        <w:rPr>
          <w:rFonts w:ascii="Times New Roman" w:hAnsi="Times New Roman"/>
          <w:sz w:val="24"/>
          <w:szCs w:val="24"/>
        </w:rPr>
        <w:t xml:space="preserve"> х 25</w:t>
      </w:r>
      <w:r w:rsidRPr="00D95A00">
        <w:rPr>
          <w:rFonts w:ascii="Times New Roman" w:hAnsi="Times New Roman"/>
          <w:i/>
          <w:sz w:val="24"/>
          <w:szCs w:val="24"/>
        </w:rPr>
        <w:t>;</w:t>
      </w:r>
    </w:p>
    <w:p w14:paraId="7BC949F1" w14:textId="1945552A" w:rsidR="00B80CBC" w:rsidRPr="00D95A00" w:rsidRDefault="00B80CBC" w:rsidP="00B80CBC">
      <w:pPr>
        <w:spacing w:after="0"/>
        <w:ind w:firstLine="567"/>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2i </w:t>
      </w:r>
      <w:r w:rsidRPr="00D95A00">
        <w:rPr>
          <w:rFonts w:ascii="Times New Roman" w:hAnsi="Times New Roman"/>
          <w:sz w:val="24"/>
          <w:szCs w:val="24"/>
        </w:rPr>
        <w:t>= Коткл</w:t>
      </w:r>
      <w:r w:rsidRPr="00D95A00">
        <w:rPr>
          <w:rFonts w:ascii="Times New Roman" w:hAnsi="Times New Roman"/>
          <w:sz w:val="24"/>
          <w:szCs w:val="24"/>
          <w:vertAlign w:val="subscript"/>
        </w:rPr>
        <w:t>2i</w:t>
      </w:r>
      <w:r w:rsidRPr="00D95A00">
        <w:rPr>
          <w:rFonts w:ascii="Times New Roman" w:hAnsi="Times New Roman"/>
          <w:sz w:val="24"/>
          <w:szCs w:val="24"/>
        </w:rPr>
        <w:t xml:space="preserve"> х 25</w:t>
      </w:r>
      <w:r w:rsidRPr="00D95A00">
        <w:rPr>
          <w:rFonts w:ascii="Times New Roman" w:hAnsi="Times New Roman"/>
          <w:i/>
          <w:sz w:val="24"/>
          <w:szCs w:val="24"/>
        </w:rPr>
        <w:t>;</w:t>
      </w:r>
    </w:p>
    <w:p w14:paraId="74269B08" w14:textId="378C0318" w:rsidR="00B80CBC" w:rsidRPr="00D95A00" w:rsidRDefault="00B80CBC" w:rsidP="00B80CBC">
      <w:pPr>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3i </w:t>
      </w:r>
      <w:r w:rsidRPr="00D95A00">
        <w:rPr>
          <w:rFonts w:ascii="Times New Roman" w:hAnsi="Times New Roman"/>
          <w:sz w:val="24"/>
          <w:szCs w:val="24"/>
        </w:rPr>
        <w:t>= Коткл</w:t>
      </w:r>
      <w:r w:rsidRPr="00D95A00">
        <w:rPr>
          <w:rFonts w:ascii="Times New Roman" w:hAnsi="Times New Roman"/>
          <w:sz w:val="24"/>
          <w:szCs w:val="24"/>
          <w:vertAlign w:val="subscript"/>
        </w:rPr>
        <w:t xml:space="preserve">3i </w:t>
      </w:r>
      <w:r w:rsidRPr="00D95A00">
        <w:rPr>
          <w:rFonts w:ascii="Times New Roman" w:hAnsi="Times New Roman"/>
          <w:sz w:val="24"/>
          <w:szCs w:val="24"/>
        </w:rPr>
        <w:t>х 100</w:t>
      </w:r>
      <w:r w:rsidRPr="00D95A00">
        <w:rPr>
          <w:rFonts w:ascii="Times New Roman" w:hAnsi="Times New Roman"/>
          <w:i/>
          <w:sz w:val="24"/>
          <w:szCs w:val="24"/>
        </w:rPr>
        <w:t>.</w:t>
      </w:r>
    </w:p>
    <w:p w14:paraId="33F12CC9" w14:textId="3DCA1110" w:rsidR="00B80CBC" w:rsidRPr="00D95A00" w:rsidRDefault="00B80CBC" w:rsidP="00B80CBC">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Соотношение между значениями коэффициентов отклонения по показателям «</w:t>
      </w:r>
      <w:r w:rsidRPr="00D95A00">
        <w:rPr>
          <w:rFonts w:ascii="Times New Roman" w:hAnsi="Times New Roman"/>
          <w:color w:val="000000"/>
          <w:sz w:val="24"/>
          <w:szCs w:val="24"/>
        </w:rPr>
        <w:t>Величина уставного капитала» и «Картотека на расчетных счетах организации» (</w:t>
      </w:r>
      <w:r w:rsidRPr="00D95A00">
        <w:rPr>
          <w:rFonts w:ascii="Times New Roman" w:hAnsi="Times New Roman"/>
          <w:sz w:val="24"/>
          <w:szCs w:val="24"/>
        </w:rPr>
        <w:t>Коткл</w:t>
      </w:r>
      <w:r w:rsidRPr="00D95A00">
        <w:rPr>
          <w:rFonts w:ascii="Times New Roman" w:hAnsi="Times New Roman"/>
          <w:sz w:val="24"/>
          <w:szCs w:val="24"/>
          <w:vertAlign w:val="subscript"/>
        </w:rPr>
        <w:t>1i</w:t>
      </w:r>
      <w:r w:rsidRPr="00D95A00">
        <w:rPr>
          <w:rFonts w:ascii="Times New Roman" w:hAnsi="Times New Roman"/>
          <w:sz w:val="24"/>
          <w:szCs w:val="24"/>
        </w:rPr>
        <w:t xml:space="preserve"> и Коткл</w:t>
      </w:r>
      <w:r w:rsidRPr="00D95A00">
        <w:rPr>
          <w:rFonts w:ascii="Times New Roman" w:hAnsi="Times New Roman"/>
          <w:sz w:val="24"/>
          <w:szCs w:val="24"/>
          <w:vertAlign w:val="subscript"/>
        </w:rPr>
        <w:t>2i</w:t>
      </w:r>
      <w:r w:rsidRPr="00D95A00">
        <w:rPr>
          <w:rFonts w:ascii="Times New Roman" w:hAnsi="Times New Roman"/>
          <w:sz w:val="24"/>
          <w:szCs w:val="24"/>
        </w:rPr>
        <w:t>) устанавливается в ди</w:t>
      </w:r>
      <w:r>
        <w:rPr>
          <w:rFonts w:ascii="Times New Roman" w:hAnsi="Times New Roman"/>
          <w:sz w:val="24"/>
          <w:szCs w:val="24"/>
        </w:rPr>
        <w:t>апазоне, указанном в Таблице № 9</w:t>
      </w:r>
      <w:r w:rsidRPr="00D95A00">
        <w:rPr>
          <w:rFonts w:ascii="Times New Roman" w:hAnsi="Times New Roman"/>
          <w:sz w:val="24"/>
          <w:szCs w:val="24"/>
        </w:rPr>
        <w:t>.</w:t>
      </w:r>
    </w:p>
    <w:p w14:paraId="464FDA43" w14:textId="1377BD44" w:rsidR="00B80CBC" w:rsidRPr="00D95A00" w:rsidRDefault="00B80CBC" w:rsidP="00B80CBC">
      <w:pPr>
        <w:widowControl w:val="0"/>
        <w:autoSpaceDN w:val="0"/>
        <w:adjustRightInd w:val="0"/>
        <w:spacing w:after="0"/>
        <w:jc w:val="right"/>
        <w:outlineLvl w:val="5"/>
        <w:rPr>
          <w:rFonts w:ascii="Times New Roman" w:hAnsi="Times New Roman"/>
          <w:sz w:val="24"/>
          <w:szCs w:val="24"/>
          <w:lang w:val="en-US"/>
        </w:rPr>
      </w:pPr>
      <w:r w:rsidRPr="00D95A00">
        <w:rPr>
          <w:rFonts w:ascii="Times New Roman" w:hAnsi="Times New Roman"/>
          <w:sz w:val="24"/>
          <w:szCs w:val="24"/>
        </w:rPr>
        <w:t xml:space="preserve">Таблица № </w:t>
      </w:r>
      <w:r>
        <w:rPr>
          <w:rFonts w:ascii="Times New Roman" w:hAnsi="Times New Roman"/>
          <w:sz w:val="24"/>
          <w:szCs w:val="24"/>
        </w:rPr>
        <w:t>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3249"/>
        <w:gridCol w:w="3828"/>
        <w:gridCol w:w="1843"/>
      </w:tblGrid>
      <w:tr w:rsidR="00B80CBC" w:rsidRPr="00D95A00" w14:paraId="1CFA69E3" w14:textId="77777777" w:rsidTr="00B80CBC">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0750703"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Баллы</w:t>
            </w:r>
          </w:p>
        </w:tc>
        <w:tc>
          <w:tcPr>
            <w:tcW w:w="3249" w:type="dxa"/>
            <w:tcBorders>
              <w:top w:val="single" w:sz="8" w:space="0" w:color="auto"/>
              <w:left w:val="single" w:sz="8" w:space="0" w:color="auto"/>
              <w:bottom w:val="single" w:sz="8" w:space="0" w:color="auto"/>
              <w:right w:val="single" w:sz="8" w:space="0" w:color="auto"/>
            </w:tcBorders>
            <w:vAlign w:val="center"/>
            <w:hideMark/>
          </w:tcPr>
          <w:p w14:paraId="249A9E9C"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Показатель</w:t>
            </w:r>
          </w:p>
        </w:tc>
        <w:tc>
          <w:tcPr>
            <w:tcW w:w="5671" w:type="dxa"/>
            <w:gridSpan w:val="2"/>
            <w:tcBorders>
              <w:top w:val="single" w:sz="8" w:space="0" w:color="auto"/>
              <w:left w:val="single" w:sz="8" w:space="0" w:color="auto"/>
              <w:bottom w:val="single" w:sz="8" w:space="0" w:color="auto"/>
              <w:right w:val="single" w:sz="8" w:space="0" w:color="auto"/>
            </w:tcBorders>
            <w:vAlign w:val="center"/>
            <w:hideMark/>
          </w:tcPr>
          <w:p w14:paraId="5AC39A11"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Величина коэффициента отклонения</w:t>
            </w:r>
          </w:p>
        </w:tc>
      </w:tr>
      <w:tr w:rsidR="00B80CBC" w:rsidRPr="00D95A00" w14:paraId="506F4A35" w14:textId="77777777" w:rsidTr="00B80CBC">
        <w:tc>
          <w:tcPr>
            <w:tcW w:w="1287" w:type="dxa"/>
            <w:vMerge w:val="restart"/>
            <w:tcBorders>
              <w:top w:val="single" w:sz="8" w:space="0" w:color="auto"/>
              <w:left w:val="single" w:sz="8" w:space="0" w:color="auto"/>
              <w:right w:val="single" w:sz="8" w:space="0" w:color="auto"/>
            </w:tcBorders>
            <w:vAlign w:val="center"/>
            <w:hideMark/>
          </w:tcPr>
          <w:p w14:paraId="4DBCF43E" w14:textId="77777777" w:rsidR="00B80CBC" w:rsidRPr="00D95A00" w:rsidRDefault="00B80CBC" w:rsidP="00E31F71">
            <w:pPr>
              <w:spacing w:after="0"/>
              <w:jc w:val="center"/>
              <w:rPr>
                <w:rFonts w:ascii="Times New Roman" w:hAnsi="Times New Roman"/>
                <w:color w:val="000000"/>
                <w:sz w:val="24"/>
                <w:szCs w:val="24"/>
              </w:rPr>
            </w:pPr>
            <w:r w:rsidRPr="00D95A00">
              <w:rPr>
                <w:rFonts w:ascii="Times New Roman" w:hAnsi="Times New Roman"/>
                <w:color w:val="000000"/>
                <w:sz w:val="24"/>
                <w:szCs w:val="24"/>
              </w:rPr>
              <w:t>25</w:t>
            </w:r>
          </w:p>
        </w:tc>
        <w:tc>
          <w:tcPr>
            <w:tcW w:w="3249" w:type="dxa"/>
            <w:vMerge w:val="restart"/>
            <w:tcBorders>
              <w:top w:val="single" w:sz="8" w:space="0" w:color="auto"/>
              <w:left w:val="single" w:sz="8" w:space="0" w:color="auto"/>
              <w:right w:val="single" w:sz="8" w:space="0" w:color="auto"/>
            </w:tcBorders>
            <w:vAlign w:val="center"/>
            <w:hideMark/>
          </w:tcPr>
          <w:p w14:paraId="64F2D300" w14:textId="77777777" w:rsidR="00B80CBC" w:rsidRPr="00D95A00" w:rsidRDefault="00B80CBC" w:rsidP="00E31F71">
            <w:pPr>
              <w:widowControl w:val="0"/>
              <w:autoSpaceDE w:val="0"/>
              <w:autoSpaceDN w:val="0"/>
              <w:adjustRightInd w:val="0"/>
              <w:spacing w:after="0"/>
              <w:rPr>
                <w:rFonts w:ascii="Times New Roman" w:hAnsi="Times New Roman"/>
                <w:b/>
                <w:color w:val="000000"/>
                <w:sz w:val="24"/>
                <w:szCs w:val="24"/>
              </w:rPr>
            </w:pPr>
            <w:r w:rsidRPr="00D95A00">
              <w:rPr>
                <w:rFonts w:ascii="Times New Roman" w:hAnsi="Times New Roman"/>
                <w:sz w:val="24"/>
                <w:szCs w:val="24"/>
              </w:rPr>
              <w:t>Величина уставного капитала</w:t>
            </w:r>
          </w:p>
        </w:tc>
        <w:tc>
          <w:tcPr>
            <w:tcW w:w="3828" w:type="dxa"/>
            <w:tcBorders>
              <w:top w:val="nil"/>
              <w:left w:val="single" w:sz="8" w:space="0" w:color="auto"/>
              <w:bottom w:val="single" w:sz="8" w:space="0" w:color="auto"/>
              <w:right w:val="single" w:sz="8" w:space="0" w:color="auto"/>
            </w:tcBorders>
            <w:hideMark/>
          </w:tcPr>
          <w:p w14:paraId="52959718"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4FD2435E"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B80CBC" w:rsidRPr="00D95A00" w14:paraId="32A5B635" w14:textId="77777777" w:rsidTr="00B80CBC">
        <w:trPr>
          <w:trHeight w:val="325"/>
        </w:trPr>
        <w:tc>
          <w:tcPr>
            <w:tcW w:w="1287" w:type="dxa"/>
            <w:vMerge/>
            <w:tcBorders>
              <w:left w:val="single" w:sz="8" w:space="0" w:color="auto"/>
              <w:right w:val="single" w:sz="8" w:space="0" w:color="auto"/>
            </w:tcBorders>
            <w:vAlign w:val="center"/>
          </w:tcPr>
          <w:p w14:paraId="587EC405"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1232DBD2"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4427BF43"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43E13B1E"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0,2</w:t>
            </w:r>
          </w:p>
        </w:tc>
      </w:tr>
      <w:tr w:rsidR="00B80CBC" w:rsidRPr="00D95A00" w14:paraId="118182E0" w14:textId="77777777" w:rsidTr="00B80CBC">
        <w:trPr>
          <w:trHeight w:val="325"/>
        </w:trPr>
        <w:tc>
          <w:tcPr>
            <w:tcW w:w="1287" w:type="dxa"/>
            <w:vMerge/>
            <w:tcBorders>
              <w:left w:val="single" w:sz="8" w:space="0" w:color="auto"/>
              <w:right w:val="single" w:sz="8" w:space="0" w:color="auto"/>
            </w:tcBorders>
            <w:vAlign w:val="center"/>
            <w:hideMark/>
          </w:tcPr>
          <w:p w14:paraId="1A4BCD99"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vAlign w:val="center"/>
            <w:hideMark/>
          </w:tcPr>
          <w:p w14:paraId="691B1EDA" w14:textId="77777777" w:rsidR="00B80CBC" w:rsidRPr="00D95A00"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507B7AD8"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2C248EA8"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0,8</w:t>
            </w:r>
          </w:p>
        </w:tc>
      </w:tr>
      <w:tr w:rsidR="00B80CBC" w:rsidRPr="00D95A00" w14:paraId="5D8342EB" w14:textId="77777777" w:rsidTr="00B80CBC">
        <w:trPr>
          <w:trHeight w:val="325"/>
        </w:trPr>
        <w:tc>
          <w:tcPr>
            <w:tcW w:w="1287" w:type="dxa"/>
            <w:vMerge/>
            <w:tcBorders>
              <w:left w:val="single" w:sz="8" w:space="0" w:color="auto"/>
              <w:bottom w:val="single" w:sz="8" w:space="0" w:color="auto"/>
              <w:right w:val="single" w:sz="8" w:space="0" w:color="auto"/>
            </w:tcBorders>
            <w:vAlign w:val="center"/>
            <w:hideMark/>
          </w:tcPr>
          <w:p w14:paraId="30867590"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8" w:space="0" w:color="auto"/>
              <w:right w:val="single" w:sz="8" w:space="0" w:color="auto"/>
            </w:tcBorders>
            <w:vAlign w:val="center"/>
            <w:hideMark/>
          </w:tcPr>
          <w:p w14:paraId="3158D2E8" w14:textId="77777777" w:rsidR="00B80CBC" w:rsidRPr="00D95A00"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79FCD99"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089F2CB8"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1,0</w:t>
            </w:r>
          </w:p>
        </w:tc>
      </w:tr>
      <w:tr w:rsidR="00B80CBC" w:rsidRPr="00D95A00" w14:paraId="7D82AA2B" w14:textId="77777777" w:rsidTr="00B80CBC">
        <w:trPr>
          <w:trHeight w:val="768"/>
        </w:trPr>
        <w:tc>
          <w:tcPr>
            <w:tcW w:w="1287" w:type="dxa"/>
            <w:vMerge w:val="restart"/>
            <w:tcBorders>
              <w:left w:val="single" w:sz="8" w:space="0" w:color="auto"/>
              <w:right w:val="single" w:sz="8" w:space="0" w:color="auto"/>
            </w:tcBorders>
            <w:vAlign w:val="center"/>
          </w:tcPr>
          <w:p w14:paraId="0FAB146E" w14:textId="77777777" w:rsidR="00B80CBC" w:rsidRPr="00D95A00" w:rsidRDefault="00B80CBC" w:rsidP="00E31F71">
            <w:pPr>
              <w:spacing w:after="0"/>
              <w:jc w:val="center"/>
              <w:rPr>
                <w:rFonts w:ascii="Times New Roman" w:hAnsi="Times New Roman"/>
                <w:color w:val="000000"/>
                <w:sz w:val="24"/>
                <w:szCs w:val="24"/>
              </w:rPr>
            </w:pPr>
            <w:r w:rsidRPr="00D95A00">
              <w:rPr>
                <w:rFonts w:ascii="Times New Roman" w:hAnsi="Times New Roman"/>
                <w:color w:val="000000"/>
                <w:sz w:val="24"/>
                <w:szCs w:val="24"/>
              </w:rPr>
              <w:t>25</w:t>
            </w:r>
          </w:p>
        </w:tc>
        <w:tc>
          <w:tcPr>
            <w:tcW w:w="3249" w:type="dxa"/>
            <w:vMerge w:val="restart"/>
            <w:tcBorders>
              <w:top w:val="nil"/>
              <w:left w:val="single" w:sz="8" w:space="0" w:color="auto"/>
              <w:right w:val="single" w:sz="8" w:space="0" w:color="auto"/>
            </w:tcBorders>
            <w:vAlign w:val="center"/>
          </w:tcPr>
          <w:p w14:paraId="313B7862"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color w:val="000000"/>
                <w:sz w:val="24"/>
                <w:szCs w:val="24"/>
              </w:rPr>
              <w:t>Картотека на расчетных счетах организации</w:t>
            </w:r>
          </w:p>
        </w:tc>
        <w:tc>
          <w:tcPr>
            <w:tcW w:w="3828" w:type="dxa"/>
            <w:tcBorders>
              <w:top w:val="nil"/>
              <w:left w:val="single" w:sz="8" w:space="0" w:color="auto"/>
              <w:bottom w:val="single" w:sz="8" w:space="0" w:color="auto"/>
              <w:right w:val="single" w:sz="8" w:space="0" w:color="auto"/>
            </w:tcBorders>
          </w:tcPr>
          <w:p w14:paraId="518618D3"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20732C99"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B80CBC" w:rsidRPr="00D95A00" w14:paraId="0B046CBA" w14:textId="77777777" w:rsidTr="00B80CBC">
        <w:trPr>
          <w:trHeight w:val="325"/>
        </w:trPr>
        <w:tc>
          <w:tcPr>
            <w:tcW w:w="1287" w:type="dxa"/>
            <w:vMerge/>
            <w:tcBorders>
              <w:left w:val="single" w:sz="8" w:space="0" w:color="auto"/>
              <w:right w:val="single" w:sz="8" w:space="0" w:color="auto"/>
            </w:tcBorders>
            <w:vAlign w:val="center"/>
            <w:hideMark/>
          </w:tcPr>
          <w:p w14:paraId="18C7237E"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2AA95398" w14:textId="77777777" w:rsidR="00B80CBC" w:rsidRPr="00D95A00" w:rsidRDefault="00B80CBC" w:rsidP="00E31F71">
            <w:pPr>
              <w:widowControl w:val="0"/>
              <w:autoSpaceDE w:val="0"/>
              <w:autoSpaceDN w:val="0"/>
              <w:adjustRightInd w:val="0"/>
              <w:spacing w:after="0"/>
              <w:rPr>
                <w:rFonts w:ascii="Times New Roman" w:hAnsi="Times New Roman"/>
                <w:i/>
                <w:color w:val="000000"/>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CF8B840" w14:textId="77777777" w:rsidR="00B80CBC" w:rsidRPr="00D95A00" w:rsidRDefault="00B80CBC" w:rsidP="00E31F71">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2CC13469"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lang w:val="en-US"/>
              </w:rPr>
            </w:pPr>
            <w:r w:rsidRPr="00D95A00">
              <w:rPr>
                <w:rFonts w:ascii="Times New Roman" w:hAnsi="Times New Roman"/>
                <w:color w:val="000000"/>
                <w:sz w:val="24"/>
                <w:szCs w:val="24"/>
              </w:rPr>
              <w:t>0,0</w:t>
            </w:r>
          </w:p>
        </w:tc>
      </w:tr>
      <w:tr w:rsidR="00B80CBC" w:rsidRPr="00D95A00" w14:paraId="30AC90BC" w14:textId="77777777" w:rsidTr="00B80CBC">
        <w:trPr>
          <w:trHeight w:val="325"/>
        </w:trPr>
        <w:tc>
          <w:tcPr>
            <w:tcW w:w="1287" w:type="dxa"/>
            <w:vMerge/>
            <w:tcBorders>
              <w:left w:val="single" w:sz="8" w:space="0" w:color="auto"/>
              <w:bottom w:val="single" w:sz="4" w:space="0" w:color="auto"/>
              <w:right w:val="single" w:sz="8" w:space="0" w:color="auto"/>
            </w:tcBorders>
            <w:vAlign w:val="center"/>
            <w:hideMark/>
          </w:tcPr>
          <w:p w14:paraId="43CBC11C"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4" w:space="0" w:color="auto"/>
              <w:right w:val="single" w:sz="8" w:space="0" w:color="auto"/>
            </w:tcBorders>
            <w:vAlign w:val="center"/>
            <w:hideMark/>
          </w:tcPr>
          <w:p w14:paraId="7ABC2915" w14:textId="77777777" w:rsidR="00B80CBC" w:rsidRPr="00D95A00" w:rsidRDefault="00B80CBC" w:rsidP="00E31F71">
            <w:pPr>
              <w:spacing w:after="0"/>
              <w:rPr>
                <w:rFonts w:ascii="Times New Roman" w:hAnsi="Times New Roman"/>
                <w:i/>
                <w:color w:val="000000"/>
                <w:sz w:val="24"/>
                <w:szCs w:val="24"/>
              </w:rPr>
            </w:pPr>
          </w:p>
        </w:tc>
        <w:tc>
          <w:tcPr>
            <w:tcW w:w="3828" w:type="dxa"/>
            <w:tcBorders>
              <w:top w:val="nil"/>
              <w:left w:val="single" w:sz="8" w:space="0" w:color="auto"/>
              <w:bottom w:val="single" w:sz="4" w:space="0" w:color="auto"/>
              <w:right w:val="single" w:sz="8" w:space="0" w:color="auto"/>
            </w:tcBorders>
            <w:vAlign w:val="center"/>
            <w:hideMark/>
          </w:tcPr>
          <w:p w14:paraId="1F8109A2" w14:textId="77777777" w:rsidR="00B80CBC" w:rsidRPr="00D95A00" w:rsidRDefault="00B80CBC" w:rsidP="00E31F71">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345B6132"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1,0</w:t>
            </w:r>
          </w:p>
        </w:tc>
      </w:tr>
    </w:tbl>
    <w:p w14:paraId="1C5FE005"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7F727A7" w14:textId="77777777" w:rsidR="00B80CBC" w:rsidRPr="00D95A00" w:rsidRDefault="00B80CBC" w:rsidP="00B80CBC">
      <w:pPr>
        <w:spacing w:after="0" w:line="240" w:lineRule="auto"/>
        <w:ind w:firstLine="567"/>
        <w:jc w:val="both"/>
        <w:rPr>
          <w:rFonts w:ascii="Times New Roman" w:eastAsia="Arial Unicode MS" w:hAnsi="Times New Roman"/>
          <w:sz w:val="24"/>
          <w:szCs w:val="24"/>
        </w:rPr>
      </w:pPr>
      <w:r w:rsidRPr="00D95A00">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4FB906F0" w14:textId="77777777" w:rsidR="00B80CBC" w:rsidRPr="00D95A00" w:rsidRDefault="00B80CBC" w:rsidP="00B80CBC">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В случае не предоставления документов, подтверждающих отсутствие картотеки</w:t>
      </w:r>
      <w:r w:rsidRPr="00D95A00">
        <w:rPr>
          <w:rFonts w:ascii="Times New Roman" w:hAnsi="Times New Roman"/>
          <w:color w:val="000000"/>
          <w:sz w:val="24"/>
          <w:szCs w:val="24"/>
        </w:rPr>
        <w:t xml:space="preserve"> на расчетных счетах</w:t>
      </w:r>
      <w:r w:rsidRPr="00D95A00">
        <w:rPr>
          <w:rFonts w:ascii="Times New Roman" w:eastAsia="Arial Unicode MS" w:hAnsi="Times New Roman"/>
          <w:sz w:val="24"/>
          <w:szCs w:val="24"/>
        </w:rPr>
        <w:t xml:space="preserve"> организации участника и/или предоставления </w:t>
      </w:r>
      <w:proofErr w:type="gramStart"/>
      <w:r w:rsidRPr="00D95A00">
        <w:rPr>
          <w:rFonts w:ascii="Times New Roman" w:eastAsia="Arial Unicode MS" w:hAnsi="Times New Roman"/>
          <w:sz w:val="24"/>
          <w:szCs w:val="24"/>
        </w:rPr>
        <w:t>указанных документов</w:t>
      </w:r>
      <w:proofErr w:type="gramEnd"/>
      <w:r w:rsidRPr="00D95A00">
        <w:rPr>
          <w:rFonts w:ascii="Times New Roman" w:eastAsia="Arial Unicode MS" w:hAnsi="Times New Roman"/>
          <w:sz w:val="24"/>
          <w:szCs w:val="24"/>
        </w:rPr>
        <w:t xml:space="preserve"> не соответствующих требованиям документации о торгах, величина коэффициента отклонения по соответствующему показателю равна 0.</w:t>
      </w:r>
    </w:p>
    <w:p w14:paraId="5871DD3D" w14:textId="3D0531FB" w:rsidR="00B80CBC" w:rsidRPr="00D95A00" w:rsidRDefault="00B80CBC" w:rsidP="00B80CBC">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D95A00">
        <w:rPr>
          <w:rFonts w:ascii="Times New Roman" w:hAnsi="Times New Roman"/>
          <w:sz w:val="24"/>
          <w:szCs w:val="24"/>
        </w:rPr>
        <w:t xml:space="preserve">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D95A00">
        <w:rPr>
          <w:rFonts w:ascii="Times New Roman" w:hAnsi="Times New Roman"/>
          <w:color w:val="000000"/>
          <w:sz w:val="24"/>
          <w:szCs w:val="24"/>
        </w:rPr>
        <w:t>» (</w:t>
      </w:r>
      <w:r w:rsidRPr="00D95A00">
        <w:rPr>
          <w:rFonts w:ascii="Times New Roman" w:hAnsi="Times New Roman"/>
          <w:sz w:val="24"/>
          <w:szCs w:val="24"/>
        </w:rPr>
        <w:t>Коткл</w:t>
      </w:r>
      <w:r w:rsidRPr="00D95A00">
        <w:rPr>
          <w:rFonts w:ascii="Times New Roman" w:hAnsi="Times New Roman"/>
          <w:sz w:val="24"/>
          <w:szCs w:val="24"/>
          <w:vertAlign w:val="subscript"/>
        </w:rPr>
        <w:t>3i</w:t>
      </w:r>
      <w:r w:rsidRPr="00D95A00">
        <w:rPr>
          <w:rFonts w:ascii="Times New Roman" w:hAnsi="Times New Roman"/>
          <w:sz w:val="24"/>
          <w:szCs w:val="24"/>
        </w:rPr>
        <w:t>) устанавливается в диапазо</w:t>
      </w:r>
      <w:r>
        <w:rPr>
          <w:rFonts w:ascii="Times New Roman" w:hAnsi="Times New Roman"/>
          <w:sz w:val="24"/>
          <w:szCs w:val="24"/>
        </w:rPr>
        <w:t>не, указанном в Таблице №10</w:t>
      </w:r>
      <w:r w:rsidRPr="00D95A00">
        <w:rPr>
          <w:rFonts w:ascii="Times New Roman" w:hAnsi="Times New Roman"/>
          <w:sz w:val="24"/>
          <w:szCs w:val="24"/>
        </w:rPr>
        <w:t>.</w:t>
      </w:r>
    </w:p>
    <w:p w14:paraId="23414A73" w14:textId="23FB7BC0" w:rsidR="00B80CBC" w:rsidRPr="00D95A00" w:rsidRDefault="00B80CBC" w:rsidP="00B80CBC">
      <w:pPr>
        <w:widowControl w:val="0"/>
        <w:autoSpaceDN w:val="0"/>
        <w:adjustRightInd w:val="0"/>
        <w:spacing w:after="0"/>
        <w:jc w:val="right"/>
        <w:outlineLvl w:val="5"/>
        <w:rPr>
          <w:rFonts w:ascii="Times New Roman" w:hAnsi="Times New Roman"/>
          <w:sz w:val="24"/>
          <w:szCs w:val="24"/>
          <w:lang w:val="en-US"/>
        </w:rPr>
      </w:pPr>
      <w:r>
        <w:rPr>
          <w:rFonts w:ascii="Times New Roman" w:hAnsi="Times New Roman"/>
          <w:sz w:val="24"/>
          <w:szCs w:val="24"/>
        </w:rPr>
        <w:t>Таблица № 10</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2682"/>
        <w:gridCol w:w="4395"/>
        <w:gridCol w:w="1843"/>
      </w:tblGrid>
      <w:tr w:rsidR="00B80CBC" w:rsidRPr="00D95A00" w14:paraId="3D16F8D2" w14:textId="77777777" w:rsidTr="00B80CBC">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1D6B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Баллы</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2752D7"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Показатель</w:t>
            </w:r>
          </w:p>
        </w:tc>
        <w:tc>
          <w:tcPr>
            <w:tcW w:w="6238" w:type="dxa"/>
            <w:gridSpan w:val="2"/>
            <w:tcBorders>
              <w:top w:val="single" w:sz="8" w:space="0" w:color="auto"/>
              <w:left w:val="single" w:sz="8" w:space="0" w:color="auto"/>
              <w:bottom w:val="single" w:sz="8" w:space="0" w:color="auto"/>
              <w:right w:val="single" w:sz="8" w:space="0" w:color="auto"/>
            </w:tcBorders>
            <w:hideMark/>
          </w:tcPr>
          <w:p w14:paraId="22A207EE"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Величина коэффициента отклонения</w:t>
            </w:r>
          </w:p>
        </w:tc>
      </w:tr>
      <w:tr w:rsidR="00B80CBC" w:rsidRPr="00D95A00" w14:paraId="7671435B" w14:textId="77777777" w:rsidTr="00B80CBC">
        <w:tc>
          <w:tcPr>
            <w:tcW w:w="1287" w:type="dxa"/>
            <w:vMerge/>
            <w:tcBorders>
              <w:top w:val="single" w:sz="8" w:space="0" w:color="auto"/>
              <w:left w:val="single" w:sz="8" w:space="0" w:color="auto"/>
              <w:bottom w:val="single" w:sz="8" w:space="0" w:color="auto"/>
              <w:right w:val="single" w:sz="8" w:space="0" w:color="auto"/>
            </w:tcBorders>
            <w:vAlign w:val="center"/>
            <w:hideMark/>
          </w:tcPr>
          <w:p w14:paraId="35547571"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42A5223" w14:textId="77777777" w:rsidR="00B80CBC" w:rsidRPr="00D95A00" w:rsidRDefault="00B80CBC" w:rsidP="00E31F71">
            <w:pPr>
              <w:spacing w:after="0" w:line="240" w:lineRule="auto"/>
              <w:rPr>
                <w:rFonts w:ascii="Times New Roman" w:hAnsi="Times New Roman"/>
                <w:sz w:val="24"/>
                <w:szCs w:val="24"/>
              </w:rPr>
            </w:pPr>
          </w:p>
        </w:tc>
        <w:tc>
          <w:tcPr>
            <w:tcW w:w="4395" w:type="dxa"/>
            <w:tcBorders>
              <w:left w:val="single" w:sz="8" w:space="0" w:color="auto"/>
              <w:bottom w:val="single" w:sz="8" w:space="0" w:color="auto"/>
              <w:right w:val="single" w:sz="8" w:space="0" w:color="auto"/>
            </w:tcBorders>
            <w:hideMark/>
          </w:tcPr>
          <w:p w14:paraId="669DB346"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4AF364D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r>
      <w:tr w:rsidR="00B80CBC" w:rsidRPr="00D95A00" w14:paraId="5F60268D" w14:textId="77777777" w:rsidTr="00B80CBC">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7231E86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100</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AE8CDD" w14:textId="77777777" w:rsidR="00B80CBC" w:rsidRPr="00D95A00" w:rsidRDefault="00B80CBC" w:rsidP="00E31F71">
            <w:pPr>
              <w:widowControl w:val="0"/>
              <w:autoSpaceDE w:val="0"/>
              <w:autoSpaceDN w:val="0"/>
              <w:adjustRightInd w:val="0"/>
              <w:spacing w:after="0" w:line="240" w:lineRule="auto"/>
              <w:rPr>
                <w:rFonts w:ascii="Times New Roman" w:hAnsi="Times New Roman"/>
                <w:i/>
                <w:sz w:val="24"/>
                <w:szCs w:val="24"/>
              </w:rPr>
            </w:pPr>
            <w:r w:rsidRPr="00D95A00">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395" w:type="dxa"/>
            <w:tcBorders>
              <w:top w:val="single" w:sz="8" w:space="0" w:color="auto"/>
              <w:left w:val="single" w:sz="8" w:space="0" w:color="auto"/>
              <w:bottom w:val="single" w:sz="8" w:space="0" w:color="auto"/>
              <w:right w:val="single" w:sz="8" w:space="0" w:color="auto"/>
            </w:tcBorders>
            <w:hideMark/>
          </w:tcPr>
          <w:p w14:paraId="665EF072"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633B307C" w14:textId="01C7496C"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1) складских помещений,</w:t>
            </w:r>
          </w:p>
          <w:p w14:paraId="70BFF48A"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2) офиса,</w:t>
            </w:r>
          </w:p>
          <w:p w14:paraId="0F1536C4"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3) транспортных средств не менее 1 ед. для каждого лота,</w:t>
            </w:r>
          </w:p>
          <w:p w14:paraId="3BE2AE95" w14:textId="765752AD"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4) 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ресурсов  в объеме, превышающем объем, установленный </w:t>
            </w:r>
            <w:r w:rsidR="000731B6">
              <w:rPr>
                <w:rFonts w:ascii="Times New Roman" w:hAnsi="Times New Roman"/>
                <w:spacing w:val="-2"/>
                <w:sz w:val="24"/>
                <w:szCs w:val="24"/>
              </w:rPr>
              <w:t xml:space="preserve">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02505882"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r w:rsidR="00B80CBC" w:rsidRPr="00D95A00" w14:paraId="222E0958" w14:textId="77777777" w:rsidTr="00B80CBC">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6B3D954"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3CA5176D"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24807502"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6F15A158"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1) офиса, </w:t>
            </w:r>
          </w:p>
          <w:p w14:paraId="2BDBA215"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2) транспортных средств не менее 1 ед. для каждого лота,</w:t>
            </w:r>
          </w:p>
          <w:p w14:paraId="23E5D5E0" w14:textId="4FED3A4C"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3) 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434AA879"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0,9</w:t>
            </w:r>
          </w:p>
        </w:tc>
      </w:tr>
      <w:tr w:rsidR="00B80CBC" w:rsidRPr="00D95A00" w14:paraId="1F6A6D74" w14:textId="77777777" w:rsidTr="00B80CBC">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B293136"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5651BFF4"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193DDD98"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756ABD8C"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1) транспортных средств не менее 1 ед. для каждого лота,</w:t>
            </w:r>
          </w:p>
          <w:p w14:paraId="1AF69FF1" w14:textId="3653E8DB"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2) 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w:t>
            </w:r>
            <w:r w:rsidRPr="00D95A00">
              <w:rPr>
                <w:rFonts w:ascii="Times New Roman" w:hAnsi="Times New Roman"/>
                <w:spacing w:val="-2"/>
                <w:sz w:val="24"/>
                <w:szCs w:val="24"/>
              </w:rPr>
              <w:lastRenderedPageBreak/>
              <w:t xml:space="preserve">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262B29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lastRenderedPageBreak/>
              <w:t>0,7</w:t>
            </w:r>
          </w:p>
        </w:tc>
      </w:tr>
      <w:tr w:rsidR="00B80CBC" w:rsidRPr="00D95A00" w14:paraId="18F85A04" w14:textId="77777777" w:rsidTr="00B80CBC">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0F5B4C3"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7D248177"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7C87B042" w14:textId="741343AA"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7C81C1E5"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0,5</w:t>
            </w:r>
          </w:p>
        </w:tc>
      </w:tr>
      <w:tr w:rsidR="00B80CBC" w:rsidRPr="00D95A00" w14:paraId="340C1554" w14:textId="77777777" w:rsidTr="00B80CBC">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AA20D9E"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5F128CA"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0FB67E50" w14:textId="046AF9B4"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ресурсов  в объеме равном объему, установленному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7188DF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0,3</w:t>
            </w:r>
          </w:p>
        </w:tc>
      </w:tr>
      <w:tr w:rsidR="00B80CBC" w:rsidRPr="00D95A00" w14:paraId="2797AC12" w14:textId="77777777" w:rsidTr="00B80CBC">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E9AF901"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2A4F6BC3"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8" w:space="0" w:color="auto"/>
              <w:right w:val="single" w:sz="8" w:space="0" w:color="auto"/>
            </w:tcBorders>
            <w:hideMark/>
          </w:tcPr>
          <w:p w14:paraId="43E5EDDC" w14:textId="17171A9F"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ресурсов в объеме меньшем, чем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6E2D87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0,0</w:t>
            </w:r>
          </w:p>
        </w:tc>
      </w:tr>
    </w:tbl>
    <w:p w14:paraId="00B0E9A9" w14:textId="77777777" w:rsidR="00B80CBC" w:rsidRPr="00D95A00" w:rsidRDefault="00B80CBC" w:rsidP="00B80CBC">
      <w:pPr>
        <w:spacing w:after="0" w:line="240" w:lineRule="auto"/>
        <w:jc w:val="both"/>
        <w:rPr>
          <w:rFonts w:ascii="Times New Roman" w:hAnsi="Times New Roman"/>
          <w:color w:val="000000"/>
          <w:sz w:val="24"/>
          <w:szCs w:val="24"/>
        </w:rPr>
      </w:pPr>
    </w:p>
    <w:p w14:paraId="0DDA7A0C" w14:textId="3BE9B249" w:rsidR="00690347" w:rsidRPr="00D60C6A" w:rsidRDefault="00F60528" w:rsidP="00F60528">
      <w:pPr>
        <w:spacing w:after="0" w:line="240" w:lineRule="auto"/>
        <w:ind w:firstLine="567"/>
        <w:jc w:val="both"/>
        <w:outlineLvl w:val="5"/>
        <w:rPr>
          <w:rFonts w:ascii="Times New Roman" w:hAnsi="Times New Roman"/>
          <w:color w:val="000000"/>
          <w:sz w:val="24"/>
          <w:szCs w:val="24"/>
        </w:rPr>
      </w:pPr>
      <w:r w:rsidRPr="00D60C6A">
        <w:rPr>
          <w:rFonts w:ascii="Times New Roman" w:eastAsia="Arial Unicode MS" w:hAnsi="Times New Roman"/>
          <w:sz w:val="24"/>
          <w:szCs w:val="24"/>
        </w:rPr>
        <w:t xml:space="preserve">В случае подачи конкурсной заявки по двум и более лотам, информация и подтверждающие документы по оборудованию и другим материальным ресурсам, не должны повторяться. В случае несоблюдения данного требования, предоставленные участником сведения по оборудованию и другим материальным ресурсам будут поделены пропорционально количеству лотов, на которые участником торгов поданы заявки. Данное требование не относится к представлению информации и подтверждающих документов </w:t>
      </w:r>
      <w:r w:rsidRPr="00D60C6A">
        <w:rPr>
          <w:rFonts w:ascii="Times New Roman" w:hAnsi="Times New Roman"/>
          <w:color w:val="000000"/>
          <w:sz w:val="24"/>
          <w:szCs w:val="24"/>
        </w:rPr>
        <w:t xml:space="preserve">о наличии </w:t>
      </w:r>
      <w:r w:rsidRPr="00D60C6A">
        <w:rPr>
          <w:rFonts w:ascii="Times New Roman" w:eastAsia="Arial Unicode MS" w:hAnsi="Times New Roman"/>
          <w:sz w:val="24"/>
          <w:szCs w:val="24"/>
        </w:rPr>
        <w:t>складских помещений и офиса.</w:t>
      </w:r>
    </w:p>
    <w:p w14:paraId="1188D4E9"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60C6A">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w:t>
      </w:r>
      <w:r w:rsidRPr="003D6FC6">
        <w:rPr>
          <w:rFonts w:ascii="Times New Roman" w:eastAsia="Arial Unicode MS" w:hAnsi="Times New Roman"/>
          <w:sz w:val="24"/>
          <w:szCs w:val="24"/>
        </w:rPr>
        <w:t xml:space="preserve"> офиса, транспортных средств, информация будет учитываться в соответствии с представленными в составе заявки документами.</w:t>
      </w:r>
    </w:p>
    <w:p w14:paraId="031D416B"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3D6FC6" w:rsidRDefault="00690347" w:rsidP="00EC771A">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sz w:val="24"/>
          <w:szCs w:val="24"/>
        </w:rPr>
        <w:t>Присуждение каждой заявке порядкового</w:t>
      </w:r>
      <w:r w:rsidRPr="003D6FC6">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3D6FC6" w:rsidRDefault="00690347" w:rsidP="00690347">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C4024E"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1 к Тому 2</w:t>
      </w:r>
    </w:p>
    <w:p w14:paraId="17DDDB03" w14:textId="77777777" w:rsidR="00690347" w:rsidRPr="00C4024E"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C4024E"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C4024E">
        <w:rPr>
          <w:rFonts w:ascii="Times New Roman" w:hAnsi="Times New Roman"/>
          <w:color w:val="000000"/>
          <w:sz w:val="24"/>
          <w:szCs w:val="24"/>
        </w:rPr>
        <w:t>Форма «Опись документов, входящих в состав заявки»</w:t>
      </w:r>
    </w:p>
    <w:p w14:paraId="52476C80" w14:textId="77777777" w:rsidR="00690347" w:rsidRPr="00C4024E"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C4024E" w:rsidRDefault="00690347" w:rsidP="00324CB6">
      <w:pPr>
        <w:spacing w:after="0" w:line="240" w:lineRule="auto"/>
        <w:ind w:firstLine="567"/>
        <w:contextualSpacing/>
        <w:jc w:val="both"/>
        <w:rPr>
          <w:rFonts w:ascii="Times New Roman" w:hAnsi="Times New Roman"/>
          <w:color w:val="000000"/>
          <w:sz w:val="24"/>
          <w:szCs w:val="24"/>
        </w:rPr>
      </w:pPr>
      <w:r w:rsidRPr="00C4024E">
        <w:rPr>
          <w:rFonts w:ascii="Times New Roman" w:hAnsi="Times New Roman"/>
          <w:color w:val="000000"/>
          <w:sz w:val="24"/>
          <w:szCs w:val="24"/>
        </w:rPr>
        <w:t>Претендент подтверждает, что для участия в _________________________________</w:t>
      </w:r>
      <w:r w:rsidRPr="00C4024E">
        <w:rPr>
          <w:rFonts w:ascii="Times New Roman" w:hAnsi="Times New Roman"/>
          <w:color w:val="000000"/>
          <w:sz w:val="24"/>
          <w:szCs w:val="24"/>
          <w:vertAlign w:val="superscript"/>
        </w:rPr>
        <w:footnoteReference w:id="14"/>
      </w:r>
      <w:r w:rsidRPr="00C4024E">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C4024E"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C4024E"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Номер листа</w:t>
            </w:r>
          </w:p>
        </w:tc>
      </w:tr>
      <w:tr w:rsidR="00690347" w:rsidRPr="00C4024E"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C4024E"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C4024E"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C4024E" w:rsidRDefault="00690347" w:rsidP="00690347">
      <w:pPr>
        <w:spacing w:after="0" w:line="240" w:lineRule="auto"/>
        <w:ind w:firstLine="540"/>
        <w:jc w:val="both"/>
        <w:rPr>
          <w:rFonts w:ascii="Times New Roman" w:hAnsi="Times New Roman"/>
          <w:b/>
          <w:color w:val="000000"/>
          <w:sz w:val="24"/>
          <w:szCs w:val="24"/>
        </w:rPr>
      </w:pPr>
      <w:r w:rsidRPr="00C4024E">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C4024E" w:rsidRDefault="00690347" w:rsidP="00690347">
      <w:pPr>
        <w:jc w:val="right"/>
        <w:outlineLvl w:val="3"/>
        <w:rPr>
          <w:rFonts w:ascii="Times New Roman" w:hAnsi="Times New Roman"/>
          <w:color w:val="000000"/>
          <w:sz w:val="24"/>
          <w:szCs w:val="24"/>
        </w:rPr>
      </w:pPr>
    </w:p>
    <w:p w14:paraId="7028C1DB" w14:textId="77777777" w:rsidR="00690347" w:rsidRPr="00C4024E" w:rsidRDefault="00690347" w:rsidP="00690347">
      <w:pPr>
        <w:spacing w:after="0" w:line="240" w:lineRule="auto"/>
        <w:jc w:val="right"/>
        <w:rPr>
          <w:rFonts w:ascii="Times New Roman" w:hAnsi="Times New Roman"/>
          <w:color w:val="000000"/>
          <w:sz w:val="24"/>
          <w:szCs w:val="24"/>
        </w:rPr>
      </w:pPr>
      <w:r w:rsidRPr="00C4024E">
        <w:rPr>
          <w:rFonts w:ascii="Times New Roman" w:hAnsi="Times New Roman"/>
          <w:color w:val="000000"/>
          <w:sz w:val="24"/>
          <w:szCs w:val="24"/>
        </w:rPr>
        <w:br w:type="page"/>
      </w:r>
      <w:r w:rsidRPr="004C1A38">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C953D8" w:rsidRDefault="00690347"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 xml:space="preserve">2. Форма «Конкурсное </w:t>
      </w:r>
      <w:r w:rsidRPr="00C953D8">
        <w:rPr>
          <w:rFonts w:ascii="Times New Roman" w:hAnsi="Times New Roman"/>
          <w:color w:val="000000"/>
          <w:sz w:val="24"/>
          <w:szCs w:val="24"/>
        </w:rPr>
        <w:t>предложение»</w:t>
      </w:r>
    </w:p>
    <w:p w14:paraId="68ED9313" w14:textId="4887DC77" w:rsidR="00690347" w:rsidRPr="00C953D8" w:rsidRDefault="00690347" w:rsidP="00690347">
      <w:pPr>
        <w:spacing w:after="0" w:line="240" w:lineRule="auto"/>
        <w:ind w:firstLine="540"/>
        <w:jc w:val="center"/>
        <w:rPr>
          <w:rFonts w:ascii="Times New Roman" w:hAnsi="Times New Roman"/>
          <w:sz w:val="24"/>
          <w:szCs w:val="24"/>
        </w:rPr>
      </w:pPr>
      <w:r w:rsidRPr="00C953D8">
        <w:rPr>
          <w:rFonts w:ascii="Times New Roman" w:hAnsi="Times New Roman"/>
          <w:color w:val="000000"/>
          <w:sz w:val="24"/>
          <w:szCs w:val="24"/>
        </w:rPr>
        <w:t xml:space="preserve">для участия в торгах на </w:t>
      </w:r>
      <w:r w:rsidR="00D63D22" w:rsidRPr="00C953D8">
        <w:rPr>
          <w:rFonts w:ascii="Times New Roman" w:hAnsi="Times New Roman"/>
          <w:color w:val="000000" w:themeColor="text1"/>
          <w:sz w:val="24"/>
          <w:szCs w:val="24"/>
        </w:rPr>
        <w:t xml:space="preserve">право заключения договора на </w:t>
      </w:r>
      <w:r w:rsidR="00B80CBC" w:rsidRPr="00C953D8">
        <w:rPr>
          <w:rFonts w:ascii="Times New Roman" w:hAnsi="Times New Roman"/>
          <w:color w:val="000000" w:themeColor="text1"/>
          <w:sz w:val="24"/>
          <w:szCs w:val="24"/>
        </w:rPr>
        <w:t>выполнение работ по</w:t>
      </w:r>
      <w:r w:rsidR="00B80CBC" w:rsidRPr="00C953D8">
        <w:rPr>
          <w:rFonts w:ascii="Times New Roman" w:eastAsia="Times New Roman" w:hAnsi="Times New Roman"/>
          <w:sz w:val="24"/>
          <w:szCs w:val="24"/>
          <w:lang w:bidi="he-IL"/>
        </w:rPr>
        <w:t xml:space="preserve"> капитальному ремонту общего имущества многоквартирных домов,</w:t>
      </w:r>
      <w:r w:rsidR="00B80CBC" w:rsidRPr="00C953D8">
        <w:rPr>
          <w:rFonts w:ascii="Times New Roman" w:hAnsi="Times New Roman"/>
          <w:color w:val="000000" w:themeColor="text1"/>
          <w:sz w:val="24"/>
          <w:szCs w:val="24"/>
        </w:rPr>
        <w:t xml:space="preserve"> расположенных на территории </w:t>
      </w:r>
      <w:proofErr w:type="spellStart"/>
      <w:r w:rsidR="002E07C0">
        <w:rPr>
          <w:rFonts w:ascii="Times New Roman" w:hAnsi="Times New Roman"/>
          <w:sz w:val="24"/>
          <w:szCs w:val="24"/>
        </w:rPr>
        <w:t>Бокситогорского</w:t>
      </w:r>
      <w:proofErr w:type="spellEnd"/>
      <w:r w:rsidR="002E07C0">
        <w:rPr>
          <w:rFonts w:ascii="Times New Roman" w:hAnsi="Times New Roman"/>
          <w:sz w:val="24"/>
          <w:szCs w:val="24"/>
        </w:rPr>
        <w:t xml:space="preserve">, </w:t>
      </w:r>
      <w:proofErr w:type="spellStart"/>
      <w:r w:rsidR="002E07C0">
        <w:rPr>
          <w:rFonts w:ascii="Times New Roman" w:hAnsi="Times New Roman"/>
          <w:sz w:val="24"/>
          <w:szCs w:val="24"/>
        </w:rPr>
        <w:t>Киришского</w:t>
      </w:r>
      <w:proofErr w:type="spellEnd"/>
      <w:r w:rsidR="002E07C0">
        <w:rPr>
          <w:rFonts w:ascii="Times New Roman" w:hAnsi="Times New Roman"/>
          <w:sz w:val="24"/>
          <w:szCs w:val="24"/>
        </w:rPr>
        <w:t xml:space="preserve">, Кировского, </w:t>
      </w:r>
      <w:proofErr w:type="spellStart"/>
      <w:r w:rsidR="002E07C0">
        <w:rPr>
          <w:rFonts w:ascii="Times New Roman" w:hAnsi="Times New Roman"/>
          <w:sz w:val="24"/>
          <w:szCs w:val="24"/>
        </w:rPr>
        <w:t>Подпорожского</w:t>
      </w:r>
      <w:proofErr w:type="spellEnd"/>
      <w:r w:rsidR="00B80CBC" w:rsidRPr="00C953D8">
        <w:rPr>
          <w:rFonts w:ascii="Times New Roman" w:hAnsi="Times New Roman"/>
          <w:color w:val="000000" w:themeColor="text1"/>
          <w:sz w:val="24"/>
          <w:szCs w:val="24"/>
        </w:rPr>
        <w:t xml:space="preserve"> муниципальных районов Ленинградской области</w:t>
      </w:r>
      <w:r w:rsidRPr="00C953D8">
        <w:rPr>
          <w:rFonts w:ascii="Times New Roman" w:hAnsi="Times New Roman"/>
          <w:sz w:val="24"/>
          <w:szCs w:val="24"/>
        </w:rPr>
        <w:t>.</w:t>
      </w:r>
    </w:p>
    <w:p w14:paraId="7D303FBA" w14:textId="77777777" w:rsidR="00690347" w:rsidRPr="00C953D8" w:rsidRDefault="00690347" w:rsidP="00690347">
      <w:pPr>
        <w:spacing w:after="0" w:line="240" w:lineRule="auto"/>
        <w:ind w:firstLine="540"/>
        <w:jc w:val="both"/>
        <w:rPr>
          <w:rFonts w:ascii="Times New Roman" w:hAnsi="Times New Roman"/>
          <w:sz w:val="24"/>
          <w:szCs w:val="24"/>
        </w:rPr>
      </w:pPr>
    </w:p>
    <w:p w14:paraId="3F09BE21"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C953D8">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C4024E"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C4024E" w:rsidRDefault="00690347" w:rsidP="00690347">
            <w:pPr>
              <w:spacing w:after="0" w:line="240" w:lineRule="auto"/>
              <w:rPr>
                <w:rFonts w:ascii="Times New Roman" w:hAnsi="Times New Roman"/>
                <w:color w:val="000000"/>
                <w:sz w:val="24"/>
                <w:szCs w:val="24"/>
              </w:rPr>
            </w:pPr>
            <w:r w:rsidRPr="0005471C">
              <w:rPr>
                <w:rFonts w:ascii="Times New Roman" w:hAnsi="Times New Roman"/>
                <w:color w:val="000000"/>
                <w:sz w:val="24"/>
                <w:szCs w:val="24"/>
              </w:rPr>
              <w:t>1.1. Фирменное наименование (</w:t>
            </w:r>
            <w:proofErr w:type="gramStart"/>
            <w:r w:rsidRPr="0005471C">
              <w:rPr>
                <w:rFonts w:ascii="Times New Roman" w:hAnsi="Times New Roman"/>
                <w:color w:val="000000"/>
                <w:sz w:val="24"/>
                <w:szCs w:val="24"/>
              </w:rPr>
              <w:t>наименование)  и</w:t>
            </w:r>
            <w:proofErr w:type="gramEnd"/>
            <w:r w:rsidRPr="0005471C">
              <w:rPr>
                <w:rFonts w:ascii="Times New Roman" w:hAnsi="Times New Roman"/>
                <w:color w:val="000000"/>
                <w:sz w:val="24"/>
                <w:szCs w:val="24"/>
              </w:rPr>
              <w:t xml:space="preserve">  сведения  об организационно-правовой  форме  </w:t>
            </w:r>
            <w:r w:rsidRPr="0005471C">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1.3. Контактный телефон (</w:t>
            </w:r>
            <w:proofErr w:type="gramStart"/>
            <w:r w:rsidRPr="00C4024E">
              <w:rPr>
                <w:rFonts w:ascii="Times New Roman" w:hAnsi="Times New Roman"/>
                <w:color w:val="000000"/>
                <w:sz w:val="24"/>
                <w:szCs w:val="24"/>
              </w:rPr>
              <w:t xml:space="preserve">факс)   </w:t>
            </w:r>
            <w:proofErr w:type="gramEnd"/>
          </w:p>
        </w:tc>
        <w:tc>
          <w:tcPr>
            <w:tcW w:w="4394" w:type="dxa"/>
            <w:tcBorders>
              <w:top w:val="nil"/>
              <w:left w:val="single" w:sz="8" w:space="0" w:color="auto"/>
              <w:bottom w:val="single" w:sz="4" w:space="0" w:color="auto"/>
              <w:right w:val="single" w:sz="8" w:space="0" w:color="auto"/>
            </w:tcBorders>
          </w:tcPr>
          <w:p w14:paraId="64EB5867" w14:textId="77777777" w:rsidR="00690347" w:rsidRPr="00C4024E" w:rsidRDefault="00690347" w:rsidP="00690347">
            <w:pPr>
              <w:spacing w:after="0" w:line="240" w:lineRule="auto"/>
              <w:rPr>
                <w:rFonts w:ascii="Times New Roman" w:hAnsi="Times New Roman"/>
                <w:color w:val="000000"/>
                <w:sz w:val="24"/>
                <w:szCs w:val="24"/>
              </w:rPr>
            </w:pPr>
          </w:p>
        </w:tc>
      </w:tr>
      <w:tr w:rsidR="00324CB6" w:rsidRPr="00C4024E"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C4024E" w:rsidRDefault="00324CB6" w:rsidP="00690347">
            <w:pPr>
              <w:spacing w:after="0" w:line="240" w:lineRule="auto"/>
              <w:rPr>
                <w:rFonts w:ascii="Times New Roman" w:hAnsi="Times New Roman"/>
                <w:color w:val="000000"/>
                <w:sz w:val="24"/>
                <w:szCs w:val="24"/>
                <w:lang w:val="en-US"/>
              </w:rPr>
            </w:pPr>
            <w:r w:rsidRPr="00C4024E">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C4024E" w:rsidRDefault="00324CB6" w:rsidP="00690347">
            <w:pPr>
              <w:spacing w:after="0" w:line="240" w:lineRule="auto"/>
              <w:rPr>
                <w:rFonts w:ascii="Times New Roman" w:hAnsi="Times New Roman"/>
                <w:color w:val="000000"/>
                <w:sz w:val="24"/>
                <w:szCs w:val="24"/>
              </w:rPr>
            </w:pPr>
          </w:p>
        </w:tc>
      </w:tr>
    </w:tbl>
    <w:p w14:paraId="50881DE2" w14:textId="77777777" w:rsidR="00690347" w:rsidRPr="00C4024E" w:rsidRDefault="00690347" w:rsidP="00690347">
      <w:pPr>
        <w:pStyle w:val="ConsPlusNonformat"/>
        <w:ind w:firstLine="284"/>
        <w:rPr>
          <w:rFonts w:ascii="Times New Roman" w:hAnsi="Times New Roman" w:cs="Times New Roman"/>
          <w:color w:val="000000"/>
          <w:sz w:val="24"/>
          <w:szCs w:val="24"/>
        </w:rPr>
      </w:pPr>
      <w:r w:rsidRPr="00C4024E">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C4024E" w:rsidRDefault="00690347" w:rsidP="00690347">
      <w:pPr>
        <w:pStyle w:val="ConsPlusNonformat"/>
        <w:rPr>
          <w:rFonts w:ascii="Times New Roman" w:hAnsi="Times New Roman" w:cs="Times New Roman"/>
          <w:i/>
          <w:color w:val="000000"/>
          <w:sz w:val="18"/>
          <w:szCs w:val="18"/>
        </w:rPr>
      </w:pPr>
      <w:r w:rsidRPr="00C4024E">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05471C"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05471C">
        <w:rPr>
          <w:rFonts w:ascii="Times New Roman" w:hAnsi="Times New Roman"/>
          <w:color w:val="000000"/>
          <w:sz w:val="24"/>
          <w:szCs w:val="24"/>
          <w:lang w:eastAsia="ru-RU"/>
        </w:rPr>
        <w:t xml:space="preserve">4.1. </w:t>
      </w:r>
      <w:r w:rsidR="00D63D22" w:rsidRPr="0005471C">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3BB18A79" w:rsidR="00690347" w:rsidRPr="0005471C"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 xml:space="preserve">4.2. </w:t>
      </w:r>
      <w:r w:rsidR="00690347" w:rsidRPr="0005471C">
        <w:rPr>
          <w:rFonts w:ascii="Times New Roman" w:hAnsi="Times New Roman"/>
          <w:color w:val="000000"/>
          <w:sz w:val="24"/>
          <w:szCs w:val="24"/>
          <w:lang w:eastAsia="ru-RU"/>
        </w:rPr>
        <w:t xml:space="preserve">представление обеспечения исполнения </w:t>
      </w:r>
      <w:r w:rsidRPr="0005471C">
        <w:rPr>
          <w:rFonts w:ascii="Times New Roman" w:hAnsi="Times New Roman"/>
          <w:color w:val="000000"/>
          <w:sz w:val="24"/>
          <w:szCs w:val="24"/>
          <w:lang w:eastAsia="ru-RU"/>
        </w:rPr>
        <w:t xml:space="preserve">обязательства по договору </w:t>
      </w:r>
      <w:r w:rsidR="00E31F71" w:rsidRPr="00030E8D">
        <w:rPr>
          <w:rFonts w:ascii="Times New Roman" w:hAnsi="Times New Roman"/>
          <w:color w:val="000000"/>
          <w:sz w:val="24"/>
          <w:szCs w:val="24"/>
        </w:rPr>
        <w:t xml:space="preserve">на </w:t>
      </w:r>
      <w:r w:rsidR="00E31F71" w:rsidRPr="00030E8D">
        <w:rPr>
          <w:rFonts w:ascii="Times New Roman" w:hAnsi="Times New Roman"/>
          <w:sz w:val="24"/>
          <w:szCs w:val="24"/>
        </w:rPr>
        <w:t>выполнение работ по капитальному ремонту общего имущества многоквартирных домов</w:t>
      </w:r>
      <w:r w:rsidR="00E31F71" w:rsidRPr="00030E8D">
        <w:rPr>
          <w:rFonts w:ascii="Times New Roman" w:hAnsi="Times New Roman"/>
          <w:color w:val="000000"/>
          <w:sz w:val="24"/>
          <w:szCs w:val="24"/>
          <w:lang w:eastAsia="ru-RU"/>
        </w:rPr>
        <w:t xml:space="preserve"> </w:t>
      </w:r>
      <w:r w:rsidR="00690347" w:rsidRPr="0005471C">
        <w:rPr>
          <w:rFonts w:ascii="Times New Roman" w:hAnsi="Times New Roman"/>
          <w:color w:val="000000"/>
          <w:sz w:val="24"/>
          <w:szCs w:val="24"/>
          <w:lang w:eastAsia="ru-RU"/>
        </w:rPr>
        <w:t>в размере __________ руб.</w:t>
      </w:r>
    </w:p>
    <w:p w14:paraId="04EE46B7" w14:textId="33A075E5"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4.3</w:t>
      </w:r>
      <w:r w:rsidR="00690347" w:rsidRPr="0005471C">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4.4</w:t>
      </w:r>
      <w:r w:rsidR="00690347" w:rsidRPr="00C4024E">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4.5</w:t>
      </w:r>
      <w:r w:rsidR="00690347" w:rsidRPr="00C4024E">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C4024E">
          <w:rPr>
            <w:rStyle w:val="a3"/>
            <w:rFonts w:ascii="Times New Roman" w:hAnsi="Times New Roman"/>
            <w:color w:val="000000"/>
            <w:sz w:val="24"/>
            <w:szCs w:val="24"/>
            <w:lang w:eastAsia="ru-RU"/>
          </w:rPr>
          <w:t>Кодексом</w:t>
        </w:r>
      </w:hyperlink>
      <w:r w:rsidR="00690347" w:rsidRPr="00C4024E">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4.6</w:t>
      </w:r>
      <w:r w:rsidR="00690347" w:rsidRPr="00C4024E">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4.7</w:t>
      </w:r>
      <w:r w:rsidR="00690347" w:rsidRPr="00C4024E">
        <w:rPr>
          <w:rFonts w:ascii="Times New Roman" w:hAnsi="Times New Roman"/>
          <w:color w:val="000000"/>
          <w:sz w:val="24"/>
          <w:szCs w:val="24"/>
          <w:lang w:eastAsia="ru-RU"/>
        </w:rPr>
        <w:t xml:space="preserve">. </w:t>
      </w:r>
      <w:r w:rsidR="00690347" w:rsidRPr="00C4024E">
        <w:rPr>
          <w:rFonts w:ascii="Times New Roman" w:hAnsi="Times New Roman"/>
          <w:sz w:val="24"/>
          <w:szCs w:val="24"/>
        </w:rPr>
        <w:t>отсутствие организации в реестре недобросовестных поставщиков;</w:t>
      </w:r>
    </w:p>
    <w:p w14:paraId="2CA65894" w14:textId="5EF74FE1" w:rsidR="00690347" w:rsidRPr="00C4024E"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4.8</w:t>
      </w:r>
      <w:r w:rsidR="00690347" w:rsidRPr="00C4024E">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C4024E" w:rsidRDefault="00690347" w:rsidP="00690347">
      <w:pPr>
        <w:spacing w:after="0" w:line="240" w:lineRule="auto"/>
        <w:ind w:firstLine="540"/>
        <w:jc w:val="both"/>
        <w:rPr>
          <w:rFonts w:ascii="Times New Roman" w:hAnsi="Times New Roman"/>
          <w:i/>
          <w:color w:val="000000"/>
          <w:sz w:val="24"/>
          <w:szCs w:val="24"/>
        </w:rPr>
      </w:pPr>
      <w:r w:rsidRPr="00C4024E">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C4024E">
        <w:rPr>
          <w:rFonts w:ascii="Times New Roman" w:hAnsi="Times New Roman"/>
          <w:i/>
          <w:color w:val="000000"/>
          <w:sz w:val="24"/>
          <w:szCs w:val="24"/>
        </w:rPr>
        <w:t>(в случае если это установлено Т</w:t>
      </w:r>
      <w:r w:rsidRPr="00C4024E">
        <w:rPr>
          <w:rFonts w:ascii="Times New Roman" w:hAnsi="Times New Roman"/>
          <w:i/>
          <w:sz w:val="24"/>
          <w:szCs w:val="24"/>
        </w:rPr>
        <w:t>омом 3</w:t>
      </w:r>
      <w:r w:rsidRPr="00C4024E">
        <w:rPr>
          <w:rFonts w:ascii="Times New Roman" w:hAnsi="Times New Roman"/>
          <w:i/>
          <w:color w:val="000000"/>
          <w:sz w:val="24"/>
          <w:szCs w:val="24"/>
        </w:rPr>
        <w:t>).</w:t>
      </w:r>
    </w:p>
    <w:p w14:paraId="2ABDA58F"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 xml:space="preserve">5. Условия исполнения договора, предлагаемые претендентом по </w:t>
      </w:r>
      <w:proofErr w:type="gramStart"/>
      <w:r w:rsidRPr="00C4024E">
        <w:rPr>
          <w:rFonts w:ascii="Times New Roman" w:hAnsi="Times New Roman"/>
          <w:color w:val="000000"/>
          <w:sz w:val="24"/>
          <w:szCs w:val="24"/>
        </w:rPr>
        <w:t>лоту  №</w:t>
      </w:r>
      <w:proofErr w:type="gramEnd"/>
      <w:r w:rsidRPr="00C4024E">
        <w:rPr>
          <w:rFonts w:ascii="Times New Roman" w:hAnsi="Times New Roman"/>
          <w:color w:val="000000"/>
          <w:sz w:val="24"/>
          <w:szCs w:val="24"/>
        </w:rPr>
        <w:t xml:space="preserve"> ____:</w:t>
      </w:r>
    </w:p>
    <w:p w14:paraId="48851EB7" w14:textId="77777777" w:rsidR="00690347" w:rsidRPr="00C4024E"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C4024E"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  </w:t>
            </w:r>
          </w:p>
          <w:p w14:paraId="0A595387"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Наименование показателя критерия</w:t>
            </w:r>
          </w:p>
          <w:p w14:paraId="5A8C2D33" w14:textId="51F4882D"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Единица</w:t>
            </w:r>
          </w:p>
          <w:p w14:paraId="27B67E39" w14:textId="77777777"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C4024E" w:rsidRDefault="00690347" w:rsidP="00D63D22">
            <w:pPr>
              <w:spacing w:after="0" w:line="240" w:lineRule="auto"/>
              <w:ind w:right="-75"/>
              <w:jc w:val="center"/>
              <w:rPr>
                <w:rFonts w:ascii="Times New Roman" w:hAnsi="Times New Roman"/>
                <w:color w:val="000000"/>
                <w:sz w:val="24"/>
                <w:szCs w:val="24"/>
              </w:rPr>
            </w:pPr>
            <w:r w:rsidRPr="0005471C">
              <w:rPr>
                <w:rFonts w:ascii="Times New Roman" w:hAnsi="Times New Roman"/>
                <w:color w:val="000000"/>
                <w:sz w:val="24"/>
                <w:szCs w:val="24"/>
              </w:rPr>
              <w:t>Значение</w:t>
            </w:r>
          </w:p>
          <w:p w14:paraId="07AF89D3" w14:textId="642A9F76" w:rsidR="00690347" w:rsidRPr="00C4024E" w:rsidRDefault="00690347" w:rsidP="00690347">
            <w:pPr>
              <w:spacing w:after="0" w:line="240" w:lineRule="auto"/>
              <w:ind w:right="-75"/>
              <w:rPr>
                <w:rFonts w:ascii="Times New Roman" w:hAnsi="Times New Roman"/>
                <w:color w:val="000000"/>
                <w:sz w:val="24"/>
                <w:szCs w:val="24"/>
              </w:rPr>
            </w:pPr>
            <w:r w:rsidRPr="00C4024E">
              <w:rPr>
                <w:rFonts w:ascii="Times New Roman" w:hAnsi="Times New Roman"/>
                <w:color w:val="000000"/>
                <w:sz w:val="24"/>
                <w:szCs w:val="24"/>
              </w:rPr>
              <w:t xml:space="preserve"> </w:t>
            </w:r>
          </w:p>
        </w:tc>
      </w:tr>
      <w:tr w:rsidR="00690347" w:rsidRPr="00C4024E"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4         </w:t>
            </w:r>
          </w:p>
        </w:tc>
      </w:tr>
      <w:tr w:rsidR="00690347" w:rsidRPr="00C4024E"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251A187A"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Цена договора (стоимость работ по капитальному ремонту общего имущества</w:t>
            </w:r>
            <w:r w:rsidR="00E31F71">
              <w:rPr>
                <w:rFonts w:ascii="Times New Roman" w:hAnsi="Times New Roman"/>
                <w:color w:val="000000"/>
                <w:sz w:val="24"/>
                <w:szCs w:val="24"/>
              </w:rPr>
              <w:t xml:space="preserve"> в многоквартирных домах</w:t>
            </w:r>
            <w:r w:rsidRPr="00C4024E">
              <w:rPr>
                <w:rFonts w:ascii="Times New Roman" w:hAnsi="Times New Roman"/>
                <w:color w:val="000000"/>
                <w:sz w:val="24"/>
                <w:szCs w:val="24"/>
              </w:rPr>
              <w:t>)</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российский</w:t>
            </w:r>
          </w:p>
          <w:p w14:paraId="61735BEF"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C4024E">
              <w:rPr>
                <w:rFonts w:ascii="Times New Roman" w:hAnsi="Times New Roman"/>
                <w:color w:val="000000"/>
                <w:kern w:val="2"/>
                <w:sz w:val="24"/>
                <w:szCs w:val="24"/>
                <w:lang w:eastAsia="ar-SA"/>
              </w:rPr>
              <w:t>Сроки выполнения работ по капитальному ремонту общего</w:t>
            </w:r>
            <w:r w:rsidRPr="00C4024E">
              <w:rPr>
                <w:rFonts w:ascii="Times New Roman" w:hAnsi="Times New Roman"/>
                <w:color w:val="000000"/>
                <w:sz w:val="24"/>
                <w:szCs w:val="24"/>
              </w:rPr>
              <w:t xml:space="preserve"> имущества </w:t>
            </w:r>
            <w:r w:rsidRPr="00C4024E">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календарный день</w:t>
            </w:r>
          </w:p>
          <w:p w14:paraId="69E6553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lastRenderedPageBreak/>
              <w:t>3</w:t>
            </w:r>
          </w:p>
        </w:tc>
        <w:tc>
          <w:tcPr>
            <w:tcW w:w="4968" w:type="dxa"/>
            <w:tcBorders>
              <w:top w:val="nil"/>
              <w:left w:val="single" w:sz="8" w:space="0" w:color="auto"/>
              <w:bottom w:val="single" w:sz="8" w:space="0" w:color="auto"/>
              <w:right w:val="single" w:sz="8" w:space="0" w:color="auto"/>
            </w:tcBorders>
          </w:tcPr>
          <w:p w14:paraId="45FBBC6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3.1. </w:t>
            </w:r>
            <w:r w:rsidRPr="00C4024E">
              <w:rPr>
                <w:rFonts w:ascii="Times New Roman" w:hAnsi="Times New Roman"/>
                <w:bCs/>
                <w:color w:val="000000"/>
                <w:sz w:val="24"/>
                <w:szCs w:val="24"/>
                <w:lang w:eastAsia="ar-SA"/>
              </w:rPr>
              <w:t>обеспеченность кадровыми ресурсами (</w:t>
            </w:r>
            <w:r w:rsidRPr="00C4024E">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C4024E">
              <w:rPr>
                <w:rFonts w:ascii="Times New Roman" w:hAnsi="Times New Roman"/>
                <w:bCs/>
                <w:color w:val="000000"/>
                <w:sz w:val="24"/>
                <w:szCs w:val="24"/>
                <w:lang w:eastAsia="ar-SA"/>
              </w:rPr>
              <w:t>)</w:t>
            </w:r>
          </w:p>
          <w:p w14:paraId="3B6E8B1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3.2. </w:t>
            </w:r>
            <w:r w:rsidRPr="00C4024E">
              <w:rPr>
                <w:rFonts w:ascii="Times New Roman" w:hAnsi="Times New Roman"/>
                <w:sz w:val="24"/>
                <w:szCs w:val="24"/>
              </w:rPr>
              <w:t>соблюдение техники безопасности</w:t>
            </w:r>
          </w:p>
          <w:p w14:paraId="641377F5"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F38C04F" w14:textId="15179BFA" w:rsidR="00690347" w:rsidRPr="00C4024E"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r>
              <w:rPr>
                <w:rFonts w:ascii="Times New Roman" w:hAnsi="Times New Roman"/>
                <w:color w:val="000000"/>
                <w:sz w:val="24"/>
                <w:szCs w:val="24"/>
              </w:rPr>
              <w:t>чел.</w:t>
            </w:r>
          </w:p>
          <w:p w14:paraId="1F367DA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5C77267"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F7CB62F"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3E65D79B"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40D276E"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7AE83CC" w14:textId="77777777" w:rsidR="00C953D8" w:rsidRPr="00C4024E"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C4024E"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C4024E" w:rsidRDefault="00690347" w:rsidP="00690347">
            <w:pPr>
              <w:widowControl w:val="0"/>
              <w:autoSpaceDE w:val="0"/>
              <w:autoSpaceDN w:val="0"/>
              <w:adjustRightInd w:val="0"/>
              <w:spacing w:after="0" w:line="240" w:lineRule="auto"/>
              <w:rPr>
                <w:rFonts w:ascii="Times New Roman" w:hAnsi="Times New Roman"/>
                <w:sz w:val="24"/>
                <w:szCs w:val="24"/>
              </w:rPr>
            </w:pPr>
            <w:r w:rsidRPr="00C4024E">
              <w:rPr>
                <w:rFonts w:ascii="Times New Roman" w:hAnsi="Times New Roman"/>
                <w:sz w:val="24"/>
                <w:szCs w:val="24"/>
              </w:rPr>
              <w:t xml:space="preserve">количество </w:t>
            </w:r>
          </w:p>
          <w:p w14:paraId="1E09906F" w14:textId="77777777" w:rsidR="00690347" w:rsidRPr="00C4024E"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sz w:val="24"/>
                <w:szCs w:val="24"/>
              </w:rPr>
              <w:t xml:space="preserve">несчастных случаев при производстве работ </w:t>
            </w:r>
            <w:r w:rsidRPr="00C4024E">
              <w:rPr>
                <w:rFonts w:ascii="Times New Roman" w:eastAsia="Arial Unicode MS" w:hAnsi="Times New Roman"/>
                <w:sz w:val="24"/>
                <w:szCs w:val="24"/>
              </w:rPr>
              <w:t>за последние три года</w:t>
            </w:r>
          </w:p>
          <w:p w14:paraId="6FF6C771"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color w:val="000000"/>
                <w:sz w:val="24"/>
                <w:szCs w:val="24"/>
              </w:rPr>
              <w:t>да/нет</w:t>
            </w:r>
          </w:p>
          <w:p w14:paraId="572EC2E2" w14:textId="47712B9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C4024E" w:rsidRDefault="00690347" w:rsidP="00690347">
            <w:pPr>
              <w:spacing w:after="0" w:line="240" w:lineRule="auto"/>
              <w:rPr>
                <w:rFonts w:ascii="Times New Roman" w:hAnsi="Times New Roman"/>
                <w:color w:val="000000"/>
                <w:sz w:val="24"/>
                <w:szCs w:val="24"/>
              </w:rPr>
            </w:pPr>
          </w:p>
          <w:p w14:paraId="22B3ABAC" w14:textId="77777777" w:rsidR="00690347" w:rsidRPr="00C4024E" w:rsidRDefault="00690347" w:rsidP="00690347">
            <w:pPr>
              <w:spacing w:after="0" w:line="240" w:lineRule="auto"/>
              <w:rPr>
                <w:rFonts w:ascii="Times New Roman" w:hAnsi="Times New Roman"/>
                <w:color w:val="000000"/>
                <w:sz w:val="24"/>
                <w:szCs w:val="24"/>
              </w:rPr>
            </w:pPr>
          </w:p>
          <w:p w14:paraId="61CDA21A" w14:textId="77777777" w:rsidR="00690347" w:rsidRPr="00C4024E" w:rsidRDefault="00690347" w:rsidP="00690347">
            <w:pPr>
              <w:spacing w:after="0" w:line="240" w:lineRule="auto"/>
              <w:rPr>
                <w:rFonts w:ascii="Times New Roman" w:hAnsi="Times New Roman"/>
                <w:color w:val="000000"/>
                <w:sz w:val="24"/>
                <w:szCs w:val="24"/>
              </w:rPr>
            </w:pPr>
          </w:p>
          <w:p w14:paraId="46E75AF7"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75198084" w14:textId="77777777" w:rsidR="00C953D8" w:rsidRPr="00C4024E" w:rsidRDefault="00C953D8" w:rsidP="00C953D8">
            <w:pPr>
              <w:widowControl w:val="0"/>
              <w:autoSpaceDE w:val="0"/>
              <w:autoSpaceDN w:val="0"/>
              <w:adjustRightInd w:val="0"/>
              <w:spacing w:after="0" w:line="240" w:lineRule="auto"/>
              <w:ind w:left="-27" w:right="-75"/>
              <w:rPr>
                <w:rFonts w:ascii="Times New Roman" w:hAnsi="Times New Roman"/>
                <w:strike/>
                <w:color w:val="000000"/>
                <w:sz w:val="24"/>
                <w:szCs w:val="24"/>
              </w:rPr>
            </w:pPr>
            <w:r w:rsidRPr="00C4024E">
              <w:rPr>
                <w:rFonts w:ascii="Times New Roman" w:hAnsi="Times New Roman"/>
                <w:color w:val="000000"/>
                <w:sz w:val="24"/>
                <w:szCs w:val="24"/>
              </w:rPr>
              <w:t xml:space="preserve">Количество специалистов </w:t>
            </w:r>
          </w:p>
          <w:p w14:paraId="6E643379" w14:textId="77777777" w:rsidR="00C953D8" w:rsidRPr="00C4024E" w:rsidRDefault="00C953D8" w:rsidP="00C953D8">
            <w:pPr>
              <w:widowControl w:val="0"/>
              <w:autoSpaceDE w:val="0"/>
              <w:autoSpaceDN w:val="0"/>
              <w:adjustRightInd w:val="0"/>
              <w:spacing w:after="0" w:line="240" w:lineRule="auto"/>
              <w:ind w:left="-27" w:right="-75"/>
              <w:rPr>
                <w:rFonts w:ascii="Times New Roman" w:hAnsi="Times New Roman"/>
                <w:color w:val="000000"/>
                <w:sz w:val="24"/>
                <w:szCs w:val="24"/>
              </w:rPr>
            </w:pPr>
            <w:r w:rsidRPr="00C4024E">
              <w:rPr>
                <w:rFonts w:ascii="Times New Roman" w:hAnsi="Times New Roman"/>
                <w:color w:val="000000"/>
                <w:sz w:val="24"/>
                <w:szCs w:val="24"/>
              </w:rPr>
              <w:t>(по каждой должности (специальности))</w:t>
            </w:r>
          </w:p>
          <w:p w14:paraId="03789671" w14:textId="77777777" w:rsidR="00324CB6" w:rsidRPr="00C4024E" w:rsidRDefault="00324CB6" w:rsidP="00690347">
            <w:pPr>
              <w:spacing w:after="0" w:line="240" w:lineRule="auto"/>
              <w:rPr>
                <w:rFonts w:ascii="Times New Roman" w:hAnsi="Times New Roman"/>
                <w:color w:val="000000"/>
                <w:sz w:val="24"/>
                <w:szCs w:val="24"/>
              </w:rPr>
            </w:pPr>
          </w:p>
          <w:p w14:paraId="2A2B469C" w14:textId="77777777" w:rsidR="00690347" w:rsidRPr="00C4024E" w:rsidRDefault="00690347" w:rsidP="00690347">
            <w:pPr>
              <w:spacing w:after="0" w:line="240" w:lineRule="auto"/>
              <w:rPr>
                <w:rFonts w:ascii="Times New Roman" w:hAnsi="Times New Roman"/>
                <w:color w:val="000000"/>
                <w:sz w:val="24"/>
                <w:szCs w:val="24"/>
              </w:rPr>
            </w:pPr>
          </w:p>
          <w:p w14:paraId="5940A836" w14:textId="77777777" w:rsidR="00690347" w:rsidRPr="00C4024E" w:rsidRDefault="00690347" w:rsidP="00690347">
            <w:pPr>
              <w:spacing w:after="0" w:line="240" w:lineRule="auto"/>
              <w:rPr>
                <w:rFonts w:ascii="Times New Roman" w:hAnsi="Times New Roman"/>
                <w:color w:val="000000"/>
                <w:sz w:val="24"/>
                <w:szCs w:val="24"/>
              </w:rPr>
            </w:pPr>
          </w:p>
          <w:p w14:paraId="2081FBC8" w14:textId="77777777" w:rsidR="00690347" w:rsidRPr="00C4024E" w:rsidRDefault="00690347" w:rsidP="00690347">
            <w:pPr>
              <w:spacing w:after="0" w:line="240" w:lineRule="auto"/>
              <w:rPr>
                <w:rFonts w:ascii="Times New Roman" w:hAnsi="Times New Roman"/>
                <w:color w:val="000000"/>
                <w:sz w:val="24"/>
                <w:szCs w:val="24"/>
              </w:rPr>
            </w:pPr>
          </w:p>
          <w:p w14:paraId="35A4EB2B" w14:textId="77777777" w:rsidR="00690347" w:rsidRPr="00C4024E" w:rsidRDefault="00690347" w:rsidP="00690347">
            <w:pPr>
              <w:spacing w:after="0" w:line="240" w:lineRule="auto"/>
              <w:rPr>
                <w:rFonts w:ascii="Times New Roman" w:hAnsi="Times New Roman"/>
                <w:color w:val="000000"/>
                <w:sz w:val="24"/>
                <w:szCs w:val="24"/>
              </w:rPr>
            </w:pPr>
          </w:p>
          <w:p w14:paraId="12DE9D5A" w14:textId="77777777" w:rsidR="00690347" w:rsidRPr="00C4024E" w:rsidRDefault="00690347" w:rsidP="00690347">
            <w:pPr>
              <w:spacing w:after="0" w:line="240" w:lineRule="auto"/>
              <w:rPr>
                <w:rFonts w:ascii="Times New Roman" w:hAnsi="Times New Roman"/>
                <w:color w:val="000000"/>
                <w:sz w:val="24"/>
                <w:szCs w:val="24"/>
              </w:rPr>
            </w:pPr>
          </w:p>
          <w:p w14:paraId="4C83BD42"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bCs/>
                <w:color w:val="000000"/>
                <w:kern w:val="1"/>
                <w:sz w:val="24"/>
                <w:szCs w:val="24"/>
                <w:lang w:eastAsia="ar-SA"/>
              </w:rPr>
              <w:t xml:space="preserve">Опыт оказания </w:t>
            </w:r>
            <w:r w:rsidRPr="00C4024E">
              <w:rPr>
                <w:rFonts w:ascii="Times New Roman" w:hAnsi="Times New Roman"/>
                <w:bCs/>
                <w:color w:val="000000"/>
                <w:sz w:val="24"/>
                <w:szCs w:val="24"/>
                <w:lang w:eastAsia="ar-SA"/>
              </w:rPr>
              <w:t>аналогичных услуг и (или) выполнения работ</w:t>
            </w:r>
            <w:r w:rsidRPr="00C4024E" w:rsidDel="00271BF7">
              <w:rPr>
                <w:rFonts w:ascii="Times New Roman" w:hAnsi="Times New Roman"/>
                <w:bCs/>
                <w:color w:val="000000"/>
                <w:sz w:val="24"/>
                <w:szCs w:val="24"/>
                <w:lang w:eastAsia="ar-SA"/>
              </w:rPr>
              <w:t xml:space="preserve"> </w:t>
            </w:r>
            <w:r w:rsidRPr="00C4024E">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w:t>
            </w:r>
          </w:p>
          <w:p w14:paraId="3561B87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C4024E">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C4024E" w:rsidRDefault="00BE6836"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C4024E">
              <w:rPr>
                <w:rFonts w:ascii="Times New Roman" w:hAnsi="Times New Roman"/>
                <w:color w:val="000000"/>
                <w:sz w:val="24"/>
                <w:szCs w:val="24"/>
              </w:rPr>
              <w:t>:</w:t>
            </w:r>
          </w:p>
          <w:p w14:paraId="08EA3BD0" w14:textId="194E008D" w:rsidR="002E2B90" w:rsidRDefault="002E2B90"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6.1. величина уставного капитала</w:t>
            </w:r>
          </w:p>
          <w:p w14:paraId="10FC346E" w14:textId="77777777" w:rsidR="002E2B90" w:rsidRPr="00C4024E"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1E094223"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6</w:t>
            </w:r>
            <w:r w:rsidR="002E2B90">
              <w:rPr>
                <w:rFonts w:ascii="Times New Roman" w:hAnsi="Times New Roman"/>
                <w:color w:val="000000"/>
                <w:sz w:val="24"/>
                <w:szCs w:val="24"/>
              </w:rPr>
              <w:t>.2</w:t>
            </w:r>
            <w:r w:rsidR="00690347" w:rsidRPr="00C4024E">
              <w:rPr>
                <w:rFonts w:ascii="Times New Roman" w:hAnsi="Times New Roman"/>
                <w:color w:val="000000"/>
                <w:sz w:val="24"/>
                <w:szCs w:val="24"/>
              </w:rPr>
              <w:t>. картотека на расчетных счетах организации</w:t>
            </w:r>
          </w:p>
          <w:p w14:paraId="1154C67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47273B92"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2E2B90">
              <w:rPr>
                <w:rFonts w:ascii="Times New Roman" w:hAnsi="Times New Roman"/>
                <w:color w:val="000000"/>
                <w:sz w:val="24"/>
                <w:szCs w:val="24"/>
              </w:rPr>
              <w:t>.3</w:t>
            </w:r>
            <w:r w:rsidR="00690347" w:rsidRPr="00C4024E">
              <w:rPr>
                <w:rFonts w:ascii="Times New Roman" w:hAnsi="Times New Roman"/>
                <w:color w:val="000000"/>
                <w:sz w:val="24"/>
                <w:szCs w:val="24"/>
              </w:rPr>
              <w:t xml:space="preserve">. </w:t>
            </w:r>
            <w:r w:rsidR="00690347" w:rsidRPr="00C4024E">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4FB1FB4" w14:textId="77777777" w:rsidR="002E2B90" w:rsidRPr="00C4024E"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55778376" w14:textId="77777777" w:rsidR="002E2B90" w:rsidRDefault="002E2B90" w:rsidP="002E2B9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3AFC12A5"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имеется/отсутствует</w:t>
            </w:r>
          </w:p>
          <w:p w14:paraId="6053546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да/нет</w:t>
            </w:r>
          </w:p>
          <w:p w14:paraId="639C6C6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C4024E"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C4024E" w:rsidRDefault="00690347" w:rsidP="00690347">
            <w:pPr>
              <w:spacing w:after="0" w:line="240" w:lineRule="auto"/>
              <w:rPr>
                <w:rFonts w:ascii="Times New Roman" w:hAnsi="Times New Roman"/>
                <w:color w:val="000000"/>
                <w:sz w:val="24"/>
                <w:szCs w:val="24"/>
              </w:rPr>
            </w:pPr>
          </w:p>
          <w:p w14:paraId="1B01E76E" w14:textId="77777777" w:rsidR="00690347" w:rsidRPr="00C4024E" w:rsidRDefault="00690347" w:rsidP="00690347">
            <w:pPr>
              <w:spacing w:after="0" w:line="240" w:lineRule="auto"/>
              <w:rPr>
                <w:rFonts w:ascii="Times New Roman" w:hAnsi="Times New Roman"/>
                <w:color w:val="000000"/>
                <w:sz w:val="24"/>
                <w:szCs w:val="24"/>
              </w:rPr>
            </w:pPr>
          </w:p>
          <w:p w14:paraId="33183723" w14:textId="77777777" w:rsidR="00690347" w:rsidRPr="00C4024E" w:rsidRDefault="00690347" w:rsidP="00690347">
            <w:pPr>
              <w:spacing w:after="0" w:line="240" w:lineRule="auto"/>
              <w:rPr>
                <w:rFonts w:ascii="Times New Roman" w:hAnsi="Times New Roman"/>
                <w:color w:val="000000"/>
                <w:sz w:val="24"/>
                <w:szCs w:val="24"/>
              </w:rPr>
            </w:pPr>
          </w:p>
          <w:p w14:paraId="4307FAD4" w14:textId="77777777" w:rsidR="00690347" w:rsidRPr="00C4024E" w:rsidRDefault="00690347" w:rsidP="00690347">
            <w:pPr>
              <w:spacing w:after="0" w:line="240" w:lineRule="auto"/>
              <w:rPr>
                <w:rFonts w:ascii="Times New Roman" w:hAnsi="Times New Roman"/>
                <w:color w:val="000000"/>
                <w:sz w:val="24"/>
                <w:szCs w:val="24"/>
              </w:rPr>
            </w:pPr>
          </w:p>
          <w:p w14:paraId="242E6AF0" w14:textId="77777777" w:rsidR="00690347" w:rsidRPr="00C4024E" w:rsidRDefault="00690347" w:rsidP="00690347">
            <w:pPr>
              <w:spacing w:after="0" w:line="240" w:lineRule="auto"/>
              <w:rPr>
                <w:rFonts w:ascii="Times New Roman" w:hAnsi="Times New Roman"/>
                <w:color w:val="000000"/>
                <w:sz w:val="24"/>
                <w:szCs w:val="24"/>
              </w:rPr>
            </w:pPr>
          </w:p>
          <w:p w14:paraId="23C93D73" w14:textId="77777777" w:rsidR="00690347" w:rsidRPr="00C4024E" w:rsidRDefault="00690347" w:rsidP="00690347">
            <w:pPr>
              <w:spacing w:after="0" w:line="240" w:lineRule="auto"/>
              <w:rPr>
                <w:rFonts w:ascii="Times New Roman" w:hAnsi="Times New Roman"/>
                <w:color w:val="000000"/>
                <w:sz w:val="24"/>
                <w:szCs w:val="24"/>
              </w:rPr>
            </w:pPr>
          </w:p>
          <w:p w14:paraId="7A472A75" w14:textId="77777777" w:rsidR="00690347" w:rsidRPr="00C4024E" w:rsidRDefault="00690347" w:rsidP="00690347">
            <w:pPr>
              <w:spacing w:after="0" w:line="240" w:lineRule="auto"/>
              <w:rPr>
                <w:rFonts w:ascii="Times New Roman" w:hAnsi="Times New Roman"/>
                <w:color w:val="000000"/>
                <w:sz w:val="24"/>
                <w:szCs w:val="24"/>
              </w:rPr>
            </w:pPr>
          </w:p>
          <w:p w14:paraId="1734C7DD" w14:textId="77777777" w:rsidR="00690347" w:rsidRPr="00C4024E" w:rsidRDefault="00690347" w:rsidP="00690347">
            <w:pPr>
              <w:spacing w:after="0" w:line="240" w:lineRule="auto"/>
              <w:rPr>
                <w:rFonts w:ascii="Times New Roman" w:hAnsi="Times New Roman"/>
                <w:color w:val="FF0000"/>
                <w:sz w:val="24"/>
                <w:szCs w:val="24"/>
              </w:rPr>
            </w:pPr>
          </w:p>
          <w:p w14:paraId="5EE4186A" w14:textId="77777777" w:rsidR="00690347" w:rsidRPr="00C4024E" w:rsidRDefault="00690347" w:rsidP="00690347">
            <w:pPr>
              <w:spacing w:after="0" w:line="240" w:lineRule="auto"/>
              <w:rPr>
                <w:rFonts w:ascii="Times New Roman" w:hAnsi="Times New Roman"/>
                <w:color w:val="FF0000"/>
                <w:sz w:val="24"/>
                <w:szCs w:val="24"/>
              </w:rPr>
            </w:pPr>
          </w:p>
          <w:p w14:paraId="6F897E03" w14:textId="77777777" w:rsidR="00690347" w:rsidRPr="00C4024E" w:rsidRDefault="00690347" w:rsidP="00690347">
            <w:pPr>
              <w:spacing w:after="0" w:line="240" w:lineRule="auto"/>
              <w:rPr>
                <w:rFonts w:ascii="Times New Roman" w:hAnsi="Times New Roman"/>
                <w:color w:val="FF0000"/>
                <w:sz w:val="24"/>
                <w:szCs w:val="24"/>
              </w:rPr>
            </w:pPr>
          </w:p>
          <w:p w14:paraId="08B41B53" w14:textId="77777777" w:rsidR="00690347" w:rsidRPr="00C4024E" w:rsidRDefault="00690347" w:rsidP="00690347">
            <w:pPr>
              <w:spacing w:after="0" w:line="240" w:lineRule="auto"/>
              <w:rPr>
                <w:rFonts w:ascii="Times New Roman" w:hAnsi="Times New Roman"/>
                <w:color w:val="FF0000"/>
                <w:sz w:val="24"/>
                <w:szCs w:val="24"/>
              </w:rPr>
            </w:pPr>
          </w:p>
          <w:p w14:paraId="0088F7BA" w14:textId="77777777" w:rsidR="00690347" w:rsidRPr="00C4024E" w:rsidRDefault="00690347" w:rsidP="00690347">
            <w:pPr>
              <w:spacing w:after="0" w:line="240" w:lineRule="auto"/>
              <w:rPr>
                <w:rFonts w:ascii="Times New Roman" w:hAnsi="Times New Roman"/>
                <w:color w:val="000000"/>
                <w:sz w:val="24"/>
                <w:szCs w:val="24"/>
              </w:rPr>
            </w:pPr>
          </w:p>
        </w:tc>
      </w:tr>
    </w:tbl>
    <w:p w14:paraId="006C8E63" w14:textId="77777777" w:rsidR="00F60528" w:rsidRDefault="00F60528" w:rsidP="00F60528">
      <w:pPr>
        <w:spacing w:after="0" w:line="240" w:lineRule="auto"/>
        <w:ind w:firstLine="540"/>
        <w:jc w:val="both"/>
        <w:rPr>
          <w:rFonts w:ascii="Times New Roman" w:hAnsi="Times New Roman"/>
          <w:color w:val="000000"/>
          <w:sz w:val="24"/>
          <w:szCs w:val="24"/>
          <w:highlight w:val="cyan"/>
        </w:rPr>
      </w:pPr>
    </w:p>
    <w:p w14:paraId="2AD39C58" w14:textId="015A4DF0" w:rsidR="00690347" w:rsidRPr="00D60C6A" w:rsidRDefault="00F60528" w:rsidP="00F60528">
      <w:pPr>
        <w:spacing w:after="0" w:line="240" w:lineRule="auto"/>
        <w:ind w:firstLine="540"/>
        <w:jc w:val="both"/>
        <w:rPr>
          <w:rFonts w:ascii="Times New Roman" w:hAnsi="Times New Roman"/>
          <w:sz w:val="24"/>
          <w:szCs w:val="24"/>
        </w:rPr>
      </w:pPr>
      <w:r w:rsidRPr="00D60C6A">
        <w:rPr>
          <w:rFonts w:ascii="Times New Roman" w:hAnsi="Times New Roman"/>
          <w:color w:val="000000"/>
          <w:sz w:val="24"/>
          <w:szCs w:val="24"/>
        </w:rPr>
        <w:t xml:space="preserve">6. </w:t>
      </w:r>
      <w:r w:rsidRPr="00D60C6A">
        <w:rPr>
          <w:rFonts w:ascii="Times New Roman" w:hAnsi="Times New Roman"/>
          <w:sz w:val="24"/>
          <w:szCs w:val="24"/>
        </w:rPr>
        <w:t>Описание объекта торгов: согласно Приложению №1 к Форме «Конкурсное предложение».</w:t>
      </w:r>
    </w:p>
    <w:p w14:paraId="1321A3FA" w14:textId="77AE21E6" w:rsidR="00690347" w:rsidRPr="00D60C6A" w:rsidRDefault="00F60528" w:rsidP="00690347">
      <w:pPr>
        <w:spacing w:after="0" w:line="240" w:lineRule="auto"/>
        <w:ind w:firstLine="540"/>
        <w:jc w:val="both"/>
        <w:rPr>
          <w:rFonts w:ascii="Times New Roman" w:hAnsi="Times New Roman"/>
          <w:color w:val="000000"/>
          <w:sz w:val="24"/>
          <w:szCs w:val="24"/>
        </w:rPr>
      </w:pPr>
      <w:r w:rsidRPr="00D60C6A">
        <w:rPr>
          <w:rFonts w:ascii="Times New Roman" w:hAnsi="Times New Roman"/>
          <w:sz w:val="24"/>
          <w:szCs w:val="24"/>
        </w:rPr>
        <w:t>7</w:t>
      </w:r>
      <w:r w:rsidR="00690347" w:rsidRPr="00D60C6A">
        <w:rPr>
          <w:rFonts w:ascii="Times New Roman" w:hAnsi="Times New Roman"/>
          <w:sz w:val="24"/>
          <w:szCs w:val="24"/>
        </w:rPr>
        <w:t>. Обеспечение заявки в случаях, установленных</w:t>
      </w:r>
      <w:r w:rsidR="00690347" w:rsidRPr="00D60C6A">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D60C6A" w:rsidRDefault="00690347" w:rsidP="00690347">
      <w:pPr>
        <w:spacing w:after="0" w:line="240" w:lineRule="auto"/>
        <w:jc w:val="both"/>
        <w:rPr>
          <w:rFonts w:ascii="Times New Roman" w:hAnsi="Times New Roman"/>
          <w:color w:val="000000"/>
          <w:sz w:val="24"/>
          <w:szCs w:val="24"/>
        </w:rPr>
      </w:pPr>
    </w:p>
    <w:p w14:paraId="6980AD6C" w14:textId="77777777" w:rsidR="00690347" w:rsidRPr="00556446" w:rsidRDefault="00690347" w:rsidP="00690347">
      <w:pPr>
        <w:spacing w:after="0" w:line="240" w:lineRule="auto"/>
        <w:ind w:firstLine="540"/>
        <w:jc w:val="both"/>
        <w:rPr>
          <w:rFonts w:ascii="Times New Roman" w:hAnsi="Times New Roman"/>
          <w:b/>
          <w:sz w:val="24"/>
          <w:szCs w:val="24"/>
        </w:rPr>
      </w:pPr>
      <w:r w:rsidRPr="00D60C6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556446" w:rsidRDefault="00690347" w:rsidP="00690347">
      <w:pPr>
        <w:spacing w:after="0"/>
        <w:rPr>
          <w:rFonts w:ascii="Times New Roman" w:hAnsi="Times New Roman"/>
          <w:b/>
          <w:sz w:val="24"/>
          <w:szCs w:val="24"/>
        </w:rPr>
      </w:pPr>
    </w:p>
    <w:p w14:paraId="2A77DBA0" w14:textId="77777777" w:rsidR="00F60528" w:rsidRDefault="00F60528" w:rsidP="00690347">
      <w:pPr>
        <w:spacing w:after="0"/>
        <w:rPr>
          <w:rFonts w:ascii="Times New Roman" w:hAnsi="Times New Roman"/>
          <w:sz w:val="24"/>
          <w:szCs w:val="24"/>
        </w:rPr>
        <w:sectPr w:rsidR="00F60528" w:rsidSect="00D43BCB">
          <w:headerReference w:type="default" r:id="rId14"/>
          <w:footerReference w:type="default" r:id="rId15"/>
          <w:pgSz w:w="11906" w:h="16838"/>
          <w:pgMar w:top="1134" w:right="850" w:bottom="1134" w:left="851" w:header="708" w:footer="708" w:gutter="0"/>
          <w:cols w:space="720"/>
          <w:titlePg/>
          <w:docGrid w:linePitch="299"/>
        </w:sectPr>
      </w:pPr>
    </w:p>
    <w:p w14:paraId="71EEB36C" w14:textId="77777777" w:rsidR="00F60528" w:rsidRPr="00D60C6A" w:rsidRDefault="00F60528" w:rsidP="00F60528">
      <w:pPr>
        <w:spacing w:after="0"/>
        <w:jc w:val="right"/>
        <w:rPr>
          <w:rFonts w:ascii="Times New Roman" w:hAnsi="Times New Roman"/>
          <w:color w:val="000000"/>
          <w:sz w:val="24"/>
          <w:szCs w:val="24"/>
        </w:rPr>
      </w:pPr>
      <w:r w:rsidRPr="00D60C6A">
        <w:rPr>
          <w:rFonts w:ascii="Times New Roman" w:hAnsi="Times New Roman"/>
          <w:color w:val="000000"/>
          <w:sz w:val="24"/>
          <w:szCs w:val="24"/>
        </w:rPr>
        <w:lastRenderedPageBreak/>
        <w:t xml:space="preserve">Приложение №1 к Форме «Конкурсное предложение» </w:t>
      </w:r>
    </w:p>
    <w:p w14:paraId="6D661C6F" w14:textId="77777777" w:rsidR="00F60528" w:rsidRPr="00D60C6A" w:rsidRDefault="00F60528" w:rsidP="00F60528">
      <w:pPr>
        <w:spacing w:after="0"/>
        <w:jc w:val="right"/>
        <w:rPr>
          <w:rFonts w:ascii="Times New Roman" w:hAnsi="Times New Roman"/>
          <w:color w:val="000000"/>
          <w:sz w:val="24"/>
          <w:szCs w:val="24"/>
        </w:rPr>
      </w:pPr>
    </w:p>
    <w:p w14:paraId="015DC53D" w14:textId="77777777" w:rsidR="00F60528" w:rsidRPr="00D60C6A" w:rsidRDefault="00F60528" w:rsidP="00F60528">
      <w:pPr>
        <w:spacing w:after="0"/>
        <w:jc w:val="center"/>
        <w:rPr>
          <w:rFonts w:ascii="Times New Roman" w:hAnsi="Times New Roman"/>
          <w:color w:val="000000"/>
          <w:sz w:val="24"/>
          <w:szCs w:val="24"/>
        </w:rPr>
      </w:pPr>
    </w:p>
    <w:p w14:paraId="056472D4" w14:textId="77777777" w:rsidR="00F60528" w:rsidRPr="00D60C6A" w:rsidRDefault="00F60528" w:rsidP="00F60528">
      <w:pPr>
        <w:spacing w:after="0"/>
        <w:jc w:val="center"/>
        <w:rPr>
          <w:rFonts w:ascii="Times New Roman" w:hAnsi="Times New Roman"/>
          <w:b/>
          <w:color w:val="000000"/>
          <w:sz w:val="24"/>
          <w:szCs w:val="24"/>
        </w:rPr>
      </w:pPr>
      <w:r w:rsidRPr="00D60C6A">
        <w:rPr>
          <w:rFonts w:ascii="Times New Roman" w:hAnsi="Times New Roman"/>
          <w:b/>
          <w:color w:val="000000"/>
          <w:sz w:val="24"/>
          <w:szCs w:val="24"/>
        </w:rPr>
        <w:t>ПРЕДЛОЖЕНИЕ</w:t>
      </w:r>
    </w:p>
    <w:p w14:paraId="7995F54C" w14:textId="77777777" w:rsidR="00F60528" w:rsidRPr="00D60C6A" w:rsidRDefault="00F60528" w:rsidP="00F60528">
      <w:pPr>
        <w:spacing w:after="0"/>
        <w:jc w:val="center"/>
        <w:rPr>
          <w:rFonts w:ascii="Times New Roman" w:hAnsi="Times New Roman"/>
          <w:b/>
          <w:color w:val="000000"/>
          <w:sz w:val="24"/>
          <w:szCs w:val="24"/>
        </w:rPr>
      </w:pPr>
      <w:r w:rsidRPr="00D60C6A">
        <w:rPr>
          <w:rFonts w:ascii="Times New Roman" w:hAnsi="Times New Roman"/>
          <w:b/>
          <w:color w:val="000000"/>
          <w:sz w:val="24"/>
          <w:szCs w:val="24"/>
        </w:rPr>
        <w:t>участника конкурса в отношении объекта торгов*</w:t>
      </w:r>
    </w:p>
    <w:p w14:paraId="08F0587C" w14:textId="77777777" w:rsidR="00F60528" w:rsidRPr="00D60C6A" w:rsidRDefault="00F60528" w:rsidP="00F60528">
      <w:pPr>
        <w:tabs>
          <w:tab w:val="center" w:pos="4677"/>
          <w:tab w:val="right" w:pos="9355"/>
        </w:tabs>
        <w:spacing w:after="0"/>
        <w:rPr>
          <w:rFonts w:ascii="Times New Roman" w:hAnsi="Times New Roman"/>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653"/>
        <w:gridCol w:w="2275"/>
        <w:gridCol w:w="2567"/>
        <w:gridCol w:w="1357"/>
        <w:gridCol w:w="1855"/>
        <w:gridCol w:w="1655"/>
      </w:tblGrid>
      <w:tr w:rsidR="00F60528" w:rsidRPr="00D60C6A" w14:paraId="2DC552F5" w14:textId="77777777" w:rsidTr="002C71EA">
        <w:tc>
          <w:tcPr>
            <w:tcW w:w="653"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077F489E" w14:textId="77777777" w:rsidR="00F60528" w:rsidRPr="00D60C6A" w:rsidRDefault="00F60528" w:rsidP="002C71EA">
            <w:pPr>
              <w:spacing w:line="315" w:lineRule="atLeast"/>
              <w:jc w:val="center"/>
              <w:textAlignment w:val="baseline"/>
              <w:rPr>
                <w:rFonts w:ascii="Times New Roman" w:eastAsia="Times New Roman" w:hAnsi="Times New Roman"/>
                <w:color w:val="2D2D2D"/>
                <w:spacing w:val="2"/>
              </w:rPr>
            </w:pPr>
            <w:r w:rsidRPr="00D60C6A">
              <w:rPr>
                <w:rFonts w:ascii="Times New Roman" w:eastAsia="Times New Roman" w:hAnsi="Times New Roman"/>
                <w:color w:val="2D2D2D"/>
                <w:spacing w:val="2"/>
              </w:rPr>
              <w:t>№ п/п</w:t>
            </w:r>
          </w:p>
        </w:tc>
        <w:tc>
          <w:tcPr>
            <w:tcW w:w="2275"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39119863" w14:textId="77777777" w:rsidR="00F60528" w:rsidRPr="00D60C6A" w:rsidRDefault="00F60528" w:rsidP="002C71EA">
            <w:pPr>
              <w:jc w:val="center"/>
              <w:rPr>
                <w:rFonts w:ascii="Times New Roman" w:hAnsi="Times New Roman"/>
              </w:rPr>
            </w:pPr>
          </w:p>
          <w:p w14:paraId="730FD046" w14:textId="77777777" w:rsidR="00F60528" w:rsidRPr="00D60C6A" w:rsidRDefault="00F60528" w:rsidP="002C71EA">
            <w:pPr>
              <w:jc w:val="center"/>
              <w:rPr>
                <w:rFonts w:ascii="Times New Roman" w:hAnsi="Times New Roman"/>
              </w:rPr>
            </w:pPr>
            <w:r w:rsidRPr="00D60C6A">
              <w:rPr>
                <w:rFonts w:ascii="Times New Roman" w:hAnsi="Times New Roman"/>
              </w:rPr>
              <w:t>Наименование товара</w:t>
            </w:r>
          </w:p>
          <w:p w14:paraId="40B6041E" w14:textId="77777777" w:rsidR="00F60528" w:rsidRPr="00D60C6A" w:rsidRDefault="00F60528" w:rsidP="002C71EA">
            <w:pPr>
              <w:jc w:val="center"/>
              <w:rPr>
                <w:rFonts w:ascii="Times New Roman" w:hAnsi="Times New Roman"/>
              </w:rPr>
            </w:pPr>
          </w:p>
        </w:tc>
        <w:tc>
          <w:tcPr>
            <w:tcW w:w="7434"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21C8C1F3" w14:textId="77777777" w:rsidR="00F60528" w:rsidRPr="00D60C6A" w:rsidRDefault="00F60528" w:rsidP="002C71EA">
            <w:pPr>
              <w:jc w:val="center"/>
              <w:rPr>
                <w:rFonts w:ascii="Times New Roman" w:hAnsi="Times New Roman"/>
                <w:i/>
              </w:rPr>
            </w:pPr>
            <w:r w:rsidRPr="00D60C6A">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№2 к Техническому заданию (Том 3 документации о торгах)</w:t>
            </w:r>
          </w:p>
        </w:tc>
      </w:tr>
      <w:tr w:rsidR="00F60528" w:rsidRPr="00D60C6A" w14:paraId="5313902E" w14:textId="77777777" w:rsidTr="002C71EA">
        <w:tc>
          <w:tcPr>
            <w:tcW w:w="653"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060C4604" w14:textId="77777777" w:rsidR="00F60528" w:rsidRPr="00D60C6A" w:rsidRDefault="00F60528" w:rsidP="002C71EA">
            <w:pPr>
              <w:spacing w:line="315" w:lineRule="atLeast"/>
              <w:jc w:val="center"/>
              <w:textAlignment w:val="baseline"/>
              <w:rPr>
                <w:rFonts w:ascii="Times New Roman" w:eastAsia="Times New Roman" w:hAnsi="Times New Roman"/>
                <w:color w:val="2D2D2D"/>
                <w:spacing w:val="2"/>
              </w:rPr>
            </w:pPr>
          </w:p>
        </w:tc>
        <w:tc>
          <w:tcPr>
            <w:tcW w:w="2275"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1FE6C618" w14:textId="77777777" w:rsidR="00F60528" w:rsidRPr="00D60C6A" w:rsidRDefault="00F60528" w:rsidP="002C71EA">
            <w:pPr>
              <w:jc w:val="center"/>
              <w:rPr>
                <w:rFonts w:ascii="Times New Roman" w:hAnsi="Times New Roman"/>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734A5ADC" w14:textId="77777777" w:rsidR="00F60528" w:rsidRPr="00D60C6A" w:rsidRDefault="00F60528" w:rsidP="002C71EA">
            <w:pPr>
              <w:jc w:val="center"/>
              <w:rPr>
                <w:rFonts w:ascii="Times New Roman" w:hAnsi="Times New Roman"/>
                <w:i/>
              </w:rPr>
            </w:pPr>
            <w:r w:rsidRPr="00D60C6A">
              <w:rPr>
                <w:rFonts w:ascii="Times New Roman" w:hAnsi="Times New Roman"/>
                <w:i/>
              </w:rPr>
              <w:t>Характеристика</w:t>
            </w: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068CA974" w14:textId="77777777" w:rsidR="00F60528" w:rsidRPr="00D60C6A" w:rsidRDefault="00F60528" w:rsidP="002C71EA">
            <w:pPr>
              <w:jc w:val="center"/>
              <w:rPr>
                <w:rFonts w:ascii="Times New Roman" w:hAnsi="Times New Roman"/>
                <w:i/>
              </w:rPr>
            </w:pPr>
            <w:r w:rsidRPr="00D60C6A">
              <w:rPr>
                <w:rFonts w:ascii="Times New Roman" w:hAnsi="Times New Roman"/>
                <w:i/>
              </w:rPr>
              <w:t>Единицы измерения</w:t>
            </w:r>
          </w:p>
        </w:tc>
        <w:tc>
          <w:tcPr>
            <w:tcW w:w="18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D4D809C" w14:textId="77777777" w:rsidR="00F60528" w:rsidRPr="00D60C6A" w:rsidRDefault="00F60528" w:rsidP="002C71EA">
            <w:pPr>
              <w:jc w:val="center"/>
              <w:rPr>
                <w:rFonts w:ascii="Times New Roman" w:hAnsi="Times New Roman"/>
                <w:i/>
              </w:rPr>
            </w:pPr>
            <w:r w:rsidRPr="00D60C6A">
              <w:rPr>
                <w:rFonts w:ascii="Times New Roman" w:hAnsi="Times New Roman"/>
                <w:i/>
              </w:rPr>
              <w:t>Конкретные показатели</w:t>
            </w: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14BC6BA" w14:textId="77777777" w:rsidR="00F60528" w:rsidRPr="00D60C6A" w:rsidRDefault="00F60528" w:rsidP="002C71EA">
            <w:pPr>
              <w:jc w:val="center"/>
              <w:rPr>
                <w:rFonts w:ascii="Times New Roman" w:hAnsi="Times New Roman"/>
                <w:i/>
              </w:rPr>
            </w:pPr>
            <w:r w:rsidRPr="00D60C6A">
              <w:rPr>
                <w:rFonts w:ascii="Times New Roman" w:hAnsi="Times New Roman"/>
                <w:i/>
              </w:rPr>
              <w:t>Планы, схемы, чертежи (при наличии)</w:t>
            </w:r>
          </w:p>
        </w:tc>
      </w:tr>
      <w:tr w:rsidR="00F60528" w:rsidRPr="00D60C6A" w14:paraId="242536D2" w14:textId="77777777" w:rsidTr="002C71E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08F20E9" w14:textId="77777777" w:rsidR="00F60528" w:rsidRPr="00D60C6A" w:rsidRDefault="00F60528" w:rsidP="002C71EA">
            <w:pPr>
              <w:spacing w:line="315" w:lineRule="atLeast"/>
              <w:jc w:val="center"/>
              <w:textAlignment w:val="baseline"/>
              <w:rPr>
                <w:rFonts w:ascii="Times New Roman" w:eastAsia="Times New Roman" w:hAnsi="Times New Roman"/>
                <w:b/>
                <w:color w:val="2D2D2D"/>
                <w:spacing w:val="2"/>
              </w:rPr>
            </w:pPr>
            <w:r w:rsidRPr="00D60C6A">
              <w:rPr>
                <w:rFonts w:ascii="Times New Roman" w:hAnsi="Times New Roman"/>
                <w:color w:val="000000"/>
                <w:sz w:val="24"/>
                <w:szCs w:val="24"/>
              </w:rPr>
              <w:t>1.</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7DEE54AC" w14:textId="77777777" w:rsidR="00F60528" w:rsidRPr="00D60C6A" w:rsidRDefault="00F60528" w:rsidP="002C71E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B333602" w14:textId="77777777" w:rsidR="00F60528" w:rsidRPr="00D60C6A" w:rsidRDefault="00F60528" w:rsidP="002C71E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6ABB761" w14:textId="77777777" w:rsidR="00F60528" w:rsidRPr="00D60C6A" w:rsidRDefault="00F60528" w:rsidP="002C71E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74A6D71B" w14:textId="77777777" w:rsidR="00F60528" w:rsidRPr="00D60C6A" w:rsidRDefault="00F60528" w:rsidP="002C71E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F9722F7" w14:textId="77777777" w:rsidR="00F60528" w:rsidRPr="00D60C6A" w:rsidRDefault="00F60528" w:rsidP="002C71EA">
            <w:pPr>
              <w:jc w:val="center"/>
              <w:rPr>
                <w:rFonts w:ascii="Times New Roman" w:hAnsi="Times New Roman"/>
                <w:b/>
                <w:i/>
              </w:rPr>
            </w:pPr>
          </w:p>
        </w:tc>
      </w:tr>
      <w:tr w:rsidR="00F60528" w:rsidRPr="00D60C6A" w14:paraId="09870928" w14:textId="77777777" w:rsidTr="002C71E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42B4EF01" w14:textId="77777777" w:rsidR="00F60528" w:rsidRPr="00D60C6A" w:rsidRDefault="00F60528" w:rsidP="002C71EA">
            <w:pPr>
              <w:spacing w:line="315" w:lineRule="atLeast"/>
              <w:jc w:val="center"/>
              <w:textAlignment w:val="baseline"/>
              <w:rPr>
                <w:rFonts w:ascii="Times New Roman" w:eastAsia="Times New Roman" w:hAnsi="Times New Roman"/>
                <w:b/>
                <w:color w:val="2D2D2D"/>
                <w:spacing w:val="2"/>
              </w:rPr>
            </w:pPr>
            <w:r w:rsidRPr="00D60C6A">
              <w:rPr>
                <w:rFonts w:ascii="Times New Roman" w:hAnsi="Times New Roman"/>
                <w:color w:val="000000"/>
                <w:sz w:val="24"/>
                <w:szCs w:val="24"/>
              </w:rPr>
              <w:t>2.</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241D59A" w14:textId="77777777" w:rsidR="00F60528" w:rsidRPr="00D60C6A" w:rsidRDefault="00F60528" w:rsidP="002C71E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22AC3F6D" w14:textId="77777777" w:rsidR="00F60528" w:rsidRPr="00D60C6A" w:rsidRDefault="00F60528" w:rsidP="002C71E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450A0134" w14:textId="77777777" w:rsidR="00F60528" w:rsidRPr="00D60C6A" w:rsidRDefault="00F60528" w:rsidP="002C71E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2BDD021B" w14:textId="77777777" w:rsidR="00F60528" w:rsidRPr="00D60C6A" w:rsidRDefault="00F60528" w:rsidP="002C71E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8A693F5" w14:textId="77777777" w:rsidR="00F60528" w:rsidRPr="00D60C6A" w:rsidRDefault="00F60528" w:rsidP="002C71EA">
            <w:pPr>
              <w:jc w:val="center"/>
              <w:rPr>
                <w:rFonts w:ascii="Times New Roman" w:hAnsi="Times New Roman"/>
                <w:b/>
                <w:i/>
              </w:rPr>
            </w:pPr>
          </w:p>
        </w:tc>
      </w:tr>
    </w:tbl>
    <w:p w14:paraId="1C76ED45" w14:textId="77777777" w:rsidR="00F60528" w:rsidRPr="00D60C6A" w:rsidRDefault="00F60528" w:rsidP="00F60528">
      <w:pPr>
        <w:tabs>
          <w:tab w:val="center" w:pos="4677"/>
          <w:tab w:val="right" w:pos="9355"/>
        </w:tabs>
        <w:spacing w:after="0"/>
        <w:rPr>
          <w:rFonts w:ascii="Times New Roman" w:hAnsi="Times New Roman"/>
          <w:color w:val="000000"/>
          <w:sz w:val="24"/>
          <w:szCs w:val="24"/>
        </w:rPr>
      </w:pPr>
    </w:p>
    <w:p w14:paraId="19792A37" w14:textId="77777777" w:rsidR="00F60528" w:rsidRPr="00030E8D" w:rsidRDefault="00F60528" w:rsidP="00F60528">
      <w:pPr>
        <w:spacing w:after="0"/>
        <w:jc w:val="both"/>
        <w:rPr>
          <w:rFonts w:ascii="Times New Roman" w:hAnsi="Times New Roman"/>
          <w:sz w:val="24"/>
          <w:szCs w:val="24"/>
        </w:rPr>
      </w:pPr>
      <w:r w:rsidRPr="00D60C6A">
        <w:rPr>
          <w:rFonts w:ascii="Times New Roman" w:hAnsi="Times New Roman"/>
          <w:sz w:val="24"/>
          <w:szCs w:val="24"/>
        </w:rPr>
        <w:t xml:space="preserve">* Инструкция по заполнению Приложения № 1 к Форме «Конкурсное предложение» </w:t>
      </w:r>
      <w:proofErr w:type="gramStart"/>
      <w:r w:rsidRPr="00D60C6A">
        <w:rPr>
          <w:rFonts w:ascii="Times New Roman" w:hAnsi="Times New Roman"/>
          <w:sz w:val="24"/>
          <w:szCs w:val="24"/>
        </w:rPr>
        <w:t>-«</w:t>
      </w:r>
      <w:proofErr w:type="gramEnd"/>
      <w:r w:rsidRPr="00D60C6A">
        <w:rPr>
          <w:rFonts w:ascii="Times New Roman" w:hAnsi="Times New Roman"/>
          <w:sz w:val="24"/>
          <w:szCs w:val="24"/>
        </w:rPr>
        <w:t>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2ED7CBE0" w14:textId="6E576984" w:rsidR="00690347" w:rsidRPr="00C4024E" w:rsidRDefault="00690347" w:rsidP="00690347">
      <w:pPr>
        <w:spacing w:after="0"/>
        <w:rPr>
          <w:rFonts w:ascii="Times New Roman" w:hAnsi="Times New Roman"/>
          <w:sz w:val="24"/>
          <w:szCs w:val="24"/>
        </w:rPr>
      </w:pPr>
    </w:p>
    <w:p w14:paraId="59652C18" w14:textId="77777777" w:rsidR="00690347" w:rsidRPr="00C4024E" w:rsidRDefault="00690347" w:rsidP="00690347">
      <w:pPr>
        <w:spacing w:after="0"/>
        <w:rPr>
          <w:rFonts w:ascii="Times New Roman" w:hAnsi="Times New Roman"/>
          <w:sz w:val="24"/>
          <w:szCs w:val="24"/>
        </w:rPr>
      </w:pPr>
    </w:p>
    <w:p w14:paraId="19B09611" w14:textId="77777777" w:rsidR="00690347" w:rsidRPr="00C4024E" w:rsidRDefault="00690347" w:rsidP="00690347">
      <w:pPr>
        <w:spacing w:after="0"/>
        <w:rPr>
          <w:rFonts w:ascii="Times New Roman" w:hAnsi="Times New Roman"/>
          <w:sz w:val="24"/>
          <w:szCs w:val="24"/>
        </w:rPr>
        <w:sectPr w:rsidR="00690347" w:rsidRPr="00C4024E" w:rsidSect="00D43BCB">
          <w:pgSz w:w="11906" w:h="16838"/>
          <w:pgMar w:top="1134" w:right="850" w:bottom="1134" w:left="851" w:header="708" w:footer="708" w:gutter="0"/>
          <w:cols w:space="720"/>
          <w:titlePg/>
          <w:docGrid w:linePitch="299"/>
        </w:sectPr>
      </w:pPr>
    </w:p>
    <w:p w14:paraId="25F3CEE1" w14:textId="48EECEB3" w:rsidR="00690347" w:rsidRPr="00C4024E" w:rsidRDefault="00690347" w:rsidP="0052530F">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3 к Тому 2</w:t>
      </w:r>
    </w:p>
    <w:p w14:paraId="15545479" w14:textId="77777777" w:rsidR="00690347" w:rsidRPr="002E2B90" w:rsidRDefault="00690347" w:rsidP="00690347">
      <w:pPr>
        <w:spacing w:after="0" w:line="240" w:lineRule="auto"/>
        <w:jc w:val="center"/>
        <w:rPr>
          <w:rFonts w:ascii="Times New Roman" w:hAnsi="Times New Roman"/>
          <w:b/>
          <w:color w:val="000000"/>
          <w:sz w:val="24"/>
          <w:szCs w:val="24"/>
        </w:rPr>
      </w:pPr>
      <w:bookmarkStart w:id="20" w:name="Par1427"/>
      <w:bookmarkEnd w:id="20"/>
    </w:p>
    <w:p w14:paraId="5F396B6A" w14:textId="77777777" w:rsidR="00690347" w:rsidRPr="002E2B90" w:rsidRDefault="00690347" w:rsidP="00690347">
      <w:pPr>
        <w:spacing w:after="0" w:line="240" w:lineRule="auto"/>
        <w:jc w:val="center"/>
        <w:rPr>
          <w:rFonts w:ascii="Times New Roman" w:hAnsi="Times New Roman"/>
          <w:b/>
          <w:color w:val="000000"/>
          <w:sz w:val="24"/>
          <w:szCs w:val="24"/>
        </w:rPr>
      </w:pPr>
      <w:r w:rsidRPr="002E2B90">
        <w:rPr>
          <w:rFonts w:ascii="Times New Roman" w:hAnsi="Times New Roman"/>
          <w:b/>
          <w:color w:val="000000"/>
          <w:sz w:val="24"/>
          <w:szCs w:val="24"/>
        </w:rPr>
        <w:t>3. Форма «Кадровые ресурсы: специалисты»</w:t>
      </w:r>
    </w:p>
    <w:p w14:paraId="3624669F" w14:textId="77777777" w:rsidR="002E2B90" w:rsidRPr="0048316F" w:rsidRDefault="002E2B90" w:rsidP="002E2B90">
      <w:pPr>
        <w:widowControl w:val="0"/>
        <w:autoSpaceDE w:val="0"/>
        <w:autoSpaceDN w:val="0"/>
        <w:adjustRightInd w:val="0"/>
        <w:spacing w:after="0" w:line="240" w:lineRule="auto"/>
        <w:jc w:val="center"/>
        <w:rPr>
          <w:rFonts w:ascii="Times New Roman" w:hAnsi="Times New Roman"/>
          <w:color w:val="000000"/>
          <w:sz w:val="24"/>
          <w:szCs w:val="24"/>
        </w:rPr>
      </w:pPr>
      <w:r w:rsidRPr="0048316F">
        <w:rPr>
          <w:rFonts w:ascii="Times New Roman" w:hAnsi="Times New Roman"/>
          <w:color w:val="000000"/>
          <w:sz w:val="24"/>
          <w:szCs w:val="24"/>
        </w:rPr>
        <w:t>по лоту № ___</w:t>
      </w:r>
    </w:p>
    <w:p w14:paraId="38DAA9F5" w14:textId="77777777" w:rsidR="00690347" w:rsidRPr="00C4024E"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C4024E"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754BE3E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Должность</w:t>
            </w:r>
          </w:p>
          <w:p w14:paraId="5F36303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(специальность, профессия),</w:t>
            </w:r>
          </w:p>
          <w:p w14:paraId="3CE53A4D"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разряд, класс,</w:t>
            </w:r>
          </w:p>
          <w:p w14:paraId="40FA60E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Фамилия, Имя, Отчество</w:t>
            </w:r>
          </w:p>
          <w:p w14:paraId="0AE835B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Правовой статус работника претендента:</w:t>
            </w:r>
          </w:p>
          <w:p w14:paraId="5AEA758F"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постоянно/</w:t>
            </w:r>
          </w:p>
          <w:p w14:paraId="55741E77" w14:textId="2E66245B" w:rsidR="00690347" w:rsidRPr="00C4024E" w:rsidRDefault="00690347" w:rsidP="002E2B9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совместительству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snapToGrid w:val="0"/>
                <w:sz w:val="24"/>
                <w:szCs w:val="24"/>
              </w:rPr>
              <w:t>Общий стаж работы по специальности в годах</w:t>
            </w:r>
          </w:p>
        </w:tc>
      </w:tr>
      <w:tr w:rsidR="00690347" w:rsidRPr="00C4024E"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5</w:t>
            </w:r>
          </w:p>
        </w:tc>
      </w:tr>
      <w:tr w:rsidR="00690347" w:rsidRPr="00C4024E"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C4024E" w:rsidRDefault="00690347" w:rsidP="00690347">
      <w:pPr>
        <w:pStyle w:val="ConsNonformat"/>
        <w:widowControl/>
        <w:ind w:right="0" w:firstLine="708"/>
        <w:jc w:val="both"/>
        <w:rPr>
          <w:rFonts w:ascii="Times New Roman" w:hAnsi="Times New Roman" w:cs="Times New Roman"/>
          <w:color w:val="000000"/>
          <w:sz w:val="24"/>
          <w:szCs w:val="24"/>
        </w:rPr>
      </w:pPr>
    </w:p>
    <w:p w14:paraId="36522005" w14:textId="77777777" w:rsidR="00F60528" w:rsidRPr="00D60C6A" w:rsidRDefault="00F60528" w:rsidP="00F60528">
      <w:pPr>
        <w:widowControl w:val="0"/>
        <w:autoSpaceDE w:val="0"/>
        <w:autoSpaceDN w:val="0"/>
        <w:adjustRightInd w:val="0"/>
        <w:spacing w:after="0" w:line="240" w:lineRule="auto"/>
        <w:ind w:firstLine="540"/>
        <w:jc w:val="both"/>
        <w:rPr>
          <w:rFonts w:ascii="Times New Roman" w:hAnsi="Times New Roman"/>
          <w:sz w:val="24"/>
          <w:szCs w:val="24"/>
        </w:rPr>
      </w:pPr>
      <w:r w:rsidRPr="00C953D8">
        <w:rPr>
          <w:rFonts w:ascii="Times New Roman" w:hAnsi="Times New Roman"/>
          <w:sz w:val="24"/>
          <w:szCs w:val="24"/>
        </w:rPr>
        <w:t xml:space="preserve">Сведения о </w:t>
      </w:r>
      <w:r w:rsidRPr="00D60C6A">
        <w:rPr>
          <w:rFonts w:ascii="Times New Roman" w:hAnsi="Times New Roman"/>
          <w:sz w:val="24"/>
          <w:szCs w:val="24"/>
        </w:rPr>
        <w:t xml:space="preserve">специалистах, указанные в форме, должны подтверждаться </w:t>
      </w:r>
      <w:r w:rsidRPr="00D60C6A">
        <w:rPr>
          <w:rFonts w:ascii="Times New Roman" w:hAnsi="Times New Roman"/>
          <w:color w:val="000000"/>
          <w:sz w:val="24"/>
          <w:szCs w:val="24"/>
          <w:shd w:val="clear" w:color="auto" w:fill="FFFFFF"/>
        </w:rPr>
        <w:t xml:space="preserve">документами, указанными </w:t>
      </w:r>
      <w:r w:rsidRPr="00D60C6A">
        <w:rPr>
          <w:rFonts w:ascii="Times New Roman" w:hAnsi="Times New Roman"/>
          <w:sz w:val="24"/>
          <w:szCs w:val="24"/>
        </w:rPr>
        <w:t>в подпункте 7.1. Раздела 6 «</w:t>
      </w:r>
      <w:r w:rsidRPr="00D60C6A">
        <w:rPr>
          <w:rFonts w:ascii="Times New Roman" w:hAnsi="Times New Roman"/>
          <w:color w:val="000000"/>
          <w:sz w:val="24"/>
          <w:szCs w:val="24"/>
        </w:rPr>
        <w:t>Документы и формы, входящие в состав заявки»</w:t>
      </w:r>
      <w:r w:rsidRPr="00D60C6A">
        <w:rPr>
          <w:rFonts w:ascii="Times New Roman" w:hAnsi="Times New Roman"/>
          <w:sz w:val="24"/>
          <w:szCs w:val="24"/>
        </w:rPr>
        <w:t xml:space="preserve"> Тома 2 документации о торгах.</w:t>
      </w:r>
    </w:p>
    <w:p w14:paraId="07A3335D" w14:textId="77777777" w:rsidR="00F60528" w:rsidRPr="0005471C" w:rsidRDefault="00F60528" w:rsidP="00F60528">
      <w:pPr>
        <w:suppressAutoHyphens/>
        <w:spacing w:after="0" w:line="240" w:lineRule="auto"/>
        <w:ind w:firstLine="567"/>
        <w:jc w:val="both"/>
        <w:rPr>
          <w:rFonts w:ascii="Times New Roman" w:hAnsi="Times New Roman"/>
          <w:sz w:val="20"/>
          <w:szCs w:val="20"/>
        </w:rPr>
      </w:pPr>
      <w:r w:rsidRPr="00D60C6A">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1AF63E92" w14:textId="77777777" w:rsidR="00F60528" w:rsidRPr="0005471C" w:rsidRDefault="00F60528" w:rsidP="00F60528">
      <w:pPr>
        <w:spacing w:after="0" w:line="240" w:lineRule="auto"/>
        <w:ind w:firstLine="540"/>
        <w:jc w:val="both"/>
        <w:rPr>
          <w:rFonts w:ascii="Times New Roman" w:hAnsi="Times New Roman"/>
          <w:b/>
          <w:sz w:val="24"/>
          <w:szCs w:val="24"/>
        </w:rPr>
      </w:pPr>
    </w:p>
    <w:p w14:paraId="46788A29" w14:textId="77777777" w:rsidR="00803CDF" w:rsidRPr="0005471C" w:rsidRDefault="00803CDF" w:rsidP="00690347">
      <w:pPr>
        <w:spacing w:after="0" w:line="240" w:lineRule="auto"/>
        <w:ind w:firstLine="540"/>
        <w:jc w:val="both"/>
        <w:rPr>
          <w:rFonts w:ascii="Times New Roman" w:hAnsi="Times New Roman"/>
          <w:b/>
          <w:sz w:val="24"/>
          <w:szCs w:val="24"/>
        </w:rPr>
      </w:pPr>
    </w:p>
    <w:p w14:paraId="50FF600B" w14:textId="77777777" w:rsidR="00690347" w:rsidRPr="00AC6168" w:rsidRDefault="00690347" w:rsidP="00690347">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C4024E"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C4024E" w:rsidRDefault="00690347" w:rsidP="00690347">
      <w:pPr>
        <w:spacing w:after="0" w:line="240" w:lineRule="auto"/>
        <w:jc w:val="center"/>
        <w:rPr>
          <w:rFonts w:ascii="Times New Roman" w:hAnsi="Times New Roman"/>
          <w:color w:val="000000"/>
          <w:sz w:val="24"/>
          <w:szCs w:val="24"/>
        </w:rPr>
        <w:sectPr w:rsidR="00690347" w:rsidRPr="00C4024E">
          <w:pgSz w:w="11906" w:h="16838"/>
          <w:pgMar w:top="1134" w:right="850" w:bottom="1134" w:left="1276" w:header="708" w:footer="708" w:gutter="0"/>
          <w:cols w:space="720"/>
        </w:sectPr>
      </w:pPr>
    </w:p>
    <w:p w14:paraId="59C5B0DD"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4 к Тому 2</w:t>
      </w:r>
    </w:p>
    <w:p w14:paraId="101EE3A2" w14:textId="77777777" w:rsidR="00690347" w:rsidRPr="00C4024E" w:rsidRDefault="00690347" w:rsidP="00690347">
      <w:pPr>
        <w:spacing w:after="0" w:line="240" w:lineRule="auto"/>
        <w:jc w:val="center"/>
        <w:rPr>
          <w:rFonts w:ascii="Times New Roman" w:hAnsi="Times New Roman"/>
          <w:color w:val="000000"/>
          <w:sz w:val="24"/>
          <w:szCs w:val="24"/>
        </w:rPr>
      </w:pPr>
    </w:p>
    <w:p w14:paraId="0C0F6D0F" w14:textId="77777777" w:rsidR="00690347" w:rsidRPr="000731B6" w:rsidRDefault="00690347" w:rsidP="00690347">
      <w:pPr>
        <w:spacing w:after="0" w:line="240" w:lineRule="auto"/>
        <w:jc w:val="center"/>
        <w:rPr>
          <w:rFonts w:ascii="Times New Roman" w:hAnsi="Times New Roman"/>
          <w:b/>
          <w:color w:val="000000"/>
          <w:sz w:val="24"/>
          <w:szCs w:val="24"/>
        </w:rPr>
      </w:pPr>
      <w:r w:rsidRPr="000731B6">
        <w:rPr>
          <w:rFonts w:ascii="Times New Roman" w:hAnsi="Times New Roman"/>
          <w:b/>
          <w:color w:val="000000"/>
          <w:sz w:val="24"/>
          <w:szCs w:val="24"/>
        </w:rPr>
        <w:t>4. Форма «Опыт: аналогичные объекты»</w:t>
      </w:r>
    </w:p>
    <w:p w14:paraId="46D79C8F" w14:textId="77777777" w:rsidR="00690347" w:rsidRPr="00C4024E"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C4024E"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C4024E" w:rsidRDefault="00690347" w:rsidP="00690347">
            <w:pPr>
              <w:pStyle w:val="ConsNonformat"/>
              <w:widowControl/>
              <w:ind w:left="-108" w:right="-104"/>
              <w:jc w:val="center"/>
              <w:rPr>
                <w:rFonts w:ascii="Times New Roman" w:hAnsi="Times New Roman" w:cs="Times New Roman"/>
                <w:b/>
                <w:sz w:val="22"/>
                <w:szCs w:val="22"/>
              </w:rPr>
            </w:pPr>
            <w:r w:rsidRPr="00C4024E">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 xml:space="preserve">Предмет договора </w:t>
            </w:r>
          </w:p>
          <w:p w14:paraId="6A38AC3E"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Цена договора</w:t>
            </w:r>
          </w:p>
          <w:p w14:paraId="4E6E90A5"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Сумма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заказчика</w:t>
            </w:r>
          </w:p>
          <w:p w14:paraId="12FCC7F2"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подрядчика</w:t>
            </w:r>
          </w:p>
          <w:p w14:paraId="42A4D479"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Стоимость работ, аналогичных предмету лота,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eastAsia="Arial Unicode MS" w:hAnsi="Times New Roman" w:cs="Times New Roman"/>
                <w:sz w:val="22"/>
                <w:szCs w:val="22"/>
              </w:rPr>
              <w:t xml:space="preserve"> (в % от начальных цен по заявленным лотам)</w:t>
            </w:r>
            <w:r w:rsidRPr="00C4024E">
              <w:rPr>
                <w:rStyle w:val="aff4"/>
                <w:rFonts w:ascii="Times New Roman" w:eastAsia="Arial Unicode MS" w:hAnsi="Times New Roman" w:cs="Times New Roman"/>
                <w:sz w:val="22"/>
                <w:szCs w:val="22"/>
              </w:rPr>
              <w:t xml:space="preserve"> </w:t>
            </w:r>
          </w:p>
        </w:tc>
      </w:tr>
      <w:tr w:rsidR="00690347" w:rsidRPr="00C4024E"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C4024E" w:rsidRDefault="00690347" w:rsidP="00690347">
            <w:pPr>
              <w:pStyle w:val="ConsNonformat"/>
              <w:widowControl/>
              <w:ind w:left="-108" w:right="-104"/>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C4024E" w:rsidRDefault="00690347" w:rsidP="00690347">
            <w:pPr>
              <w:pStyle w:val="ConsNonformat"/>
              <w:widowControl/>
              <w:ind w:right="-108"/>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9</w:t>
            </w:r>
          </w:p>
        </w:tc>
      </w:tr>
      <w:tr w:rsidR="002E2B90" w:rsidRPr="00C4024E" w14:paraId="65622DCD"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141E319E" w14:textId="5BD64FF6" w:rsidR="002E2B90" w:rsidRPr="00C4024E" w:rsidRDefault="002E2B90" w:rsidP="00690347">
            <w:pPr>
              <w:pStyle w:val="ConsNonformat"/>
              <w:widowControl/>
              <w:ind w:right="0"/>
              <w:jc w:val="center"/>
              <w:rPr>
                <w:rFonts w:ascii="Times New Roman" w:hAnsi="Times New Roman" w:cs="Times New Roman"/>
                <w:sz w:val="22"/>
                <w:szCs w:val="22"/>
              </w:rPr>
            </w:pPr>
            <w:r>
              <w:rPr>
                <w:rFonts w:ascii="Times New Roman" w:hAnsi="Times New Roman" w:cs="Times New Roman"/>
                <w:sz w:val="22"/>
                <w:szCs w:val="22"/>
              </w:rPr>
              <w:t>Лот № ___</w:t>
            </w:r>
          </w:p>
        </w:tc>
      </w:tr>
      <w:tr w:rsidR="00690347" w:rsidRPr="00C4024E"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C4024E"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r>
      <w:tr w:rsidR="002E2B90" w:rsidRPr="00C4024E" w14:paraId="5C6ECB7B"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7359F090" w14:textId="57F73273" w:rsidR="002E2B90" w:rsidRPr="00C4024E" w:rsidRDefault="002E2B90" w:rsidP="00690347">
            <w:pPr>
              <w:pStyle w:val="ConsNonformat"/>
              <w:widowControl/>
              <w:ind w:right="0"/>
              <w:jc w:val="center"/>
              <w:rPr>
                <w:rFonts w:ascii="Times New Roman" w:hAnsi="Times New Roman" w:cs="Times New Roman"/>
                <w:sz w:val="22"/>
                <w:szCs w:val="22"/>
              </w:rPr>
            </w:pPr>
            <w:r>
              <w:rPr>
                <w:rFonts w:ascii="Times New Roman" w:hAnsi="Times New Roman" w:cs="Times New Roman"/>
                <w:sz w:val="22"/>
                <w:szCs w:val="22"/>
              </w:rPr>
              <w:t>Лот № ___</w:t>
            </w:r>
          </w:p>
        </w:tc>
      </w:tr>
      <w:tr w:rsidR="002E2B90" w:rsidRPr="00C4024E" w14:paraId="09A0EDC9" w14:textId="77777777" w:rsidTr="00690347">
        <w:tc>
          <w:tcPr>
            <w:tcW w:w="993" w:type="dxa"/>
            <w:tcBorders>
              <w:top w:val="single" w:sz="4" w:space="0" w:color="auto"/>
              <w:left w:val="single" w:sz="4" w:space="0" w:color="auto"/>
              <w:bottom w:val="single" w:sz="4" w:space="0" w:color="auto"/>
              <w:right w:val="single" w:sz="4" w:space="0" w:color="auto"/>
            </w:tcBorders>
          </w:tcPr>
          <w:p w14:paraId="2DB746B4"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14:paraId="6B203DDB"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EF1EBED"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1F4B632"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233" w:type="dxa"/>
            <w:tcBorders>
              <w:top w:val="single" w:sz="4" w:space="0" w:color="auto"/>
              <w:left w:val="single" w:sz="4" w:space="0" w:color="auto"/>
              <w:bottom w:val="single" w:sz="4" w:space="0" w:color="auto"/>
              <w:right w:val="single" w:sz="4" w:space="0" w:color="auto"/>
            </w:tcBorders>
          </w:tcPr>
          <w:p w14:paraId="13FE6080" w14:textId="77777777" w:rsidR="002E2B90" w:rsidRPr="00C4024E"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20C8DB27"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034" w:type="dxa"/>
            <w:tcBorders>
              <w:top w:val="single" w:sz="4" w:space="0" w:color="auto"/>
              <w:left w:val="single" w:sz="4" w:space="0" w:color="auto"/>
              <w:bottom w:val="single" w:sz="4" w:space="0" w:color="auto"/>
              <w:right w:val="single" w:sz="4" w:space="0" w:color="auto"/>
            </w:tcBorders>
          </w:tcPr>
          <w:p w14:paraId="548C3A0A"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742" w:type="dxa"/>
            <w:tcBorders>
              <w:top w:val="single" w:sz="4" w:space="0" w:color="auto"/>
              <w:left w:val="single" w:sz="4" w:space="0" w:color="auto"/>
              <w:bottom w:val="single" w:sz="4" w:space="0" w:color="auto"/>
              <w:right w:val="single" w:sz="4" w:space="0" w:color="auto"/>
            </w:tcBorders>
          </w:tcPr>
          <w:p w14:paraId="229B676E"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3EDB999D" w14:textId="610F4649"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2E2B90" w:rsidRPr="00C4024E" w14:paraId="7302D152" w14:textId="77777777" w:rsidTr="00690347">
        <w:tc>
          <w:tcPr>
            <w:tcW w:w="993" w:type="dxa"/>
            <w:tcBorders>
              <w:top w:val="single" w:sz="4" w:space="0" w:color="auto"/>
              <w:left w:val="single" w:sz="4" w:space="0" w:color="auto"/>
              <w:bottom w:val="single" w:sz="4" w:space="0" w:color="auto"/>
              <w:right w:val="single" w:sz="4" w:space="0" w:color="auto"/>
            </w:tcBorders>
          </w:tcPr>
          <w:p w14:paraId="7771E3F8" w14:textId="28010B67"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tcPr>
          <w:p w14:paraId="67439442" w14:textId="4B1F3E2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tcPr>
          <w:p w14:paraId="269B88DC" w14:textId="089FCF1C"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37DE3471" w14:textId="75D92B7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28EA8B1" w14:textId="77777777" w:rsidR="002E2B90" w:rsidRPr="00C4024E"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15EA7FBF" w14:textId="2764E98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tcPr>
          <w:p w14:paraId="60337603" w14:textId="655F47D7"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tcPr>
          <w:p w14:paraId="314330B3" w14:textId="1353E99C"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79B0142C"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r>
    </w:tbl>
    <w:p w14:paraId="7D03493C" w14:textId="77777777" w:rsidR="00690347" w:rsidRPr="00C4024E"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05471C" w:rsidRDefault="00690347" w:rsidP="00690347">
      <w:pPr>
        <w:pStyle w:val="21"/>
        <w:spacing w:after="0" w:line="240" w:lineRule="auto"/>
        <w:ind w:firstLine="567"/>
        <w:jc w:val="both"/>
        <w:rPr>
          <w:rFonts w:ascii="Times New Roman" w:hAnsi="Times New Roman"/>
          <w:bCs/>
          <w:sz w:val="24"/>
          <w:szCs w:val="24"/>
        </w:rPr>
      </w:pPr>
      <w:r w:rsidRPr="00C4024E">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C4024E">
        <w:rPr>
          <w:rFonts w:ascii="Times New Roman" w:hAnsi="Times New Roman"/>
          <w:snapToGrid w:val="0"/>
          <w:sz w:val="24"/>
          <w:szCs w:val="24"/>
        </w:rPr>
        <w:t xml:space="preserve">копиями </w:t>
      </w:r>
      <w:r w:rsidRPr="00C4024E">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C4024E">
        <w:rPr>
          <w:rFonts w:ascii="Times New Roman" w:hAnsi="Times New Roman"/>
          <w:spacing w:val="-13"/>
          <w:w w:val="108"/>
          <w:sz w:val="24"/>
          <w:szCs w:val="24"/>
        </w:rPr>
        <w:t xml:space="preserve">, </w:t>
      </w:r>
      <w:r w:rsidRPr="00C4024E">
        <w:rPr>
          <w:rFonts w:ascii="Times New Roman" w:eastAsia="Arial Unicode MS" w:hAnsi="Times New Roman"/>
          <w:sz w:val="24"/>
          <w:szCs w:val="24"/>
        </w:rPr>
        <w:t xml:space="preserve">копиями </w:t>
      </w:r>
      <w:r w:rsidRPr="00C4024E">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Pr>
          <w:rFonts w:ascii="Times New Roman" w:hAnsi="Times New Roman"/>
          <w:sz w:val="24"/>
          <w:szCs w:val="24"/>
        </w:rPr>
        <w:t xml:space="preserve">т ввода объекта в эксплуатацию), </w:t>
      </w:r>
      <w:r w:rsidR="00803CDF" w:rsidRPr="0005471C">
        <w:rPr>
          <w:rFonts w:ascii="Times New Roman" w:eastAsia="Arial Unicode MS" w:hAnsi="Times New Roman"/>
          <w:sz w:val="24"/>
          <w:szCs w:val="24"/>
        </w:rPr>
        <w:t xml:space="preserve">копиями </w:t>
      </w:r>
      <w:r w:rsidR="00803CDF" w:rsidRPr="0005471C">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05471C">
        <w:rPr>
          <w:rFonts w:ascii="Times New Roman" w:hAnsi="Times New Roman"/>
          <w:bCs/>
          <w:sz w:val="24"/>
          <w:szCs w:val="24"/>
        </w:rPr>
        <w:t xml:space="preserve"> </w:t>
      </w:r>
    </w:p>
    <w:p w14:paraId="42037FA4" w14:textId="52098B39"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05471C">
        <w:rPr>
          <w:rFonts w:ascii="Times New Roman" w:hAnsi="Times New Roman"/>
          <w:sz w:val="24"/>
          <w:szCs w:val="24"/>
        </w:rPr>
        <w:t xml:space="preserve">За аналогичные принимаются </w:t>
      </w:r>
      <w:r w:rsidR="000731B6" w:rsidRPr="00030E8D">
        <w:rPr>
          <w:rFonts w:ascii="Times New Roman" w:hAnsi="Times New Roman"/>
          <w:sz w:val="24"/>
          <w:szCs w:val="24"/>
        </w:rPr>
        <w:t>работы по капитальному ремонту многоквартирных домов</w:t>
      </w:r>
      <w:r w:rsidRPr="0005471C">
        <w:rPr>
          <w:rFonts w:ascii="Times New Roman" w:hAnsi="Times New Roman"/>
          <w:sz w:val="24"/>
          <w:szCs w:val="24"/>
        </w:rPr>
        <w:t>.</w:t>
      </w:r>
    </w:p>
    <w:p w14:paraId="1B4485DB"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C4024E">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C4024E"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C4024E" w:rsidRDefault="007157C0" w:rsidP="007157C0">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953D8">
        <w:rPr>
          <w:rFonts w:ascii="Times New Roman" w:hAnsi="Times New Roman"/>
          <w:color w:val="000000"/>
          <w:sz w:val="24"/>
          <w:szCs w:val="24"/>
        </w:rPr>
        <w:lastRenderedPageBreak/>
        <w:t xml:space="preserve">Приложение № 5 к </w:t>
      </w:r>
      <w:r w:rsidR="00B263AA" w:rsidRPr="00C953D8">
        <w:rPr>
          <w:rFonts w:ascii="Times New Roman" w:hAnsi="Times New Roman"/>
          <w:color w:val="000000"/>
          <w:sz w:val="24"/>
          <w:szCs w:val="24"/>
        </w:rPr>
        <w:t>Т</w:t>
      </w:r>
      <w:r w:rsidRPr="00C953D8">
        <w:rPr>
          <w:rFonts w:ascii="Times New Roman" w:hAnsi="Times New Roman"/>
          <w:color w:val="000000"/>
          <w:sz w:val="24"/>
          <w:szCs w:val="24"/>
        </w:rPr>
        <w:t>ому 2</w:t>
      </w:r>
    </w:p>
    <w:p w14:paraId="3B344CFA" w14:textId="77777777" w:rsidR="007157C0" w:rsidRPr="00C4024E" w:rsidRDefault="007157C0" w:rsidP="007157C0">
      <w:pPr>
        <w:spacing w:after="0" w:line="240" w:lineRule="auto"/>
        <w:jc w:val="center"/>
        <w:rPr>
          <w:rFonts w:ascii="Times New Roman" w:hAnsi="Times New Roman"/>
          <w:color w:val="000000"/>
          <w:sz w:val="24"/>
          <w:szCs w:val="24"/>
        </w:rPr>
      </w:pPr>
    </w:p>
    <w:p w14:paraId="6079DCD9" w14:textId="77777777" w:rsidR="007157C0" w:rsidRPr="000731B6" w:rsidRDefault="007157C0" w:rsidP="007157C0">
      <w:pPr>
        <w:spacing w:after="0" w:line="240" w:lineRule="auto"/>
        <w:jc w:val="center"/>
        <w:rPr>
          <w:rFonts w:ascii="Times New Roman" w:hAnsi="Times New Roman"/>
          <w:b/>
          <w:color w:val="000000"/>
          <w:sz w:val="24"/>
          <w:szCs w:val="24"/>
        </w:rPr>
      </w:pPr>
      <w:r w:rsidRPr="000731B6">
        <w:rPr>
          <w:rFonts w:ascii="Times New Roman" w:hAnsi="Times New Roman"/>
          <w:b/>
          <w:color w:val="000000"/>
          <w:sz w:val="24"/>
          <w:szCs w:val="24"/>
        </w:rPr>
        <w:t>5. Форма «Перечень оборудования и материальных ресурсов»</w:t>
      </w:r>
    </w:p>
    <w:p w14:paraId="4EB92339" w14:textId="77777777" w:rsidR="000731B6" w:rsidRPr="0048316F" w:rsidRDefault="000731B6" w:rsidP="000731B6">
      <w:pPr>
        <w:widowControl w:val="0"/>
        <w:autoSpaceDE w:val="0"/>
        <w:autoSpaceDN w:val="0"/>
        <w:adjustRightInd w:val="0"/>
        <w:spacing w:after="0" w:line="240" w:lineRule="auto"/>
        <w:jc w:val="center"/>
        <w:rPr>
          <w:rFonts w:ascii="Times New Roman" w:hAnsi="Times New Roman"/>
          <w:color w:val="000000"/>
          <w:sz w:val="24"/>
          <w:szCs w:val="24"/>
        </w:rPr>
      </w:pPr>
      <w:r w:rsidRPr="0048316F">
        <w:rPr>
          <w:rFonts w:ascii="Times New Roman" w:hAnsi="Times New Roman"/>
          <w:color w:val="000000"/>
          <w:sz w:val="24"/>
          <w:szCs w:val="24"/>
        </w:rPr>
        <w:t>по лоту № ____</w:t>
      </w:r>
    </w:p>
    <w:p w14:paraId="3E1A5C5B" w14:textId="77777777" w:rsidR="007157C0" w:rsidRPr="00C4024E" w:rsidRDefault="007157C0" w:rsidP="007157C0">
      <w:pPr>
        <w:spacing w:after="0" w:line="240" w:lineRule="auto"/>
        <w:jc w:val="center"/>
        <w:rPr>
          <w:rFonts w:ascii="Times New Roman" w:hAnsi="Times New Roman"/>
          <w:color w:val="000000"/>
          <w:sz w:val="24"/>
          <w:szCs w:val="24"/>
        </w:rPr>
      </w:pPr>
    </w:p>
    <w:p w14:paraId="1455DBA3" w14:textId="77777777" w:rsidR="007157C0" w:rsidRPr="00C4024E" w:rsidRDefault="007157C0" w:rsidP="007157C0">
      <w:pPr>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C4024E"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C4024E" w:rsidRDefault="007157C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3D2500D0"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Реквизиты подтверждающих документов*</w:t>
            </w:r>
          </w:p>
        </w:tc>
      </w:tr>
      <w:tr w:rsidR="007157C0" w:rsidRPr="00C4024E"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C4024E" w:rsidRDefault="007157C0">
            <w:pPr>
              <w:suppressAutoHyphens/>
              <w:spacing w:after="0" w:line="240" w:lineRule="auto"/>
              <w:jc w:val="center"/>
              <w:rPr>
                <w:rFonts w:ascii="Times New Roman" w:hAnsi="Times New Roman"/>
                <w:sz w:val="24"/>
                <w:szCs w:val="24"/>
              </w:rPr>
            </w:pPr>
          </w:p>
        </w:tc>
      </w:tr>
    </w:tbl>
    <w:p w14:paraId="49322576" w14:textId="77777777" w:rsidR="007157C0" w:rsidRPr="00C4024E" w:rsidRDefault="007157C0" w:rsidP="007157C0">
      <w:pPr>
        <w:spacing w:after="0" w:line="240" w:lineRule="auto"/>
        <w:jc w:val="center"/>
        <w:rPr>
          <w:rFonts w:ascii="Times New Roman" w:hAnsi="Times New Roman"/>
          <w:b/>
          <w:sz w:val="24"/>
          <w:szCs w:val="24"/>
        </w:rPr>
      </w:pPr>
    </w:p>
    <w:p w14:paraId="23D3F690" w14:textId="77777777" w:rsidR="007157C0" w:rsidRPr="00C4024E" w:rsidRDefault="007157C0" w:rsidP="007157C0">
      <w:pPr>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C4024E"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Требуемое количество единиц, </w:t>
            </w:r>
          </w:p>
          <w:p w14:paraId="1C97A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у претендента*</w:t>
            </w:r>
          </w:p>
        </w:tc>
      </w:tr>
      <w:tr w:rsidR="002731BC" w:rsidRPr="00C4024E"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w:t>
            </w:r>
          </w:p>
        </w:tc>
      </w:tr>
      <w:tr w:rsidR="002731BC" w:rsidRPr="00C4024E"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B6F2BA9"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 xml:space="preserve">В соответствии с требованиями технического задания по лоту № </w:t>
            </w:r>
            <w:r w:rsidR="000731B6">
              <w:rPr>
                <w:rFonts w:ascii="Times New Roman" w:hAnsi="Times New Roman"/>
                <w:b/>
                <w:color w:val="000000" w:themeColor="text1"/>
                <w:sz w:val="24"/>
                <w:szCs w:val="24"/>
              </w:rPr>
              <w:t>___</w:t>
            </w:r>
          </w:p>
        </w:tc>
      </w:tr>
      <w:tr w:rsidR="002731BC" w:rsidRPr="00C4024E"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2D0304F9" w:rsidR="002731BC" w:rsidRPr="000F2C7C"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72EAF67E" w:rsidR="002731BC" w:rsidRPr="000731B6" w:rsidRDefault="002731BC" w:rsidP="002731BC">
            <w:pPr>
              <w:snapToGrid w:val="0"/>
              <w:spacing w:after="0" w:line="240" w:lineRule="auto"/>
              <w:jc w:val="center"/>
              <w:rPr>
                <w:rFonts w:ascii="Times New Roman" w:hAnsi="Times New Roman"/>
                <w:sz w:val="24"/>
                <w:szCs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E29275"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AFF229B"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7A196FB6"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68DF5E43"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CDF97D2"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5C3014E4"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68D0331F"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3B9E65E4"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16461251"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6B7A75B"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1939700A"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0E9C2B7F"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Дополнительный перечень (при наличии, для сведения)</w:t>
            </w:r>
          </w:p>
        </w:tc>
      </w:tr>
      <w:tr w:rsidR="002731BC" w:rsidRPr="0005471C"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05471C"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05471C"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05471C"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05471C" w:rsidRDefault="007157C0" w:rsidP="007157C0">
      <w:pPr>
        <w:suppressAutoHyphens/>
        <w:spacing w:after="0" w:line="240" w:lineRule="auto"/>
        <w:jc w:val="both"/>
        <w:rPr>
          <w:rFonts w:ascii="Times New Roman" w:hAnsi="Times New Roman"/>
          <w:color w:val="FF0000"/>
          <w:sz w:val="24"/>
          <w:szCs w:val="24"/>
        </w:rPr>
      </w:pPr>
    </w:p>
    <w:p w14:paraId="2672B28C" w14:textId="315E9E8B" w:rsidR="00BC5459" w:rsidRPr="0048316F" w:rsidRDefault="007157C0" w:rsidP="00BC5459">
      <w:pPr>
        <w:suppressAutoHyphens/>
        <w:spacing w:after="0" w:line="240" w:lineRule="auto"/>
        <w:jc w:val="both"/>
        <w:rPr>
          <w:rFonts w:ascii="Times New Roman" w:hAnsi="Times New Roman"/>
          <w:sz w:val="24"/>
          <w:szCs w:val="24"/>
        </w:rPr>
      </w:pPr>
      <w:r w:rsidRPr="00C953D8">
        <w:rPr>
          <w:rFonts w:ascii="Times New Roman" w:hAnsi="Times New Roman"/>
          <w:sz w:val="24"/>
          <w:szCs w:val="24"/>
        </w:rPr>
        <w:t>*</w:t>
      </w:r>
      <w:r w:rsidR="00BC5459" w:rsidRPr="00C953D8">
        <w:rPr>
          <w:rFonts w:ascii="Times New Roman" w:hAnsi="Times New Roman"/>
          <w:sz w:val="24"/>
          <w:szCs w:val="24"/>
        </w:rPr>
        <w:t xml:space="preserve"> Подтверждающие документы должны соответствовать требованиям подпункта 7.7. Раздела 6 «</w:t>
      </w:r>
      <w:r w:rsidR="00BC5459" w:rsidRPr="00C953D8">
        <w:rPr>
          <w:rFonts w:ascii="Times New Roman" w:hAnsi="Times New Roman"/>
          <w:color w:val="000000"/>
          <w:sz w:val="24"/>
          <w:szCs w:val="24"/>
        </w:rPr>
        <w:t>Документы и формы, входящие в состав заявки»</w:t>
      </w:r>
      <w:r w:rsidR="00BC5459" w:rsidRPr="00C953D8">
        <w:rPr>
          <w:rFonts w:ascii="Times New Roman" w:hAnsi="Times New Roman"/>
          <w:sz w:val="24"/>
          <w:szCs w:val="24"/>
        </w:rPr>
        <w:t xml:space="preserve"> Тома 2 документации о торгах.</w:t>
      </w:r>
    </w:p>
    <w:p w14:paraId="7576F514" w14:textId="188E4ED3" w:rsidR="00803CDF" w:rsidRPr="0005471C" w:rsidRDefault="00803CDF" w:rsidP="00BC5459">
      <w:pPr>
        <w:suppressAutoHyphens/>
        <w:spacing w:after="0" w:line="240" w:lineRule="auto"/>
        <w:jc w:val="both"/>
        <w:rPr>
          <w:rFonts w:ascii="Times New Roman" w:hAnsi="Times New Roman"/>
          <w:sz w:val="20"/>
          <w:szCs w:val="20"/>
        </w:rPr>
      </w:pPr>
      <w:r w:rsidRPr="0005471C">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05471C"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F67156" w:rsidRDefault="00803CDF" w:rsidP="00803CDF">
      <w:pPr>
        <w:spacing w:after="0" w:line="240" w:lineRule="auto"/>
        <w:ind w:firstLine="540"/>
        <w:jc w:val="both"/>
        <w:rPr>
          <w:rFonts w:ascii="Times New Roman" w:hAnsi="Times New Roman"/>
          <w:b/>
          <w:color w:val="000000"/>
          <w:sz w:val="24"/>
          <w:szCs w:val="24"/>
        </w:rPr>
      </w:pPr>
      <w:r w:rsidRPr="0005471C">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0F3463F" w14:textId="755A0BCA" w:rsidR="007157C0" w:rsidRPr="00C4024E" w:rsidRDefault="007157C0" w:rsidP="00803CDF">
      <w:pPr>
        <w:spacing w:after="0" w:line="240" w:lineRule="auto"/>
        <w:ind w:firstLine="540"/>
        <w:jc w:val="both"/>
        <w:rPr>
          <w:rFonts w:ascii="Times New Roman" w:hAnsi="Times New Roman"/>
          <w:color w:val="000000"/>
          <w:sz w:val="24"/>
          <w:szCs w:val="24"/>
        </w:rPr>
      </w:pPr>
      <w:r w:rsidRPr="00C4024E">
        <w:rPr>
          <w:rFonts w:ascii="Times New Roman" w:hAnsi="Times New Roman"/>
          <w:sz w:val="24"/>
          <w:szCs w:val="24"/>
        </w:rPr>
        <w:br w:type="page"/>
      </w:r>
    </w:p>
    <w:p w14:paraId="35FFA1DD" w14:textId="71B04BBD" w:rsidR="00803CDF" w:rsidRPr="0005471C" w:rsidRDefault="00BC5459" w:rsidP="00803CDF">
      <w:pPr>
        <w:spacing w:after="0" w:line="240" w:lineRule="auto"/>
        <w:ind w:firstLine="540"/>
        <w:jc w:val="right"/>
        <w:rPr>
          <w:rFonts w:ascii="Times New Roman" w:hAnsi="Times New Roman"/>
          <w:color w:val="000000"/>
          <w:sz w:val="24"/>
          <w:szCs w:val="24"/>
        </w:rPr>
      </w:pPr>
      <w:r>
        <w:rPr>
          <w:rFonts w:ascii="Times New Roman" w:hAnsi="Times New Roman"/>
          <w:color w:val="000000"/>
          <w:sz w:val="24"/>
          <w:szCs w:val="24"/>
        </w:rPr>
        <w:lastRenderedPageBreak/>
        <w:t>Приложение № 6</w:t>
      </w:r>
      <w:r w:rsidR="00803CDF" w:rsidRPr="0005471C">
        <w:rPr>
          <w:rFonts w:ascii="Times New Roman" w:hAnsi="Times New Roman"/>
          <w:color w:val="000000"/>
          <w:sz w:val="24"/>
          <w:szCs w:val="24"/>
        </w:rPr>
        <w:t xml:space="preserve"> к Тому 2</w:t>
      </w:r>
    </w:p>
    <w:p w14:paraId="1A83311B" w14:textId="77777777" w:rsidR="00803CDF" w:rsidRPr="0005471C"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претендента при проведении настоящих торгов</w:t>
      </w:r>
    </w:p>
    <w:p w14:paraId="2BDFEC28"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ДОВЕРЕННОСТЬ № ______</w:t>
      </w:r>
    </w:p>
    <w:p w14:paraId="132FC7C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Дата выдачи</w:t>
      </w:r>
    </w:p>
    <w:p w14:paraId="23DE079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без права передоверия.</w:t>
      </w:r>
    </w:p>
    <w:p w14:paraId="657ADC0A"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сроком на ___________.</w:t>
      </w:r>
    </w:p>
    <w:p w14:paraId="1898CBAC"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05471C" w:rsidRDefault="007157C0" w:rsidP="007157C0">
      <w:pPr>
        <w:spacing w:after="0" w:line="240" w:lineRule="auto"/>
        <w:rPr>
          <w:rFonts w:ascii="Times New Roman" w:hAnsi="Times New Roman"/>
          <w:color w:val="000000"/>
          <w:sz w:val="24"/>
          <w:szCs w:val="24"/>
        </w:rPr>
        <w:sectPr w:rsidR="007157C0" w:rsidRPr="0005471C">
          <w:headerReference w:type="default" r:id="rId16"/>
          <w:footerReference w:type="default" r:id="rId17"/>
          <w:pgSz w:w="11906" w:h="16838"/>
          <w:pgMar w:top="1134" w:right="850" w:bottom="1134" w:left="1276" w:header="708" w:footer="708" w:gutter="0"/>
          <w:cols w:space="720"/>
        </w:sectPr>
      </w:pPr>
    </w:p>
    <w:p w14:paraId="2BF2755D" w14:textId="7694B197" w:rsidR="007157C0" w:rsidRPr="0005471C"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05471C">
        <w:rPr>
          <w:rFonts w:ascii="Times New Roman" w:hAnsi="Times New Roman"/>
          <w:color w:val="000000"/>
          <w:sz w:val="24"/>
          <w:szCs w:val="24"/>
        </w:rPr>
        <w:lastRenderedPageBreak/>
        <w:t>Прило</w:t>
      </w:r>
      <w:r w:rsidR="00BC5459">
        <w:rPr>
          <w:rFonts w:ascii="Times New Roman" w:hAnsi="Times New Roman"/>
          <w:color w:val="000000"/>
          <w:sz w:val="24"/>
          <w:szCs w:val="24"/>
        </w:rPr>
        <w:t>жение № 7</w:t>
      </w:r>
      <w:r w:rsidR="00B263AA" w:rsidRPr="0005471C">
        <w:rPr>
          <w:rFonts w:ascii="Times New Roman" w:hAnsi="Times New Roman"/>
          <w:color w:val="000000"/>
          <w:sz w:val="24"/>
          <w:szCs w:val="24"/>
        </w:rPr>
        <w:t xml:space="preserve"> к Т</w:t>
      </w:r>
      <w:r w:rsidR="007157C0" w:rsidRPr="0005471C">
        <w:rPr>
          <w:rFonts w:ascii="Times New Roman" w:hAnsi="Times New Roman"/>
          <w:color w:val="000000"/>
          <w:sz w:val="24"/>
          <w:szCs w:val="24"/>
        </w:rPr>
        <w:t>ому 2</w:t>
      </w:r>
    </w:p>
    <w:p w14:paraId="0F8D3666"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Рекомендуемая форма банковской гарантии</w:t>
      </w:r>
    </w:p>
    <w:p w14:paraId="5AF89605"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БАНКОВСКАЯ ГАРАНТИЯ</w:t>
      </w:r>
    </w:p>
    <w:p w14:paraId="0DA019FB"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05471C"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"__" ___________ 20__ г.</w:t>
      </w:r>
    </w:p>
    <w:p w14:paraId="02DCFA65" w14:textId="77777777" w:rsidR="00235609" w:rsidRPr="0005471C"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05471C"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Гарантия вступает в силу с даты ее выдачи.</w:t>
      </w:r>
    </w:p>
    <w:p w14:paraId="6D3D5030"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05471C"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A1700E" w:rsidRDefault="00A1700E" w:rsidP="007157C0">
      <w:pPr>
        <w:spacing w:after="0" w:line="240" w:lineRule="auto"/>
      </w:pPr>
      <w:r>
        <w:separator/>
      </w:r>
    </w:p>
  </w:endnote>
  <w:endnote w:type="continuationSeparator" w:id="0">
    <w:p w14:paraId="1940295C" w14:textId="77777777" w:rsidR="00A1700E" w:rsidRDefault="00A1700E"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A1700E" w:rsidRDefault="00A1700E">
        <w:pPr>
          <w:pStyle w:val="ad"/>
          <w:jc w:val="right"/>
        </w:pPr>
        <w:r>
          <w:fldChar w:fldCharType="begin"/>
        </w:r>
        <w:r>
          <w:instrText>PAGE   \* MERGEFORMAT</w:instrText>
        </w:r>
        <w:r>
          <w:fldChar w:fldCharType="separate"/>
        </w:r>
        <w:r w:rsidR="003427AE">
          <w:rPr>
            <w:noProof/>
          </w:rPr>
          <w:t>20</w:t>
        </w:r>
        <w:r>
          <w:fldChar w:fldCharType="end"/>
        </w:r>
      </w:p>
    </w:sdtContent>
  </w:sdt>
  <w:p w14:paraId="37C9C0DF" w14:textId="77777777" w:rsidR="00A1700E" w:rsidRDefault="00A170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A1700E" w:rsidRDefault="00A1700E">
        <w:pPr>
          <w:pStyle w:val="ad"/>
          <w:jc w:val="right"/>
        </w:pPr>
        <w:r>
          <w:fldChar w:fldCharType="begin"/>
        </w:r>
        <w:r>
          <w:instrText>PAGE   \* MERGEFORMAT</w:instrText>
        </w:r>
        <w:r>
          <w:fldChar w:fldCharType="separate"/>
        </w:r>
        <w:r w:rsidR="003427AE">
          <w:rPr>
            <w:noProof/>
          </w:rPr>
          <w:t>27</w:t>
        </w:r>
        <w:r>
          <w:fldChar w:fldCharType="end"/>
        </w:r>
      </w:p>
    </w:sdtContent>
  </w:sdt>
  <w:p w14:paraId="462D6AB6" w14:textId="77777777" w:rsidR="00A1700E" w:rsidRDefault="00A170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A1700E" w:rsidRDefault="00A1700E" w:rsidP="007157C0">
      <w:pPr>
        <w:spacing w:after="0" w:line="240" w:lineRule="auto"/>
      </w:pPr>
      <w:r>
        <w:separator/>
      </w:r>
    </w:p>
  </w:footnote>
  <w:footnote w:type="continuationSeparator" w:id="0">
    <w:p w14:paraId="6193C8E9" w14:textId="77777777" w:rsidR="00A1700E" w:rsidRDefault="00A1700E" w:rsidP="007157C0">
      <w:pPr>
        <w:spacing w:after="0" w:line="240" w:lineRule="auto"/>
      </w:pPr>
      <w:r>
        <w:continuationSeparator/>
      </w:r>
    </w:p>
  </w:footnote>
  <w:footnote w:id="1">
    <w:p w14:paraId="200E3FEB" w14:textId="77777777" w:rsidR="00A1700E" w:rsidRPr="001741D1" w:rsidRDefault="00A1700E" w:rsidP="00AB7B17">
      <w:pPr>
        <w:pStyle w:val="a8"/>
        <w:jc w:val="both"/>
        <w:rPr>
          <w:sz w:val="20"/>
          <w:szCs w:val="20"/>
        </w:rPr>
      </w:pPr>
      <w:r w:rsidRPr="002C1DD8">
        <w:rPr>
          <w:rStyle w:val="aff4"/>
        </w:rPr>
        <w:footnoteRef/>
      </w:r>
      <w:r w:rsidRPr="002C1DD8">
        <w:t xml:space="preserve"> </w:t>
      </w:r>
      <w:r w:rsidRPr="001741D1">
        <w:rPr>
          <w:sz w:val="20"/>
          <w:szCs w:val="20"/>
        </w:rPr>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2">
    <w:p w14:paraId="310DC143" w14:textId="0FF0A0D1" w:rsidR="00A1700E" w:rsidRPr="00D60C6A" w:rsidRDefault="00A1700E" w:rsidP="003B23B3">
      <w:pPr>
        <w:pStyle w:val="a8"/>
        <w:jc w:val="both"/>
        <w:rPr>
          <w:sz w:val="20"/>
          <w:szCs w:val="20"/>
        </w:rPr>
      </w:pPr>
      <w:r w:rsidRPr="00D60C6A">
        <w:rPr>
          <w:rStyle w:val="aff4"/>
          <w:sz w:val="20"/>
          <w:szCs w:val="20"/>
        </w:rPr>
        <w:footnoteRef/>
      </w:r>
      <w:r w:rsidR="00F60528" w:rsidRPr="00D60C6A">
        <w:rPr>
          <w:sz w:val="20"/>
          <w:szCs w:val="20"/>
        </w:rPr>
        <w:t>За аналогичные принимаются работы по капитальному ремонту многоквартирных (жилых) домов.</w:t>
      </w:r>
    </w:p>
  </w:footnote>
  <w:footnote w:id="3">
    <w:p w14:paraId="5DB6E4EC" w14:textId="77777777" w:rsidR="00A1700E" w:rsidRPr="001741D1" w:rsidRDefault="00A1700E"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4">
    <w:p w14:paraId="4C7927AC" w14:textId="77777777" w:rsidR="00A1700E" w:rsidRPr="002916F0" w:rsidRDefault="00A1700E"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5">
    <w:p w14:paraId="5EF3C793" w14:textId="77777777" w:rsidR="00A1700E" w:rsidRPr="00FA7D88" w:rsidRDefault="00A1700E"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6">
    <w:p w14:paraId="493C474A" w14:textId="20C2E4E0" w:rsidR="00A1700E" w:rsidRPr="004C1A38" w:rsidRDefault="00A1700E" w:rsidP="00D97DF1">
      <w:pPr>
        <w:pStyle w:val="a8"/>
        <w:jc w:val="both"/>
        <w:rPr>
          <w:sz w:val="20"/>
          <w:szCs w:val="20"/>
        </w:rPr>
      </w:pPr>
      <w:r w:rsidRPr="005E20E9">
        <w:rPr>
          <w:rStyle w:val="aff4"/>
          <w:sz w:val="20"/>
          <w:szCs w:val="20"/>
        </w:rPr>
        <w:footnoteRef/>
      </w:r>
      <w:r w:rsidRPr="004C1A38">
        <w:rPr>
          <w:sz w:val="20"/>
          <w:szCs w:val="20"/>
        </w:rPr>
        <w:t>Аналогичными считаются работы капитальному ремонту многоквартирных (жилых) домов</w:t>
      </w:r>
      <w:r w:rsidRPr="004C1A38">
        <w:t>.</w:t>
      </w:r>
    </w:p>
  </w:footnote>
  <w:footnote w:id="7">
    <w:p w14:paraId="144E445A" w14:textId="24DC49E5" w:rsidR="00A1700E" w:rsidRDefault="00A1700E">
      <w:pPr>
        <w:pStyle w:val="a8"/>
      </w:pPr>
      <w:r w:rsidRPr="004C1A38">
        <w:rPr>
          <w:rStyle w:val="aff4"/>
        </w:rPr>
        <w:footnoteRef/>
      </w:r>
      <w:r w:rsidRPr="004C1A38">
        <w:t xml:space="preserve"> Если объект недвижимости, используемый в качестве склада, находится в аренде.</w:t>
      </w:r>
    </w:p>
  </w:footnote>
  <w:footnote w:id="8">
    <w:p w14:paraId="1C719A6B" w14:textId="42B0FBAA" w:rsidR="00A1700E" w:rsidRDefault="00A1700E">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9">
    <w:p w14:paraId="2887C983" w14:textId="77777777" w:rsidR="00A1700E" w:rsidRDefault="00A1700E" w:rsidP="00D97DF1">
      <w:pPr>
        <w:pStyle w:val="11"/>
        <w:ind w:left="708" w:hanging="708"/>
      </w:pPr>
      <w:r>
        <w:rPr>
          <w:rStyle w:val="aff4"/>
        </w:rPr>
        <w:footnoteRef/>
      </w:r>
      <w:r>
        <w:t>Если транспортное средство находится в аренде.</w:t>
      </w:r>
    </w:p>
  </w:footnote>
  <w:footnote w:id="10">
    <w:p w14:paraId="6F540FC9" w14:textId="77777777" w:rsidR="00A1700E" w:rsidRPr="008D16C5" w:rsidRDefault="00A1700E"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1">
    <w:p w14:paraId="4A407799" w14:textId="77777777" w:rsidR="00F60528" w:rsidRDefault="00F60528" w:rsidP="00FC747E">
      <w:pPr>
        <w:pStyle w:val="a8"/>
        <w:jc w:val="both"/>
      </w:pPr>
      <w:r w:rsidRPr="00D60C6A">
        <w:rPr>
          <w:rStyle w:val="aff4"/>
        </w:rPr>
        <w:footnoteRef/>
      </w:r>
      <w:r w:rsidRPr="00D60C6A">
        <w:t xml:space="preserve"> </w:t>
      </w:r>
      <w:r w:rsidRPr="00D60C6A">
        <w:rPr>
          <w:rFonts w:eastAsia="Arial Unicode MS"/>
        </w:rPr>
        <w:t>В случае подачи конкурсной заявки по двум и более лотам, информация и подтверждающие документы по кадровым ресурсам не должны повторяться. В случае несоблюдения данного требования, предоставленные участником сведения по кадровым ресурсам будут поделены пропорционально количеству лотов, на которые участником торгов поданы заявки.</w:t>
      </w:r>
    </w:p>
  </w:footnote>
  <w:footnote w:id="12">
    <w:p w14:paraId="06EE7BD2" w14:textId="5782DFC4" w:rsidR="00A1700E" w:rsidRPr="00C4024E" w:rsidRDefault="00A1700E" w:rsidP="00486648">
      <w:pPr>
        <w:pStyle w:val="a8"/>
        <w:jc w:val="both"/>
      </w:pPr>
      <w:r>
        <w:rPr>
          <w:rStyle w:val="aff4"/>
          <w:rFonts w:eastAsia="Calibri"/>
        </w:rPr>
        <w:footnoteRef/>
      </w:r>
      <w:r>
        <w:t xml:space="preserve"> </w:t>
      </w:r>
      <w:r w:rsidRPr="00C4024E">
        <w:rPr>
          <w:sz w:val="20"/>
          <w:szCs w:val="20"/>
        </w:rPr>
        <w:t xml:space="preserve">Аналогичными считаются работы капитальному ремонту </w:t>
      </w:r>
      <w:r w:rsidRPr="004528CD">
        <w:rPr>
          <w:sz w:val="20"/>
          <w:szCs w:val="20"/>
        </w:rPr>
        <w:t xml:space="preserve">многоквартирных </w:t>
      </w:r>
      <w:r>
        <w:rPr>
          <w:sz w:val="20"/>
          <w:szCs w:val="20"/>
        </w:rPr>
        <w:t>(жилых) домов</w:t>
      </w:r>
      <w:r w:rsidRPr="00486648">
        <w:rPr>
          <w:sz w:val="20"/>
          <w:szCs w:val="20"/>
        </w:rPr>
        <w:t>.</w:t>
      </w:r>
    </w:p>
  </w:footnote>
  <w:footnote w:id="13">
    <w:p w14:paraId="0610ED0D" w14:textId="77777777" w:rsidR="00A1700E" w:rsidRPr="00EC771A" w:rsidRDefault="00A1700E"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A1700E" w:rsidRPr="00EC771A" w:rsidRDefault="00A1700E"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A1700E" w:rsidRPr="00EC771A" w:rsidRDefault="00A1700E"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A1700E" w:rsidRPr="00EC771A" w:rsidRDefault="00A1700E"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proofErr w:type="gramStart"/>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общая</w:t>
      </w:r>
      <w:proofErr w:type="gramEnd"/>
      <w:r w:rsidRPr="00EC771A">
        <w:rPr>
          <w:rFonts w:ascii="Times New Roman" w:hAnsi="Times New Roman"/>
          <w:sz w:val="20"/>
          <w:szCs w:val="20"/>
        </w:rPr>
        <w:t xml:space="preserve">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A1700E" w:rsidRPr="00EC771A" w:rsidRDefault="00A1700E"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A1700E" w:rsidRPr="000A0F8D" w:rsidRDefault="00A1700E" w:rsidP="00EC771A">
      <w:pPr>
        <w:pStyle w:val="a8"/>
      </w:pPr>
    </w:p>
  </w:footnote>
  <w:footnote w:id="14">
    <w:p w14:paraId="5D9D8DA3" w14:textId="77777777" w:rsidR="00A1700E" w:rsidRPr="00770DA7" w:rsidRDefault="00A1700E"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A1700E" w:rsidRDefault="00A1700E">
    <w:pPr>
      <w:pStyle w:val="ab"/>
      <w:jc w:val="right"/>
    </w:pPr>
  </w:p>
  <w:p w14:paraId="50DB6A12" w14:textId="77777777" w:rsidR="00A1700E" w:rsidRDefault="00A1700E">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A1700E" w:rsidRDefault="00A1700E">
    <w:pPr>
      <w:pStyle w:val="ab"/>
      <w:jc w:val="right"/>
    </w:pPr>
  </w:p>
  <w:p w14:paraId="10CF4137" w14:textId="77777777" w:rsidR="00A1700E" w:rsidRDefault="00A1700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755"/>
    <w:rsid w:val="0004570D"/>
    <w:rsid w:val="0004728D"/>
    <w:rsid w:val="00050014"/>
    <w:rsid w:val="000529DC"/>
    <w:rsid w:val="0005471C"/>
    <w:rsid w:val="00061691"/>
    <w:rsid w:val="000731B6"/>
    <w:rsid w:val="0007695E"/>
    <w:rsid w:val="00076FB2"/>
    <w:rsid w:val="00080065"/>
    <w:rsid w:val="0008230D"/>
    <w:rsid w:val="000851DA"/>
    <w:rsid w:val="000859EA"/>
    <w:rsid w:val="00090C2D"/>
    <w:rsid w:val="000A21DB"/>
    <w:rsid w:val="000A7ACB"/>
    <w:rsid w:val="000B15E6"/>
    <w:rsid w:val="000B2E03"/>
    <w:rsid w:val="000B431E"/>
    <w:rsid w:val="000C27D0"/>
    <w:rsid w:val="000C2A7B"/>
    <w:rsid w:val="000C5357"/>
    <w:rsid w:val="000D7395"/>
    <w:rsid w:val="000D7C03"/>
    <w:rsid w:val="000E1DA4"/>
    <w:rsid w:val="000E5061"/>
    <w:rsid w:val="000E7621"/>
    <w:rsid w:val="000F2C7C"/>
    <w:rsid w:val="000F4A08"/>
    <w:rsid w:val="000F5DED"/>
    <w:rsid w:val="00100785"/>
    <w:rsid w:val="00105065"/>
    <w:rsid w:val="00106C87"/>
    <w:rsid w:val="001246BB"/>
    <w:rsid w:val="00133ABC"/>
    <w:rsid w:val="0015327B"/>
    <w:rsid w:val="00162BD5"/>
    <w:rsid w:val="00166165"/>
    <w:rsid w:val="00167C49"/>
    <w:rsid w:val="001741D1"/>
    <w:rsid w:val="001B2AFE"/>
    <w:rsid w:val="001D1468"/>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56482"/>
    <w:rsid w:val="00264455"/>
    <w:rsid w:val="00264829"/>
    <w:rsid w:val="0026684B"/>
    <w:rsid w:val="00272578"/>
    <w:rsid w:val="002731BC"/>
    <w:rsid w:val="00275B06"/>
    <w:rsid w:val="00280D12"/>
    <w:rsid w:val="00281192"/>
    <w:rsid w:val="0028433B"/>
    <w:rsid w:val="00292F8E"/>
    <w:rsid w:val="0029499B"/>
    <w:rsid w:val="00295FFF"/>
    <w:rsid w:val="002A48FE"/>
    <w:rsid w:val="002A555A"/>
    <w:rsid w:val="002A7245"/>
    <w:rsid w:val="002B3A5F"/>
    <w:rsid w:val="002B6924"/>
    <w:rsid w:val="002B6B4F"/>
    <w:rsid w:val="002C1DD8"/>
    <w:rsid w:val="002C7C8C"/>
    <w:rsid w:val="002D7DF7"/>
    <w:rsid w:val="002E07C0"/>
    <w:rsid w:val="002E07EE"/>
    <w:rsid w:val="002E2B90"/>
    <w:rsid w:val="00310C98"/>
    <w:rsid w:val="00317F1D"/>
    <w:rsid w:val="00323E1B"/>
    <w:rsid w:val="00324CB6"/>
    <w:rsid w:val="00332E22"/>
    <w:rsid w:val="0033309A"/>
    <w:rsid w:val="003333BA"/>
    <w:rsid w:val="00333630"/>
    <w:rsid w:val="003342C0"/>
    <w:rsid w:val="00337EB7"/>
    <w:rsid w:val="003427AE"/>
    <w:rsid w:val="00351FE2"/>
    <w:rsid w:val="00353B0E"/>
    <w:rsid w:val="00355B49"/>
    <w:rsid w:val="00362047"/>
    <w:rsid w:val="00367AFA"/>
    <w:rsid w:val="0037102C"/>
    <w:rsid w:val="003715B1"/>
    <w:rsid w:val="00371FA0"/>
    <w:rsid w:val="00372817"/>
    <w:rsid w:val="00374B01"/>
    <w:rsid w:val="0037672F"/>
    <w:rsid w:val="00376FFD"/>
    <w:rsid w:val="00381316"/>
    <w:rsid w:val="00392F2E"/>
    <w:rsid w:val="003971DB"/>
    <w:rsid w:val="003A451B"/>
    <w:rsid w:val="003A5EFB"/>
    <w:rsid w:val="003A6C37"/>
    <w:rsid w:val="003B23B3"/>
    <w:rsid w:val="003B2F95"/>
    <w:rsid w:val="003B3F8D"/>
    <w:rsid w:val="003B54CB"/>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4430"/>
    <w:rsid w:val="004A0BD2"/>
    <w:rsid w:val="004A34E2"/>
    <w:rsid w:val="004B115F"/>
    <w:rsid w:val="004B411A"/>
    <w:rsid w:val="004B5DB4"/>
    <w:rsid w:val="004C1A38"/>
    <w:rsid w:val="004C30B7"/>
    <w:rsid w:val="004F382C"/>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A5E13"/>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343A0"/>
    <w:rsid w:val="00743933"/>
    <w:rsid w:val="00750CDA"/>
    <w:rsid w:val="00750F67"/>
    <w:rsid w:val="0075613F"/>
    <w:rsid w:val="00771597"/>
    <w:rsid w:val="00773627"/>
    <w:rsid w:val="007814FB"/>
    <w:rsid w:val="007A04DC"/>
    <w:rsid w:val="007A5DBA"/>
    <w:rsid w:val="007B123A"/>
    <w:rsid w:val="007B3314"/>
    <w:rsid w:val="007B618D"/>
    <w:rsid w:val="007C5B05"/>
    <w:rsid w:val="007C69C3"/>
    <w:rsid w:val="007D57CE"/>
    <w:rsid w:val="007D7076"/>
    <w:rsid w:val="007D75EC"/>
    <w:rsid w:val="007E195F"/>
    <w:rsid w:val="007F01DB"/>
    <w:rsid w:val="007F4F52"/>
    <w:rsid w:val="00803CDF"/>
    <w:rsid w:val="00806017"/>
    <w:rsid w:val="00807F2D"/>
    <w:rsid w:val="0082090E"/>
    <w:rsid w:val="0082277C"/>
    <w:rsid w:val="00830649"/>
    <w:rsid w:val="00830667"/>
    <w:rsid w:val="0083484D"/>
    <w:rsid w:val="00835037"/>
    <w:rsid w:val="0083551B"/>
    <w:rsid w:val="00850B8C"/>
    <w:rsid w:val="00852431"/>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38CA"/>
    <w:rsid w:val="009175A1"/>
    <w:rsid w:val="00932D7F"/>
    <w:rsid w:val="00942637"/>
    <w:rsid w:val="009436E0"/>
    <w:rsid w:val="009446A7"/>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A0680F"/>
    <w:rsid w:val="00A06A38"/>
    <w:rsid w:val="00A10E71"/>
    <w:rsid w:val="00A1700E"/>
    <w:rsid w:val="00A17391"/>
    <w:rsid w:val="00A2220D"/>
    <w:rsid w:val="00A27969"/>
    <w:rsid w:val="00A27B20"/>
    <w:rsid w:val="00A32E89"/>
    <w:rsid w:val="00A335EF"/>
    <w:rsid w:val="00A47F54"/>
    <w:rsid w:val="00A5183C"/>
    <w:rsid w:val="00A534CE"/>
    <w:rsid w:val="00A60C04"/>
    <w:rsid w:val="00A71772"/>
    <w:rsid w:val="00A73EF3"/>
    <w:rsid w:val="00A830B1"/>
    <w:rsid w:val="00A87B01"/>
    <w:rsid w:val="00A953DE"/>
    <w:rsid w:val="00AB44DC"/>
    <w:rsid w:val="00AB5805"/>
    <w:rsid w:val="00AB7B17"/>
    <w:rsid w:val="00AC52DF"/>
    <w:rsid w:val="00AC6168"/>
    <w:rsid w:val="00AC7EC1"/>
    <w:rsid w:val="00AD0C44"/>
    <w:rsid w:val="00AD1A95"/>
    <w:rsid w:val="00AE3691"/>
    <w:rsid w:val="00AF0B61"/>
    <w:rsid w:val="00B05D85"/>
    <w:rsid w:val="00B06FC9"/>
    <w:rsid w:val="00B12464"/>
    <w:rsid w:val="00B1397A"/>
    <w:rsid w:val="00B22C5E"/>
    <w:rsid w:val="00B263AA"/>
    <w:rsid w:val="00B35859"/>
    <w:rsid w:val="00B3658A"/>
    <w:rsid w:val="00B419DA"/>
    <w:rsid w:val="00B41E2C"/>
    <w:rsid w:val="00B44325"/>
    <w:rsid w:val="00B45BB6"/>
    <w:rsid w:val="00B55725"/>
    <w:rsid w:val="00B61F6C"/>
    <w:rsid w:val="00B80CBC"/>
    <w:rsid w:val="00BA0409"/>
    <w:rsid w:val="00BA1A8D"/>
    <w:rsid w:val="00BA2720"/>
    <w:rsid w:val="00BA322C"/>
    <w:rsid w:val="00BA413C"/>
    <w:rsid w:val="00BB2393"/>
    <w:rsid w:val="00BB4314"/>
    <w:rsid w:val="00BC0AEB"/>
    <w:rsid w:val="00BC4959"/>
    <w:rsid w:val="00BC5459"/>
    <w:rsid w:val="00BC79D2"/>
    <w:rsid w:val="00BD0502"/>
    <w:rsid w:val="00BD2703"/>
    <w:rsid w:val="00BD6626"/>
    <w:rsid w:val="00BD6DA9"/>
    <w:rsid w:val="00BD79E7"/>
    <w:rsid w:val="00BE0978"/>
    <w:rsid w:val="00BE6836"/>
    <w:rsid w:val="00BE7334"/>
    <w:rsid w:val="00C01779"/>
    <w:rsid w:val="00C04C80"/>
    <w:rsid w:val="00C064C1"/>
    <w:rsid w:val="00C1538E"/>
    <w:rsid w:val="00C22E26"/>
    <w:rsid w:val="00C24AA5"/>
    <w:rsid w:val="00C32FB6"/>
    <w:rsid w:val="00C4024E"/>
    <w:rsid w:val="00C4030B"/>
    <w:rsid w:val="00C42A50"/>
    <w:rsid w:val="00C63A57"/>
    <w:rsid w:val="00C83DBF"/>
    <w:rsid w:val="00C94A40"/>
    <w:rsid w:val="00C953D8"/>
    <w:rsid w:val="00C95BD6"/>
    <w:rsid w:val="00CA4CC6"/>
    <w:rsid w:val="00CB68E7"/>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0C6A"/>
    <w:rsid w:val="00D619C7"/>
    <w:rsid w:val="00D63D22"/>
    <w:rsid w:val="00D679BA"/>
    <w:rsid w:val="00D857E8"/>
    <w:rsid w:val="00D92F71"/>
    <w:rsid w:val="00D939AA"/>
    <w:rsid w:val="00D97DF1"/>
    <w:rsid w:val="00DA2287"/>
    <w:rsid w:val="00DA29F7"/>
    <w:rsid w:val="00DA4C0F"/>
    <w:rsid w:val="00DB325E"/>
    <w:rsid w:val="00DC1ACA"/>
    <w:rsid w:val="00DC4231"/>
    <w:rsid w:val="00DE3B1A"/>
    <w:rsid w:val="00DF3CF3"/>
    <w:rsid w:val="00DF4F47"/>
    <w:rsid w:val="00E0517C"/>
    <w:rsid w:val="00E22852"/>
    <w:rsid w:val="00E31288"/>
    <w:rsid w:val="00E31F71"/>
    <w:rsid w:val="00E41557"/>
    <w:rsid w:val="00E42397"/>
    <w:rsid w:val="00E42EBE"/>
    <w:rsid w:val="00E4551B"/>
    <w:rsid w:val="00E50192"/>
    <w:rsid w:val="00E72BB9"/>
    <w:rsid w:val="00E76DAA"/>
    <w:rsid w:val="00E8362E"/>
    <w:rsid w:val="00E90CD8"/>
    <w:rsid w:val="00EA32E4"/>
    <w:rsid w:val="00EB63BC"/>
    <w:rsid w:val="00EB6825"/>
    <w:rsid w:val="00EC13EF"/>
    <w:rsid w:val="00EC64CB"/>
    <w:rsid w:val="00EC771A"/>
    <w:rsid w:val="00EE29EE"/>
    <w:rsid w:val="00EE3377"/>
    <w:rsid w:val="00EE3878"/>
    <w:rsid w:val="00EF4F69"/>
    <w:rsid w:val="00EF5ADB"/>
    <w:rsid w:val="00EF5B9E"/>
    <w:rsid w:val="00F009E2"/>
    <w:rsid w:val="00F06748"/>
    <w:rsid w:val="00F071F8"/>
    <w:rsid w:val="00F4297F"/>
    <w:rsid w:val="00F434BA"/>
    <w:rsid w:val="00F466B6"/>
    <w:rsid w:val="00F54C52"/>
    <w:rsid w:val="00F60528"/>
    <w:rsid w:val="00F60E72"/>
    <w:rsid w:val="00F83220"/>
    <w:rsid w:val="00F859DF"/>
    <w:rsid w:val="00F86967"/>
    <w:rsid w:val="00F91FD7"/>
    <w:rsid w:val="00F943BD"/>
    <w:rsid w:val="00F95B9E"/>
    <w:rsid w:val="00FA11CB"/>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6DA3B66B-95AF-488F-B149-9644BA46C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71935">
      <w:bodyDiv w:val="1"/>
      <w:marLeft w:val="0"/>
      <w:marRight w:val="0"/>
      <w:marTop w:val="0"/>
      <w:marBottom w:val="0"/>
      <w:divBdr>
        <w:top w:val="none" w:sz="0" w:space="0" w:color="auto"/>
        <w:left w:val="none" w:sz="0" w:space="0" w:color="auto"/>
        <w:bottom w:val="none" w:sz="0" w:space="0" w:color="auto"/>
        <w:right w:val="none" w:sz="0" w:space="0" w:color="auto"/>
      </w:divBdr>
    </w:div>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788549504">
      <w:bodyDiv w:val="1"/>
      <w:marLeft w:val="0"/>
      <w:marRight w:val="0"/>
      <w:marTop w:val="0"/>
      <w:marBottom w:val="0"/>
      <w:divBdr>
        <w:top w:val="none" w:sz="0" w:space="0" w:color="auto"/>
        <w:left w:val="none" w:sz="0" w:space="0" w:color="auto"/>
        <w:bottom w:val="none" w:sz="0" w:space="0" w:color="auto"/>
        <w:right w:val="none" w:sz="0" w:space="0" w:color="auto"/>
      </w:divBdr>
    </w:div>
    <w:div w:id="893349617">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D6CE7-E25F-46D2-AF82-37E108CD9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8665</Words>
  <Characters>49391</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4</cp:revision>
  <cp:lastPrinted>2016-10-28T11:54:00Z</cp:lastPrinted>
  <dcterms:created xsi:type="dcterms:W3CDTF">2016-10-26T07:35:00Z</dcterms:created>
  <dcterms:modified xsi:type="dcterms:W3CDTF">2016-10-28T11:54:00Z</dcterms:modified>
</cp:coreProperties>
</file>