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tblGrid>
      <w:tr w:rsidR="0040068E" w:rsidRPr="00F5785B" w14:paraId="46831193" w14:textId="77777777" w:rsidTr="0040068E">
        <w:tc>
          <w:tcPr>
            <w:tcW w:w="3794" w:type="dxa"/>
          </w:tcPr>
          <w:p w14:paraId="03177DB6" w14:textId="77777777" w:rsidR="0040068E" w:rsidRPr="000E1A0D" w:rsidRDefault="0040068E" w:rsidP="0040068E">
            <w:pPr>
              <w:widowControl w:val="0"/>
              <w:autoSpaceDE w:val="0"/>
              <w:autoSpaceDN w:val="0"/>
              <w:adjustRightInd w:val="0"/>
              <w:spacing w:after="0" w:line="240" w:lineRule="auto"/>
              <w:rPr>
                <w:rFonts w:ascii="Times New Roman" w:hAnsi="Times New Roman"/>
                <w:sz w:val="24"/>
                <w:szCs w:val="24"/>
              </w:rPr>
            </w:pPr>
            <w:r w:rsidRPr="000E1A0D">
              <w:rPr>
                <w:rFonts w:ascii="Times New Roman" w:hAnsi="Times New Roman"/>
                <w:sz w:val="24"/>
                <w:szCs w:val="24"/>
              </w:rPr>
              <w:t>«УТВЕРЖДАЮ</w:t>
            </w:r>
            <w:r>
              <w:rPr>
                <w:rFonts w:ascii="Times New Roman" w:hAnsi="Times New Roman"/>
                <w:sz w:val="24"/>
                <w:szCs w:val="24"/>
              </w:rPr>
              <w:t>»</w:t>
            </w:r>
            <w:r w:rsidRPr="000E1A0D">
              <w:rPr>
                <w:rFonts w:ascii="Times New Roman" w:hAnsi="Times New Roman"/>
                <w:sz w:val="24"/>
                <w:szCs w:val="24"/>
              </w:rPr>
              <w:t>:</w:t>
            </w:r>
          </w:p>
          <w:p w14:paraId="373E6F68" w14:textId="77777777" w:rsidR="0040068E" w:rsidRPr="000E1A0D" w:rsidRDefault="0040068E" w:rsidP="0040068E">
            <w:pPr>
              <w:widowControl w:val="0"/>
              <w:autoSpaceDE w:val="0"/>
              <w:autoSpaceDN w:val="0"/>
              <w:adjustRightInd w:val="0"/>
              <w:spacing w:after="0" w:line="240" w:lineRule="auto"/>
              <w:rPr>
                <w:rFonts w:ascii="Times New Roman" w:hAnsi="Times New Roman"/>
                <w:sz w:val="24"/>
                <w:szCs w:val="24"/>
              </w:rPr>
            </w:pPr>
            <w:r w:rsidRPr="000E1A0D">
              <w:rPr>
                <w:rFonts w:ascii="Times New Roman" w:hAnsi="Times New Roman"/>
                <w:sz w:val="24"/>
                <w:szCs w:val="24"/>
              </w:rPr>
              <w:t>И. О. Генерального директора</w:t>
            </w:r>
          </w:p>
          <w:p w14:paraId="7144BCC7" w14:textId="77777777" w:rsidR="0040068E" w:rsidRPr="000E1A0D" w:rsidRDefault="0040068E" w:rsidP="0040068E">
            <w:pPr>
              <w:widowControl w:val="0"/>
              <w:autoSpaceDE w:val="0"/>
              <w:autoSpaceDN w:val="0"/>
              <w:adjustRightInd w:val="0"/>
              <w:spacing w:after="0" w:line="240" w:lineRule="auto"/>
              <w:rPr>
                <w:rFonts w:ascii="Times New Roman" w:hAnsi="Times New Roman"/>
                <w:sz w:val="24"/>
                <w:szCs w:val="24"/>
              </w:rPr>
            </w:pPr>
            <w:r w:rsidRPr="000E1A0D">
              <w:rPr>
                <w:rFonts w:ascii="Times New Roman" w:hAnsi="Times New Roman"/>
                <w:sz w:val="24"/>
                <w:szCs w:val="24"/>
              </w:rPr>
              <w:t xml:space="preserve">НО «Фонд капитального ремонта </w:t>
            </w:r>
          </w:p>
          <w:p w14:paraId="750B0085" w14:textId="77777777" w:rsidR="0040068E" w:rsidRPr="000E1A0D" w:rsidRDefault="0040068E" w:rsidP="0040068E">
            <w:pPr>
              <w:widowControl w:val="0"/>
              <w:autoSpaceDE w:val="0"/>
              <w:autoSpaceDN w:val="0"/>
              <w:adjustRightInd w:val="0"/>
              <w:spacing w:after="0" w:line="240" w:lineRule="auto"/>
              <w:rPr>
                <w:rFonts w:ascii="Times New Roman" w:hAnsi="Times New Roman"/>
                <w:sz w:val="24"/>
                <w:szCs w:val="24"/>
              </w:rPr>
            </w:pPr>
            <w:r w:rsidRPr="000E1A0D">
              <w:rPr>
                <w:rFonts w:ascii="Times New Roman" w:hAnsi="Times New Roman"/>
                <w:sz w:val="24"/>
                <w:szCs w:val="24"/>
              </w:rPr>
              <w:t>многоквартирных домов Ленинградской области»</w:t>
            </w:r>
          </w:p>
          <w:p w14:paraId="421FF39D" w14:textId="77777777" w:rsidR="0040068E" w:rsidRPr="000E1A0D" w:rsidRDefault="0040068E" w:rsidP="0040068E">
            <w:pPr>
              <w:widowControl w:val="0"/>
              <w:autoSpaceDE w:val="0"/>
              <w:autoSpaceDN w:val="0"/>
              <w:adjustRightInd w:val="0"/>
              <w:spacing w:after="0" w:line="360" w:lineRule="auto"/>
              <w:rPr>
                <w:rFonts w:ascii="Times New Roman" w:hAnsi="Times New Roman"/>
                <w:sz w:val="16"/>
                <w:szCs w:val="16"/>
              </w:rPr>
            </w:pPr>
          </w:p>
          <w:p w14:paraId="5ED1AD44" w14:textId="65764836" w:rsidR="0040068E" w:rsidRPr="000E1A0D" w:rsidRDefault="0040068E" w:rsidP="0040068E">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_________________ </w:t>
            </w:r>
            <w:r w:rsidR="00071D68">
              <w:rPr>
                <w:rFonts w:ascii="Times New Roman" w:hAnsi="Times New Roman"/>
                <w:sz w:val="24"/>
                <w:szCs w:val="24"/>
              </w:rPr>
              <w:t>Е.И. Вихров</w:t>
            </w:r>
          </w:p>
          <w:p w14:paraId="2CF104BD" w14:textId="77777777" w:rsidR="0040068E" w:rsidRPr="00F5785B" w:rsidRDefault="0040068E" w:rsidP="0040068E">
            <w:pPr>
              <w:pStyle w:val="1"/>
              <w:spacing w:before="0" w:line="360" w:lineRule="auto"/>
              <w:rPr>
                <w:rFonts w:ascii="Times New Roman" w:hAnsi="Times New Roman"/>
                <w:b w:val="0"/>
              </w:rPr>
            </w:pPr>
            <w:r w:rsidRPr="000E1A0D">
              <w:rPr>
                <w:rFonts w:ascii="Times New Roman" w:hAnsi="Times New Roman"/>
                <w:b w:val="0"/>
                <w:sz w:val="24"/>
                <w:szCs w:val="24"/>
              </w:rPr>
              <w:t>«___» __________ 2016 г.</w:t>
            </w:r>
          </w:p>
          <w:p w14:paraId="354F83E1" w14:textId="77777777" w:rsidR="0040068E" w:rsidRPr="00F5785B" w:rsidRDefault="0040068E" w:rsidP="0040068E">
            <w:pPr>
              <w:pStyle w:val="1"/>
              <w:spacing w:before="0"/>
              <w:rPr>
                <w:rFonts w:ascii="Times New Roman" w:hAnsi="Times New Roman"/>
                <w:sz w:val="24"/>
                <w:szCs w:val="24"/>
              </w:rPr>
            </w:pPr>
          </w:p>
        </w:tc>
      </w:tr>
    </w:tbl>
    <w:p w14:paraId="2D460F24" w14:textId="77777777" w:rsidR="0040068E" w:rsidRPr="00F5785B" w:rsidRDefault="0040068E" w:rsidP="0040068E">
      <w:pPr>
        <w:widowControl w:val="0"/>
        <w:autoSpaceDE w:val="0"/>
        <w:autoSpaceDN w:val="0"/>
        <w:adjustRightInd w:val="0"/>
        <w:spacing w:after="0" w:line="240" w:lineRule="auto"/>
        <w:rPr>
          <w:rFonts w:ascii="Times New Roman" w:hAnsi="Times New Roman"/>
          <w:sz w:val="24"/>
          <w:szCs w:val="24"/>
        </w:rPr>
      </w:pPr>
    </w:p>
    <w:p w14:paraId="73BFB0A4" w14:textId="77777777" w:rsidR="0040068E" w:rsidRPr="00F5785B" w:rsidRDefault="0040068E" w:rsidP="0040068E">
      <w:pPr>
        <w:widowControl w:val="0"/>
        <w:autoSpaceDE w:val="0"/>
        <w:autoSpaceDN w:val="0"/>
        <w:adjustRightInd w:val="0"/>
        <w:spacing w:after="0" w:line="240" w:lineRule="auto"/>
        <w:jc w:val="center"/>
        <w:rPr>
          <w:rFonts w:ascii="Times New Roman" w:hAnsi="Times New Roman"/>
          <w:sz w:val="24"/>
          <w:szCs w:val="24"/>
        </w:rPr>
      </w:pPr>
    </w:p>
    <w:p w14:paraId="1BE8783E" w14:textId="77777777" w:rsidR="0040068E" w:rsidRPr="00F5785B" w:rsidRDefault="0040068E" w:rsidP="0040068E">
      <w:pPr>
        <w:widowControl w:val="0"/>
        <w:autoSpaceDE w:val="0"/>
        <w:autoSpaceDN w:val="0"/>
        <w:adjustRightInd w:val="0"/>
        <w:spacing w:after="0" w:line="240" w:lineRule="auto"/>
        <w:jc w:val="center"/>
        <w:rPr>
          <w:rFonts w:ascii="Times New Roman" w:hAnsi="Times New Roman"/>
          <w:sz w:val="24"/>
          <w:szCs w:val="24"/>
        </w:rPr>
      </w:pPr>
      <w:bookmarkStart w:id="0" w:name="Par419"/>
      <w:bookmarkEnd w:id="0"/>
    </w:p>
    <w:p w14:paraId="4059B552" w14:textId="77777777" w:rsidR="0040068E" w:rsidRPr="00F5785B" w:rsidRDefault="0040068E" w:rsidP="0040068E">
      <w:pPr>
        <w:widowControl w:val="0"/>
        <w:autoSpaceDE w:val="0"/>
        <w:autoSpaceDN w:val="0"/>
        <w:adjustRightInd w:val="0"/>
        <w:spacing w:after="0" w:line="240" w:lineRule="auto"/>
        <w:jc w:val="center"/>
        <w:rPr>
          <w:rFonts w:ascii="Times New Roman" w:hAnsi="Times New Roman"/>
          <w:sz w:val="24"/>
          <w:szCs w:val="24"/>
        </w:rPr>
      </w:pPr>
    </w:p>
    <w:p w14:paraId="4C8DD99D" w14:textId="77777777" w:rsidR="0040068E" w:rsidRPr="00F5785B" w:rsidRDefault="0040068E" w:rsidP="0040068E">
      <w:pPr>
        <w:widowControl w:val="0"/>
        <w:autoSpaceDE w:val="0"/>
        <w:autoSpaceDN w:val="0"/>
        <w:adjustRightInd w:val="0"/>
        <w:spacing w:after="0" w:line="240" w:lineRule="auto"/>
        <w:jc w:val="center"/>
        <w:rPr>
          <w:rFonts w:ascii="Times New Roman" w:hAnsi="Times New Roman"/>
          <w:sz w:val="24"/>
          <w:szCs w:val="24"/>
        </w:rPr>
      </w:pPr>
    </w:p>
    <w:p w14:paraId="78E2392B" w14:textId="77777777" w:rsidR="0040068E" w:rsidRPr="00F5785B" w:rsidRDefault="0040068E" w:rsidP="0040068E">
      <w:pPr>
        <w:widowControl w:val="0"/>
        <w:autoSpaceDE w:val="0"/>
        <w:autoSpaceDN w:val="0"/>
        <w:adjustRightInd w:val="0"/>
        <w:spacing w:after="0" w:line="240" w:lineRule="auto"/>
        <w:jc w:val="center"/>
        <w:rPr>
          <w:rFonts w:ascii="Times New Roman" w:hAnsi="Times New Roman"/>
          <w:sz w:val="24"/>
          <w:szCs w:val="24"/>
        </w:rPr>
      </w:pPr>
    </w:p>
    <w:p w14:paraId="19B81E5C" w14:textId="77777777" w:rsidR="0040068E" w:rsidRPr="00F5785B" w:rsidRDefault="0040068E" w:rsidP="0040068E">
      <w:pPr>
        <w:widowControl w:val="0"/>
        <w:autoSpaceDE w:val="0"/>
        <w:autoSpaceDN w:val="0"/>
        <w:adjustRightInd w:val="0"/>
        <w:spacing w:after="0" w:line="240" w:lineRule="auto"/>
        <w:jc w:val="center"/>
        <w:rPr>
          <w:rFonts w:ascii="Times New Roman" w:hAnsi="Times New Roman"/>
          <w:sz w:val="24"/>
          <w:szCs w:val="24"/>
        </w:rPr>
      </w:pPr>
    </w:p>
    <w:p w14:paraId="47716D16" w14:textId="77777777" w:rsidR="0040068E" w:rsidRPr="00F5785B" w:rsidRDefault="0040068E" w:rsidP="0040068E">
      <w:pPr>
        <w:widowControl w:val="0"/>
        <w:autoSpaceDE w:val="0"/>
        <w:autoSpaceDN w:val="0"/>
        <w:adjustRightInd w:val="0"/>
        <w:spacing w:after="0" w:line="240" w:lineRule="auto"/>
        <w:rPr>
          <w:rFonts w:ascii="Times New Roman" w:hAnsi="Times New Roman"/>
          <w:sz w:val="24"/>
          <w:szCs w:val="24"/>
        </w:rPr>
      </w:pPr>
    </w:p>
    <w:p w14:paraId="6572D1A3" w14:textId="77777777" w:rsidR="0040068E" w:rsidRPr="00F5785B" w:rsidRDefault="0040068E" w:rsidP="0040068E">
      <w:pPr>
        <w:widowControl w:val="0"/>
        <w:autoSpaceDE w:val="0"/>
        <w:autoSpaceDN w:val="0"/>
        <w:adjustRightInd w:val="0"/>
        <w:spacing w:after="0" w:line="240" w:lineRule="auto"/>
        <w:jc w:val="center"/>
        <w:rPr>
          <w:rFonts w:ascii="Times New Roman" w:hAnsi="Times New Roman"/>
          <w:sz w:val="24"/>
          <w:szCs w:val="24"/>
        </w:rPr>
      </w:pPr>
    </w:p>
    <w:p w14:paraId="00E14298" w14:textId="77777777" w:rsidR="0040068E" w:rsidRPr="00F5785B" w:rsidRDefault="0040068E" w:rsidP="0040068E">
      <w:pPr>
        <w:widowControl w:val="0"/>
        <w:autoSpaceDE w:val="0"/>
        <w:autoSpaceDN w:val="0"/>
        <w:adjustRightInd w:val="0"/>
        <w:spacing w:after="0" w:line="240" w:lineRule="auto"/>
        <w:jc w:val="center"/>
        <w:rPr>
          <w:rFonts w:ascii="Times New Roman" w:hAnsi="Times New Roman"/>
          <w:sz w:val="24"/>
          <w:szCs w:val="24"/>
        </w:rPr>
      </w:pPr>
      <w:r w:rsidRPr="00F5785B">
        <w:rPr>
          <w:rFonts w:ascii="Times New Roman" w:hAnsi="Times New Roman"/>
          <w:sz w:val="24"/>
          <w:szCs w:val="24"/>
        </w:rPr>
        <w:t>ДОКУМЕНТАЦИЯ О ТОРГАХ</w:t>
      </w:r>
    </w:p>
    <w:p w14:paraId="5CC475AB" w14:textId="4688A102" w:rsidR="0040068E" w:rsidRPr="00F5785B" w:rsidRDefault="0040068E" w:rsidP="0040068E">
      <w:pPr>
        <w:widowControl w:val="0"/>
        <w:autoSpaceDE w:val="0"/>
        <w:autoSpaceDN w:val="0"/>
        <w:adjustRightInd w:val="0"/>
        <w:spacing w:after="0" w:line="240" w:lineRule="auto"/>
        <w:jc w:val="center"/>
        <w:rPr>
          <w:rFonts w:ascii="Times New Roman" w:hAnsi="Times New Roman"/>
          <w:sz w:val="24"/>
          <w:szCs w:val="24"/>
        </w:rPr>
      </w:pPr>
      <w:r w:rsidRPr="00F5785B">
        <w:rPr>
          <w:rFonts w:ascii="Times New Roman" w:hAnsi="Times New Roman"/>
          <w:sz w:val="24"/>
          <w:szCs w:val="24"/>
        </w:rPr>
        <w:t>ДЛЯ ПРОВЕДЕНИЯ ТОРГОВ В ФОРМЕ ОТКРЫТОГО КОНКУРСА НА ПРАВО ЗАКЛЮЧЕНИЯ ДОГОВОРА НА ВЫПОЛНЕНИЕ ИЗЫСКАТЕЛЬСКИХ РАБОТ И РАБОТ ПО РАЗРАБОТКЕ ПРОЕКТНО-СМЕТНОЙ ДОКУМЕНТАЦИИ НА ПРОВЕДЕНИЕ КАПИТАЛЬНОГО РЕМОНТА ОБЩЕГО ИМУЩЕСТВА МНОГОКВАРТИРНЫХ ДОМОВ, РАСПОЛОЖЕННЫХ НА ТЕРРИТОРИИ</w:t>
      </w:r>
      <w:r w:rsidRPr="00F5785B">
        <w:rPr>
          <w:rFonts w:ascii="Times New Roman" w:hAnsi="Times New Roman"/>
          <w:color w:val="FF0000"/>
          <w:sz w:val="24"/>
          <w:szCs w:val="24"/>
        </w:rPr>
        <w:t xml:space="preserve"> </w:t>
      </w:r>
      <w:r w:rsidRPr="00F5785B">
        <w:rPr>
          <w:rFonts w:ascii="Times New Roman" w:hAnsi="Times New Roman"/>
          <w:sz w:val="24"/>
          <w:szCs w:val="24"/>
        </w:rPr>
        <w:t>ВСЕВОЛОЖСКОГО</w:t>
      </w:r>
      <w:r>
        <w:rPr>
          <w:rFonts w:ascii="Times New Roman" w:hAnsi="Times New Roman"/>
          <w:sz w:val="24"/>
          <w:szCs w:val="24"/>
        </w:rPr>
        <w:t>, ЛУЖСКОГО, ПОДПОРОЖСКОГО</w:t>
      </w:r>
      <w:r w:rsidRPr="00F5785B">
        <w:rPr>
          <w:rFonts w:ascii="Times New Roman" w:hAnsi="Times New Roman"/>
          <w:sz w:val="24"/>
          <w:szCs w:val="24"/>
        </w:rPr>
        <w:t xml:space="preserve"> МУНИЦИПАЛЬНЫХ РАЙОНОВ ЛЕНИНГРАДСКОЙ ОБЛАСТИ</w:t>
      </w:r>
    </w:p>
    <w:p w14:paraId="77E300A7" w14:textId="1A2ADB0C" w:rsidR="0040068E" w:rsidRPr="00F5785B" w:rsidRDefault="0040068E" w:rsidP="0040068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ТОМ 2</w:t>
      </w:r>
    </w:p>
    <w:p w14:paraId="43B85162" w14:textId="77777777" w:rsidR="00D46EFB" w:rsidRPr="002A1BE3" w:rsidRDefault="00D46EFB" w:rsidP="00D46EFB">
      <w:pPr>
        <w:widowControl w:val="0"/>
        <w:autoSpaceDE w:val="0"/>
        <w:autoSpaceDN w:val="0"/>
        <w:adjustRightInd w:val="0"/>
        <w:spacing w:after="0" w:line="240" w:lineRule="auto"/>
        <w:jc w:val="center"/>
        <w:rPr>
          <w:rFonts w:ascii="Times New Roman" w:hAnsi="Times New Roman"/>
          <w:sz w:val="24"/>
          <w:szCs w:val="24"/>
        </w:rPr>
      </w:pPr>
    </w:p>
    <w:p w14:paraId="1116F52C" w14:textId="77777777" w:rsidR="00D46EFB" w:rsidRPr="002A1BE3" w:rsidRDefault="00D46EFB" w:rsidP="00D46EFB">
      <w:pPr>
        <w:widowControl w:val="0"/>
        <w:autoSpaceDE w:val="0"/>
        <w:autoSpaceDN w:val="0"/>
        <w:adjustRightInd w:val="0"/>
        <w:spacing w:after="0" w:line="240" w:lineRule="auto"/>
        <w:jc w:val="center"/>
        <w:rPr>
          <w:rFonts w:ascii="Times New Roman" w:hAnsi="Times New Roman"/>
          <w:sz w:val="24"/>
          <w:szCs w:val="24"/>
        </w:rPr>
      </w:pPr>
    </w:p>
    <w:p w14:paraId="38C840EC" w14:textId="77777777" w:rsidR="00D46EFB" w:rsidRPr="002A1BE3" w:rsidRDefault="00D46EFB" w:rsidP="00D46EFB">
      <w:pPr>
        <w:widowControl w:val="0"/>
        <w:autoSpaceDE w:val="0"/>
        <w:autoSpaceDN w:val="0"/>
        <w:adjustRightInd w:val="0"/>
        <w:spacing w:after="0" w:line="240" w:lineRule="auto"/>
        <w:jc w:val="right"/>
        <w:rPr>
          <w:rFonts w:ascii="Times New Roman" w:hAnsi="Times New Roman"/>
          <w:sz w:val="24"/>
          <w:szCs w:val="24"/>
        </w:rPr>
      </w:pPr>
    </w:p>
    <w:p w14:paraId="756F7074" w14:textId="77777777" w:rsidR="00D46EFB" w:rsidRPr="002A1BE3" w:rsidRDefault="00D46EFB" w:rsidP="00D46EFB">
      <w:pPr>
        <w:widowControl w:val="0"/>
        <w:autoSpaceDE w:val="0"/>
        <w:autoSpaceDN w:val="0"/>
        <w:adjustRightInd w:val="0"/>
        <w:spacing w:after="0" w:line="240" w:lineRule="auto"/>
        <w:jc w:val="right"/>
        <w:rPr>
          <w:rFonts w:ascii="Times New Roman" w:hAnsi="Times New Roman"/>
          <w:sz w:val="24"/>
          <w:szCs w:val="24"/>
        </w:rPr>
      </w:pPr>
    </w:p>
    <w:p w14:paraId="4F3A005C" w14:textId="77777777" w:rsidR="00D46EFB" w:rsidRPr="002A1BE3" w:rsidRDefault="00D46EFB" w:rsidP="00D46EFB">
      <w:pPr>
        <w:widowControl w:val="0"/>
        <w:autoSpaceDE w:val="0"/>
        <w:autoSpaceDN w:val="0"/>
        <w:adjustRightInd w:val="0"/>
        <w:spacing w:after="0" w:line="240" w:lineRule="auto"/>
        <w:jc w:val="right"/>
        <w:rPr>
          <w:rFonts w:ascii="Times New Roman" w:hAnsi="Times New Roman"/>
          <w:sz w:val="24"/>
          <w:szCs w:val="24"/>
        </w:rPr>
      </w:pPr>
    </w:p>
    <w:p w14:paraId="7F2CAAC0" w14:textId="77777777" w:rsidR="00D46EFB" w:rsidRPr="002A1BE3" w:rsidRDefault="00D46EFB" w:rsidP="00D46EFB">
      <w:pPr>
        <w:widowControl w:val="0"/>
        <w:autoSpaceDE w:val="0"/>
        <w:autoSpaceDN w:val="0"/>
        <w:adjustRightInd w:val="0"/>
        <w:spacing w:after="0" w:line="240" w:lineRule="auto"/>
        <w:jc w:val="center"/>
        <w:rPr>
          <w:rFonts w:ascii="Times New Roman" w:hAnsi="Times New Roman"/>
          <w:sz w:val="24"/>
          <w:szCs w:val="24"/>
        </w:rPr>
      </w:pPr>
    </w:p>
    <w:p w14:paraId="6F9F8614" w14:textId="77777777" w:rsidR="00D46EFB" w:rsidRPr="002A1BE3" w:rsidRDefault="00D46EFB" w:rsidP="00D46EFB">
      <w:pPr>
        <w:widowControl w:val="0"/>
        <w:autoSpaceDE w:val="0"/>
        <w:autoSpaceDN w:val="0"/>
        <w:adjustRightInd w:val="0"/>
        <w:spacing w:after="0" w:line="240" w:lineRule="auto"/>
        <w:jc w:val="center"/>
        <w:rPr>
          <w:rFonts w:ascii="Times New Roman" w:hAnsi="Times New Roman"/>
          <w:sz w:val="24"/>
          <w:szCs w:val="24"/>
        </w:rPr>
      </w:pPr>
    </w:p>
    <w:p w14:paraId="55E790B2" w14:textId="77777777" w:rsidR="00D46EFB" w:rsidRPr="002A1BE3" w:rsidRDefault="00D46EFB" w:rsidP="00D46EFB">
      <w:pPr>
        <w:widowControl w:val="0"/>
        <w:autoSpaceDE w:val="0"/>
        <w:autoSpaceDN w:val="0"/>
        <w:adjustRightInd w:val="0"/>
        <w:spacing w:after="0" w:line="240" w:lineRule="auto"/>
        <w:jc w:val="center"/>
        <w:rPr>
          <w:rFonts w:ascii="Times New Roman" w:hAnsi="Times New Roman"/>
          <w:sz w:val="24"/>
          <w:szCs w:val="24"/>
        </w:rPr>
      </w:pPr>
    </w:p>
    <w:p w14:paraId="2FA6D801" w14:textId="77777777" w:rsidR="00D46EFB" w:rsidRPr="002A1BE3" w:rsidRDefault="00D46EFB" w:rsidP="00D46EFB">
      <w:pPr>
        <w:widowControl w:val="0"/>
        <w:autoSpaceDE w:val="0"/>
        <w:autoSpaceDN w:val="0"/>
        <w:adjustRightInd w:val="0"/>
        <w:spacing w:after="0" w:line="240" w:lineRule="auto"/>
        <w:jc w:val="center"/>
        <w:rPr>
          <w:rFonts w:ascii="Times New Roman" w:hAnsi="Times New Roman"/>
          <w:sz w:val="24"/>
          <w:szCs w:val="24"/>
        </w:rPr>
      </w:pPr>
    </w:p>
    <w:p w14:paraId="2EB961F3" w14:textId="77777777" w:rsidR="00D46EFB" w:rsidRPr="002A1BE3" w:rsidRDefault="00D46EFB" w:rsidP="00D46EFB">
      <w:pPr>
        <w:widowControl w:val="0"/>
        <w:autoSpaceDE w:val="0"/>
        <w:autoSpaceDN w:val="0"/>
        <w:adjustRightInd w:val="0"/>
        <w:spacing w:after="0" w:line="240" w:lineRule="auto"/>
        <w:jc w:val="center"/>
        <w:rPr>
          <w:rFonts w:ascii="Times New Roman" w:hAnsi="Times New Roman"/>
          <w:sz w:val="24"/>
          <w:szCs w:val="24"/>
        </w:rPr>
      </w:pPr>
    </w:p>
    <w:p w14:paraId="18EF7AFA" w14:textId="77777777" w:rsidR="00D46EFB" w:rsidRPr="002A1BE3" w:rsidRDefault="00D46EFB" w:rsidP="00D46EFB">
      <w:pPr>
        <w:widowControl w:val="0"/>
        <w:autoSpaceDE w:val="0"/>
        <w:autoSpaceDN w:val="0"/>
        <w:adjustRightInd w:val="0"/>
        <w:spacing w:after="0" w:line="240" w:lineRule="auto"/>
        <w:jc w:val="center"/>
        <w:outlineLvl w:val="2"/>
        <w:rPr>
          <w:rFonts w:ascii="Times New Roman" w:hAnsi="Times New Roman"/>
          <w:sz w:val="24"/>
          <w:szCs w:val="24"/>
        </w:rPr>
      </w:pPr>
    </w:p>
    <w:p w14:paraId="364D782D" w14:textId="77777777" w:rsidR="00D46EFB" w:rsidRPr="002A1BE3" w:rsidRDefault="00D46EFB" w:rsidP="00D46EFB">
      <w:pPr>
        <w:widowControl w:val="0"/>
        <w:autoSpaceDE w:val="0"/>
        <w:autoSpaceDN w:val="0"/>
        <w:adjustRightInd w:val="0"/>
        <w:spacing w:after="0" w:line="240" w:lineRule="auto"/>
        <w:jc w:val="center"/>
        <w:outlineLvl w:val="2"/>
        <w:rPr>
          <w:rFonts w:ascii="Times New Roman" w:hAnsi="Times New Roman"/>
          <w:sz w:val="24"/>
          <w:szCs w:val="24"/>
        </w:rPr>
      </w:pPr>
    </w:p>
    <w:p w14:paraId="55082865" w14:textId="77777777" w:rsidR="00D46EFB" w:rsidRPr="002A1BE3" w:rsidRDefault="00D46EFB" w:rsidP="00D46EFB">
      <w:pPr>
        <w:widowControl w:val="0"/>
        <w:autoSpaceDE w:val="0"/>
        <w:autoSpaceDN w:val="0"/>
        <w:adjustRightInd w:val="0"/>
        <w:spacing w:after="0" w:line="240" w:lineRule="auto"/>
        <w:jc w:val="center"/>
        <w:outlineLvl w:val="2"/>
        <w:rPr>
          <w:rFonts w:ascii="Times New Roman" w:hAnsi="Times New Roman"/>
          <w:sz w:val="24"/>
          <w:szCs w:val="24"/>
        </w:rPr>
      </w:pPr>
    </w:p>
    <w:p w14:paraId="3502808F" w14:textId="77777777" w:rsidR="00D46EFB" w:rsidRPr="002A1BE3" w:rsidRDefault="00D46EFB" w:rsidP="00D46EFB">
      <w:pPr>
        <w:widowControl w:val="0"/>
        <w:autoSpaceDE w:val="0"/>
        <w:autoSpaceDN w:val="0"/>
        <w:adjustRightInd w:val="0"/>
        <w:spacing w:after="0" w:line="240" w:lineRule="auto"/>
        <w:jc w:val="center"/>
        <w:outlineLvl w:val="2"/>
        <w:rPr>
          <w:rFonts w:ascii="Times New Roman" w:hAnsi="Times New Roman"/>
          <w:sz w:val="24"/>
          <w:szCs w:val="24"/>
        </w:rPr>
      </w:pPr>
    </w:p>
    <w:p w14:paraId="3C0ACDEF" w14:textId="77777777" w:rsidR="00D46EFB" w:rsidRPr="002A1BE3" w:rsidRDefault="00D46EFB" w:rsidP="00D46EFB">
      <w:pPr>
        <w:widowControl w:val="0"/>
        <w:autoSpaceDE w:val="0"/>
        <w:autoSpaceDN w:val="0"/>
        <w:adjustRightInd w:val="0"/>
        <w:spacing w:after="0" w:line="240" w:lineRule="auto"/>
        <w:jc w:val="center"/>
        <w:outlineLvl w:val="2"/>
        <w:rPr>
          <w:rFonts w:ascii="Times New Roman" w:hAnsi="Times New Roman"/>
          <w:sz w:val="24"/>
          <w:szCs w:val="24"/>
        </w:rPr>
      </w:pPr>
    </w:p>
    <w:p w14:paraId="058B1774" w14:textId="77777777" w:rsidR="00D46EFB" w:rsidRPr="002A1BE3" w:rsidRDefault="00D46EFB" w:rsidP="00D46EFB">
      <w:pPr>
        <w:spacing w:after="0"/>
        <w:outlineLvl w:val="2"/>
        <w:rPr>
          <w:rFonts w:ascii="Times New Roman" w:hAnsi="Times New Roman"/>
          <w:sz w:val="24"/>
          <w:szCs w:val="24"/>
        </w:rPr>
      </w:pPr>
    </w:p>
    <w:p w14:paraId="440F7783" w14:textId="77777777" w:rsidR="00D46EFB" w:rsidRPr="002A1BE3" w:rsidRDefault="00D46EFB" w:rsidP="00D46EFB">
      <w:pPr>
        <w:spacing w:after="0"/>
        <w:outlineLvl w:val="2"/>
        <w:rPr>
          <w:rFonts w:ascii="Times New Roman" w:hAnsi="Times New Roman"/>
          <w:sz w:val="24"/>
          <w:szCs w:val="24"/>
        </w:rPr>
      </w:pPr>
    </w:p>
    <w:p w14:paraId="2068A32D" w14:textId="77777777" w:rsidR="00D46EFB" w:rsidRPr="002A1BE3" w:rsidRDefault="00D46EFB" w:rsidP="00D46EFB">
      <w:pPr>
        <w:widowControl w:val="0"/>
        <w:autoSpaceDE w:val="0"/>
        <w:autoSpaceDN w:val="0"/>
        <w:adjustRightInd w:val="0"/>
        <w:spacing w:after="0" w:line="240" w:lineRule="auto"/>
        <w:outlineLvl w:val="2"/>
        <w:rPr>
          <w:rFonts w:ascii="Times New Roman" w:hAnsi="Times New Roman"/>
          <w:sz w:val="24"/>
          <w:szCs w:val="24"/>
        </w:rPr>
      </w:pPr>
    </w:p>
    <w:p w14:paraId="6948ACDE" w14:textId="77777777" w:rsidR="00D46EFB" w:rsidRPr="002A1BE3" w:rsidRDefault="00D46EFB" w:rsidP="00D46EFB">
      <w:pPr>
        <w:widowControl w:val="0"/>
        <w:autoSpaceDE w:val="0"/>
        <w:autoSpaceDN w:val="0"/>
        <w:adjustRightInd w:val="0"/>
        <w:spacing w:after="0" w:line="240" w:lineRule="auto"/>
        <w:jc w:val="center"/>
        <w:outlineLvl w:val="2"/>
        <w:rPr>
          <w:rFonts w:ascii="Times New Roman" w:hAnsi="Times New Roman"/>
          <w:sz w:val="24"/>
          <w:szCs w:val="24"/>
        </w:rPr>
      </w:pPr>
      <w:r w:rsidRPr="002A1BE3">
        <w:rPr>
          <w:rFonts w:ascii="Times New Roman" w:hAnsi="Times New Roman"/>
          <w:sz w:val="24"/>
          <w:szCs w:val="24"/>
        </w:rPr>
        <w:t>Санкт-Петербург</w:t>
      </w:r>
    </w:p>
    <w:p w14:paraId="1C62A5DD" w14:textId="77777777" w:rsidR="00C20C20" w:rsidRDefault="00D46EFB" w:rsidP="00D46EFB">
      <w:pPr>
        <w:widowControl w:val="0"/>
        <w:autoSpaceDE w:val="0"/>
        <w:autoSpaceDN w:val="0"/>
        <w:adjustRightInd w:val="0"/>
        <w:spacing w:after="0" w:line="240" w:lineRule="auto"/>
        <w:jc w:val="center"/>
        <w:outlineLvl w:val="2"/>
        <w:rPr>
          <w:rFonts w:ascii="Times New Roman" w:hAnsi="Times New Roman"/>
          <w:sz w:val="24"/>
          <w:szCs w:val="24"/>
        </w:rPr>
        <w:sectPr w:rsidR="00C20C20" w:rsidSect="00E61954">
          <w:footerReference w:type="default" r:id="rId9"/>
          <w:footerReference w:type="first" r:id="rId10"/>
          <w:pgSz w:w="11906" w:h="16838"/>
          <w:pgMar w:top="1134" w:right="850" w:bottom="1134" w:left="1701" w:header="708" w:footer="708" w:gutter="0"/>
          <w:cols w:space="708"/>
          <w:titlePg/>
          <w:docGrid w:linePitch="360"/>
        </w:sectPr>
      </w:pPr>
      <w:r w:rsidRPr="002A1BE3">
        <w:rPr>
          <w:rFonts w:ascii="Times New Roman" w:hAnsi="Times New Roman"/>
          <w:sz w:val="24"/>
          <w:szCs w:val="24"/>
        </w:rPr>
        <w:t xml:space="preserve">2016 г. </w:t>
      </w:r>
    </w:p>
    <w:p w14:paraId="7BCC37A2" w14:textId="77777777" w:rsidR="0033402F" w:rsidRPr="0033402F" w:rsidRDefault="003139E8" w:rsidP="0033402F">
      <w:pPr>
        <w:widowControl w:val="0"/>
        <w:autoSpaceDE w:val="0"/>
        <w:autoSpaceDN w:val="0"/>
        <w:adjustRightInd w:val="0"/>
        <w:spacing w:after="0" w:line="240" w:lineRule="auto"/>
        <w:jc w:val="center"/>
        <w:outlineLvl w:val="2"/>
        <w:rPr>
          <w:rFonts w:ascii="Times New Roman" w:hAnsi="Times New Roman"/>
          <w:color w:val="000000"/>
          <w:sz w:val="28"/>
          <w:szCs w:val="28"/>
        </w:rPr>
      </w:pPr>
      <w:r>
        <w:rPr>
          <w:rFonts w:ascii="Times New Roman" w:hAnsi="Times New Roman"/>
          <w:color w:val="000000"/>
          <w:sz w:val="28"/>
          <w:szCs w:val="28"/>
        </w:rPr>
        <w:lastRenderedPageBreak/>
        <w:t>Т</w:t>
      </w:r>
      <w:r w:rsidR="0033402F" w:rsidRPr="0033402F">
        <w:rPr>
          <w:rFonts w:ascii="Times New Roman" w:hAnsi="Times New Roman"/>
          <w:color w:val="000000"/>
          <w:sz w:val="28"/>
          <w:szCs w:val="28"/>
        </w:rPr>
        <w:t>ОМ 2</w:t>
      </w:r>
    </w:p>
    <w:p w14:paraId="647F4AAB" w14:textId="77777777" w:rsidR="0033402F" w:rsidRPr="0033402F" w:rsidRDefault="0033402F" w:rsidP="0033402F">
      <w:pPr>
        <w:widowControl w:val="0"/>
        <w:autoSpaceDE w:val="0"/>
        <w:autoSpaceDN w:val="0"/>
        <w:adjustRightInd w:val="0"/>
        <w:spacing w:after="0" w:line="240" w:lineRule="auto"/>
        <w:jc w:val="center"/>
        <w:rPr>
          <w:rFonts w:ascii="Times New Roman" w:hAnsi="Times New Roman"/>
          <w:color w:val="000000"/>
          <w:sz w:val="28"/>
          <w:szCs w:val="28"/>
        </w:rPr>
      </w:pPr>
      <w:r w:rsidRPr="0033402F">
        <w:rPr>
          <w:rFonts w:ascii="Times New Roman" w:hAnsi="Times New Roman"/>
          <w:color w:val="000000"/>
          <w:sz w:val="28"/>
          <w:szCs w:val="28"/>
        </w:rPr>
        <w:t>ДОКУМЕНТАЦИИ О ТОРГАХ</w:t>
      </w:r>
    </w:p>
    <w:p w14:paraId="0260760A" w14:textId="77777777" w:rsidR="0033402F" w:rsidRDefault="0033402F" w:rsidP="0033402F">
      <w:pPr>
        <w:widowControl w:val="0"/>
        <w:autoSpaceDE w:val="0"/>
        <w:autoSpaceDN w:val="0"/>
        <w:adjustRightInd w:val="0"/>
        <w:spacing w:after="0" w:line="240" w:lineRule="auto"/>
        <w:jc w:val="center"/>
        <w:rPr>
          <w:rFonts w:ascii="Times New Roman" w:hAnsi="Times New Roman"/>
          <w:color w:val="000000"/>
          <w:sz w:val="28"/>
          <w:szCs w:val="28"/>
        </w:rPr>
      </w:pPr>
      <w:r w:rsidRPr="0033402F">
        <w:rPr>
          <w:rFonts w:ascii="Times New Roman" w:hAnsi="Times New Roman"/>
          <w:color w:val="000000"/>
          <w:sz w:val="28"/>
          <w:szCs w:val="28"/>
        </w:rPr>
        <w:t>СПЕЦИАЛЬНАЯ ЧАСТЬ</w:t>
      </w:r>
    </w:p>
    <w:p w14:paraId="499D1109" w14:textId="77777777" w:rsidR="0033402F" w:rsidRPr="008359C8" w:rsidRDefault="0033402F" w:rsidP="0033402F">
      <w:pPr>
        <w:widowControl w:val="0"/>
        <w:autoSpaceDE w:val="0"/>
        <w:autoSpaceDN w:val="0"/>
        <w:adjustRightInd w:val="0"/>
        <w:spacing w:after="0" w:line="240" w:lineRule="auto"/>
        <w:jc w:val="center"/>
        <w:rPr>
          <w:rFonts w:ascii="Times New Roman" w:hAnsi="Times New Roman"/>
          <w:color w:val="000000"/>
          <w:sz w:val="24"/>
          <w:szCs w:val="24"/>
        </w:rPr>
      </w:pPr>
    </w:p>
    <w:p w14:paraId="29A350FA" w14:textId="77777777" w:rsidR="0033402F" w:rsidRPr="0033402F" w:rsidRDefault="0033402F" w:rsidP="0033402F">
      <w:pPr>
        <w:widowControl w:val="0"/>
        <w:autoSpaceDE w:val="0"/>
        <w:autoSpaceDN w:val="0"/>
        <w:adjustRightInd w:val="0"/>
        <w:spacing w:after="0" w:line="240" w:lineRule="auto"/>
        <w:jc w:val="center"/>
        <w:outlineLvl w:val="3"/>
        <w:rPr>
          <w:rFonts w:ascii="Times New Roman" w:hAnsi="Times New Roman"/>
          <w:b/>
          <w:color w:val="000000"/>
          <w:sz w:val="24"/>
          <w:szCs w:val="24"/>
        </w:rPr>
      </w:pPr>
      <w:r w:rsidRPr="0033402F">
        <w:rPr>
          <w:rFonts w:ascii="Times New Roman" w:hAnsi="Times New Roman"/>
          <w:b/>
          <w:color w:val="000000"/>
          <w:sz w:val="24"/>
          <w:szCs w:val="24"/>
        </w:rPr>
        <w:t>ИНСТРУКЦИЯ ПРЕТЕНДЕНТАМ ПО ПОДГОТОВКЕ И ПОДАЧЕ ЗАЯВОК</w:t>
      </w:r>
    </w:p>
    <w:p w14:paraId="796654F8" w14:textId="77777777" w:rsidR="00CE0604" w:rsidRPr="005D46C8" w:rsidRDefault="00CE0604">
      <w:pPr>
        <w:widowControl w:val="0"/>
        <w:autoSpaceDE w:val="0"/>
        <w:autoSpaceDN w:val="0"/>
        <w:adjustRightInd w:val="0"/>
        <w:spacing w:after="0" w:line="240" w:lineRule="auto"/>
        <w:jc w:val="center"/>
        <w:rPr>
          <w:rFonts w:ascii="Times New Roman" w:hAnsi="Times New Roman"/>
          <w:color w:val="000000"/>
          <w:sz w:val="24"/>
          <w:szCs w:val="24"/>
        </w:rPr>
      </w:pPr>
      <w:bookmarkStart w:id="1" w:name="Par875"/>
      <w:bookmarkEnd w:id="1"/>
    </w:p>
    <w:p w14:paraId="65D6993D" w14:textId="77777777" w:rsidR="00CE0604" w:rsidRPr="003C355C" w:rsidRDefault="00CE0604">
      <w:pPr>
        <w:widowControl w:val="0"/>
        <w:autoSpaceDE w:val="0"/>
        <w:autoSpaceDN w:val="0"/>
        <w:adjustRightInd w:val="0"/>
        <w:spacing w:after="0" w:line="240" w:lineRule="auto"/>
        <w:jc w:val="center"/>
        <w:outlineLvl w:val="4"/>
        <w:rPr>
          <w:rFonts w:ascii="Times New Roman" w:hAnsi="Times New Roman"/>
          <w:b/>
          <w:color w:val="000000"/>
          <w:sz w:val="24"/>
          <w:szCs w:val="24"/>
        </w:rPr>
      </w:pPr>
      <w:bookmarkStart w:id="2" w:name="Par877"/>
      <w:bookmarkEnd w:id="2"/>
      <w:r w:rsidRPr="003C355C">
        <w:rPr>
          <w:rFonts w:ascii="Times New Roman" w:hAnsi="Times New Roman"/>
          <w:b/>
          <w:color w:val="000000"/>
          <w:sz w:val="24"/>
          <w:szCs w:val="24"/>
        </w:rPr>
        <w:t xml:space="preserve">1. Предмет </w:t>
      </w:r>
      <w:r w:rsidR="00E878BF" w:rsidRPr="003C355C">
        <w:rPr>
          <w:rFonts w:ascii="Times New Roman" w:hAnsi="Times New Roman"/>
          <w:b/>
          <w:color w:val="000000"/>
          <w:sz w:val="24"/>
          <w:szCs w:val="24"/>
        </w:rPr>
        <w:t>торгов</w:t>
      </w:r>
      <w:r w:rsidRPr="003C355C">
        <w:rPr>
          <w:rFonts w:ascii="Times New Roman" w:hAnsi="Times New Roman"/>
          <w:b/>
          <w:color w:val="000000"/>
          <w:sz w:val="24"/>
          <w:szCs w:val="24"/>
        </w:rPr>
        <w:t xml:space="preserve">, </w:t>
      </w:r>
      <w:r w:rsidR="007D2AF8" w:rsidRPr="003C355C">
        <w:rPr>
          <w:rFonts w:ascii="Times New Roman" w:hAnsi="Times New Roman"/>
          <w:b/>
          <w:color w:val="000000"/>
          <w:sz w:val="24"/>
          <w:szCs w:val="24"/>
        </w:rPr>
        <w:t>начальная цена</w:t>
      </w:r>
    </w:p>
    <w:p w14:paraId="74C1AFC5" w14:textId="77777777" w:rsidR="00CE0604" w:rsidRPr="0040068E" w:rsidRDefault="00CE0604">
      <w:pPr>
        <w:widowControl w:val="0"/>
        <w:autoSpaceDE w:val="0"/>
        <w:autoSpaceDN w:val="0"/>
        <w:adjustRightInd w:val="0"/>
        <w:spacing w:after="0" w:line="240" w:lineRule="auto"/>
        <w:jc w:val="center"/>
        <w:rPr>
          <w:rFonts w:ascii="Times New Roman" w:hAnsi="Times New Roman"/>
          <w:color w:val="000000"/>
          <w:sz w:val="24"/>
          <w:szCs w:val="24"/>
        </w:rPr>
      </w:pPr>
    </w:p>
    <w:p w14:paraId="45810703" w14:textId="26764543" w:rsidR="007803E3" w:rsidRPr="0040068E" w:rsidRDefault="007803E3" w:rsidP="000707A7">
      <w:pPr>
        <w:spacing w:after="0" w:line="240" w:lineRule="auto"/>
        <w:ind w:firstLine="567"/>
        <w:jc w:val="both"/>
        <w:rPr>
          <w:rFonts w:ascii="Times New Roman" w:hAnsi="Times New Roman"/>
          <w:color w:val="000000"/>
          <w:sz w:val="24"/>
          <w:szCs w:val="24"/>
        </w:rPr>
      </w:pPr>
      <w:r w:rsidRPr="0040068E">
        <w:rPr>
          <w:rFonts w:ascii="Times New Roman" w:hAnsi="Times New Roman"/>
          <w:color w:val="000000"/>
          <w:sz w:val="24"/>
          <w:szCs w:val="24"/>
        </w:rPr>
        <w:t>1.</w:t>
      </w:r>
      <w:r w:rsidR="00793E99" w:rsidRPr="0040068E">
        <w:rPr>
          <w:rFonts w:ascii="Times New Roman" w:hAnsi="Times New Roman"/>
          <w:color w:val="000000"/>
          <w:sz w:val="24"/>
          <w:szCs w:val="24"/>
        </w:rPr>
        <w:t xml:space="preserve"> </w:t>
      </w:r>
      <w:r w:rsidR="00A06803" w:rsidRPr="0040068E">
        <w:rPr>
          <w:rFonts w:ascii="Times New Roman" w:hAnsi="Times New Roman"/>
          <w:sz w:val="24"/>
          <w:szCs w:val="24"/>
        </w:rPr>
        <w:t xml:space="preserve">Предметом настоящих торгов является право заключения договора </w:t>
      </w:r>
      <w:r w:rsidR="0040068E" w:rsidRPr="0040068E">
        <w:rPr>
          <w:rFonts w:ascii="Times New Roman" w:hAnsi="Times New Roman"/>
          <w:sz w:val="24"/>
          <w:szCs w:val="24"/>
        </w:rPr>
        <w:t xml:space="preserve">на выполнение изыскательских работ и работ по разработке проектно-сметной документации на проведение капитального ремонта общего имущества многоквартирных домов, расположенных на территории Всеволожского, </w:t>
      </w:r>
      <w:proofErr w:type="spellStart"/>
      <w:r w:rsidR="0040068E" w:rsidRPr="0040068E">
        <w:rPr>
          <w:rFonts w:ascii="Times New Roman" w:hAnsi="Times New Roman"/>
          <w:sz w:val="24"/>
          <w:szCs w:val="24"/>
        </w:rPr>
        <w:t>Лужского</w:t>
      </w:r>
      <w:proofErr w:type="spellEnd"/>
      <w:r w:rsidR="0040068E" w:rsidRPr="0040068E">
        <w:rPr>
          <w:rFonts w:ascii="Times New Roman" w:hAnsi="Times New Roman"/>
          <w:sz w:val="24"/>
          <w:szCs w:val="24"/>
        </w:rPr>
        <w:t xml:space="preserve">, </w:t>
      </w:r>
      <w:proofErr w:type="spellStart"/>
      <w:r w:rsidR="0040068E" w:rsidRPr="0040068E">
        <w:rPr>
          <w:rFonts w:ascii="Times New Roman" w:hAnsi="Times New Roman"/>
          <w:sz w:val="24"/>
          <w:szCs w:val="24"/>
        </w:rPr>
        <w:t>Подпорожского</w:t>
      </w:r>
      <w:proofErr w:type="spellEnd"/>
      <w:r w:rsidR="0040068E" w:rsidRPr="0040068E">
        <w:rPr>
          <w:rFonts w:ascii="Times New Roman" w:hAnsi="Times New Roman"/>
          <w:sz w:val="24"/>
          <w:szCs w:val="24"/>
        </w:rPr>
        <w:t xml:space="preserve"> муниципальных районов Ленинградской области</w:t>
      </w:r>
      <w:r w:rsidR="00685EF2" w:rsidRPr="0040068E">
        <w:rPr>
          <w:rFonts w:ascii="Times New Roman" w:hAnsi="Times New Roman"/>
          <w:color w:val="000000"/>
          <w:sz w:val="24"/>
          <w:szCs w:val="24"/>
        </w:rPr>
        <w:t>.</w:t>
      </w:r>
    </w:p>
    <w:p w14:paraId="01F6CE0B" w14:textId="1FB1D4B1" w:rsidR="00921274" w:rsidRPr="006A6C48" w:rsidRDefault="00107A61" w:rsidP="00107A61">
      <w:pPr>
        <w:spacing w:line="240" w:lineRule="auto"/>
        <w:jc w:val="both"/>
        <w:rPr>
          <w:rFonts w:ascii="Times New Roman" w:hAnsi="Times New Roman"/>
          <w:b/>
          <w:sz w:val="24"/>
          <w:szCs w:val="24"/>
        </w:rPr>
      </w:pPr>
      <w:r>
        <w:rPr>
          <w:rFonts w:ascii="Times New Roman" w:hAnsi="Times New Roman"/>
          <w:color w:val="000000"/>
          <w:sz w:val="24"/>
          <w:szCs w:val="24"/>
        </w:rPr>
        <w:t xml:space="preserve">          </w:t>
      </w:r>
      <w:r w:rsidR="00B15686" w:rsidRPr="00486A65">
        <w:rPr>
          <w:rFonts w:ascii="Times New Roman" w:hAnsi="Times New Roman"/>
          <w:color w:val="000000"/>
          <w:sz w:val="24"/>
          <w:szCs w:val="24"/>
        </w:rPr>
        <w:t xml:space="preserve">2. </w:t>
      </w:r>
      <w:bookmarkStart w:id="3" w:name="Par902"/>
      <w:bookmarkEnd w:id="3"/>
      <w:r w:rsidR="00B15686" w:rsidRPr="00486A65">
        <w:rPr>
          <w:rFonts w:ascii="Times New Roman" w:hAnsi="Times New Roman"/>
          <w:color w:val="000000"/>
          <w:sz w:val="24"/>
          <w:szCs w:val="24"/>
        </w:rPr>
        <w:t>Начальная цена договора</w:t>
      </w:r>
      <w:r w:rsidR="00CF3611" w:rsidRPr="00486A65">
        <w:rPr>
          <w:rFonts w:ascii="Times New Roman" w:hAnsi="Times New Roman"/>
          <w:color w:val="000000"/>
          <w:sz w:val="24"/>
          <w:szCs w:val="24"/>
        </w:rPr>
        <w:t>:</w:t>
      </w:r>
      <w:r w:rsidR="00385BD6" w:rsidRPr="00486A65">
        <w:rPr>
          <w:rFonts w:ascii="Times New Roman" w:eastAsia="Times New Roman" w:hAnsi="Times New Roman"/>
          <w:b/>
          <w:color w:val="FF0000"/>
          <w:sz w:val="24"/>
          <w:szCs w:val="24"/>
          <w:lang w:eastAsia="ru-RU"/>
        </w:rPr>
        <w:t xml:space="preserve"> </w:t>
      </w:r>
      <w:r w:rsidR="00071D68">
        <w:rPr>
          <w:rFonts w:ascii="Times New Roman" w:hAnsi="Times New Roman"/>
          <w:b/>
          <w:sz w:val="24"/>
          <w:szCs w:val="24"/>
        </w:rPr>
        <w:t>2 093 909,06</w:t>
      </w:r>
      <w:r w:rsidR="006A6C48" w:rsidRPr="00DA0B80">
        <w:rPr>
          <w:rFonts w:ascii="Times New Roman" w:hAnsi="Times New Roman"/>
          <w:b/>
          <w:sz w:val="24"/>
          <w:szCs w:val="24"/>
        </w:rPr>
        <w:t xml:space="preserve"> (два миллиона </w:t>
      </w:r>
      <w:r w:rsidR="00071D68">
        <w:rPr>
          <w:rFonts w:ascii="Times New Roman" w:hAnsi="Times New Roman"/>
          <w:b/>
          <w:sz w:val="24"/>
          <w:szCs w:val="24"/>
        </w:rPr>
        <w:t>девяносто три</w:t>
      </w:r>
      <w:r w:rsidR="006A6C48" w:rsidRPr="00DA0B80">
        <w:rPr>
          <w:rFonts w:ascii="Times New Roman" w:hAnsi="Times New Roman"/>
          <w:b/>
          <w:sz w:val="24"/>
          <w:szCs w:val="24"/>
        </w:rPr>
        <w:t xml:space="preserve"> тысяч</w:t>
      </w:r>
      <w:r w:rsidR="00071D68">
        <w:rPr>
          <w:rFonts w:ascii="Times New Roman" w:hAnsi="Times New Roman"/>
          <w:b/>
          <w:sz w:val="24"/>
          <w:szCs w:val="24"/>
        </w:rPr>
        <w:t>и</w:t>
      </w:r>
      <w:r w:rsidR="006A6C48" w:rsidRPr="00DA0B80">
        <w:rPr>
          <w:rFonts w:ascii="Times New Roman" w:hAnsi="Times New Roman"/>
          <w:b/>
          <w:sz w:val="24"/>
          <w:szCs w:val="24"/>
        </w:rPr>
        <w:t xml:space="preserve"> </w:t>
      </w:r>
      <w:r w:rsidR="00071D68">
        <w:rPr>
          <w:rFonts w:ascii="Times New Roman" w:hAnsi="Times New Roman"/>
          <w:b/>
          <w:sz w:val="24"/>
          <w:szCs w:val="24"/>
        </w:rPr>
        <w:t>девятьсот девять) рублей</w:t>
      </w:r>
      <w:r w:rsidR="006A6C48" w:rsidRPr="00DA0B80">
        <w:rPr>
          <w:rFonts w:ascii="Times New Roman" w:hAnsi="Times New Roman"/>
          <w:b/>
          <w:sz w:val="24"/>
          <w:szCs w:val="24"/>
        </w:rPr>
        <w:t xml:space="preserve"> 06 копеек.</w:t>
      </w:r>
    </w:p>
    <w:p w14:paraId="744B2833" w14:textId="77777777" w:rsidR="00FD0704" w:rsidRDefault="00B15686" w:rsidP="00107A61">
      <w:pPr>
        <w:widowControl w:val="0"/>
        <w:autoSpaceDE w:val="0"/>
        <w:autoSpaceDN w:val="0"/>
        <w:adjustRightInd w:val="0"/>
        <w:spacing w:after="0" w:line="240" w:lineRule="auto"/>
        <w:jc w:val="right"/>
        <w:outlineLvl w:val="5"/>
        <w:rPr>
          <w:rFonts w:ascii="Times New Roman" w:hAnsi="Times New Roman"/>
          <w:color w:val="000000"/>
          <w:sz w:val="24"/>
          <w:szCs w:val="24"/>
        </w:rPr>
      </w:pPr>
      <w:bookmarkStart w:id="4" w:name="Par883"/>
      <w:bookmarkEnd w:id="4"/>
      <w:r w:rsidRPr="002A4F5E">
        <w:rPr>
          <w:rFonts w:ascii="Times New Roman" w:hAnsi="Times New Roman"/>
          <w:color w:val="000000"/>
          <w:sz w:val="24"/>
          <w:szCs w:val="24"/>
        </w:rPr>
        <w:t>Таблица № 1</w:t>
      </w:r>
    </w:p>
    <w:tbl>
      <w:tblPr>
        <w:tblW w:w="5000" w:type="pct"/>
        <w:tblLook w:val="04A0" w:firstRow="1" w:lastRow="0" w:firstColumn="1" w:lastColumn="0" w:noHBand="0" w:noVBand="1"/>
      </w:tblPr>
      <w:tblGrid>
        <w:gridCol w:w="668"/>
        <w:gridCol w:w="1100"/>
        <w:gridCol w:w="2112"/>
        <w:gridCol w:w="2687"/>
        <w:gridCol w:w="1283"/>
        <w:gridCol w:w="1721"/>
      </w:tblGrid>
      <w:tr w:rsidR="000A5BB6" w:rsidRPr="00F5785B" w14:paraId="701E7096" w14:textId="77777777" w:rsidTr="00071D68">
        <w:trPr>
          <w:trHeight w:val="945"/>
        </w:trPr>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57D513" w14:textId="77777777" w:rsidR="000A5BB6" w:rsidRPr="00F5785B" w:rsidRDefault="000A5BB6" w:rsidP="00BD09BA">
            <w:pPr>
              <w:spacing w:after="0" w:line="240" w:lineRule="auto"/>
              <w:jc w:val="center"/>
              <w:rPr>
                <w:rFonts w:ascii="Times New Roman" w:eastAsia="Times New Roman" w:hAnsi="Times New Roman"/>
                <w:color w:val="000000"/>
                <w:sz w:val="24"/>
                <w:szCs w:val="24"/>
                <w:lang w:eastAsia="ru-RU"/>
              </w:rPr>
            </w:pPr>
            <w:r w:rsidRPr="00F5785B">
              <w:rPr>
                <w:rFonts w:ascii="Times New Roman" w:eastAsia="Times New Roman" w:hAnsi="Times New Roman"/>
                <w:color w:val="000000"/>
                <w:sz w:val="24"/>
                <w:szCs w:val="24"/>
                <w:lang w:eastAsia="ru-RU"/>
              </w:rPr>
              <w:t>№ лота</w:t>
            </w:r>
          </w:p>
        </w:tc>
        <w:tc>
          <w:tcPr>
            <w:tcW w:w="575" w:type="pct"/>
            <w:tcBorders>
              <w:top w:val="single" w:sz="4" w:space="0" w:color="auto"/>
              <w:left w:val="nil"/>
              <w:bottom w:val="single" w:sz="4" w:space="0" w:color="auto"/>
              <w:right w:val="single" w:sz="4" w:space="0" w:color="auto"/>
            </w:tcBorders>
            <w:shd w:val="clear" w:color="auto" w:fill="auto"/>
            <w:vAlign w:val="center"/>
            <w:hideMark/>
          </w:tcPr>
          <w:p w14:paraId="749627AB" w14:textId="77777777" w:rsidR="000A5BB6" w:rsidRPr="00F5785B" w:rsidRDefault="000A5BB6" w:rsidP="00BD09BA">
            <w:pPr>
              <w:spacing w:after="0" w:line="240" w:lineRule="auto"/>
              <w:jc w:val="center"/>
              <w:rPr>
                <w:rFonts w:ascii="Times New Roman" w:eastAsia="Times New Roman" w:hAnsi="Times New Roman"/>
                <w:color w:val="000000"/>
                <w:sz w:val="24"/>
                <w:szCs w:val="24"/>
                <w:lang w:eastAsia="ru-RU"/>
              </w:rPr>
            </w:pPr>
            <w:r w:rsidRPr="00F5785B">
              <w:rPr>
                <w:rFonts w:ascii="Times New Roman" w:eastAsia="Times New Roman" w:hAnsi="Times New Roman"/>
                <w:color w:val="000000"/>
                <w:sz w:val="24"/>
                <w:szCs w:val="24"/>
                <w:lang w:eastAsia="ru-RU"/>
              </w:rPr>
              <w:t>Позиция в лоте</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14:paraId="3F7CCF5F" w14:textId="77777777" w:rsidR="000A5BB6" w:rsidRPr="00F5785B" w:rsidRDefault="000A5BB6" w:rsidP="00BD09BA">
            <w:pPr>
              <w:spacing w:after="0" w:line="240" w:lineRule="auto"/>
              <w:jc w:val="center"/>
              <w:rPr>
                <w:rFonts w:ascii="Times New Roman" w:eastAsia="Times New Roman" w:hAnsi="Times New Roman"/>
                <w:color w:val="000000"/>
                <w:sz w:val="24"/>
                <w:szCs w:val="24"/>
                <w:lang w:eastAsia="ru-RU"/>
              </w:rPr>
            </w:pPr>
            <w:r w:rsidRPr="00F5785B">
              <w:rPr>
                <w:rFonts w:ascii="Times New Roman" w:eastAsia="Times New Roman" w:hAnsi="Times New Roman"/>
                <w:color w:val="000000"/>
                <w:sz w:val="24"/>
                <w:szCs w:val="24"/>
                <w:lang w:eastAsia="ru-RU"/>
              </w:rPr>
              <w:t>Адрес многоквартирного дома</w:t>
            </w:r>
          </w:p>
        </w:tc>
        <w:tc>
          <w:tcPr>
            <w:tcW w:w="1404" w:type="pct"/>
            <w:tcBorders>
              <w:top w:val="single" w:sz="4" w:space="0" w:color="auto"/>
              <w:left w:val="nil"/>
              <w:bottom w:val="single" w:sz="4" w:space="0" w:color="auto"/>
              <w:right w:val="single" w:sz="4" w:space="0" w:color="auto"/>
            </w:tcBorders>
            <w:shd w:val="clear" w:color="auto" w:fill="auto"/>
            <w:vAlign w:val="center"/>
            <w:hideMark/>
          </w:tcPr>
          <w:p w14:paraId="322C39EB" w14:textId="77777777" w:rsidR="000A5BB6" w:rsidRPr="00F5785B" w:rsidRDefault="000A5BB6" w:rsidP="00BD09BA">
            <w:pPr>
              <w:spacing w:after="0" w:line="240" w:lineRule="auto"/>
              <w:jc w:val="center"/>
              <w:rPr>
                <w:rFonts w:ascii="Times New Roman" w:eastAsia="Times New Roman" w:hAnsi="Times New Roman"/>
                <w:color w:val="000000"/>
                <w:sz w:val="24"/>
                <w:szCs w:val="24"/>
                <w:lang w:eastAsia="ru-RU"/>
              </w:rPr>
            </w:pPr>
            <w:r w:rsidRPr="00F5785B">
              <w:rPr>
                <w:rFonts w:ascii="Times New Roman" w:eastAsia="Times New Roman" w:hAnsi="Times New Roman"/>
                <w:color w:val="000000"/>
                <w:sz w:val="24"/>
                <w:szCs w:val="24"/>
                <w:lang w:eastAsia="ru-RU"/>
              </w:rPr>
              <w:t>Наименование работ</w:t>
            </w:r>
          </w:p>
        </w:tc>
        <w:tc>
          <w:tcPr>
            <w:tcW w:w="670" w:type="pct"/>
            <w:tcBorders>
              <w:top w:val="single" w:sz="4" w:space="0" w:color="auto"/>
              <w:left w:val="nil"/>
              <w:bottom w:val="single" w:sz="4" w:space="0" w:color="auto"/>
              <w:right w:val="single" w:sz="4" w:space="0" w:color="auto"/>
            </w:tcBorders>
            <w:shd w:val="clear" w:color="auto" w:fill="auto"/>
            <w:vAlign w:val="center"/>
            <w:hideMark/>
          </w:tcPr>
          <w:p w14:paraId="65B6AE02" w14:textId="77777777" w:rsidR="000A5BB6" w:rsidRPr="00F5785B" w:rsidRDefault="000A5BB6" w:rsidP="00BD09BA">
            <w:pPr>
              <w:spacing w:after="0" w:line="240" w:lineRule="auto"/>
              <w:jc w:val="center"/>
              <w:rPr>
                <w:rFonts w:ascii="Times New Roman" w:eastAsia="Times New Roman" w:hAnsi="Times New Roman"/>
                <w:color w:val="000000"/>
                <w:sz w:val="24"/>
                <w:szCs w:val="24"/>
                <w:lang w:eastAsia="ru-RU"/>
              </w:rPr>
            </w:pPr>
            <w:r w:rsidRPr="00F5785B">
              <w:rPr>
                <w:rFonts w:ascii="Times New Roman" w:eastAsia="Times New Roman" w:hAnsi="Times New Roman"/>
                <w:color w:val="000000"/>
                <w:sz w:val="24"/>
                <w:szCs w:val="24"/>
                <w:lang w:eastAsia="ru-RU"/>
              </w:rPr>
              <w:t>Сумма по смете</w:t>
            </w:r>
          </w:p>
        </w:tc>
        <w:tc>
          <w:tcPr>
            <w:tcW w:w="899" w:type="pct"/>
            <w:tcBorders>
              <w:top w:val="single" w:sz="4" w:space="0" w:color="auto"/>
              <w:left w:val="nil"/>
              <w:bottom w:val="single" w:sz="4" w:space="0" w:color="auto"/>
              <w:right w:val="single" w:sz="4" w:space="0" w:color="auto"/>
            </w:tcBorders>
            <w:shd w:val="clear" w:color="auto" w:fill="auto"/>
            <w:vAlign w:val="center"/>
            <w:hideMark/>
          </w:tcPr>
          <w:p w14:paraId="2C3E6110" w14:textId="77777777" w:rsidR="000A5BB6" w:rsidRPr="00F5785B" w:rsidRDefault="000A5BB6" w:rsidP="00BD09BA">
            <w:pPr>
              <w:spacing w:after="0" w:line="240" w:lineRule="auto"/>
              <w:jc w:val="center"/>
              <w:rPr>
                <w:rFonts w:ascii="Times New Roman" w:eastAsia="Times New Roman" w:hAnsi="Times New Roman"/>
                <w:color w:val="000000"/>
                <w:sz w:val="24"/>
                <w:szCs w:val="24"/>
                <w:lang w:eastAsia="ru-RU"/>
              </w:rPr>
            </w:pPr>
            <w:r w:rsidRPr="00F5785B">
              <w:rPr>
                <w:rFonts w:ascii="Times New Roman" w:eastAsia="Times New Roman" w:hAnsi="Times New Roman"/>
                <w:color w:val="000000"/>
                <w:sz w:val="24"/>
                <w:szCs w:val="24"/>
                <w:lang w:eastAsia="ru-RU"/>
              </w:rPr>
              <w:t>Максимальная (начальная) цена лота</w:t>
            </w:r>
          </w:p>
        </w:tc>
      </w:tr>
      <w:tr w:rsidR="000A5BB6" w:rsidRPr="00F5785B" w14:paraId="40DE3B85" w14:textId="77777777" w:rsidTr="00071D68">
        <w:trPr>
          <w:trHeight w:val="315"/>
        </w:trPr>
        <w:tc>
          <w:tcPr>
            <w:tcW w:w="349" w:type="pct"/>
            <w:vMerge w:val="restart"/>
            <w:tcBorders>
              <w:top w:val="nil"/>
              <w:left w:val="single" w:sz="4" w:space="0" w:color="auto"/>
              <w:bottom w:val="single" w:sz="4" w:space="0" w:color="000000"/>
              <w:right w:val="single" w:sz="4" w:space="0" w:color="auto"/>
            </w:tcBorders>
            <w:shd w:val="clear" w:color="auto" w:fill="auto"/>
            <w:vAlign w:val="center"/>
            <w:hideMark/>
          </w:tcPr>
          <w:p w14:paraId="5AD21929" w14:textId="77777777" w:rsidR="000A5BB6" w:rsidRPr="00F5785B" w:rsidRDefault="000A5BB6" w:rsidP="00BD09BA">
            <w:pPr>
              <w:spacing w:after="0" w:line="240" w:lineRule="auto"/>
              <w:jc w:val="center"/>
              <w:rPr>
                <w:rFonts w:ascii="Times New Roman" w:eastAsia="Times New Roman" w:hAnsi="Times New Roman"/>
                <w:color w:val="000000"/>
                <w:sz w:val="24"/>
                <w:szCs w:val="24"/>
                <w:lang w:eastAsia="ru-RU"/>
              </w:rPr>
            </w:pPr>
            <w:r w:rsidRPr="00F5785B">
              <w:rPr>
                <w:rFonts w:ascii="Times New Roman" w:eastAsia="Times New Roman" w:hAnsi="Times New Roman"/>
                <w:color w:val="000000"/>
                <w:sz w:val="24"/>
                <w:szCs w:val="24"/>
                <w:lang w:eastAsia="ru-RU"/>
              </w:rPr>
              <w:t>1 </w:t>
            </w:r>
          </w:p>
        </w:tc>
        <w:tc>
          <w:tcPr>
            <w:tcW w:w="3752" w:type="pct"/>
            <w:gridSpan w:val="4"/>
            <w:tcBorders>
              <w:top w:val="single" w:sz="4" w:space="0" w:color="auto"/>
              <w:left w:val="nil"/>
              <w:bottom w:val="single" w:sz="4" w:space="0" w:color="auto"/>
              <w:right w:val="single" w:sz="4" w:space="0" w:color="000000"/>
            </w:tcBorders>
            <w:shd w:val="clear" w:color="auto" w:fill="auto"/>
            <w:vAlign w:val="center"/>
            <w:hideMark/>
          </w:tcPr>
          <w:p w14:paraId="491C1EAC" w14:textId="77777777" w:rsidR="000A5BB6" w:rsidRPr="00F5785B" w:rsidRDefault="000A5BB6" w:rsidP="00BD09BA">
            <w:pPr>
              <w:spacing w:after="0" w:line="240" w:lineRule="auto"/>
              <w:jc w:val="center"/>
              <w:rPr>
                <w:rFonts w:ascii="Times New Roman" w:eastAsia="Times New Roman" w:hAnsi="Times New Roman"/>
                <w:b/>
                <w:bCs/>
                <w:color w:val="000000"/>
                <w:sz w:val="24"/>
                <w:szCs w:val="24"/>
                <w:lang w:eastAsia="ru-RU"/>
              </w:rPr>
            </w:pPr>
            <w:r w:rsidRPr="00445381">
              <w:rPr>
                <w:rFonts w:ascii="Times New Roman" w:eastAsia="Times New Roman" w:hAnsi="Times New Roman"/>
                <w:b/>
                <w:bCs/>
                <w:color w:val="000000"/>
                <w:sz w:val="24"/>
                <w:szCs w:val="24"/>
                <w:lang w:eastAsia="ru-RU"/>
              </w:rPr>
              <w:t>Всеволожский муниципальный район</w:t>
            </w:r>
          </w:p>
        </w:tc>
        <w:tc>
          <w:tcPr>
            <w:tcW w:w="899" w:type="pct"/>
            <w:vMerge w:val="restart"/>
            <w:tcBorders>
              <w:top w:val="nil"/>
              <w:left w:val="single" w:sz="4" w:space="0" w:color="auto"/>
              <w:bottom w:val="single" w:sz="4" w:space="0" w:color="000000"/>
              <w:right w:val="single" w:sz="4" w:space="0" w:color="auto"/>
            </w:tcBorders>
            <w:shd w:val="clear" w:color="auto" w:fill="auto"/>
            <w:vAlign w:val="center"/>
            <w:hideMark/>
          </w:tcPr>
          <w:p w14:paraId="56D19216" w14:textId="5F7D4357" w:rsidR="000A5BB6" w:rsidRPr="00F5785B" w:rsidRDefault="00071D68" w:rsidP="00BD09BA">
            <w:pPr>
              <w:spacing w:after="0" w:line="240" w:lineRule="auto"/>
              <w:jc w:val="right"/>
              <w:rPr>
                <w:rFonts w:ascii="Times New Roman" w:eastAsia="Times New Roman" w:hAnsi="Times New Roman"/>
                <w:b/>
                <w:bCs/>
                <w:color w:val="000000"/>
                <w:sz w:val="24"/>
                <w:szCs w:val="24"/>
                <w:lang w:eastAsia="ru-RU"/>
              </w:rPr>
            </w:pPr>
            <w:r>
              <w:rPr>
                <w:rFonts w:ascii="Times New Roman" w:hAnsi="Times New Roman"/>
                <w:sz w:val="24"/>
                <w:szCs w:val="28"/>
              </w:rPr>
              <w:t>2 093 909</w:t>
            </w:r>
            <w:r w:rsidR="000A5BB6">
              <w:rPr>
                <w:rFonts w:ascii="Times New Roman" w:hAnsi="Times New Roman"/>
                <w:sz w:val="24"/>
                <w:szCs w:val="28"/>
              </w:rPr>
              <w:t>,06</w:t>
            </w:r>
          </w:p>
        </w:tc>
      </w:tr>
      <w:tr w:rsidR="000A5BB6" w:rsidRPr="00F5785B" w14:paraId="76CB99D7" w14:textId="77777777" w:rsidTr="00071D68">
        <w:trPr>
          <w:trHeight w:val="918"/>
        </w:trPr>
        <w:tc>
          <w:tcPr>
            <w:tcW w:w="349" w:type="pct"/>
            <w:vMerge/>
            <w:tcBorders>
              <w:top w:val="nil"/>
              <w:left w:val="single" w:sz="4" w:space="0" w:color="auto"/>
              <w:bottom w:val="single" w:sz="4" w:space="0" w:color="000000"/>
              <w:right w:val="single" w:sz="4" w:space="0" w:color="auto"/>
            </w:tcBorders>
            <w:vAlign w:val="center"/>
            <w:hideMark/>
          </w:tcPr>
          <w:p w14:paraId="289E3BE1" w14:textId="77777777" w:rsidR="000A5BB6" w:rsidRPr="00F5785B" w:rsidRDefault="000A5BB6" w:rsidP="00BD09BA">
            <w:pPr>
              <w:spacing w:after="0" w:line="240" w:lineRule="auto"/>
              <w:rPr>
                <w:rFonts w:ascii="Times New Roman" w:eastAsia="Times New Roman" w:hAnsi="Times New Roman"/>
                <w:color w:val="000000"/>
                <w:sz w:val="24"/>
                <w:szCs w:val="24"/>
                <w:lang w:eastAsia="ru-RU"/>
              </w:rPr>
            </w:pPr>
          </w:p>
        </w:tc>
        <w:tc>
          <w:tcPr>
            <w:tcW w:w="575" w:type="pct"/>
            <w:tcBorders>
              <w:top w:val="nil"/>
              <w:left w:val="nil"/>
              <w:bottom w:val="single" w:sz="4" w:space="0" w:color="auto"/>
              <w:right w:val="single" w:sz="4" w:space="0" w:color="auto"/>
            </w:tcBorders>
            <w:shd w:val="clear" w:color="auto" w:fill="auto"/>
            <w:vAlign w:val="center"/>
            <w:hideMark/>
          </w:tcPr>
          <w:p w14:paraId="596BE30E" w14:textId="77777777" w:rsidR="000A5BB6" w:rsidRPr="00F5785B" w:rsidRDefault="000A5BB6" w:rsidP="00BD09BA">
            <w:pPr>
              <w:spacing w:after="0" w:line="240" w:lineRule="auto"/>
              <w:jc w:val="center"/>
              <w:rPr>
                <w:rFonts w:ascii="Times New Roman" w:eastAsia="Times New Roman" w:hAnsi="Times New Roman"/>
                <w:color w:val="000000"/>
                <w:sz w:val="24"/>
                <w:szCs w:val="24"/>
                <w:lang w:eastAsia="ru-RU"/>
              </w:rPr>
            </w:pPr>
            <w:r w:rsidRPr="00F5785B">
              <w:rPr>
                <w:rFonts w:ascii="Times New Roman" w:eastAsia="Times New Roman" w:hAnsi="Times New Roman"/>
                <w:color w:val="000000"/>
                <w:sz w:val="24"/>
                <w:szCs w:val="24"/>
                <w:lang w:eastAsia="ru-RU"/>
              </w:rPr>
              <w:t>1</w:t>
            </w:r>
          </w:p>
        </w:tc>
        <w:tc>
          <w:tcPr>
            <w:tcW w:w="1103" w:type="pct"/>
            <w:tcBorders>
              <w:top w:val="nil"/>
              <w:left w:val="nil"/>
              <w:bottom w:val="single" w:sz="4" w:space="0" w:color="auto"/>
              <w:right w:val="single" w:sz="4" w:space="0" w:color="auto"/>
            </w:tcBorders>
            <w:shd w:val="clear" w:color="auto" w:fill="auto"/>
            <w:vAlign w:val="center"/>
            <w:hideMark/>
          </w:tcPr>
          <w:p w14:paraId="1AF27265" w14:textId="77777777" w:rsidR="000A5BB6" w:rsidRPr="00445381" w:rsidRDefault="000A5BB6" w:rsidP="00BD09BA">
            <w:pPr>
              <w:spacing w:after="0" w:line="240" w:lineRule="auto"/>
              <w:rPr>
                <w:rFonts w:ascii="Times New Roman" w:eastAsia="Times New Roman" w:hAnsi="Times New Roman"/>
                <w:color w:val="000000"/>
                <w:sz w:val="24"/>
                <w:szCs w:val="24"/>
                <w:lang w:eastAsia="ru-RU"/>
              </w:rPr>
            </w:pPr>
            <w:r w:rsidRPr="00445381">
              <w:rPr>
                <w:rFonts w:ascii="Times New Roman" w:eastAsia="Times New Roman" w:hAnsi="Times New Roman"/>
                <w:color w:val="000000"/>
                <w:sz w:val="24"/>
                <w:szCs w:val="24"/>
                <w:lang w:eastAsia="ru-RU"/>
              </w:rPr>
              <w:t xml:space="preserve">г. </w:t>
            </w:r>
            <w:proofErr w:type="gramStart"/>
            <w:r w:rsidRPr="00445381">
              <w:rPr>
                <w:rFonts w:ascii="Times New Roman" w:eastAsia="Times New Roman" w:hAnsi="Times New Roman"/>
                <w:color w:val="000000"/>
                <w:sz w:val="24"/>
                <w:szCs w:val="24"/>
                <w:lang w:eastAsia="ru-RU"/>
              </w:rPr>
              <w:t>Всеволожск,</w:t>
            </w:r>
            <w:r>
              <w:rPr>
                <w:rFonts w:ascii="Times New Roman" w:eastAsia="Times New Roman" w:hAnsi="Times New Roman"/>
                <w:color w:val="000000"/>
                <w:sz w:val="24"/>
                <w:szCs w:val="24"/>
                <w:lang w:eastAsia="ru-RU"/>
              </w:rPr>
              <w:t xml:space="preserve"> </w:t>
            </w:r>
            <w:r w:rsidRPr="00445381">
              <w:rPr>
                <w:rFonts w:ascii="Times New Roman" w:eastAsia="Times New Roman" w:hAnsi="Times New Roman"/>
                <w:color w:val="000000"/>
                <w:sz w:val="24"/>
                <w:szCs w:val="24"/>
                <w:lang w:eastAsia="ru-RU"/>
              </w:rPr>
              <w:t xml:space="preserve">  </w:t>
            </w:r>
            <w:proofErr w:type="gramEnd"/>
            <w:r w:rsidRPr="00445381">
              <w:rPr>
                <w:rFonts w:ascii="Times New Roman" w:eastAsia="Times New Roman" w:hAnsi="Times New Roman"/>
                <w:color w:val="000000"/>
                <w:sz w:val="24"/>
                <w:szCs w:val="24"/>
                <w:lang w:eastAsia="ru-RU"/>
              </w:rPr>
              <w:t xml:space="preserve">           ул. Магистральная, </w:t>
            </w:r>
          </w:p>
          <w:p w14:paraId="621B4C27" w14:textId="77777777" w:rsidR="000A5BB6" w:rsidRPr="00F5785B" w:rsidRDefault="000A5BB6" w:rsidP="00BD09BA">
            <w:pPr>
              <w:spacing w:after="0" w:line="240" w:lineRule="auto"/>
              <w:rPr>
                <w:rFonts w:ascii="Times New Roman" w:eastAsia="Times New Roman" w:hAnsi="Times New Roman"/>
                <w:color w:val="000000"/>
                <w:sz w:val="24"/>
                <w:szCs w:val="24"/>
                <w:lang w:eastAsia="ru-RU"/>
              </w:rPr>
            </w:pPr>
            <w:r w:rsidRPr="00445381">
              <w:rPr>
                <w:rFonts w:ascii="Times New Roman" w:eastAsia="Times New Roman" w:hAnsi="Times New Roman"/>
                <w:color w:val="000000"/>
                <w:sz w:val="24"/>
                <w:szCs w:val="24"/>
                <w:lang w:eastAsia="ru-RU"/>
              </w:rPr>
              <w:t>д. 2</w:t>
            </w:r>
          </w:p>
        </w:tc>
        <w:tc>
          <w:tcPr>
            <w:tcW w:w="1404" w:type="pct"/>
            <w:tcBorders>
              <w:top w:val="nil"/>
              <w:left w:val="nil"/>
              <w:bottom w:val="single" w:sz="4" w:space="0" w:color="auto"/>
              <w:right w:val="single" w:sz="4" w:space="0" w:color="auto"/>
            </w:tcBorders>
            <w:shd w:val="clear" w:color="auto" w:fill="auto"/>
            <w:hideMark/>
          </w:tcPr>
          <w:p w14:paraId="4C456E9A" w14:textId="77777777" w:rsidR="000A5BB6" w:rsidRPr="00F5785B" w:rsidRDefault="000A5BB6" w:rsidP="00BD09BA">
            <w:pPr>
              <w:spacing w:after="0" w:line="240" w:lineRule="auto"/>
              <w:rPr>
                <w:rFonts w:ascii="Times New Roman" w:eastAsia="Times New Roman" w:hAnsi="Times New Roman"/>
                <w:color w:val="000000"/>
                <w:sz w:val="24"/>
                <w:szCs w:val="24"/>
                <w:lang w:eastAsia="ru-RU"/>
              </w:rPr>
            </w:pPr>
            <w:r w:rsidRPr="00F5785B">
              <w:rPr>
                <w:rFonts w:ascii="Times New Roman" w:eastAsia="Times New Roman" w:hAnsi="Times New Roman"/>
                <w:color w:val="000000"/>
                <w:sz w:val="24"/>
                <w:szCs w:val="24"/>
                <w:lang w:eastAsia="ru-RU"/>
              </w:rPr>
              <w:t>Проектные (изыскательские) раб</w:t>
            </w:r>
            <w:r>
              <w:rPr>
                <w:rFonts w:ascii="Times New Roman" w:eastAsia="Times New Roman" w:hAnsi="Times New Roman"/>
                <w:color w:val="000000"/>
                <w:sz w:val="24"/>
                <w:szCs w:val="24"/>
                <w:lang w:eastAsia="ru-RU"/>
              </w:rPr>
              <w:t>оты на капитальный ремонт сетей электроснабжения</w:t>
            </w:r>
            <w:r w:rsidRPr="00F5785B">
              <w:rPr>
                <w:rFonts w:ascii="Times New Roman" w:eastAsia="Times New Roman" w:hAnsi="Times New Roman"/>
                <w:color w:val="000000"/>
                <w:sz w:val="24"/>
                <w:szCs w:val="24"/>
                <w:lang w:eastAsia="ru-RU"/>
              </w:rPr>
              <w:t>.</w:t>
            </w:r>
          </w:p>
        </w:tc>
        <w:tc>
          <w:tcPr>
            <w:tcW w:w="670" w:type="pct"/>
            <w:tcBorders>
              <w:top w:val="nil"/>
              <w:left w:val="nil"/>
              <w:bottom w:val="nil"/>
              <w:right w:val="nil"/>
            </w:tcBorders>
            <w:shd w:val="clear" w:color="auto" w:fill="auto"/>
            <w:noWrap/>
            <w:vAlign w:val="center"/>
            <w:hideMark/>
          </w:tcPr>
          <w:p w14:paraId="1EB0DC25" w14:textId="77777777" w:rsidR="000A5BB6" w:rsidRPr="00F5785B" w:rsidRDefault="000A5BB6" w:rsidP="00BD09BA">
            <w:pPr>
              <w:spacing w:after="0" w:line="240" w:lineRule="auto"/>
              <w:jc w:val="right"/>
              <w:rPr>
                <w:rFonts w:ascii="Times New Roman" w:eastAsia="Times New Roman" w:hAnsi="Times New Roman"/>
                <w:color w:val="000000"/>
                <w:sz w:val="24"/>
                <w:szCs w:val="24"/>
                <w:lang w:eastAsia="ru-RU"/>
              </w:rPr>
            </w:pPr>
            <w:r>
              <w:rPr>
                <w:rFonts w:ascii="Times New Roman" w:hAnsi="Times New Roman"/>
                <w:sz w:val="24"/>
                <w:szCs w:val="28"/>
              </w:rPr>
              <w:t>133994,78</w:t>
            </w:r>
          </w:p>
        </w:tc>
        <w:tc>
          <w:tcPr>
            <w:tcW w:w="899" w:type="pct"/>
            <w:vMerge/>
            <w:tcBorders>
              <w:top w:val="nil"/>
              <w:left w:val="single" w:sz="4" w:space="0" w:color="auto"/>
              <w:bottom w:val="single" w:sz="4" w:space="0" w:color="000000"/>
              <w:right w:val="single" w:sz="4" w:space="0" w:color="auto"/>
            </w:tcBorders>
            <w:vAlign w:val="center"/>
            <w:hideMark/>
          </w:tcPr>
          <w:p w14:paraId="01FA34E3" w14:textId="77777777" w:rsidR="000A5BB6" w:rsidRPr="00F5785B" w:rsidRDefault="000A5BB6" w:rsidP="00BD09BA">
            <w:pPr>
              <w:spacing w:after="0" w:line="240" w:lineRule="auto"/>
              <w:rPr>
                <w:rFonts w:ascii="Times New Roman" w:eastAsia="Times New Roman" w:hAnsi="Times New Roman"/>
                <w:b/>
                <w:bCs/>
                <w:color w:val="000000"/>
                <w:sz w:val="24"/>
                <w:szCs w:val="24"/>
                <w:lang w:eastAsia="ru-RU"/>
              </w:rPr>
            </w:pPr>
          </w:p>
        </w:tc>
      </w:tr>
      <w:tr w:rsidR="000A5BB6" w:rsidRPr="00F5785B" w14:paraId="0A0F4D65" w14:textId="77777777" w:rsidTr="00071D68">
        <w:trPr>
          <w:trHeight w:val="315"/>
        </w:trPr>
        <w:tc>
          <w:tcPr>
            <w:tcW w:w="349" w:type="pct"/>
            <w:vMerge/>
            <w:tcBorders>
              <w:top w:val="nil"/>
              <w:left w:val="single" w:sz="4" w:space="0" w:color="auto"/>
              <w:bottom w:val="single" w:sz="4" w:space="0" w:color="000000"/>
              <w:right w:val="single" w:sz="4" w:space="0" w:color="auto"/>
            </w:tcBorders>
            <w:vAlign w:val="center"/>
            <w:hideMark/>
          </w:tcPr>
          <w:p w14:paraId="7BD9C1D8" w14:textId="77777777" w:rsidR="000A5BB6" w:rsidRPr="00F5785B" w:rsidRDefault="000A5BB6" w:rsidP="00BD09BA">
            <w:pPr>
              <w:spacing w:after="0" w:line="240" w:lineRule="auto"/>
              <w:rPr>
                <w:rFonts w:ascii="Times New Roman" w:eastAsia="Times New Roman" w:hAnsi="Times New Roman"/>
                <w:color w:val="000000"/>
                <w:sz w:val="24"/>
                <w:szCs w:val="24"/>
                <w:lang w:eastAsia="ru-RU"/>
              </w:rPr>
            </w:pPr>
          </w:p>
        </w:tc>
        <w:tc>
          <w:tcPr>
            <w:tcW w:w="3752" w:type="pct"/>
            <w:gridSpan w:val="4"/>
            <w:tcBorders>
              <w:top w:val="single" w:sz="4" w:space="0" w:color="auto"/>
              <w:left w:val="nil"/>
              <w:bottom w:val="single" w:sz="4" w:space="0" w:color="auto"/>
              <w:right w:val="single" w:sz="4" w:space="0" w:color="000000"/>
            </w:tcBorders>
            <w:shd w:val="clear" w:color="auto" w:fill="auto"/>
            <w:vAlign w:val="center"/>
            <w:hideMark/>
          </w:tcPr>
          <w:p w14:paraId="6BEE6C3C" w14:textId="77777777" w:rsidR="000A5BB6" w:rsidRPr="00F5785B" w:rsidRDefault="000A5BB6" w:rsidP="00BD09BA">
            <w:pPr>
              <w:spacing w:after="0" w:line="240" w:lineRule="auto"/>
              <w:jc w:val="center"/>
              <w:rPr>
                <w:rFonts w:ascii="Times New Roman" w:eastAsia="Times New Roman" w:hAnsi="Times New Roman"/>
                <w:b/>
                <w:bCs/>
                <w:color w:val="000000"/>
                <w:sz w:val="24"/>
                <w:szCs w:val="24"/>
                <w:lang w:eastAsia="ru-RU"/>
              </w:rPr>
            </w:pPr>
            <w:proofErr w:type="spellStart"/>
            <w:r w:rsidRPr="00F5785B">
              <w:rPr>
                <w:rFonts w:ascii="Times New Roman" w:eastAsia="Times New Roman" w:hAnsi="Times New Roman"/>
                <w:b/>
                <w:bCs/>
                <w:color w:val="000000"/>
                <w:sz w:val="24"/>
                <w:szCs w:val="24"/>
                <w:lang w:eastAsia="ru-RU"/>
              </w:rPr>
              <w:t>Лужский</w:t>
            </w:r>
            <w:proofErr w:type="spellEnd"/>
            <w:r w:rsidRPr="00F5785B">
              <w:rPr>
                <w:rFonts w:ascii="Times New Roman" w:eastAsia="Times New Roman" w:hAnsi="Times New Roman"/>
                <w:b/>
                <w:bCs/>
                <w:color w:val="000000"/>
                <w:sz w:val="24"/>
                <w:szCs w:val="24"/>
                <w:lang w:eastAsia="ru-RU"/>
              </w:rPr>
              <w:t xml:space="preserve"> муниципальный район</w:t>
            </w:r>
          </w:p>
        </w:tc>
        <w:tc>
          <w:tcPr>
            <w:tcW w:w="899" w:type="pct"/>
            <w:vMerge/>
            <w:tcBorders>
              <w:top w:val="nil"/>
              <w:left w:val="single" w:sz="4" w:space="0" w:color="auto"/>
              <w:bottom w:val="single" w:sz="4" w:space="0" w:color="000000"/>
              <w:right w:val="single" w:sz="4" w:space="0" w:color="auto"/>
            </w:tcBorders>
            <w:vAlign w:val="center"/>
            <w:hideMark/>
          </w:tcPr>
          <w:p w14:paraId="34BB21E0" w14:textId="77777777" w:rsidR="000A5BB6" w:rsidRPr="00F5785B" w:rsidRDefault="000A5BB6" w:rsidP="00BD09BA">
            <w:pPr>
              <w:spacing w:after="0" w:line="240" w:lineRule="auto"/>
              <w:rPr>
                <w:rFonts w:ascii="Times New Roman" w:eastAsia="Times New Roman" w:hAnsi="Times New Roman"/>
                <w:b/>
                <w:bCs/>
                <w:color w:val="000000"/>
                <w:sz w:val="24"/>
                <w:szCs w:val="24"/>
                <w:lang w:eastAsia="ru-RU"/>
              </w:rPr>
            </w:pPr>
          </w:p>
        </w:tc>
      </w:tr>
      <w:tr w:rsidR="000A5BB6" w:rsidRPr="00F5785B" w14:paraId="0162C4B5" w14:textId="77777777" w:rsidTr="00071D68">
        <w:trPr>
          <w:trHeight w:val="945"/>
        </w:trPr>
        <w:tc>
          <w:tcPr>
            <w:tcW w:w="349" w:type="pct"/>
            <w:vMerge/>
            <w:tcBorders>
              <w:top w:val="nil"/>
              <w:left w:val="single" w:sz="4" w:space="0" w:color="auto"/>
              <w:bottom w:val="single" w:sz="4" w:space="0" w:color="000000"/>
              <w:right w:val="single" w:sz="4" w:space="0" w:color="auto"/>
            </w:tcBorders>
            <w:vAlign w:val="center"/>
            <w:hideMark/>
          </w:tcPr>
          <w:p w14:paraId="0818C5F4" w14:textId="77777777" w:rsidR="000A5BB6" w:rsidRPr="00F5785B" w:rsidRDefault="000A5BB6" w:rsidP="00BD09BA">
            <w:pPr>
              <w:spacing w:after="0" w:line="240" w:lineRule="auto"/>
              <w:rPr>
                <w:rFonts w:ascii="Times New Roman" w:eastAsia="Times New Roman" w:hAnsi="Times New Roman"/>
                <w:color w:val="000000"/>
                <w:sz w:val="24"/>
                <w:szCs w:val="24"/>
                <w:lang w:eastAsia="ru-RU"/>
              </w:rPr>
            </w:pPr>
          </w:p>
        </w:tc>
        <w:tc>
          <w:tcPr>
            <w:tcW w:w="575" w:type="pct"/>
            <w:tcBorders>
              <w:top w:val="nil"/>
              <w:left w:val="nil"/>
              <w:bottom w:val="single" w:sz="4" w:space="0" w:color="auto"/>
              <w:right w:val="single" w:sz="4" w:space="0" w:color="auto"/>
            </w:tcBorders>
            <w:shd w:val="clear" w:color="auto" w:fill="auto"/>
            <w:vAlign w:val="center"/>
            <w:hideMark/>
          </w:tcPr>
          <w:p w14:paraId="396EE633" w14:textId="77777777" w:rsidR="000A5BB6" w:rsidRPr="00F5785B" w:rsidRDefault="000A5BB6" w:rsidP="00BD09B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103" w:type="pct"/>
            <w:tcBorders>
              <w:top w:val="nil"/>
              <w:left w:val="nil"/>
              <w:bottom w:val="single" w:sz="4" w:space="0" w:color="auto"/>
              <w:right w:val="single" w:sz="4" w:space="0" w:color="auto"/>
            </w:tcBorders>
            <w:shd w:val="clear" w:color="auto" w:fill="auto"/>
            <w:vAlign w:val="center"/>
            <w:hideMark/>
          </w:tcPr>
          <w:p w14:paraId="6E821415" w14:textId="77777777" w:rsidR="000A5BB6" w:rsidRPr="00323CD3" w:rsidRDefault="000A5BB6" w:rsidP="00BD09BA">
            <w:pPr>
              <w:spacing w:after="0" w:line="240" w:lineRule="auto"/>
              <w:rPr>
                <w:rFonts w:ascii="Times New Roman" w:eastAsia="Times New Roman" w:hAnsi="Times New Roman"/>
                <w:color w:val="000000"/>
                <w:sz w:val="24"/>
                <w:szCs w:val="24"/>
                <w:lang w:eastAsia="ru-RU"/>
              </w:rPr>
            </w:pPr>
            <w:r w:rsidRPr="00323CD3">
              <w:rPr>
                <w:rFonts w:ascii="Times New Roman" w:eastAsia="Times New Roman" w:hAnsi="Times New Roman"/>
                <w:color w:val="000000"/>
                <w:sz w:val="24"/>
                <w:szCs w:val="24"/>
                <w:lang w:eastAsia="ru-RU"/>
              </w:rPr>
              <w:t xml:space="preserve">дер. </w:t>
            </w:r>
            <w:proofErr w:type="spellStart"/>
            <w:r w:rsidRPr="00323CD3">
              <w:rPr>
                <w:rFonts w:ascii="Times New Roman" w:eastAsia="Times New Roman" w:hAnsi="Times New Roman"/>
                <w:color w:val="000000"/>
                <w:sz w:val="24"/>
                <w:szCs w:val="24"/>
                <w:lang w:eastAsia="ru-RU"/>
              </w:rPr>
              <w:t>Пехенец</w:t>
            </w:r>
            <w:proofErr w:type="spellEnd"/>
            <w:r w:rsidRPr="00323CD3">
              <w:rPr>
                <w:rFonts w:ascii="Times New Roman" w:eastAsia="Times New Roman" w:hAnsi="Times New Roman"/>
                <w:color w:val="000000"/>
                <w:sz w:val="24"/>
                <w:szCs w:val="24"/>
                <w:lang w:eastAsia="ru-RU"/>
              </w:rPr>
              <w:t xml:space="preserve">, </w:t>
            </w:r>
          </w:p>
          <w:p w14:paraId="0F495681" w14:textId="77777777" w:rsidR="000A5BB6" w:rsidRPr="00323CD3" w:rsidRDefault="000A5BB6" w:rsidP="00BD09BA">
            <w:pPr>
              <w:spacing w:after="0" w:line="240" w:lineRule="auto"/>
              <w:rPr>
                <w:rFonts w:ascii="Times New Roman" w:eastAsia="Times New Roman" w:hAnsi="Times New Roman"/>
                <w:color w:val="000000"/>
                <w:sz w:val="24"/>
                <w:szCs w:val="24"/>
                <w:lang w:eastAsia="ru-RU"/>
              </w:rPr>
            </w:pPr>
            <w:r w:rsidRPr="00323CD3">
              <w:rPr>
                <w:rFonts w:ascii="Times New Roman" w:eastAsia="Times New Roman" w:hAnsi="Times New Roman"/>
                <w:color w:val="000000"/>
                <w:sz w:val="24"/>
                <w:szCs w:val="24"/>
                <w:lang w:eastAsia="ru-RU"/>
              </w:rPr>
              <w:t xml:space="preserve">ул. Молодежная, </w:t>
            </w:r>
          </w:p>
          <w:p w14:paraId="0B88437F" w14:textId="77777777" w:rsidR="000A5BB6" w:rsidRPr="00F5785B" w:rsidRDefault="000A5BB6" w:rsidP="00BD09BA">
            <w:pPr>
              <w:spacing w:after="0" w:line="240" w:lineRule="auto"/>
              <w:rPr>
                <w:rFonts w:ascii="Times New Roman" w:eastAsia="Times New Roman" w:hAnsi="Times New Roman"/>
                <w:color w:val="000000"/>
                <w:sz w:val="24"/>
                <w:szCs w:val="24"/>
                <w:lang w:eastAsia="ru-RU"/>
              </w:rPr>
            </w:pPr>
            <w:r w:rsidRPr="00323CD3">
              <w:rPr>
                <w:rFonts w:ascii="Times New Roman" w:eastAsia="Times New Roman" w:hAnsi="Times New Roman"/>
                <w:color w:val="000000"/>
                <w:sz w:val="24"/>
                <w:szCs w:val="24"/>
                <w:lang w:eastAsia="ru-RU"/>
              </w:rPr>
              <w:t>д. 1</w:t>
            </w:r>
          </w:p>
        </w:tc>
        <w:tc>
          <w:tcPr>
            <w:tcW w:w="1404" w:type="pct"/>
            <w:tcBorders>
              <w:top w:val="nil"/>
              <w:left w:val="nil"/>
              <w:bottom w:val="single" w:sz="4" w:space="0" w:color="auto"/>
              <w:right w:val="single" w:sz="4" w:space="0" w:color="auto"/>
            </w:tcBorders>
            <w:shd w:val="clear" w:color="auto" w:fill="auto"/>
            <w:vAlign w:val="center"/>
            <w:hideMark/>
          </w:tcPr>
          <w:p w14:paraId="05920E32" w14:textId="77777777" w:rsidR="000A5BB6" w:rsidRPr="00F5785B" w:rsidRDefault="000A5BB6" w:rsidP="00BD09BA">
            <w:pPr>
              <w:spacing w:after="0" w:line="240" w:lineRule="auto"/>
              <w:rPr>
                <w:rFonts w:ascii="Times New Roman" w:eastAsia="Times New Roman" w:hAnsi="Times New Roman"/>
                <w:color w:val="000000"/>
                <w:sz w:val="24"/>
                <w:szCs w:val="24"/>
                <w:lang w:eastAsia="ru-RU"/>
              </w:rPr>
            </w:pPr>
            <w:r w:rsidRPr="00F5785B">
              <w:rPr>
                <w:rFonts w:ascii="Times New Roman" w:eastAsia="Times New Roman" w:hAnsi="Times New Roman"/>
                <w:color w:val="000000"/>
                <w:sz w:val="24"/>
                <w:szCs w:val="24"/>
                <w:lang w:eastAsia="ru-RU"/>
              </w:rPr>
              <w:t>Проектные (изыскательские) работы на капитальный ремонт фасада</w:t>
            </w:r>
          </w:p>
        </w:tc>
        <w:tc>
          <w:tcPr>
            <w:tcW w:w="670" w:type="pct"/>
            <w:tcBorders>
              <w:top w:val="nil"/>
              <w:left w:val="nil"/>
              <w:bottom w:val="single" w:sz="4" w:space="0" w:color="auto"/>
              <w:right w:val="single" w:sz="4" w:space="0" w:color="auto"/>
            </w:tcBorders>
            <w:shd w:val="clear" w:color="auto" w:fill="auto"/>
            <w:vAlign w:val="center"/>
            <w:hideMark/>
          </w:tcPr>
          <w:p w14:paraId="4F374A56" w14:textId="77777777" w:rsidR="000A5BB6" w:rsidRPr="00F5785B" w:rsidRDefault="000A5BB6" w:rsidP="00BD09BA">
            <w:pPr>
              <w:spacing w:after="0" w:line="240" w:lineRule="auto"/>
              <w:jc w:val="right"/>
              <w:rPr>
                <w:rFonts w:ascii="Times New Roman" w:eastAsia="Times New Roman" w:hAnsi="Times New Roman"/>
                <w:color w:val="000000"/>
                <w:sz w:val="24"/>
                <w:szCs w:val="24"/>
                <w:lang w:eastAsia="ru-RU"/>
              </w:rPr>
            </w:pPr>
            <w:r>
              <w:rPr>
                <w:rFonts w:ascii="Times New Roman" w:hAnsi="Times New Roman"/>
                <w:sz w:val="24"/>
                <w:szCs w:val="28"/>
              </w:rPr>
              <w:t>330558,06</w:t>
            </w:r>
          </w:p>
        </w:tc>
        <w:tc>
          <w:tcPr>
            <w:tcW w:w="899" w:type="pct"/>
            <w:vMerge/>
            <w:tcBorders>
              <w:top w:val="nil"/>
              <w:left w:val="single" w:sz="4" w:space="0" w:color="auto"/>
              <w:bottom w:val="single" w:sz="4" w:space="0" w:color="000000"/>
              <w:right w:val="single" w:sz="4" w:space="0" w:color="auto"/>
            </w:tcBorders>
            <w:vAlign w:val="center"/>
            <w:hideMark/>
          </w:tcPr>
          <w:p w14:paraId="172BAB99" w14:textId="77777777" w:rsidR="000A5BB6" w:rsidRPr="00F5785B" w:rsidRDefault="000A5BB6" w:rsidP="00BD09BA">
            <w:pPr>
              <w:spacing w:after="0" w:line="240" w:lineRule="auto"/>
              <w:rPr>
                <w:rFonts w:ascii="Times New Roman" w:eastAsia="Times New Roman" w:hAnsi="Times New Roman"/>
                <w:b/>
                <w:bCs/>
                <w:color w:val="000000"/>
                <w:sz w:val="24"/>
                <w:szCs w:val="24"/>
                <w:lang w:eastAsia="ru-RU"/>
              </w:rPr>
            </w:pPr>
          </w:p>
        </w:tc>
      </w:tr>
      <w:tr w:rsidR="000A5BB6" w:rsidRPr="00F5785B" w14:paraId="47284C9B" w14:textId="77777777" w:rsidTr="00071D68">
        <w:trPr>
          <w:trHeight w:val="945"/>
        </w:trPr>
        <w:tc>
          <w:tcPr>
            <w:tcW w:w="349" w:type="pct"/>
            <w:vMerge/>
            <w:tcBorders>
              <w:top w:val="nil"/>
              <w:left w:val="single" w:sz="4" w:space="0" w:color="auto"/>
              <w:bottom w:val="single" w:sz="4" w:space="0" w:color="000000"/>
              <w:right w:val="single" w:sz="4" w:space="0" w:color="auto"/>
            </w:tcBorders>
            <w:vAlign w:val="center"/>
            <w:hideMark/>
          </w:tcPr>
          <w:p w14:paraId="4521091A" w14:textId="77777777" w:rsidR="000A5BB6" w:rsidRPr="00F5785B" w:rsidRDefault="000A5BB6" w:rsidP="00BD09BA">
            <w:pPr>
              <w:spacing w:after="0" w:line="240" w:lineRule="auto"/>
              <w:rPr>
                <w:rFonts w:ascii="Times New Roman" w:eastAsia="Times New Roman" w:hAnsi="Times New Roman"/>
                <w:color w:val="000000"/>
                <w:sz w:val="24"/>
                <w:szCs w:val="24"/>
                <w:lang w:eastAsia="ru-RU"/>
              </w:rPr>
            </w:pPr>
          </w:p>
        </w:tc>
        <w:tc>
          <w:tcPr>
            <w:tcW w:w="575" w:type="pct"/>
            <w:vMerge w:val="restart"/>
            <w:tcBorders>
              <w:top w:val="nil"/>
              <w:left w:val="nil"/>
              <w:right w:val="single" w:sz="4" w:space="0" w:color="auto"/>
            </w:tcBorders>
            <w:shd w:val="clear" w:color="auto" w:fill="auto"/>
            <w:vAlign w:val="center"/>
            <w:hideMark/>
          </w:tcPr>
          <w:p w14:paraId="1F6710E0" w14:textId="77777777" w:rsidR="000A5BB6" w:rsidRPr="00F5785B" w:rsidRDefault="000A5BB6" w:rsidP="00BD09B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p w14:paraId="4FFF2BEE" w14:textId="77777777" w:rsidR="000A5BB6" w:rsidRPr="00F5785B" w:rsidRDefault="000A5BB6" w:rsidP="00BD09BA">
            <w:pPr>
              <w:spacing w:after="0" w:line="240" w:lineRule="auto"/>
              <w:jc w:val="center"/>
              <w:rPr>
                <w:rFonts w:ascii="Times New Roman" w:eastAsia="Times New Roman" w:hAnsi="Times New Roman"/>
                <w:color w:val="000000"/>
                <w:sz w:val="24"/>
                <w:szCs w:val="24"/>
                <w:lang w:eastAsia="ru-RU"/>
              </w:rPr>
            </w:pPr>
          </w:p>
        </w:tc>
        <w:tc>
          <w:tcPr>
            <w:tcW w:w="1103" w:type="pct"/>
            <w:vMerge w:val="restart"/>
            <w:tcBorders>
              <w:top w:val="nil"/>
              <w:left w:val="nil"/>
              <w:right w:val="single" w:sz="4" w:space="0" w:color="auto"/>
            </w:tcBorders>
            <w:shd w:val="clear" w:color="auto" w:fill="auto"/>
            <w:vAlign w:val="center"/>
            <w:hideMark/>
          </w:tcPr>
          <w:p w14:paraId="0B45190A" w14:textId="77777777" w:rsidR="000A5BB6" w:rsidRPr="00323CD3" w:rsidRDefault="000A5BB6" w:rsidP="00BD09BA">
            <w:pPr>
              <w:spacing w:after="0" w:line="240" w:lineRule="auto"/>
              <w:rPr>
                <w:rFonts w:ascii="Times New Roman" w:eastAsia="Times New Roman" w:hAnsi="Times New Roman"/>
                <w:color w:val="000000"/>
                <w:sz w:val="24"/>
                <w:szCs w:val="24"/>
                <w:lang w:eastAsia="ru-RU"/>
              </w:rPr>
            </w:pPr>
            <w:r w:rsidRPr="00323CD3">
              <w:rPr>
                <w:rFonts w:ascii="Times New Roman" w:eastAsia="Times New Roman" w:hAnsi="Times New Roman"/>
                <w:color w:val="000000"/>
                <w:sz w:val="24"/>
                <w:szCs w:val="24"/>
                <w:lang w:eastAsia="ru-RU"/>
              </w:rPr>
              <w:t xml:space="preserve">дер. </w:t>
            </w:r>
            <w:proofErr w:type="spellStart"/>
            <w:r w:rsidRPr="00323CD3">
              <w:rPr>
                <w:rFonts w:ascii="Times New Roman" w:eastAsia="Times New Roman" w:hAnsi="Times New Roman"/>
                <w:color w:val="000000"/>
                <w:sz w:val="24"/>
                <w:szCs w:val="24"/>
                <w:lang w:eastAsia="ru-RU"/>
              </w:rPr>
              <w:t>Пехенец</w:t>
            </w:r>
            <w:proofErr w:type="spellEnd"/>
            <w:r w:rsidRPr="00323CD3">
              <w:rPr>
                <w:rFonts w:ascii="Times New Roman" w:eastAsia="Times New Roman" w:hAnsi="Times New Roman"/>
                <w:color w:val="000000"/>
                <w:sz w:val="24"/>
                <w:szCs w:val="24"/>
                <w:lang w:eastAsia="ru-RU"/>
              </w:rPr>
              <w:t xml:space="preserve">, </w:t>
            </w:r>
          </w:p>
          <w:p w14:paraId="74DE445C" w14:textId="77777777" w:rsidR="000A5BB6" w:rsidRPr="00323CD3" w:rsidRDefault="000A5BB6" w:rsidP="00BD09BA">
            <w:pPr>
              <w:spacing w:after="0" w:line="240" w:lineRule="auto"/>
              <w:rPr>
                <w:rFonts w:ascii="Times New Roman" w:eastAsia="Times New Roman" w:hAnsi="Times New Roman"/>
                <w:color w:val="000000"/>
                <w:sz w:val="24"/>
                <w:szCs w:val="24"/>
                <w:lang w:eastAsia="ru-RU"/>
              </w:rPr>
            </w:pPr>
            <w:r w:rsidRPr="00323CD3">
              <w:rPr>
                <w:rFonts w:ascii="Times New Roman" w:eastAsia="Times New Roman" w:hAnsi="Times New Roman"/>
                <w:color w:val="000000"/>
                <w:sz w:val="24"/>
                <w:szCs w:val="24"/>
                <w:lang w:eastAsia="ru-RU"/>
              </w:rPr>
              <w:t xml:space="preserve">ул. Молодежная, </w:t>
            </w:r>
          </w:p>
          <w:p w14:paraId="0DF17250" w14:textId="77777777" w:rsidR="000A5BB6" w:rsidRPr="00F5785B" w:rsidRDefault="000A5BB6" w:rsidP="00BD09BA">
            <w:pPr>
              <w:spacing w:after="0" w:line="240" w:lineRule="auto"/>
              <w:rPr>
                <w:rFonts w:ascii="Times New Roman" w:eastAsia="Times New Roman" w:hAnsi="Times New Roman"/>
                <w:color w:val="000000"/>
                <w:sz w:val="24"/>
                <w:szCs w:val="24"/>
                <w:lang w:eastAsia="ru-RU"/>
              </w:rPr>
            </w:pPr>
            <w:r w:rsidRPr="00323CD3">
              <w:rPr>
                <w:rFonts w:ascii="Times New Roman" w:eastAsia="Times New Roman" w:hAnsi="Times New Roman"/>
                <w:color w:val="000000"/>
                <w:sz w:val="24"/>
                <w:szCs w:val="24"/>
                <w:lang w:eastAsia="ru-RU"/>
              </w:rPr>
              <w:t>д. 3</w:t>
            </w:r>
          </w:p>
        </w:tc>
        <w:tc>
          <w:tcPr>
            <w:tcW w:w="1404" w:type="pct"/>
            <w:tcBorders>
              <w:top w:val="nil"/>
              <w:left w:val="nil"/>
              <w:bottom w:val="single" w:sz="4" w:space="0" w:color="auto"/>
              <w:right w:val="single" w:sz="4" w:space="0" w:color="auto"/>
            </w:tcBorders>
            <w:shd w:val="clear" w:color="auto" w:fill="auto"/>
            <w:vAlign w:val="center"/>
            <w:hideMark/>
          </w:tcPr>
          <w:p w14:paraId="02BB2854" w14:textId="77777777" w:rsidR="000A5BB6" w:rsidRPr="00F5785B" w:rsidRDefault="000A5BB6" w:rsidP="00BD09BA">
            <w:pPr>
              <w:spacing w:after="0" w:line="240" w:lineRule="auto"/>
              <w:rPr>
                <w:rFonts w:ascii="Times New Roman" w:eastAsia="Times New Roman" w:hAnsi="Times New Roman"/>
                <w:color w:val="000000"/>
                <w:sz w:val="24"/>
                <w:szCs w:val="24"/>
                <w:lang w:eastAsia="ru-RU"/>
              </w:rPr>
            </w:pPr>
            <w:r w:rsidRPr="00F5785B">
              <w:rPr>
                <w:rFonts w:ascii="Times New Roman" w:eastAsia="Times New Roman" w:hAnsi="Times New Roman"/>
                <w:color w:val="000000"/>
                <w:sz w:val="24"/>
                <w:szCs w:val="24"/>
                <w:lang w:eastAsia="ru-RU"/>
              </w:rPr>
              <w:t>Проектные (изыскательские) работы на капитальный ремонт фасада</w:t>
            </w:r>
          </w:p>
        </w:tc>
        <w:tc>
          <w:tcPr>
            <w:tcW w:w="670" w:type="pct"/>
            <w:tcBorders>
              <w:top w:val="nil"/>
              <w:left w:val="nil"/>
              <w:bottom w:val="single" w:sz="4" w:space="0" w:color="auto"/>
              <w:right w:val="single" w:sz="4" w:space="0" w:color="auto"/>
            </w:tcBorders>
            <w:shd w:val="clear" w:color="auto" w:fill="auto"/>
            <w:vAlign w:val="center"/>
            <w:hideMark/>
          </w:tcPr>
          <w:p w14:paraId="6106DA02" w14:textId="77777777" w:rsidR="000A5BB6" w:rsidRPr="00F5785B" w:rsidRDefault="000A5BB6" w:rsidP="00BD09BA">
            <w:pPr>
              <w:spacing w:after="0" w:line="240" w:lineRule="auto"/>
              <w:jc w:val="right"/>
              <w:rPr>
                <w:rFonts w:ascii="Times New Roman" w:eastAsia="Times New Roman" w:hAnsi="Times New Roman"/>
                <w:color w:val="000000"/>
                <w:sz w:val="24"/>
                <w:szCs w:val="24"/>
                <w:lang w:eastAsia="ru-RU"/>
              </w:rPr>
            </w:pPr>
            <w:r>
              <w:rPr>
                <w:rFonts w:ascii="Times New Roman" w:hAnsi="Times New Roman"/>
                <w:sz w:val="24"/>
                <w:szCs w:val="28"/>
              </w:rPr>
              <w:t>360375,36</w:t>
            </w:r>
          </w:p>
        </w:tc>
        <w:tc>
          <w:tcPr>
            <w:tcW w:w="899" w:type="pct"/>
            <w:vMerge/>
            <w:tcBorders>
              <w:top w:val="nil"/>
              <w:left w:val="single" w:sz="4" w:space="0" w:color="auto"/>
              <w:bottom w:val="single" w:sz="4" w:space="0" w:color="000000"/>
              <w:right w:val="single" w:sz="4" w:space="0" w:color="auto"/>
            </w:tcBorders>
            <w:vAlign w:val="center"/>
            <w:hideMark/>
          </w:tcPr>
          <w:p w14:paraId="5EE6611C" w14:textId="77777777" w:rsidR="000A5BB6" w:rsidRPr="00F5785B" w:rsidRDefault="000A5BB6" w:rsidP="00BD09BA">
            <w:pPr>
              <w:spacing w:after="0" w:line="240" w:lineRule="auto"/>
              <w:rPr>
                <w:rFonts w:ascii="Times New Roman" w:eastAsia="Times New Roman" w:hAnsi="Times New Roman"/>
                <w:b/>
                <w:bCs/>
                <w:color w:val="000000"/>
                <w:sz w:val="24"/>
                <w:szCs w:val="24"/>
                <w:lang w:eastAsia="ru-RU"/>
              </w:rPr>
            </w:pPr>
          </w:p>
        </w:tc>
      </w:tr>
      <w:tr w:rsidR="000A5BB6" w:rsidRPr="00F5785B" w14:paraId="34D75B55" w14:textId="77777777" w:rsidTr="00071D68">
        <w:trPr>
          <w:trHeight w:val="945"/>
        </w:trPr>
        <w:tc>
          <w:tcPr>
            <w:tcW w:w="349" w:type="pct"/>
            <w:vMerge/>
            <w:tcBorders>
              <w:top w:val="nil"/>
              <w:left w:val="single" w:sz="4" w:space="0" w:color="auto"/>
              <w:bottom w:val="single" w:sz="4" w:space="0" w:color="000000"/>
              <w:right w:val="single" w:sz="4" w:space="0" w:color="auto"/>
            </w:tcBorders>
            <w:vAlign w:val="center"/>
            <w:hideMark/>
          </w:tcPr>
          <w:p w14:paraId="700FC38D" w14:textId="77777777" w:rsidR="000A5BB6" w:rsidRPr="00F5785B" w:rsidRDefault="000A5BB6" w:rsidP="00BD09BA">
            <w:pPr>
              <w:spacing w:after="0" w:line="240" w:lineRule="auto"/>
              <w:rPr>
                <w:rFonts w:ascii="Times New Roman" w:eastAsia="Times New Roman" w:hAnsi="Times New Roman"/>
                <w:color w:val="000000"/>
                <w:sz w:val="24"/>
                <w:szCs w:val="24"/>
                <w:lang w:eastAsia="ru-RU"/>
              </w:rPr>
            </w:pPr>
          </w:p>
        </w:tc>
        <w:tc>
          <w:tcPr>
            <w:tcW w:w="575" w:type="pct"/>
            <w:vMerge/>
            <w:tcBorders>
              <w:left w:val="nil"/>
              <w:bottom w:val="single" w:sz="4" w:space="0" w:color="auto"/>
              <w:right w:val="single" w:sz="4" w:space="0" w:color="auto"/>
            </w:tcBorders>
            <w:shd w:val="clear" w:color="auto" w:fill="auto"/>
            <w:vAlign w:val="center"/>
            <w:hideMark/>
          </w:tcPr>
          <w:p w14:paraId="27CDF1FC" w14:textId="77777777" w:rsidR="000A5BB6" w:rsidRPr="00F5785B" w:rsidRDefault="000A5BB6" w:rsidP="00BD09BA">
            <w:pPr>
              <w:spacing w:after="0" w:line="240" w:lineRule="auto"/>
              <w:jc w:val="center"/>
              <w:rPr>
                <w:rFonts w:ascii="Times New Roman" w:eastAsia="Times New Roman" w:hAnsi="Times New Roman"/>
                <w:color w:val="000000"/>
                <w:sz w:val="24"/>
                <w:szCs w:val="24"/>
                <w:lang w:eastAsia="ru-RU"/>
              </w:rPr>
            </w:pPr>
          </w:p>
        </w:tc>
        <w:tc>
          <w:tcPr>
            <w:tcW w:w="1103" w:type="pct"/>
            <w:vMerge/>
            <w:tcBorders>
              <w:left w:val="nil"/>
              <w:bottom w:val="single" w:sz="4" w:space="0" w:color="auto"/>
              <w:right w:val="single" w:sz="4" w:space="0" w:color="auto"/>
            </w:tcBorders>
            <w:shd w:val="clear" w:color="auto" w:fill="auto"/>
            <w:vAlign w:val="center"/>
            <w:hideMark/>
          </w:tcPr>
          <w:p w14:paraId="22C90A78" w14:textId="77777777" w:rsidR="000A5BB6" w:rsidRPr="00F5785B" w:rsidRDefault="000A5BB6" w:rsidP="00BD09BA">
            <w:pPr>
              <w:spacing w:after="0" w:line="240" w:lineRule="auto"/>
              <w:rPr>
                <w:rFonts w:ascii="Times New Roman" w:eastAsia="Times New Roman" w:hAnsi="Times New Roman"/>
                <w:color w:val="000000"/>
                <w:sz w:val="24"/>
                <w:szCs w:val="24"/>
                <w:lang w:eastAsia="ru-RU"/>
              </w:rPr>
            </w:pPr>
          </w:p>
        </w:tc>
        <w:tc>
          <w:tcPr>
            <w:tcW w:w="1404" w:type="pct"/>
            <w:tcBorders>
              <w:top w:val="nil"/>
              <w:left w:val="nil"/>
              <w:bottom w:val="single" w:sz="4" w:space="0" w:color="auto"/>
              <w:right w:val="single" w:sz="4" w:space="0" w:color="auto"/>
            </w:tcBorders>
            <w:shd w:val="clear" w:color="auto" w:fill="auto"/>
            <w:vAlign w:val="center"/>
            <w:hideMark/>
          </w:tcPr>
          <w:p w14:paraId="15A360BB" w14:textId="77777777" w:rsidR="000A5BB6" w:rsidRPr="00F5785B" w:rsidRDefault="000A5BB6" w:rsidP="00BD09BA">
            <w:pPr>
              <w:spacing w:after="0" w:line="240" w:lineRule="auto"/>
              <w:rPr>
                <w:rFonts w:ascii="Times New Roman" w:eastAsia="Times New Roman" w:hAnsi="Times New Roman"/>
                <w:color w:val="000000"/>
                <w:sz w:val="24"/>
                <w:szCs w:val="24"/>
                <w:lang w:eastAsia="ru-RU"/>
              </w:rPr>
            </w:pPr>
            <w:r w:rsidRPr="00F5785B">
              <w:rPr>
                <w:rFonts w:ascii="Times New Roman" w:eastAsia="Times New Roman" w:hAnsi="Times New Roman"/>
                <w:color w:val="000000"/>
                <w:sz w:val="24"/>
                <w:szCs w:val="24"/>
                <w:lang w:eastAsia="ru-RU"/>
              </w:rPr>
              <w:t>Проектные (изыскательские) раб</w:t>
            </w:r>
            <w:r>
              <w:rPr>
                <w:rFonts w:ascii="Times New Roman" w:eastAsia="Times New Roman" w:hAnsi="Times New Roman"/>
                <w:color w:val="000000"/>
                <w:sz w:val="24"/>
                <w:szCs w:val="24"/>
                <w:lang w:eastAsia="ru-RU"/>
              </w:rPr>
              <w:t>оты на капитальный ремонт сетей электроснабжения</w:t>
            </w:r>
            <w:r w:rsidRPr="00F5785B">
              <w:rPr>
                <w:rFonts w:ascii="Times New Roman" w:eastAsia="Times New Roman" w:hAnsi="Times New Roman"/>
                <w:color w:val="000000"/>
                <w:sz w:val="24"/>
                <w:szCs w:val="24"/>
                <w:lang w:eastAsia="ru-RU"/>
              </w:rPr>
              <w:t>.</w:t>
            </w:r>
          </w:p>
        </w:tc>
        <w:tc>
          <w:tcPr>
            <w:tcW w:w="670" w:type="pct"/>
            <w:tcBorders>
              <w:top w:val="nil"/>
              <w:left w:val="nil"/>
              <w:bottom w:val="single" w:sz="4" w:space="0" w:color="auto"/>
              <w:right w:val="single" w:sz="4" w:space="0" w:color="auto"/>
            </w:tcBorders>
            <w:shd w:val="clear" w:color="auto" w:fill="auto"/>
            <w:vAlign w:val="center"/>
            <w:hideMark/>
          </w:tcPr>
          <w:p w14:paraId="37C2B62F" w14:textId="77777777" w:rsidR="000A5BB6" w:rsidRPr="00F5785B" w:rsidRDefault="000A5BB6" w:rsidP="00BD09BA">
            <w:pPr>
              <w:spacing w:after="0" w:line="240" w:lineRule="auto"/>
              <w:jc w:val="right"/>
              <w:rPr>
                <w:rFonts w:ascii="Times New Roman" w:eastAsia="Times New Roman" w:hAnsi="Times New Roman"/>
                <w:color w:val="000000"/>
                <w:sz w:val="24"/>
                <w:szCs w:val="24"/>
                <w:lang w:eastAsia="ru-RU"/>
              </w:rPr>
            </w:pPr>
            <w:r>
              <w:rPr>
                <w:rFonts w:ascii="Times New Roman" w:hAnsi="Times New Roman"/>
                <w:sz w:val="24"/>
                <w:szCs w:val="28"/>
              </w:rPr>
              <w:t>149581,44</w:t>
            </w:r>
          </w:p>
        </w:tc>
        <w:tc>
          <w:tcPr>
            <w:tcW w:w="899" w:type="pct"/>
            <w:vMerge/>
            <w:tcBorders>
              <w:top w:val="nil"/>
              <w:left w:val="single" w:sz="4" w:space="0" w:color="auto"/>
              <w:bottom w:val="single" w:sz="4" w:space="0" w:color="000000"/>
              <w:right w:val="single" w:sz="4" w:space="0" w:color="auto"/>
            </w:tcBorders>
            <w:vAlign w:val="center"/>
            <w:hideMark/>
          </w:tcPr>
          <w:p w14:paraId="43D3F128" w14:textId="77777777" w:rsidR="000A5BB6" w:rsidRPr="00F5785B" w:rsidRDefault="000A5BB6" w:rsidP="00BD09BA">
            <w:pPr>
              <w:spacing w:after="0" w:line="240" w:lineRule="auto"/>
              <w:rPr>
                <w:rFonts w:ascii="Times New Roman" w:eastAsia="Times New Roman" w:hAnsi="Times New Roman"/>
                <w:b/>
                <w:bCs/>
                <w:color w:val="000000"/>
                <w:sz w:val="24"/>
                <w:szCs w:val="24"/>
                <w:lang w:eastAsia="ru-RU"/>
              </w:rPr>
            </w:pPr>
          </w:p>
        </w:tc>
      </w:tr>
      <w:tr w:rsidR="000A5BB6" w:rsidRPr="00F5785B" w14:paraId="2A640BBA" w14:textId="77777777" w:rsidTr="00071D68">
        <w:trPr>
          <w:trHeight w:val="630"/>
        </w:trPr>
        <w:tc>
          <w:tcPr>
            <w:tcW w:w="349" w:type="pct"/>
            <w:vMerge/>
            <w:tcBorders>
              <w:top w:val="nil"/>
              <w:left w:val="single" w:sz="4" w:space="0" w:color="auto"/>
              <w:bottom w:val="single" w:sz="4" w:space="0" w:color="000000"/>
              <w:right w:val="single" w:sz="4" w:space="0" w:color="auto"/>
            </w:tcBorders>
            <w:vAlign w:val="center"/>
            <w:hideMark/>
          </w:tcPr>
          <w:p w14:paraId="44D79083" w14:textId="77777777" w:rsidR="000A5BB6" w:rsidRPr="00F5785B" w:rsidRDefault="000A5BB6" w:rsidP="00BD09BA">
            <w:pPr>
              <w:spacing w:after="0" w:line="240" w:lineRule="auto"/>
              <w:rPr>
                <w:rFonts w:ascii="Times New Roman" w:eastAsia="Times New Roman" w:hAnsi="Times New Roman"/>
                <w:color w:val="000000"/>
                <w:sz w:val="24"/>
                <w:szCs w:val="24"/>
                <w:lang w:eastAsia="ru-RU"/>
              </w:rPr>
            </w:pPr>
          </w:p>
        </w:tc>
        <w:tc>
          <w:tcPr>
            <w:tcW w:w="575" w:type="pct"/>
            <w:vMerge w:val="restart"/>
            <w:tcBorders>
              <w:top w:val="nil"/>
              <w:left w:val="single" w:sz="4" w:space="0" w:color="auto"/>
              <w:bottom w:val="single" w:sz="4" w:space="0" w:color="000000"/>
              <w:right w:val="single" w:sz="4" w:space="0" w:color="auto"/>
            </w:tcBorders>
            <w:shd w:val="clear" w:color="auto" w:fill="auto"/>
            <w:vAlign w:val="center"/>
            <w:hideMark/>
          </w:tcPr>
          <w:p w14:paraId="1CCFDA1E" w14:textId="77777777" w:rsidR="000A5BB6" w:rsidRPr="00F5785B" w:rsidRDefault="000A5BB6" w:rsidP="00BD09B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103" w:type="pct"/>
            <w:vMerge w:val="restart"/>
            <w:tcBorders>
              <w:top w:val="nil"/>
              <w:left w:val="single" w:sz="4" w:space="0" w:color="auto"/>
              <w:bottom w:val="single" w:sz="4" w:space="0" w:color="000000"/>
              <w:right w:val="single" w:sz="4" w:space="0" w:color="auto"/>
            </w:tcBorders>
            <w:shd w:val="clear" w:color="auto" w:fill="auto"/>
            <w:vAlign w:val="center"/>
            <w:hideMark/>
          </w:tcPr>
          <w:p w14:paraId="6CEF7348" w14:textId="77777777" w:rsidR="000A5BB6" w:rsidRPr="00323CD3" w:rsidRDefault="000A5BB6" w:rsidP="00BD09BA">
            <w:pPr>
              <w:spacing w:after="0" w:line="240" w:lineRule="auto"/>
              <w:rPr>
                <w:rFonts w:ascii="Times New Roman" w:eastAsia="Times New Roman" w:hAnsi="Times New Roman"/>
                <w:color w:val="000000"/>
                <w:sz w:val="24"/>
                <w:szCs w:val="24"/>
                <w:lang w:eastAsia="ru-RU"/>
              </w:rPr>
            </w:pPr>
            <w:r w:rsidRPr="00323CD3">
              <w:rPr>
                <w:rFonts w:ascii="Times New Roman" w:eastAsia="Times New Roman" w:hAnsi="Times New Roman"/>
                <w:color w:val="000000"/>
                <w:sz w:val="24"/>
                <w:szCs w:val="24"/>
                <w:lang w:eastAsia="ru-RU"/>
              </w:rPr>
              <w:t xml:space="preserve">дер. </w:t>
            </w:r>
            <w:proofErr w:type="spellStart"/>
            <w:r w:rsidRPr="00323CD3">
              <w:rPr>
                <w:rFonts w:ascii="Times New Roman" w:eastAsia="Times New Roman" w:hAnsi="Times New Roman"/>
                <w:color w:val="000000"/>
                <w:sz w:val="24"/>
                <w:szCs w:val="24"/>
                <w:lang w:eastAsia="ru-RU"/>
              </w:rPr>
              <w:t>Пехенец</w:t>
            </w:r>
            <w:proofErr w:type="spellEnd"/>
            <w:r w:rsidRPr="00323CD3">
              <w:rPr>
                <w:rFonts w:ascii="Times New Roman" w:eastAsia="Times New Roman" w:hAnsi="Times New Roman"/>
                <w:color w:val="000000"/>
                <w:sz w:val="24"/>
                <w:szCs w:val="24"/>
                <w:lang w:eastAsia="ru-RU"/>
              </w:rPr>
              <w:t xml:space="preserve">, </w:t>
            </w:r>
          </w:p>
          <w:p w14:paraId="39268ED0" w14:textId="77777777" w:rsidR="000A5BB6" w:rsidRPr="00323CD3" w:rsidRDefault="000A5BB6" w:rsidP="00BD09BA">
            <w:pPr>
              <w:spacing w:after="0" w:line="240" w:lineRule="auto"/>
              <w:rPr>
                <w:rFonts w:ascii="Times New Roman" w:eastAsia="Times New Roman" w:hAnsi="Times New Roman"/>
                <w:color w:val="000000"/>
                <w:sz w:val="24"/>
                <w:szCs w:val="24"/>
                <w:lang w:eastAsia="ru-RU"/>
              </w:rPr>
            </w:pPr>
            <w:r w:rsidRPr="00323CD3">
              <w:rPr>
                <w:rFonts w:ascii="Times New Roman" w:eastAsia="Times New Roman" w:hAnsi="Times New Roman"/>
                <w:color w:val="000000"/>
                <w:sz w:val="24"/>
                <w:szCs w:val="24"/>
                <w:lang w:eastAsia="ru-RU"/>
              </w:rPr>
              <w:t xml:space="preserve">ул. Пионерская, </w:t>
            </w:r>
          </w:p>
          <w:p w14:paraId="17418C92" w14:textId="77777777" w:rsidR="000A5BB6" w:rsidRPr="00F5785B" w:rsidRDefault="000A5BB6" w:rsidP="00BD09BA">
            <w:pPr>
              <w:spacing w:after="0" w:line="240" w:lineRule="auto"/>
              <w:rPr>
                <w:rFonts w:ascii="Times New Roman" w:eastAsia="Times New Roman" w:hAnsi="Times New Roman"/>
                <w:sz w:val="24"/>
                <w:szCs w:val="24"/>
                <w:lang w:eastAsia="ru-RU"/>
              </w:rPr>
            </w:pPr>
            <w:r w:rsidRPr="00323CD3">
              <w:rPr>
                <w:rFonts w:ascii="Times New Roman" w:eastAsia="Times New Roman" w:hAnsi="Times New Roman"/>
                <w:color w:val="000000"/>
                <w:sz w:val="24"/>
                <w:szCs w:val="24"/>
                <w:lang w:eastAsia="ru-RU"/>
              </w:rPr>
              <w:t>д. 24</w:t>
            </w:r>
          </w:p>
        </w:tc>
        <w:tc>
          <w:tcPr>
            <w:tcW w:w="1404" w:type="pct"/>
            <w:tcBorders>
              <w:top w:val="nil"/>
              <w:left w:val="nil"/>
              <w:bottom w:val="single" w:sz="4" w:space="0" w:color="auto"/>
              <w:right w:val="single" w:sz="4" w:space="0" w:color="auto"/>
            </w:tcBorders>
            <w:shd w:val="clear" w:color="auto" w:fill="auto"/>
            <w:vAlign w:val="center"/>
            <w:hideMark/>
          </w:tcPr>
          <w:p w14:paraId="48BA69B2" w14:textId="77777777" w:rsidR="000A5BB6" w:rsidRPr="00F5785B" w:rsidRDefault="000A5BB6" w:rsidP="00BD09BA">
            <w:pPr>
              <w:spacing w:after="0" w:line="240" w:lineRule="auto"/>
              <w:rPr>
                <w:rFonts w:ascii="Times New Roman" w:eastAsia="Times New Roman" w:hAnsi="Times New Roman"/>
                <w:color w:val="000000"/>
                <w:sz w:val="24"/>
                <w:szCs w:val="24"/>
                <w:lang w:eastAsia="ru-RU"/>
              </w:rPr>
            </w:pPr>
            <w:r w:rsidRPr="00F5785B">
              <w:rPr>
                <w:rFonts w:ascii="Times New Roman" w:eastAsia="Times New Roman" w:hAnsi="Times New Roman"/>
                <w:color w:val="000000"/>
                <w:sz w:val="24"/>
                <w:szCs w:val="24"/>
                <w:lang w:eastAsia="ru-RU"/>
              </w:rPr>
              <w:t xml:space="preserve">Проектные (изыскательские) работы на </w:t>
            </w:r>
            <w:r>
              <w:rPr>
                <w:rFonts w:ascii="Times New Roman" w:eastAsia="Times New Roman" w:hAnsi="Times New Roman"/>
                <w:color w:val="000000"/>
                <w:sz w:val="24"/>
                <w:szCs w:val="24"/>
                <w:lang w:eastAsia="ru-RU"/>
              </w:rPr>
              <w:t xml:space="preserve">капитальный </w:t>
            </w:r>
            <w:r w:rsidRPr="00F5785B">
              <w:rPr>
                <w:rFonts w:ascii="Times New Roman" w:eastAsia="Times New Roman" w:hAnsi="Times New Roman"/>
                <w:color w:val="000000"/>
                <w:sz w:val="24"/>
                <w:szCs w:val="24"/>
                <w:lang w:eastAsia="ru-RU"/>
              </w:rPr>
              <w:t xml:space="preserve">ремонт </w:t>
            </w:r>
            <w:r>
              <w:rPr>
                <w:rFonts w:ascii="Times New Roman" w:eastAsia="Times New Roman" w:hAnsi="Times New Roman"/>
                <w:color w:val="000000"/>
                <w:sz w:val="24"/>
                <w:szCs w:val="24"/>
                <w:lang w:eastAsia="ru-RU"/>
              </w:rPr>
              <w:t>подвальных помещений</w:t>
            </w:r>
          </w:p>
        </w:tc>
        <w:tc>
          <w:tcPr>
            <w:tcW w:w="670" w:type="pct"/>
            <w:tcBorders>
              <w:top w:val="nil"/>
              <w:left w:val="nil"/>
              <w:bottom w:val="single" w:sz="4" w:space="0" w:color="auto"/>
              <w:right w:val="single" w:sz="4" w:space="0" w:color="auto"/>
            </w:tcBorders>
            <w:shd w:val="clear" w:color="auto" w:fill="auto"/>
            <w:vAlign w:val="center"/>
            <w:hideMark/>
          </w:tcPr>
          <w:p w14:paraId="3275B565" w14:textId="77777777" w:rsidR="000A5BB6" w:rsidRPr="00F5785B" w:rsidRDefault="000A5BB6" w:rsidP="00BD09BA">
            <w:pPr>
              <w:spacing w:after="0" w:line="240" w:lineRule="auto"/>
              <w:jc w:val="right"/>
              <w:rPr>
                <w:rFonts w:ascii="Times New Roman" w:eastAsia="Times New Roman" w:hAnsi="Times New Roman"/>
                <w:color w:val="000000"/>
                <w:sz w:val="24"/>
                <w:szCs w:val="24"/>
                <w:lang w:eastAsia="ru-RU"/>
              </w:rPr>
            </w:pPr>
            <w:r>
              <w:rPr>
                <w:rFonts w:ascii="Times New Roman" w:hAnsi="Times New Roman"/>
                <w:sz w:val="24"/>
                <w:szCs w:val="28"/>
              </w:rPr>
              <w:t>518776,53</w:t>
            </w:r>
          </w:p>
        </w:tc>
        <w:tc>
          <w:tcPr>
            <w:tcW w:w="899" w:type="pct"/>
            <w:vMerge/>
            <w:tcBorders>
              <w:top w:val="nil"/>
              <w:left w:val="single" w:sz="4" w:space="0" w:color="auto"/>
              <w:bottom w:val="single" w:sz="4" w:space="0" w:color="000000"/>
              <w:right w:val="single" w:sz="4" w:space="0" w:color="auto"/>
            </w:tcBorders>
            <w:vAlign w:val="center"/>
            <w:hideMark/>
          </w:tcPr>
          <w:p w14:paraId="68BCB476" w14:textId="77777777" w:rsidR="000A5BB6" w:rsidRPr="00F5785B" w:rsidRDefault="000A5BB6" w:rsidP="00BD09BA">
            <w:pPr>
              <w:spacing w:after="0" w:line="240" w:lineRule="auto"/>
              <w:rPr>
                <w:rFonts w:ascii="Times New Roman" w:eastAsia="Times New Roman" w:hAnsi="Times New Roman"/>
                <w:b/>
                <w:bCs/>
                <w:color w:val="000000"/>
                <w:sz w:val="24"/>
                <w:szCs w:val="24"/>
                <w:lang w:eastAsia="ru-RU"/>
              </w:rPr>
            </w:pPr>
          </w:p>
        </w:tc>
      </w:tr>
      <w:tr w:rsidR="000A5BB6" w:rsidRPr="00F5785B" w14:paraId="6508197E" w14:textId="77777777" w:rsidTr="00071D68">
        <w:trPr>
          <w:trHeight w:val="945"/>
        </w:trPr>
        <w:tc>
          <w:tcPr>
            <w:tcW w:w="349" w:type="pct"/>
            <w:vMerge/>
            <w:tcBorders>
              <w:top w:val="nil"/>
              <w:left w:val="single" w:sz="4" w:space="0" w:color="auto"/>
              <w:bottom w:val="single" w:sz="4" w:space="0" w:color="000000"/>
              <w:right w:val="single" w:sz="4" w:space="0" w:color="auto"/>
            </w:tcBorders>
            <w:vAlign w:val="center"/>
            <w:hideMark/>
          </w:tcPr>
          <w:p w14:paraId="5B22B7E2" w14:textId="77777777" w:rsidR="000A5BB6" w:rsidRPr="00F5785B" w:rsidRDefault="000A5BB6" w:rsidP="00BD09BA">
            <w:pPr>
              <w:spacing w:after="0" w:line="240" w:lineRule="auto"/>
              <w:rPr>
                <w:rFonts w:ascii="Times New Roman" w:eastAsia="Times New Roman" w:hAnsi="Times New Roman"/>
                <w:color w:val="000000"/>
                <w:sz w:val="24"/>
                <w:szCs w:val="24"/>
                <w:lang w:eastAsia="ru-RU"/>
              </w:rPr>
            </w:pPr>
          </w:p>
        </w:tc>
        <w:tc>
          <w:tcPr>
            <w:tcW w:w="575" w:type="pct"/>
            <w:vMerge/>
            <w:tcBorders>
              <w:top w:val="nil"/>
              <w:left w:val="single" w:sz="4" w:space="0" w:color="auto"/>
              <w:bottom w:val="single" w:sz="4" w:space="0" w:color="000000"/>
              <w:right w:val="single" w:sz="4" w:space="0" w:color="auto"/>
            </w:tcBorders>
            <w:vAlign w:val="center"/>
            <w:hideMark/>
          </w:tcPr>
          <w:p w14:paraId="5DF546B8" w14:textId="77777777" w:rsidR="000A5BB6" w:rsidRPr="00F5785B" w:rsidRDefault="000A5BB6" w:rsidP="00BD09BA">
            <w:pPr>
              <w:spacing w:after="0" w:line="240" w:lineRule="auto"/>
              <w:rPr>
                <w:rFonts w:ascii="Times New Roman" w:eastAsia="Times New Roman" w:hAnsi="Times New Roman"/>
                <w:color w:val="000000"/>
                <w:sz w:val="24"/>
                <w:szCs w:val="24"/>
                <w:lang w:eastAsia="ru-RU"/>
              </w:rPr>
            </w:pPr>
          </w:p>
        </w:tc>
        <w:tc>
          <w:tcPr>
            <w:tcW w:w="1103" w:type="pct"/>
            <w:vMerge/>
            <w:tcBorders>
              <w:top w:val="nil"/>
              <w:left w:val="single" w:sz="4" w:space="0" w:color="auto"/>
              <w:bottom w:val="single" w:sz="4" w:space="0" w:color="000000"/>
              <w:right w:val="single" w:sz="4" w:space="0" w:color="auto"/>
            </w:tcBorders>
            <w:vAlign w:val="center"/>
            <w:hideMark/>
          </w:tcPr>
          <w:p w14:paraId="25A6F715" w14:textId="77777777" w:rsidR="000A5BB6" w:rsidRPr="00F5785B" w:rsidRDefault="000A5BB6" w:rsidP="00BD09BA">
            <w:pPr>
              <w:spacing w:after="0" w:line="240" w:lineRule="auto"/>
              <w:rPr>
                <w:rFonts w:ascii="Times New Roman" w:eastAsia="Times New Roman" w:hAnsi="Times New Roman"/>
                <w:sz w:val="24"/>
                <w:szCs w:val="24"/>
                <w:lang w:eastAsia="ru-RU"/>
              </w:rPr>
            </w:pPr>
          </w:p>
        </w:tc>
        <w:tc>
          <w:tcPr>
            <w:tcW w:w="1404" w:type="pct"/>
            <w:tcBorders>
              <w:top w:val="nil"/>
              <w:left w:val="nil"/>
              <w:bottom w:val="single" w:sz="4" w:space="0" w:color="auto"/>
              <w:right w:val="single" w:sz="4" w:space="0" w:color="auto"/>
            </w:tcBorders>
            <w:shd w:val="clear" w:color="auto" w:fill="auto"/>
            <w:vAlign w:val="center"/>
            <w:hideMark/>
          </w:tcPr>
          <w:p w14:paraId="1161AC3C" w14:textId="77777777" w:rsidR="000A5BB6" w:rsidRPr="00F5785B" w:rsidRDefault="000A5BB6" w:rsidP="00BD09BA">
            <w:pPr>
              <w:spacing w:after="0" w:line="240" w:lineRule="auto"/>
              <w:rPr>
                <w:rFonts w:ascii="Times New Roman" w:eastAsia="Times New Roman" w:hAnsi="Times New Roman"/>
                <w:color w:val="000000"/>
                <w:sz w:val="24"/>
                <w:szCs w:val="24"/>
                <w:lang w:eastAsia="ru-RU"/>
              </w:rPr>
            </w:pPr>
            <w:r w:rsidRPr="00F5785B">
              <w:rPr>
                <w:rFonts w:ascii="Times New Roman" w:eastAsia="Times New Roman" w:hAnsi="Times New Roman"/>
                <w:color w:val="000000"/>
                <w:sz w:val="24"/>
                <w:szCs w:val="24"/>
                <w:lang w:eastAsia="ru-RU"/>
              </w:rPr>
              <w:t>Проектные (изыскательские) раб</w:t>
            </w:r>
            <w:r>
              <w:rPr>
                <w:rFonts w:ascii="Times New Roman" w:eastAsia="Times New Roman" w:hAnsi="Times New Roman"/>
                <w:color w:val="000000"/>
                <w:sz w:val="24"/>
                <w:szCs w:val="24"/>
                <w:lang w:eastAsia="ru-RU"/>
              </w:rPr>
              <w:t>оты на капитальный ремонт сетей электроснабжения</w:t>
            </w:r>
            <w:r w:rsidRPr="00F5785B">
              <w:rPr>
                <w:rFonts w:ascii="Times New Roman" w:eastAsia="Times New Roman" w:hAnsi="Times New Roman"/>
                <w:color w:val="000000"/>
                <w:sz w:val="24"/>
                <w:szCs w:val="24"/>
                <w:lang w:eastAsia="ru-RU"/>
              </w:rPr>
              <w:t>.</w:t>
            </w:r>
          </w:p>
        </w:tc>
        <w:tc>
          <w:tcPr>
            <w:tcW w:w="670" w:type="pct"/>
            <w:tcBorders>
              <w:top w:val="nil"/>
              <w:left w:val="nil"/>
              <w:bottom w:val="single" w:sz="4" w:space="0" w:color="auto"/>
              <w:right w:val="single" w:sz="4" w:space="0" w:color="auto"/>
            </w:tcBorders>
            <w:shd w:val="clear" w:color="auto" w:fill="auto"/>
            <w:vAlign w:val="center"/>
            <w:hideMark/>
          </w:tcPr>
          <w:p w14:paraId="6B1937D6" w14:textId="77777777" w:rsidR="000A5BB6" w:rsidRPr="00F5785B" w:rsidRDefault="000A5BB6" w:rsidP="00BD09BA">
            <w:pPr>
              <w:spacing w:after="0" w:line="240" w:lineRule="auto"/>
              <w:jc w:val="right"/>
              <w:rPr>
                <w:rFonts w:ascii="Times New Roman" w:eastAsia="Times New Roman" w:hAnsi="Times New Roman"/>
                <w:color w:val="000000"/>
                <w:sz w:val="24"/>
                <w:szCs w:val="24"/>
                <w:lang w:eastAsia="ru-RU"/>
              </w:rPr>
            </w:pPr>
            <w:r>
              <w:rPr>
                <w:rFonts w:ascii="Times New Roman" w:hAnsi="Times New Roman"/>
                <w:sz w:val="24"/>
                <w:szCs w:val="28"/>
              </w:rPr>
              <w:t>153406,58</w:t>
            </w:r>
          </w:p>
        </w:tc>
        <w:tc>
          <w:tcPr>
            <w:tcW w:w="899" w:type="pct"/>
            <w:vMerge/>
            <w:tcBorders>
              <w:top w:val="nil"/>
              <w:left w:val="single" w:sz="4" w:space="0" w:color="auto"/>
              <w:bottom w:val="single" w:sz="4" w:space="0" w:color="000000"/>
              <w:right w:val="single" w:sz="4" w:space="0" w:color="auto"/>
            </w:tcBorders>
            <w:vAlign w:val="center"/>
            <w:hideMark/>
          </w:tcPr>
          <w:p w14:paraId="417FF5DE" w14:textId="77777777" w:rsidR="000A5BB6" w:rsidRPr="00F5785B" w:rsidRDefault="000A5BB6" w:rsidP="00BD09BA">
            <w:pPr>
              <w:spacing w:after="0" w:line="240" w:lineRule="auto"/>
              <w:rPr>
                <w:rFonts w:ascii="Times New Roman" w:eastAsia="Times New Roman" w:hAnsi="Times New Roman"/>
                <w:b/>
                <w:bCs/>
                <w:color w:val="000000"/>
                <w:sz w:val="24"/>
                <w:szCs w:val="24"/>
                <w:lang w:eastAsia="ru-RU"/>
              </w:rPr>
            </w:pPr>
          </w:p>
        </w:tc>
      </w:tr>
      <w:tr w:rsidR="000A5BB6" w:rsidRPr="00F5785B" w14:paraId="4E1AF1B1" w14:textId="77777777" w:rsidTr="00071D68">
        <w:trPr>
          <w:trHeight w:val="630"/>
        </w:trPr>
        <w:tc>
          <w:tcPr>
            <w:tcW w:w="349" w:type="pct"/>
            <w:vMerge/>
            <w:tcBorders>
              <w:top w:val="nil"/>
              <w:left w:val="single" w:sz="4" w:space="0" w:color="auto"/>
              <w:bottom w:val="single" w:sz="4" w:space="0" w:color="000000"/>
              <w:right w:val="single" w:sz="4" w:space="0" w:color="auto"/>
            </w:tcBorders>
            <w:vAlign w:val="center"/>
            <w:hideMark/>
          </w:tcPr>
          <w:p w14:paraId="02C6DA6F" w14:textId="77777777" w:rsidR="000A5BB6" w:rsidRPr="00F5785B" w:rsidRDefault="000A5BB6" w:rsidP="00BD09BA">
            <w:pPr>
              <w:spacing w:after="0" w:line="240" w:lineRule="auto"/>
              <w:rPr>
                <w:rFonts w:ascii="Times New Roman" w:eastAsia="Times New Roman" w:hAnsi="Times New Roman"/>
                <w:color w:val="000000"/>
                <w:sz w:val="24"/>
                <w:szCs w:val="24"/>
                <w:lang w:eastAsia="ru-RU"/>
              </w:rPr>
            </w:pPr>
          </w:p>
        </w:tc>
        <w:tc>
          <w:tcPr>
            <w:tcW w:w="575" w:type="pct"/>
            <w:tcBorders>
              <w:top w:val="nil"/>
              <w:left w:val="single" w:sz="4" w:space="0" w:color="auto"/>
              <w:bottom w:val="single" w:sz="4" w:space="0" w:color="000000"/>
              <w:right w:val="single" w:sz="4" w:space="0" w:color="auto"/>
            </w:tcBorders>
            <w:shd w:val="clear" w:color="auto" w:fill="auto"/>
            <w:vAlign w:val="center"/>
            <w:hideMark/>
          </w:tcPr>
          <w:p w14:paraId="21B677C4" w14:textId="77777777" w:rsidR="000A5BB6" w:rsidRPr="00F5785B" w:rsidRDefault="000A5BB6" w:rsidP="00BD09BA">
            <w:pPr>
              <w:spacing w:after="0" w:line="240" w:lineRule="auto"/>
              <w:jc w:val="center"/>
              <w:rPr>
                <w:rFonts w:ascii="Times New Roman" w:eastAsia="Times New Roman" w:hAnsi="Times New Roman"/>
                <w:color w:val="000000"/>
                <w:sz w:val="24"/>
                <w:szCs w:val="24"/>
                <w:lang w:eastAsia="ru-RU"/>
              </w:rPr>
            </w:pPr>
            <w:r w:rsidRPr="00F5785B">
              <w:rPr>
                <w:rFonts w:ascii="Times New Roman" w:eastAsia="Times New Roman" w:hAnsi="Times New Roman"/>
                <w:color w:val="000000"/>
                <w:sz w:val="24"/>
                <w:szCs w:val="24"/>
                <w:lang w:eastAsia="ru-RU"/>
              </w:rPr>
              <w:t>5</w:t>
            </w:r>
          </w:p>
        </w:tc>
        <w:tc>
          <w:tcPr>
            <w:tcW w:w="1103" w:type="pct"/>
            <w:tcBorders>
              <w:top w:val="nil"/>
              <w:left w:val="single" w:sz="4" w:space="0" w:color="auto"/>
              <w:bottom w:val="single" w:sz="4" w:space="0" w:color="000000"/>
              <w:right w:val="single" w:sz="4" w:space="0" w:color="auto"/>
            </w:tcBorders>
            <w:shd w:val="clear" w:color="auto" w:fill="auto"/>
            <w:vAlign w:val="center"/>
            <w:hideMark/>
          </w:tcPr>
          <w:p w14:paraId="701D70D2" w14:textId="77777777" w:rsidR="000A5BB6" w:rsidRPr="003456E7" w:rsidRDefault="000A5BB6" w:rsidP="00BD09BA">
            <w:pPr>
              <w:spacing w:after="0" w:line="240" w:lineRule="auto"/>
              <w:rPr>
                <w:rFonts w:ascii="Times New Roman" w:eastAsia="Times New Roman" w:hAnsi="Times New Roman"/>
                <w:color w:val="000000"/>
                <w:sz w:val="24"/>
                <w:szCs w:val="24"/>
                <w:lang w:eastAsia="ru-RU"/>
              </w:rPr>
            </w:pPr>
            <w:r w:rsidRPr="003456E7">
              <w:rPr>
                <w:rFonts w:ascii="Times New Roman" w:eastAsia="Times New Roman" w:hAnsi="Times New Roman"/>
                <w:color w:val="000000"/>
                <w:sz w:val="24"/>
                <w:szCs w:val="24"/>
                <w:lang w:eastAsia="ru-RU"/>
              </w:rPr>
              <w:t xml:space="preserve">дер. </w:t>
            </w:r>
            <w:proofErr w:type="spellStart"/>
            <w:r w:rsidRPr="003456E7">
              <w:rPr>
                <w:rFonts w:ascii="Times New Roman" w:eastAsia="Times New Roman" w:hAnsi="Times New Roman"/>
                <w:color w:val="000000"/>
                <w:sz w:val="24"/>
                <w:szCs w:val="24"/>
                <w:lang w:eastAsia="ru-RU"/>
              </w:rPr>
              <w:t>Пехенец</w:t>
            </w:r>
            <w:proofErr w:type="spellEnd"/>
            <w:r w:rsidRPr="003456E7">
              <w:rPr>
                <w:rFonts w:ascii="Times New Roman" w:eastAsia="Times New Roman" w:hAnsi="Times New Roman"/>
                <w:color w:val="000000"/>
                <w:sz w:val="24"/>
                <w:szCs w:val="24"/>
                <w:lang w:eastAsia="ru-RU"/>
              </w:rPr>
              <w:t xml:space="preserve">, </w:t>
            </w:r>
          </w:p>
          <w:p w14:paraId="347E183C" w14:textId="77777777" w:rsidR="000A5BB6" w:rsidRPr="003456E7" w:rsidRDefault="000A5BB6" w:rsidP="00BD09BA">
            <w:pPr>
              <w:spacing w:after="0" w:line="240" w:lineRule="auto"/>
              <w:rPr>
                <w:rFonts w:ascii="Times New Roman" w:eastAsia="Times New Roman" w:hAnsi="Times New Roman"/>
                <w:color w:val="000000"/>
                <w:sz w:val="24"/>
                <w:szCs w:val="24"/>
                <w:lang w:eastAsia="ru-RU"/>
              </w:rPr>
            </w:pPr>
            <w:r w:rsidRPr="003456E7">
              <w:rPr>
                <w:rFonts w:ascii="Times New Roman" w:eastAsia="Times New Roman" w:hAnsi="Times New Roman"/>
                <w:color w:val="000000"/>
                <w:sz w:val="24"/>
                <w:szCs w:val="24"/>
                <w:lang w:eastAsia="ru-RU"/>
              </w:rPr>
              <w:t xml:space="preserve">ул. Пионерская, </w:t>
            </w:r>
          </w:p>
          <w:p w14:paraId="647477A8" w14:textId="77777777" w:rsidR="000A5BB6" w:rsidRPr="00F5785B" w:rsidRDefault="000A5BB6" w:rsidP="00BD09BA">
            <w:pPr>
              <w:spacing w:after="0" w:line="240" w:lineRule="auto"/>
              <w:rPr>
                <w:rFonts w:ascii="Times New Roman" w:eastAsia="Times New Roman" w:hAnsi="Times New Roman"/>
                <w:sz w:val="24"/>
                <w:szCs w:val="24"/>
                <w:lang w:eastAsia="ru-RU"/>
              </w:rPr>
            </w:pPr>
            <w:r w:rsidRPr="003456E7">
              <w:rPr>
                <w:rFonts w:ascii="Times New Roman" w:eastAsia="Times New Roman" w:hAnsi="Times New Roman"/>
                <w:color w:val="000000"/>
                <w:sz w:val="24"/>
                <w:szCs w:val="24"/>
                <w:lang w:eastAsia="ru-RU"/>
              </w:rPr>
              <w:t>д. 26</w:t>
            </w:r>
          </w:p>
        </w:tc>
        <w:tc>
          <w:tcPr>
            <w:tcW w:w="1404" w:type="pct"/>
            <w:tcBorders>
              <w:top w:val="nil"/>
              <w:left w:val="nil"/>
              <w:bottom w:val="single" w:sz="4" w:space="0" w:color="auto"/>
              <w:right w:val="single" w:sz="4" w:space="0" w:color="auto"/>
            </w:tcBorders>
            <w:shd w:val="clear" w:color="auto" w:fill="auto"/>
            <w:vAlign w:val="center"/>
            <w:hideMark/>
          </w:tcPr>
          <w:p w14:paraId="631F5B45" w14:textId="77777777" w:rsidR="000A5BB6" w:rsidRPr="002A67BB" w:rsidRDefault="000A5BB6" w:rsidP="00BD09BA">
            <w:pPr>
              <w:spacing w:after="0" w:line="240" w:lineRule="auto"/>
              <w:rPr>
                <w:rFonts w:ascii="Times New Roman" w:eastAsia="Times New Roman" w:hAnsi="Times New Roman"/>
                <w:b/>
                <w:color w:val="000000"/>
                <w:sz w:val="24"/>
                <w:szCs w:val="24"/>
                <w:lang w:eastAsia="ru-RU"/>
              </w:rPr>
            </w:pPr>
            <w:r w:rsidRPr="00F5785B">
              <w:rPr>
                <w:rFonts w:ascii="Times New Roman" w:eastAsia="Times New Roman" w:hAnsi="Times New Roman"/>
                <w:color w:val="000000"/>
                <w:sz w:val="24"/>
                <w:szCs w:val="24"/>
                <w:lang w:eastAsia="ru-RU"/>
              </w:rPr>
              <w:t>Проектные (изыскательские) раб</w:t>
            </w:r>
            <w:r>
              <w:rPr>
                <w:rFonts w:ascii="Times New Roman" w:eastAsia="Times New Roman" w:hAnsi="Times New Roman"/>
                <w:color w:val="000000"/>
                <w:sz w:val="24"/>
                <w:szCs w:val="24"/>
                <w:lang w:eastAsia="ru-RU"/>
              </w:rPr>
              <w:t>оты на капитальный ремонт сетей электроснабжения</w:t>
            </w:r>
            <w:r w:rsidRPr="00F5785B">
              <w:rPr>
                <w:rFonts w:ascii="Times New Roman" w:eastAsia="Times New Roman" w:hAnsi="Times New Roman"/>
                <w:color w:val="000000"/>
                <w:sz w:val="24"/>
                <w:szCs w:val="24"/>
                <w:lang w:eastAsia="ru-RU"/>
              </w:rPr>
              <w:t>.</w:t>
            </w:r>
          </w:p>
        </w:tc>
        <w:tc>
          <w:tcPr>
            <w:tcW w:w="670" w:type="pct"/>
            <w:tcBorders>
              <w:top w:val="nil"/>
              <w:left w:val="nil"/>
              <w:bottom w:val="single" w:sz="4" w:space="0" w:color="auto"/>
              <w:right w:val="single" w:sz="4" w:space="0" w:color="auto"/>
            </w:tcBorders>
            <w:shd w:val="clear" w:color="auto" w:fill="auto"/>
            <w:vAlign w:val="center"/>
            <w:hideMark/>
          </w:tcPr>
          <w:p w14:paraId="44FD4DD8" w14:textId="77777777" w:rsidR="000A5BB6" w:rsidRPr="00F5785B" w:rsidRDefault="000A5BB6" w:rsidP="00BD09BA">
            <w:pPr>
              <w:spacing w:after="0" w:line="240" w:lineRule="auto"/>
              <w:jc w:val="right"/>
              <w:rPr>
                <w:rFonts w:ascii="Times New Roman" w:eastAsia="Times New Roman" w:hAnsi="Times New Roman"/>
                <w:color w:val="000000"/>
                <w:sz w:val="24"/>
                <w:szCs w:val="24"/>
                <w:lang w:eastAsia="ru-RU"/>
              </w:rPr>
            </w:pPr>
            <w:r>
              <w:rPr>
                <w:rFonts w:ascii="Times New Roman" w:hAnsi="Times New Roman"/>
                <w:sz w:val="24"/>
                <w:szCs w:val="28"/>
              </w:rPr>
              <w:t>172208,22</w:t>
            </w:r>
          </w:p>
        </w:tc>
        <w:tc>
          <w:tcPr>
            <w:tcW w:w="899" w:type="pct"/>
            <w:vMerge/>
            <w:tcBorders>
              <w:top w:val="nil"/>
              <w:left w:val="single" w:sz="4" w:space="0" w:color="auto"/>
              <w:bottom w:val="single" w:sz="4" w:space="0" w:color="000000"/>
              <w:right w:val="single" w:sz="4" w:space="0" w:color="auto"/>
            </w:tcBorders>
            <w:vAlign w:val="center"/>
            <w:hideMark/>
          </w:tcPr>
          <w:p w14:paraId="44A020E6" w14:textId="77777777" w:rsidR="000A5BB6" w:rsidRPr="00F5785B" w:rsidRDefault="000A5BB6" w:rsidP="00BD09BA">
            <w:pPr>
              <w:spacing w:after="0" w:line="240" w:lineRule="auto"/>
              <w:rPr>
                <w:rFonts w:ascii="Times New Roman" w:eastAsia="Times New Roman" w:hAnsi="Times New Roman"/>
                <w:b/>
                <w:bCs/>
                <w:color w:val="000000"/>
                <w:sz w:val="24"/>
                <w:szCs w:val="24"/>
                <w:lang w:eastAsia="ru-RU"/>
              </w:rPr>
            </w:pPr>
          </w:p>
        </w:tc>
      </w:tr>
      <w:tr w:rsidR="000A5BB6" w:rsidRPr="00F5785B" w14:paraId="2D194281" w14:textId="77777777" w:rsidTr="00071D68">
        <w:trPr>
          <w:trHeight w:val="315"/>
        </w:trPr>
        <w:tc>
          <w:tcPr>
            <w:tcW w:w="349" w:type="pct"/>
            <w:vMerge/>
            <w:tcBorders>
              <w:top w:val="nil"/>
              <w:left w:val="single" w:sz="4" w:space="0" w:color="auto"/>
              <w:bottom w:val="single" w:sz="4" w:space="0" w:color="000000"/>
              <w:right w:val="single" w:sz="4" w:space="0" w:color="auto"/>
            </w:tcBorders>
            <w:vAlign w:val="center"/>
            <w:hideMark/>
          </w:tcPr>
          <w:p w14:paraId="7AB700D8" w14:textId="77777777" w:rsidR="000A5BB6" w:rsidRPr="00F5785B" w:rsidRDefault="000A5BB6" w:rsidP="00BD09BA">
            <w:pPr>
              <w:spacing w:after="0" w:line="240" w:lineRule="auto"/>
              <w:rPr>
                <w:rFonts w:ascii="Times New Roman" w:eastAsia="Times New Roman" w:hAnsi="Times New Roman"/>
                <w:color w:val="000000"/>
                <w:sz w:val="24"/>
                <w:szCs w:val="24"/>
                <w:lang w:eastAsia="ru-RU"/>
              </w:rPr>
            </w:pPr>
          </w:p>
        </w:tc>
        <w:tc>
          <w:tcPr>
            <w:tcW w:w="3752" w:type="pct"/>
            <w:gridSpan w:val="4"/>
            <w:tcBorders>
              <w:top w:val="single" w:sz="4" w:space="0" w:color="auto"/>
              <w:left w:val="nil"/>
              <w:bottom w:val="single" w:sz="4" w:space="0" w:color="auto"/>
              <w:right w:val="single" w:sz="4" w:space="0" w:color="000000"/>
            </w:tcBorders>
            <w:shd w:val="clear" w:color="auto" w:fill="auto"/>
            <w:vAlign w:val="center"/>
            <w:hideMark/>
          </w:tcPr>
          <w:p w14:paraId="59A84DBC" w14:textId="77777777" w:rsidR="000A5BB6" w:rsidRPr="00F5785B" w:rsidRDefault="000A5BB6" w:rsidP="00BD09BA">
            <w:pPr>
              <w:spacing w:after="0" w:line="240" w:lineRule="auto"/>
              <w:jc w:val="center"/>
              <w:rPr>
                <w:rFonts w:ascii="Times New Roman" w:eastAsia="Times New Roman" w:hAnsi="Times New Roman"/>
                <w:b/>
                <w:bCs/>
                <w:color w:val="000000"/>
                <w:sz w:val="24"/>
                <w:szCs w:val="24"/>
                <w:lang w:eastAsia="ru-RU"/>
              </w:rPr>
            </w:pPr>
            <w:proofErr w:type="spellStart"/>
            <w:r w:rsidRPr="00F5785B">
              <w:rPr>
                <w:rFonts w:ascii="Times New Roman" w:eastAsia="Times New Roman" w:hAnsi="Times New Roman"/>
                <w:b/>
                <w:bCs/>
                <w:color w:val="000000"/>
                <w:sz w:val="24"/>
                <w:szCs w:val="24"/>
                <w:lang w:eastAsia="ru-RU"/>
              </w:rPr>
              <w:t>Подпорожский</w:t>
            </w:r>
            <w:proofErr w:type="spellEnd"/>
            <w:r w:rsidRPr="00F5785B">
              <w:rPr>
                <w:rFonts w:ascii="Times New Roman" w:eastAsia="Times New Roman" w:hAnsi="Times New Roman"/>
                <w:b/>
                <w:bCs/>
                <w:color w:val="000000"/>
                <w:sz w:val="24"/>
                <w:szCs w:val="24"/>
                <w:lang w:eastAsia="ru-RU"/>
              </w:rPr>
              <w:t xml:space="preserve"> муниципальный район</w:t>
            </w:r>
          </w:p>
        </w:tc>
        <w:tc>
          <w:tcPr>
            <w:tcW w:w="899" w:type="pct"/>
            <w:vMerge/>
            <w:tcBorders>
              <w:top w:val="nil"/>
              <w:left w:val="single" w:sz="4" w:space="0" w:color="auto"/>
              <w:bottom w:val="single" w:sz="4" w:space="0" w:color="000000"/>
              <w:right w:val="single" w:sz="4" w:space="0" w:color="auto"/>
            </w:tcBorders>
            <w:vAlign w:val="center"/>
            <w:hideMark/>
          </w:tcPr>
          <w:p w14:paraId="28BB1B76" w14:textId="77777777" w:rsidR="000A5BB6" w:rsidRPr="00F5785B" w:rsidRDefault="000A5BB6" w:rsidP="00BD09BA">
            <w:pPr>
              <w:spacing w:after="0" w:line="240" w:lineRule="auto"/>
              <w:rPr>
                <w:rFonts w:ascii="Times New Roman" w:eastAsia="Times New Roman" w:hAnsi="Times New Roman"/>
                <w:b/>
                <w:bCs/>
                <w:color w:val="000000"/>
                <w:sz w:val="24"/>
                <w:szCs w:val="24"/>
                <w:lang w:eastAsia="ru-RU"/>
              </w:rPr>
            </w:pPr>
          </w:p>
        </w:tc>
      </w:tr>
      <w:tr w:rsidR="000A5BB6" w:rsidRPr="00F5785B" w14:paraId="27369C79" w14:textId="77777777" w:rsidTr="00071D68">
        <w:trPr>
          <w:trHeight w:val="1575"/>
        </w:trPr>
        <w:tc>
          <w:tcPr>
            <w:tcW w:w="349" w:type="pct"/>
            <w:vMerge/>
            <w:tcBorders>
              <w:top w:val="nil"/>
              <w:left w:val="single" w:sz="4" w:space="0" w:color="auto"/>
              <w:bottom w:val="single" w:sz="4" w:space="0" w:color="000000"/>
              <w:right w:val="single" w:sz="4" w:space="0" w:color="auto"/>
            </w:tcBorders>
            <w:vAlign w:val="center"/>
            <w:hideMark/>
          </w:tcPr>
          <w:p w14:paraId="3D191107" w14:textId="77777777" w:rsidR="000A5BB6" w:rsidRPr="00F5785B" w:rsidRDefault="000A5BB6" w:rsidP="00BD09BA">
            <w:pPr>
              <w:spacing w:after="0" w:line="240" w:lineRule="auto"/>
              <w:rPr>
                <w:rFonts w:ascii="Times New Roman" w:eastAsia="Times New Roman" w:hAnsi="Times New Roman"/>
                <w:color w:val="000000"/>
                <w:sz w:val="24"/>
                <w:szCs w:val="24"/>
                <w:lang w:eastAsia="ru-RU"/>
              </w:rPr>
            </w:pPr>
          </w:p>
        </w:tc>
        <w:tc>
          <w:tcPr>
            <w:tcW w:w="575" w:type="pct"/>
            <w:tcBorders>
              <w:top w:val="nil"/>
              <w:left w:val="nil"/>
              <w:bottom w:val="single" w:sz="4" w:space="0" w:color="auto"/>
              <w:right w:val="single" w:sz="4" w:space="0" w:color="auto"/>
            </w:tcBorders>
            <w:shd w:val="clear" w:color="auto" w:fill="auto"/>
            <w:vAlign w:val="center"/>
            <w:hideMark/>
          </w:tcPr>
          <w:p w14:paraId="05AEFBEF" w14:textId="77777777" w:rsidR="000A5BB6" w:rsidRPr="00F5785B" w:rsidRDefault="000A5BB6" w:rsidP="00BD09B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1103" w:type="pct"/>
            <w:tcBorders>
              <w:top w:val="nil"/>
              <w:left w:val="nil"/>
              <w:bottom w:val="single" w:sz="4" w:space="0" w:color="auto"/>
              <w:right w:val="single" w:sz="4" w:space="0" w:color="auto"/>
            </w:tcBorders>
            <w:shd w:val="clear" w:color="auto" w:fill="auto"/>
            <w:vAlign w:val="center"/>
            <w:hideMark/>
          </w:tcPr>
          <w:p w14:paraId="2503B0C1" w14:textId="77777777" w:rsidR="000A5BB6" w:rsidRPr="002A67BB" w:rsidRDefault="000A5BB6" w:rsidP="00BD09BA">
            <w:pPr>
              <w:spacing w:after="0" w:line="240" w:lineRule="auto"/>
              <w:rPr>
                <w:rFonts w:ascii="Times New Roman" w:eastAsia="Times New Roman" w:hAnsi="Times New Roman"/>
                <w:color w:val="000000"/>
                <w:sz w:val="24"/>
                <w:szCs w:val="24"/>
                <w:lang w:eastAsia="ru-RU"/>
              </w:rPr>
            </w:pPr>
            <w:r w:rsidRPr="002A67BB">
              <w:rPr>
                <w:rFonts w:ascii="Times New Roman" w:eastAsia="Times New Roman" w:hAnsi="Times New Roman"/>
                <w:color w:val="000000"/>
                <w:sz w:val="24"/>
                <w:szCs w:val="24"/>
                <w:lang w:eastAsia="ru-RU"/>
              </w:rPr>
              <w:t xml:space="preserve">с. Винницы,     </w:t>
            </w:r>
          </w:p>
          <w:p w14:paraId="19A0A70B" w14:textId="77777777" w:rsidR="000A5BB6" w:rsidRPr="00F5785B" w:rsidRDefault="000A5BB6" w:rsidP="00BD09BA">
            <w:pPr>
              <w:spacing w:after="0" w:line="240" w:lineRule="auto"/>
              <w:rPr>
                <w:rFonts w:ascii="Times New Roman" w:eastAsia="Times New Roman" w:hAnsi="Times New Roman"/>
                <w:color w:val="000000"/>
                <w:sz w:val="24"/>
                <w:szCs w:val="24"/>
                <w:lang w:eastAsia="ru-RU"/>
              </w:rPr>
            </w:pPr>
            <w:r w:rsidRPr="002A67BB">
              <w:rPr>
                <w:rFonts w:ascii="Times New Roman" w:eastAsia="Times New Roman" w:hAnsi="Times New Roman"/>
                <w:color w:val="000000"/>
                <w:sz w:val="24"/>
                <w:szCs w:val="24"/>
                <w:lang w:eastAsia="ru-RU"/>
              </w:rPr>
              <w:t xml:space="preserve">ул. </w:t>
            </w:r>
            <w:proofErr w:type="gramStart"/>
            <w:r w:rsidRPr="002A67BB">
              <w:rPr>
                <w:rFonts w:ascii="Times New Roman" w:eastAsia="Times New Roman" w:hAnsi="Times New Roman"/>
                <w:color w:val="000000"/>
                <w:sz w:val="24"/>
                <w:szCs w:val="24"/>
                <w:lang w:eastAsia="ru-RU"/>
              </w:rPr>
              <w:t xml:space="preserve">Советская,   </w:t>
            </w:r>
            <w:proofErr w:type="gramEnd"/>
            <w:r w:rsidRPr="002A67BB">
              <w:rPr>
                <w:rFonts w:ascii="Times New Roman" w:eastAsia="Times New Roman" w:hAnsi="Times New Roman"/>
                <w:color w:val="000000"/>
                <w:sz w:val="24"/>
                <w:szCs w:val="24"/>
                <w:lang w:eastAsia="ru-RU"/>
              </w:rPr>
              <w:t xml:space="preserve">       д. 96</w:t>
            </w:r>
          </w:p>
        </w:tc>
        <w:tc>
          <w:tcPr>
            <w:tcW w:w="1404" w:type="pct"/>
            <w:tcBorders>
              <w:top w:val="nil"/>
              <w:left w:val="nil"/>
              <w:bottom w:val="single" w:sz="4" w:space="0" w:color="auto"/>
              <w:right w:val="single" w:sz="4" w:space="0" w:color="auto"/>
            </w:tcBorders>
            <w:shd w:val="clear" w:color="auto" w:fill="auto"/>
            <w:vAlign w:val="center"/>
            <w:hideMark/>
          </w:tcPr>
          <w:p w14:paraId="43351D0C" w14:textId="77777777" w:rsidR="000A5BB6" w:rsidRPr="00F5785B" w:rsidRDefault="000A5BB6" w:rsidP="00BD09BA">
            <w:pPr>
              <w:spacing w:after="0" w:line="240" w:lineRule="auto"/>
              <w:rPr>
                <w:rFonts w:ascii="Times New Roman" w:eastAsia="Times New Roman" w:hAnsi="Times New Roman"/>
                <w:color w:val="000000"/>
                <w:sz w:val="24"/>
                <w:szCs w:val="24"/>
                <w:lang w:eastAsia="ru-RU"/>
              </w:rPr>
            </w:pPr>
            <w:r w:rsidRPr="00F5785B">
              <w:rPr>
                <w:rFonts w:ascii="Times New Roman" w:eastAsia="Times New Roman" w:hAnsi="Times New Roman"/>
                <w:color w:val="000000"/>
                <w:sz w:val="24"/>
                <w:szCs w:val="24"/>
                <w:lang w:eastAsia="ru-RU"/>
              </w:rPr>
              <w:t xml:space="preserve">Проектные (изыскательские) работы </w:t>
            </w:r>
            <w:r w:rsidRPr="002A67BB">
              <w:rPr>
                <w:rFonts w:ascii="Times New Roman" w:eastAsia="Times New Roman" w:hAnsi="Times New Roman"/>
                <w:color w:val="000000"/>
                <w:sz w:val="24"/>
                <w:szCs w:val="24"/>
                <w:lang w:eastAsia="ru-RU"/>
              </w:rPr>
              <w:t>на</w:t>
            </w:r>
            <w:r>
              <w:rPr>
                <w:rFonts w:ascii="Times New Roman" w:eastAsia="Times New Roman" w:hAnsi="Times New Roman"/>
                <w:color w:val="000000"/>
                <w:sz w:val="24"/>
                <w:szCs w:val="24"/>
                <w:lang w:eastAsia="ru-RU"/>
              </w:rPr>
              <w:t xml:space="preserve"> капитальный</w:t>
            </w:r>
            <w:r w:rsidRPr="002A67BB">
              <w:rPr>
                <w:rFonts w:ascii="Times New Roman" w:eastAsia="Times New Roman" w:hAnsi="Times New Roman"/>
                <w:color w:val="000000"/>
                <w:sz w:val="24"/>
                <w:szCs w:val="24"/>
                <w:lang w:eastAsia="ru-RU"/>
              </w:rPr>
              <w:t xml:space="preserve"> ремонт сетей теплоснабжения, хо</w:t>
            </w:r>
            <w:r>
              <w:rPr>
                <w:rFonts w:ascii="Times New Roman" w:eastAsia="Times New Roman" w:hAnsi="Times New Roman"/>
                <w:color w:val="000000"/>
                <w:sz w:val="24"/>
                <w:szCs w:val="24"/>
                <w:lang w:eastAsia="ru-RU"/>
              </w:rPr>
              <w:t>лодного водоснабжения, установку</w:t>
            </w:r>
            <w:r w:rsidRPr="002A67BB">
              <w:rPr>
                <w:rFonts w:ascii="Times New Roman" w:eastAsia="Times New Roman" w:hAnsi="Times New Roman"/>
                <w:color w:val="000000"/>
                <w:sz w:val="24"/>
                <w:szCs w:val="24"/>
                <w:lang w:eastAsia="ru-RU"/>
              </w:rPr>
              <w:t xml:space="preserve"> коллективных ПУ и УУ</w:t>
            </w:r>
          </w:p>
        </w:tc>
        <w:tc>
          <w:tcPr>
            <w:tcW w:w="670" w:type="pct"/>
            <w:tcBorders>
              <w:top w:val="nil"/>
              <w:left w:val="nil"/>
              <w:bottom w:val="single" w:sz="4" w:space="0" w:color="auto"/>
              <w:right w:val="single" w:sz="4" w:space="0" w:color="auto"/>
            </w:tcBorders>
            <w:shd w:val="clear" w:color="auto" w:fill="auto"/>
            <w:vAlign w:val="center"/>
            <w:hideMark/>
          </w:tcPr>
          <w:p w14:paraId="67A83D35" w14:textId="77777777" w:rsidR="000A5BB6" w:rsidRPr="00F5785B" w:rsidRDefault="000A5BB6" w:rsidP="00BD09BA">
            <w:pPr>
              <w:spacing w:after="0" w:line="240" w:lineRule="auto"/>
              <w:jc w:val="right"/>
              <w:rPr>
                <w:rFonts w:ascii="Times New Roman" w:eastAsia="Times New Roman" w:hAnsi="Times New Roman"/>
                <w:color w:val="000000"/>
                <w:sz w:val="24"/>
                <w:szCs w:val="24"/>
                <w:lang w:eastAsia="ru-RU"/>
              </w:rPr>
            </w:pPr>
            <w:r>
              <w:rPr>
                <w:rFonts w:ascii="Times New Roman" w:hAnsi="Times New Roman"/>
                <w:sz w:val="24"/>
                <w:szCs w:val="28"/>
              </w:rPr>
              <w:t>275008,09</w:t>
            </w:r>
          </w:p>
        </w:tc>
        <w:tc>
          <w:tcPr>
            <w:tcW w:w="899" w:type="pct"/>
            <w:vMerge/>
            <w:tcBorders>
              <w:top w:val="nil"/>
              <w:left w:val="single" w:sz="4" w:space="0" w:color="auto"/>
              <w:bottom w:val="single" w:sz="4" w:space="0" w:color="000000"/>
              <w:right w:val="single" w:sz="4" w:space="0" w:color="auto"/>
            </w:tcBorders>
            <w:vAlign w:val="center"/>
            <w:hideMark/>
          </w:tcPr>
          <w:p w14:paraId="3C411104" w14:textId="77777777" w:rsidR="000A5BB6" w:rsidRPr="00F5785B" w:rsidRDefault="000A5BB6" w:rsidP="00BD09BA">
            <w:pPr>
              <w:spacing w:after="0" w:line="240" w:lineRule="auto"/>
              <w:rPr>
                <w:rFonts w:ascii="Times New Roman" w:eastAsia="Times New Roman" w:hAnsi="Times New Roman"/>
                <w:b/>
                <w:bCs/>
                <w:color w:val="000000"/>
                <w:sz w:val="24"/>
                <w:szCs w:val="24"/>
                <w:lang w:eastAsia="ru-RU"/>
              </w:rPr>
            </w:pPr>
          </w:p>
        </w:tc>
      </w:tr>
    </w:tbl>
    <w:p w14:paraId="0A76BB85" w14:textId="77777777" w:rsidR="006A6C48" w:rsidRPr="00F5785B" w:rsidRDefault="006A6C48" w:rsidP="006A6C48">
      <w:pPr>
        <w:spacing w:after="0" w:line="240" w:lineRule="auto"/>
        <w:rPr>
          <w:rFonts w:ascii="Times New Roman" w:hAnsi="Times New Roman"/>
          <w:sz w:val="24"/>
          <w:szCs w:val="24"/>
        </w:rPr>
      </w:pPr>
    </w:p>
    <w:p w14:paraId="7BA0DCD7" w14:textId="77777777" w:rsidR="00CE0604" w:rsidRPr="00A800B6" w:rsidRDefault="00CE0604" w:rsidP="00B15686">
      <w:pPr>
        <w:widowControl w:val="0"/>
        <w:autoSpaceDE w:val="0"/>
        <w:autoSpaceDN w:val="0"/>
        <w:adjustRightInd w:val="0"/>
        <w:spacing w:after="0" w:line="240" w:lineRule="auto"/>
        <w:ind w:firstLine="540"/>
        <w:jc w:val="center"/>
        <w:rPr>
          <w:rFonts w:ascii="Times New Roman" w:hAnsi="Times New Roman"/>
          <w:b/>
          <w:color w:val="000000"/>
          <w:sz w:val="24"/>
          <w:szCs w:val="24"/>
        </w:rPr>
      </w:pPr>
      <w:r w:rsidRPr="00A800B6">
        <w:rPr>
          <w:rFonts w:ascii="Times New Roman" w:hAnsi="Times New Roman"/>
          <w:b/>
          <w:color w:val="000000"/>
          <w:sz w:val="24"/>
          <w:szCs w:val="24"/>
        </w:rPr>
        <w:t xml:space="preserve">2. Сведения об организаторе </w:t>
      </w:r>
      <w:r w:rsidR="00E878BF" w:rsidRPr="00A800B6">
        <w:rPr>
          <w:rFonts w:ascii="Times New Roman" w:hAnsi="Times New Roman"/>
          <w:b/>
          <w:color w:val="000000"/>
          <w:sz w:val="24"/>
          <w:szCs w:val="24"/>
        </w:rPr>
        <w:t>торгов</w:t>
      </w:r>
    </w:p>
    <w:p w14:paraId="65452056" w14:textId="77777777" w:rsidR="00CE0604" w:rsidRPr="00A800B6" w:rsidRDefault="00CE0604">
      <w:pPr>
        <w:widowControl w:val="0"/>
        <w:autoSpaceDE w:val="0"/>
        <w:autoSpaceDN w:val="0"/>
        <w:adjustRightInd w:val="0"/>
        <w:spacing w:after="0" w:line="240" w:lineRule="auto"/>
        <w:jc w:val="center"/>
        <w:rPr>
          <w:rFonts w:ascii="Times New Roman" w:hAnsi="Times New Roman"/>
          <w:color w:val="000000"/>
          <w:sz w:val="24"/>
          <w:szCs w:val="24"/>
        </w:rPr>
      </w:pPr>
    </w:p>
    <w:p w14:paraId="27F66361" w14:textId="77777777" w:rsidR="00077432" w:rsidRPr="000B5E9A" w:rsidRDefault="00077432" w:rsidP="00077432">
      <w:pPr>
        <w:widowControl w:val="0"/>
        <w:autoSpaceDE w:val="0"/>
        <w:autoSpaceDN w:val="0"/>
        <w:adjustRightInd w:val="0"/>
        <w:spacing w:after="0" w:line="240" w:lineRule="auto"/>
        <w:ind w:firstLine="540"/>
        <w:jc w:val="both"/>
        <w:rPr>
          <w:rFonts w:ascii="Times New Roman" w:eastAsia="Times New Roman" w:hAnsi="Times New Roman"/>
          <w:b/>
          <w:color w:val="000000"/>
          <w:sz w:val="24"/>
          <w:szCs w:val="24"/>
          <w:lang w:eastAsia="ru-RU"/>
        </w:rPr>
      </w:pPr>
      <w:r w:rsidRPr="000B5E9A">
        <w:rPr>
          <w:rFonts w:ascii="Times New Roman" w:eastAsia="Times New Roman" w:hAnsi="Times New Roman"/>
          <w:b/>
          <w:color w:val="000000"/>
          <w:sz w:val="24"/>
          <w:szCs w:val="24"/>
          <w:lang w:eastAsia="ru-RU"/>
        </w:rPr>
        <w:t>Организатор торгов:</w:t>
      </w:r>
    </w:p>
    <w:p w14:paraId="324F3570" w14:textId="77777777" w:rsidR="00077432" w:rsidRPr="000B5E9A" w:rsidRDefault="00A800B6" w:rsidP="00077432">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B5E9A">
        <w:rPr>
          <w:rFonts w:ascii="Times New Roman" w:hAnsi="Times New Roman"/>
          <w:bCs/>
          <w:color w:val="000000"/>
          <w:sz w:val="24"/>
          <w:szCs w:val="24"/>
        </w:rPr>
        <w:t>Р</w:t>
      </w:r>
      <w:r w:rsidR="00C404BF">
        <w:rPr>
          <w:rFonts w:ascii="Times New Roman" w:hAnsi="Times New Roman"/>
          <w:bCs/>
          <w:color w:val="000000"/>
          <w:sz w:val="24"/>
          <w:szCs w:val="24"/>
        </w:rPr>
        <w:t>егиональный оператор – Н</w:t>
      </w:r>
      <w:r w:rsidR="000B00D2" w:rsidRPr="000B5E9A">
        <w:rPr>
          <w:rFonts w:ascii="Times New Roman" w:hAnsi="Times New Roman"/>
          <w:bCs/>
          <w:color w:val="000000"/>
          <w:sz w:val="24"/>
          <w:szCs w:val="24"/>
        </w:rPr>
        <w:t>е</w:t>
      </w:r>
      <w:r w:rsidR="000B00D2" w:rsidRPr="000B5E9A">
        <w:rPr>
          <w:rFonts w:ascii="Times New Roman" w:hAnsi="Times New Roman"/>
          <w:color w:val="000000"/>
          <w:spacing w:val="1"/>
          <w:sz w:val="24"/>
          <w:szCs w:val="24"/>
        </w:rPr>
        <w:t xml:space="preserve">коммерческая организация </w:t>
      </w:r>
      <w:r w:rsidR="000B00D2" w:rsidRPr="000B5E9A">
        <w:rPr>
          <w:rFonts w:ascii="Times New Roman" w:hAnsi="Times New Roman"/>
          <w:color w:val="000000"/>
          <w:spacing w:val="-1"/>
          <w:sz w:val="24"/>
          <w:szCs w:val="24"/>
        </w:rPr>
        <w:t xml:space="preserve">«Фонд </w:t>
      </w:r>
      <w:r w:rsidR="000B00D2" w:rsidRPr="000B5E9A">
        <w:rPr>
          <w:rFonts w:ascii="Times New Roman" w:hAnsi="Times New Roman"/>
          <w:bCs/>
          <w:color w:val="000000"/>
          <w:sz w:val="24"/>
          <w:szCs w:val="24"/>
        </w:rPr>
        <w:t xml:space="preserve">капитального ремонта </w:t>
      </w:r>
      <w:r w:rsidR="000B00D2" w:rsidRPr="000B5E9A">
        <w:rPr>
          <w:rFonts w:ascii="Times New Roman" w:hAnsi="Times New Roman"/>
          <w:color w:val="000000"/>
          <w:spacing w:val="-1"/>
          <w:sz w:val="24"/>
          <w:szCs w:val="24"/>
        </w:rPr>
        <w:t>многоквартирных домов Ленинградской области»</w:t>
      </w:r>
      <w:r w:rsidR="00077432" w:rsidRPr="000B5E9A">
        <w:rPr>
          <w:rFonts w:ascii="Times New Roman" w:eastAsia="Times New Roman" w:hAnsi="Times New Roman"/>
          <w:color w:val="000000"/>
          <w:sz w:val="24"/>
          <w:szCs w:val="24"/>
          <w:lang w:eastAsia="ru-RU"/>
        </w:rPr>
        <w:t>.</w:t>
      </w:r>
    </w:p>
    <w:p w14:paraId="23C1E22E" w14:textId="77777777" w:rsidR="00A800B6" w:rsidRPr="000B5E9A" w:rsidRDefault="00A800B6" w:rsidP="00A800B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0B5E9A">
        <w:rPr>
          <w:rFonts w:ascii="Times New Roman" w:hAnsi="Times New Roman"/>
          <w:color w:val="000000"/>
          <w:sz w:val="24"/>
          <w:szCs w:val="24"/>
        </w:rPr>
        <w:t xml:space="preserve">Место нахождения и почтовый адрес: </w:t>
      </w:r>
      <w:r w:rsidR="000B5E9A" w:rsidRPr="000B5E9A">
        <w:rPr>
          <w:rFonts w:ascii="Times New Roman" w:hAnsi="Times New Roman"/>
          <w:sz w:val="24"/>
          <w:szCs w:val="24"/>
        </w:rPr>
        <w:t xml:space="preserve">188653, Ленинградская область, Всеволожский район, </w:t>
      </w:r>
      <w:proofErr w:type="spellStart"/>
      <w:r w:rsidR="000B5E9A" w:rsidRPr="000B5E9A">
        <w:rPr>
          <w:rFonts w:ascii="Times New Roman" w:hAnsi="Times New Roman"/>
          <w:color w:val="000000"/>
          <w:sz w:val="24"/>
          <w:szCs w:val="24"/>
        </w:rPr>
        <w:t>Агалатов</w:t>
      </w:r>
      <w:r w:rsidR="00CF3611">
        <w:rPr>
          <w:rFonts w:ascii="Times New Roman" w:hAnsi="Times New Roman"/>
          <w:color w:val="000000"/>
          <w:sz w:val="24"/>
          <w:szCs w:val="24"/>
        </w:rPr>
        <w:t>с</w:t>
      </w:r>
      <w:r w:rsidR="000B5E9A" w:rsidRPr="000B5E9A">
        <w:rPr>
          <w:rFonts w:ascii="Times New Roman" w:hAnsi="Times New Roman"/>
          <w:color w:val="000000"/>
          <w:sz w:val="24"/>
          <w:szCs w:val="24"/>
        </w:rPr>
        <w:t>кое</w:t>
      </w:r>
      <w:proofErr w:type="spellEnd"/>
      <w:r w:rsidR="000B5E9A" w:rsidRPr="000B5E9A">
        <w:rPr>
          <w:rFonts w:ascii="Times New Roman" w:hAnsi="Times New Roman"/>
          <w:color w:val="000000"/>
          <w:sz w:val="24"/>
          <w:szCs w:val="24"/>
        </w:rPr>
        <w:t xml:space="preserve"> сельское поселение,</w:t>
      </w:r>
      <w:r w:rsidR="000B5E9A" w:rsidRPr="000B5E9A">
        <w:rPr>
          <w:rFonts w:ascii="Times New Roman" w:hAnsi="Times New Roman"/>
          <w:sz w:val="24"/>
          <w:szCs w:val="24"/>
        </w:rPr>
        <w:t xml:space="preserve"> в/г </w:t>
      </w:r>
      <w:proofErr w:type="spellStart"/>
      <w:r w:rsidR="000B5E9A" w:rsidRPr="000B5E9A">
        <w:rPr>
          <w:rFonts w:ascii="Times New Roman" w:hAnsi="Times New Roman"/>
          <w:sz w:val="24"/>
          <w:szCs w:val="24"/>
        </w:rPr>
        <w:t>Агалатово</w:t>
      </w:r>
      <w:proofErr w:type="spellEnd"/>
      <w:r w:rsidR="000B5E9A" w:rsidRPr="000B5E9A">
        <w:rPr>
          <w:rFonts w:ascii="Times New Roman" w:hAnsi="Times New Roman"/>
          <w:sz w:val="24"/>
          <w:szCs w:val="24"/>
        </w:rPr>
        <w:t>, д. 161</w:t>
      </w:r>
      <w:r w:rsidRPr="000B5E9A">
        <w:rPr>
          <w:rFonts w:ascii="Times New Roman" w:hAnsi="Times New Roman"/>
          <w:color w:val="000000"/>
          <w:sz w:val="24"/>
          <w:szCs w:val="24"/>
        </w:rPr>
        <w:t>.</w:t>
      </w:r>
    </w:p>
    <w:p w14:paraId="600EC60B" w14:textId="77777777" w:rsidR="00A800B6" w:rsidRPr="000B5E9A" w:rsidRDefault="00A800B6" w:rsidP="00A800B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0B5E9A">
        <w:rPr>
          <w:rFonts w:ascii="Times New Roman" w:hAnsi="Times New Roman"/>
          <w:color w:val="000000"/>
          <w:sz w:val="24"/>
          <w:szCs w:val="24"/>
        </w:rPr>
        <w:t>Адрес электронной почты:</w:t>
      </w:r>
      <w:r w:rsidR="0077103A">
        <w:rPr>
          <w:rFonts w:ascii="Times New Roman" w:hAnsi="Times New Roman"/>
          <w:color w:val="000000"/>
          <w:sz w:val="24"/>
          <w:szCs w:val="24"/>
        </w:rPr>
        <w:t xml:space="preserve"> </w:t>
      </w:r>
      <w:hyperlink r:id="rId11" w:history="1">
        <w:r w:rsidR="000B5E9A" w:rsidRPr="000B5E9A">
          <w:rPr>
            <w:rStyle w:val="aff3"/>
            <w:rFonts w:ascii="Times New Roman" w:hAnsi="Times New Roman"/>
            <w:color w:val="000000"/>
            <w:sz w:val="24"/>
            <w:szCs w:val="24"/>
          </w:rPr>
          <w:t>reg.operator@lokaprem.ru</w:t>
        </w:r>
      </w:hyperlink>
    </w:p>
    <w:p w14:paraId="31D06AD7" w14:textId="639E5437" w:rsidR="00A800B6" w:rsidRPr="000B5E9A" w:rsidRDefault="0098409D" w:rsidP="00A800B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80C52">
        <w:rPr>
          <w:rFonts w:ascii="Times New Roman" w:hAnsi="Times New Roman"/>
          <w:color w:val="000000"/>
          <w:sz w:val="24"/>
          <w:szCs w:val="24"/>
        </w:rPr>
        <w:t xml:space="preserve">Реквизиты: </w:t>
      </w:r>
      <w:r w:rsidRPr="00580C52">
        <w:rPr>
          <w:rFonts w:ascii="Times New Roman" w:hAnsi="Times New Roman"/>
          <w:sz w:val="24"/>
          <w:szCs w:val="24"/>
        </w:rPr>
        <w:t xml:space="preserve">ИНН </w:t>
      </w:r>
      <w:r w:rsidRPr="00580C52">
        <w:rPr>
          <w:rFonts w:ascii="Times New Roman" w:hAnsi="Times New Roman"/>
          <w:color w:val="000000"/>
          <w:sz w:val="24"/>
          <w:szCs w:val="24"/>
          <w:shd w:val="clear" w:color="auto" w:fill="FFFFFF"/>
        </w:rPr>
        <w:t>4703471</w:t>
      </w:r>
      <w:r w:rsidR="00627CCD">
        <w:rPr>
          <w:rFonts w:ascii="Times New Roman" w:hAnsi="Times New Roman"/>
          <w:color w:val="000000"/>
          <w:sz w:val="24"/>
          <w:szCs w:val="24"/>
          <w:shd w:val="clear" w:color="auto" w:fill="FFFFFF"/>
        </w:rPr>
        <w:t>0</w:t>
      </w:r>
      <w:r w:rsidRPr="00580C52">
        <w:rPr>
          <w:rFonts w:ascii="Times New Roman" w:hAnsi="Times New Roman"/>
          <w:color w:val="000000"/>
          <w:sz w:val="24"/>
          <w:szCs w:val="24"/>
          <w:shd w:val="clear" w:color="auto" w:fill="FFFFFF"/>
        </w:rPr>
        <w:t>25</w:t>
      </w:r>
      <w:r w:rsidRPr="00580C52">
        <w:rPr>
          <w:rFonts w:ascii="Times New Roman" w:hAnsi="Times New Roman"/>
          <w:sz w:val="24"/>
          <w:szCs w:val="24"/>
        </w:rPr>
        <w:t>,</w:t>
      </w:r>
      <w:r w:rsidR="0052408F">
        <w:rPr>
          <w:rFonts w:ascii="Times New Roman" w:hAnsi="Times New Roman"/>
          <w:sz w:val="24"/>
          <w:szCs w:val="24"/>
        </w:rPr>
        <w:t xml:space="preserve"> КПП 470301001,</w:t>
      </w:r>
      <w:r w:rsidRPr="00580C52">
        <w:rPr>
          <w:rFonts w:ascii="Times New Roman" w:hAnsi="Times New Roman"/>
          <w:sz w:val="24"/>
          <w:szCs w:val="24"/>
        </w:rPr>
        <w:t xml:space="preserve"> ОГРН </w:t>
      </w:r>
      <w:r w:rsidRPr="00580C52">
        <w:rPr>
          <w:rFonts w:ascii="Times New Roman" w:hAnsi="Times New Roman"/>
          <w:color w:val="000000"/>
          <w:sz w:val="24"/>
          <w:szCs w:val="24"/>
          <w:shd w:val="clear" w:color="auto" w:fill="FFFFFF"/>
        </w:rPr>
        <w:t xml:space="preserve">1134700002007, </w:t>
      </w:r>
      <w:r w:rsidR="007C2A96">
        <w:rPr>
          <w:rFonts w:ascii="Times New Roman" w:hAnsi="Times New Roman"/>
          <w:sz w:val="24"/>
          <w:szCs w:val="24"/>
        </w:rPr>
        <w:t>р/с 4070381050000002</w:t>
      </w:r>
      <w:r w:rsidR="007B6FE5">
        <w:rPr>
          <w:rFonts w:ascii="Times New Roman" w:hAnsi="Times New Roman"/>
          <w:sz w:val="24"/>
          <w:szCs w:val="24"/>
        </w:rPr>
        <w:t xml:space="preserve">0236 в банке </w:t>
      </w:r>
      <w:r w:rsidRPr="00580C52">
        <w:rPr>
          <w:rFonts w:ascii="Times New Roman" w:hAnsi="Times New Roman"/>
          <w:sz w:val="24"/>
          <w:szCs w:val="24"/>
        </w:rPr>
        <w:t xml:space="preserve">АО «АБ </w:t>
      </w:r>
      <w:r w:rsidR="00CF3611">
        <w:rPr>
          <w:rFonts w:ascii="Times New Roman" w:hAnsi="Times New Roman"/>
          <w:sz w:val="24"/>
          <w:szCs w:val="24"/>
        </w:rPr>
        <w:t>«</w:t>
      </w:r>
      <w:r w:rsidR="007D0ED4">
        <w:rPr>
          <w:rFonts w:ascii="Times New Roman" w:hAnsi="Times New Roman"/>
          <w:sz w:val="24"/>
          <w:szCs w:val="24"/>
        </w:rPr>
        <w:t>РОССИЯ</w:t>
      </w:r>
      <w:r w:rsidRPr="00580C52">
        <w:rPr>
          <w:rFonts w:ascii="Times New Roman" w:hAnsi="Times New Roman"/>
          <w:sz w:val="24"/>
          <w:szCs w:val="24"/>
        </w:rPr>
        <w:t>», БИК 044030861, к/с 30101810800000000861</w:t>
      </w:r>
      <w:r w:rsidRPr="00580C52">
        <w:rPr>
          <w:rFonts w:ascii="Times New Roman" w:hAnsi="Times New Roman"/>
          <w:color w:val="000000"/>
          <w:sz w:val="24"/>
          <w:szCs w:val="24"/>
          <w:shd w:val="clear" w:color="auto" w:fill="FFFFFF"/>
        </w:rPr>
        <w:t>.</w:t>
      </w:r>
    </w:p>
    <w:p w14:paraId="239F8197" w14:textId="77777777" w:rsidR="00A800B6" w:rsidRPr="00B90F86" w:rsidRDefault="00A800B6" w:rsidP="00A800B6">
      <w:pPr>
        <w:widowControl w:val="0"/>
        <w:autoSpaceDE w:val="0"/>
        <w:autoSpaceDN w:val="0"/>
        <w:adjustRightInd w:val="0"/>
        <w:spacing w:after="0" w:line="240" w:lineRule="auto"/>
        <w:ind w:firstLine="540"/>
        <w:jc w:val="both"/>
        <w:rPr>
          <w:rFonts w:ascii="Times New Roman" w:hAnsi="Times New Roman"/>
          <w:color w:val="000000"/>
          <w:sz w:val="24"/>
        </w:rPr>
      </w:pPr>
      <w:r w:rsidRPr="00B90F86">
        <w:rPr>
          <w:rFonts w:ascii="Times New Roman" w:hAnsi="Times New Roman"/>
          <w:color w:val="000000"/>
          <w:sz w:val="24"/>
        </w:rPr>
        <w:t>Контактные лица организатора торгов:</w:t>
      </w:r>
    </w:p>
    <w:p w14:paraId="393B3C45" w14:textId="77777777" w:rsidR="00633B59" w:rsidRPr="004C4119" w:rsidRDefault="00DB1BCB" w:rsidP="003F09C9">
      <w:pPr>
        <w:widowControl w:val="0"/>
        <w:autoSpaceDE w:val="0"/>
        <w:autoSpaceDN w:val="0"/>
        <w:adjustRightInd w:val="0"/>
        <w:spacing w:after="0" w:line="240" w:lineRule="auto"/>
        <w:ind w:firstLine="540"/>
        <w:jc w:val="both"/>
        <w:rPr>
          <w:rFonts w:ascii="Times New Roman" w:hAnsi="Times New Roman"/>
          <w:sz w:val="24"/>
        </w:rPr>
      </w:pPr>
      <w:r w:rsidRPr="004C4119">
        <w:rPr>
          <w:rFonts w:ascii="Times New Roman" w:hAnsi="Times New Roman"/>
          <w:color w:val="000000"/>
          <w:sz w:val="24"/>
        </w:rPr>
        <w:t>По общим вопросам</w:t>
      </w:r>
      <w:r w:rsidR="000B5E9A" w:rsidRPr="004C4119">
        <w:rPr>
          <w:rFonts w:ascii="Times New Roman" w:hAnsi="Times New Roman"/>
          <w:color w:val="000000"/>
          <w:sz w:val="24"/>
        </w:rPr>
        <w:t xml:space="preserve"> -</w:t>
      </w:r>
      <w:r w:rsidRPr="004C4119">
        <w:rPr>
          <w:rFonts w:ascii="Times New Roman" w:hAnsi="Times New Roman"/>
          <w:color w:val="000000"/>
          <w:sz w:val="24"/>
        </w:rPr>
        <w:t xml:space="preserve"> </w:t>
      </w:r>
      <w:r w:rsidR="000B5E9A" w:rsidRPr="004C4119">
        <w:rPr>
          <w:rFonts w:ascii="Times New Roman" w:hAnsi="Times New Roman"/>
          <w:sz w:val="24"/>
        </w:rPr>
        <w:t>т</w:t>
      </w:r>
      <w:r w:rsidR="009F4C2B" w:rsidRPr="004C4119">
        <w:rPr>
          <w:rFonts w:ascii="Times New Roman" w:hAnsi="Times New Roman"/>
          <w:sz w:val="24"/>
        </w:rPr>
        <w:t>ел:</w:t>
      </w:r>
      <w:r w:rsidR="000B5E9A" w:rsidRPr="004C4119">
        <w:rPr>
          <w:rFonts w:ascii="Times New Roman" w:hAnsi="Times New Roman"/>
          <w:sz w:val="24"/>
        </w:rPr>
        <w:t xml:space="preserve"> 8 (812) </w:t>
      </w:r>
      <w:r w:rsidR="009F4C2B" w:rsidRPr="004C4119">
        <w:rPr>
          <w:rFonts w:ascii="Times New Roman" w:hAnsi="Times New Roman"/>
          <w:sz w:val="24"/>
        </w:rPr>
        <w:t>320-99-35 (добавочный 1402)</w:t>
      </w:r>
      <w:r w:rsidR="00633B59" w:rsidRPr="004C4119">
        <w:rPr>
          <w:rFonts w:ascii="Times New Roman" w:hAnsi="Times New Roman"/>
          <w:sz w:val="24"/>
        </w:rPr>
        <w:t xml:space="preserve"> </w:t>
      </w:r>
    </w:p>
    <w:p w14:paraId="308408AC" w14:textId="77777777" w:rsidR="00A800B6" w:rsidRPr="00B90F86" w:rsidRDefault="00633B59" w:rsidP="003F09C9">
      <w:pPr>
        <w:widowControl w:val="0"/>
        <w:autoSpaceDE w:val="0"/>
        <w:autoSpaceDN w:val="0"/>
        <w:adjustRightInd w:val="0"/>
        <w:spacing w:after="0" w:line="240" w:lineRule="auto"/>
        <w:ind w:firstLine="540"/>
        <w:jc w:val="both"/>
        <w:rPr>
          <w:rFonts w:ascii="Times New Roman" w:hAnsi="Times New Roman"/>
          <w:color w:val="000000"/>
          <w:sz w:val="24"/>
        </w:rPr>
      </w:pPr>
      <w:r w:rsidRPr="004C4119">
        <w:rPr>
          <w:rFonts w:ascii="Times New Roman" w:hAnsi="Times New Roman"/>
          <w:sz w:val="24"/>
        </w:rPr>
        <w:t>Хорошунов Сергей Валерьевич</w:t>
      </w:r>
      <w:r w:rsidR="000B5E9A" w:rsidRPr="004C4119">
        <w:rPr>
          <w:rFonts w:ascii="Times New Roman" w:hAnsi="Times New Roman"/>
          <w:sz w:val="24"/>
        </w:rPr>
        <w:t>.</w:t>
      </w:r>
    </w:p>
    <w:p w14:paraId="544D6DA6" w14:textId="77777777" w:rsidR="009F4C2B" w:rsidRPr="00B90F86" w:rsidRDefault="00A800B6" w:rsidP="003F09C9">
      <w:pPr>
        <w:widowControl w:val="0"/>
        <w:autoSpaceDE w:val="0"/>
        <w:autoSpaceDN w:val="0"/>
        <w:adjustRightInd w:val="0"/>
        <w:spacing w:after="0" w:line="240" w:lineRule="auto"/>
        <w:ind w:firstLine="540"/>
        <w:jc w:val="both"/>
        <w:rPr>
          <w:rFonts w:ascii="Times New Roman" w:hAnsi="Times New Roman"/>
          <w:color w:val="000000"/>
          <w:sz w:val="24"/>
        </w:rPr>
      </w:pPr>
      <w:r w:rsidRPr="00B90F86">
        <w:rPr>
          <w:rFonts w:ascii="Times New Roman" w:hAnsi="Times New Roman"/>
          <w:color w:val="000000"/>
          <w:sz w:val="24"/>
        </w:rPr>
        <w:t xml:space="preserve">По разъяснению технического задания и по вопросам осмотра объектов торгов: </w:t>
      </w:r>
    </w:p>
    <w:p w14:paraId="397457DD" w14:textId="77777777" w:rsidR="00DB0B6F" w:rsidRPr="00DB0B6F" w:rsidRDefault="00DB0B6F" w:rsidP="00DB0B6F">
      <w:pPr>
        <w:widowControl w:val="0"/>
        <w:autoSpaceDE w:val="0"/>
        <w:autoSpaceDN w:val="0"/>
        <w:adjustRightInd w:val="0"/>
        <w:spacing w:after="0" w:line="240" w:lineRule="auto"/>
        <w:ind w:firstLine="540"/>
        <w:jc w:val="both"/>
        <w:rPr>
          <w:rFonts w:ascii="Times New Roman" w:hAnsi="Times New Roman"/>
          <w:color w:val="000000"/>
          <w:sz w:val="24"/>
        </w:rPr>
      </w:pPr>
      <w:r w:rsidRPr="00DB0B6F">
        <w:rPr>
          <w:rFonts w:ascii="Times New Roman" w:hAnsi="Times New Roman"/>
          <w:color w:val="000000"/>
          <w:sz w:val="24"/>
        </w:rPr>
        <w:t xml:space="preserve">тел: 8 (812) 320-99-35 (добавочный </w:t>
      </w:r>
      <w:r w:rsidR="00F3485F">
        <w:rPr>
          <w:rFonts w:ascii="Times New Roman" w:hAnsi="Times New Roman"/>
          <w:color w:val="000000"/>
          <w:sz w:val="24"/>
        </w:rPr>
        <w:t>1508</w:t>
      </w:r>
      <w:r w:rsidRPr="00DB0B6F">
        <w:rPr>
          <w:rFonts w:ascii="Times New Roman" w:hAnsi="Times New Roman"/>
          <w:color w:val="000000"/>
          <w:sz w:val="24"/>
        </w:rPr>
        <w:t xml:space="preserve">) </w:t>
      </w:r>
      <w:r w:rsidR="00F3485F">
        <w:rPr>
          <w:rFonts w:ascii="Times New Roman" w:hAnsi="Times New Roman"/>
          <w:color w:val="000000"/>
          <w:sz w:val="24"/>
        </w:rPr>
        <w:t>Забродин Павел</w:t>
      </w:r>
      <w:r w:rsidRPr="00DB0B6F">
        <w:rPr>
          <w:rFonts w:ascii="Times New Roman" w:hAnsi="Times New Roman"/>
          <w:color w:val="000000"/>
          <w:sz w:val="24"/>
        </w:rPr>
        <w:t xml:space="preserve"> </w:t>
      </w:r>
      <w:r w:rsidR="00F3485F">
        <w:rPr>
          <w:rFonts w:ascii="Times New Roman" w:hAnsi="Times New Roman"/>
          <w:color w:val="000000"/>
          <w:sz w:val="24"/>
        </w:rPr>
        <w:t>Александрович</w:t>
      </w:r>
    </w:p>
    <w:p w14:paraId="3F5B9BF7" w14:textId="3BD7BAB8" w:rsidR="00DB0B6F" w:rsidRPr="00DB0B6F" w:rsidRDefault="00DB0B6F" w:rsidP="00DB0B6F">
      <w:pPr>
        <w:widowControl w:val="0"/>
        <w:autoSpaceDE w:val="0"/>
        <w:autoSpaceDN w:val="0"/>
        <w:adjustRightInd w:val="0"/>
        <w:spacing w:after="0" w:line="240" w:lineRule="auto"/>
        <w:ind w:firstLine="540"/>
        <w:jc w:val="both"/>
        <w:rPr>
          <w:rFonts w:ascii="Times New Roman" w:hAnsi="Times New Roman"/>
          <w:color w:val="000000"/>
          <w:sz w:val="24"/>
        </w:rPr>
      </w:pPr>
      <w:r w:rsidRPr="00387D80">
        <w:rPr>
          <w:rFonts w:ascii="Times New Roman" w:hAnsi="Times New Roman"/>
          <w:color w:val="000000"/>
          <w:sz w:val="24"/>
        </w:rPr>
        <w:t xml:space="preserve">тел: 8 (812) 320-99-35 (добавочный 1502) </w:t>
      </w:r>
      <w:r w:rsidR="00387D80" w:rsidRPr="00387D80">
        <w:rPr>
          <w:rFonts w:ascii="Times New Roman" w:hAnsi="Times New Roman"/>
          <w:color w:val="000000"/>
          <w:sz w:val="24"/>
        </w:rPr>
        <w:t>Иванова</w:t>
      </w:r>
      <w:r w:rsidR="00387D80">
        <w:rPr>
          <w:rFonts w:ascii="Times New Roman" w:hAnsi="Times New Roman"/>
          <w:color w:val="000000"/>
          <w:sz w:val="24"/>
        </w:rPr>
        <w:t xml:space="preserve"> Татьяна Юрьевна</w:t>
      </w:r>
    </w:p>
    <w:p w14:paraId="387B350A" w14:textId="77777777" w:rsidR="00CE0604" w:rsidRDefault="00DB0B6F" w:rsidP="00DB0B6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4C4119">
        <w:rPr>
          <w:rFonts w:ascii="Times New Roman" w:hAnsi="Times New Roman"/>
          <w:color w:val="000000"/>
          <w:sz w:val="24"/>
        </w:rPr>
        <w:t>Должностное лицо организатора торгов, ответственное за работу с проектом договора: тел: 8 (812) 320-99-35 (добавочный 140</w:t>
      </w:r>
      <w:r w:rsidR="00D57385" w:rsidRPr="004C4119">
        <w:rPr>
          <w:rFonts w:ascii="Times New Roman" w:hAnsi="Times New Roman"/>
          <w:color w:val="000000"/>
          <w:sz w:val="24"/>
        </w:rPr>
        <w:t>7</w:t>
      </w:r>
      <w:r w:rsidRPr="004C4119">
        <w:rPr>
          <w:rFonts w:ascii="Times New Roman" w:hAnsi="Times New Roman"/>
          <w:color w:val="000000"/>
          <w:sz w:val="24"/>
        </w:rPr>
        <w:t xml:space="preserve">) </w:t>
      </w:r>
      <w:r w:rsidR="00D57385" w:rsidRPr="004C4119">
        <w:rPr>
          <w:rFonts w:ascii="Times New Roman" w:hAnsi="Times New Roman"/>
          <w:color w:val="000000"/>
          <w:sz w:val="24"/>
        </w:rPr>
        <w:t>Хорошунов Сергей Валерьевич</w:t>
      </w:r>
      <w:r w:rsidRPr="004C4119">
        <w:rPr>
          <w:rFonts w:ascii="Times New Roman" w:hAnsi="Times New Roman"/>
          <w:color w:val="000000"/>
          <w:sz w:val="24"/>
        </w:rPr>
        <w:t>.</w:t>
      </w:r>
    </w:p>
    <w:p w14:paraId="69AE8018" w14:textId="77777777" w:rsidR="00D46EFB" w:rsidRDefault="00D46EFB" w:rsidP="003F09C9">
      <w:pPr>
        <w:widowControl w:val="0"/>
        <w:autoSpaceDE w:val="0"/>
        <w:autoSpaceDN w:val="0"/>
        <w:adjustRightInd w:val="0"/>
        <w:spacing w:after="0" w:line="240" w:lineRule="auto"/>
        <w:jc w:val="center"/>
        <w:outlineLvl w:val="4"/>
        <w:rPr>
          <w:rFonts w:ascii="Times New Roman" w:hAnsi="Times New Roman"/>
          <w:b/>
          <w:color w:val="000000"/>
          <w:sz w:val="24"/>
          <w:szCs w:val="24"/>
        </w:rPr>
      </w:pPr>
    </w:p>
    <w:p w14:paraId="346C915E" w14:textId="77777777" w:rsidR="00785095" w:rsidRDefault="00CE0604" w:rsidP="003F09C9">
      <w:pPr>
        <w:widowControl w:val="0"/>
        <w:autoSpaceDE w:val="0"/>
        <w:autoSpaceDN w:val="0"/>
        <w:adjustRightInd w:val="0"/>
        <w:spacing w:after="0" w:line="240" w:lineRule="auto"/>
        <w:jc w:val="center"/>
        <w:outlineLvl w:val="4"/>
        <w:rPr>
          <w:rFonts w:ascii="Times New Roman" w:hAnsi="Times New Roman"/>
          <w:b/>
          <w:color w:val="000000"/>
          <w:sz w:val="24"/>
          <w:szCs w:val="24"/>
        </w:rPr>
      </w:pPr>
      <w:r w:rsidRPr="00552594">
        <w:rPr>
          <w:rFonts w:ascii="Times New Roman" w:hAnsi="Times New Roman"/>
          <w:b/>
          <w:color w:val="000000"/>
          <w:sz w:val="24"/>
          <w:szCs w:val="24"/>
        </w:rPr>
        <w:t>3. Требования к претендентам</w:t>
      </w:r>
    </w:p>
    <w:p w14:paraId="586C8EFD" w14:textId="77777777" w:rsidR="00751F38" w:rsidRPr="00552594" w:rsidRDefault="00751F38" w:rsidP="003F09C9">
      <w:pPr>
        <w:widowControl w:val="0"/>
        <w:autoSpaceDE w:val="0"/>
        <w:autoSpaceDN w:val="0"/>
        <w:adjustRightInd w:val="0"/>
        <w:spacing w:after="0" w:line="240" w:lineRule="auto"/>
        <w:jc w:val="center"/>
        <w:outlineLvl w:val="4"/>
        <w:rPr>
          <w:rFonts w:ascii="Times New Roman" w:hAnsi="Times New Roman"/>
          <w:b/>
          <w:color w:val="000000"/>
          <w:sz w:val="24"/>
          <w:szCs w:val="24"/>
        </w:rPr>
      </w:pPr>
    </w:p>
    <w:p w14:paraId="6E7EF898" w14:textId="77777777" w:rsidR="00A609F0" w:rsidRPr="008359C8" w:rsidRDefault="00A609F0" w:rsidP="003F09C9">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8359C8">
        <w:rPr>
          <w:rFonts w:ascii="Times New Roman" w:hAnsi="Times New Roman"/>
          <w:color w:val="000000"/>
          <w:sz w:val="24"/>
          <w:szCs w:val="24"/>
          <w:lang w:eastAsia="ru-RU"/>
        </w:rPr>
        <w:t xml:space="preserve">1. </w:t>
      </w:r>
      <w:r w:rsidR="002B30FF" w:rsidRPr="002B30FF">
        <w:rPr>
          <w:rFonts w:ascii="Times New Roman" w:hAnsi="Times New Roman"/>
          <w:color w:val="000000"/>
          <w:sz w:val="24"/>
          <w:szCs w:val="24"/>
          <w:lang w:eastAsia="ru-RU"/>
        </w:rPr>
        <w:t>Наличие опыта выполнения работ, являющихся предметом торгов, не менее одного года</w:t>
      </w:r>
      <w:r w:rsidR="002B30FF">
        <w:rPr>
          <w:rFonts w:ascii="Times New Roman" w:hAnsi="Times New Roman"/>
          <w:color w:val="000000"/>
          <w:sz w:val="24"/>
          <w:szCs w:val="24"/>
          <w:lang w:eastAsia="ru-RU"/>
        </w:rPr>
        <w:t>.</w:t>
      </w:r>
    </w:p>
    <w:p w14:paraId="1813D3F6" w14:textId="77777777" w:rsidR="00A609F0" w:rsidRPr="008359C8" w:rsidRDefault="00E058DB" w:rsidP="00A609F0">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2. П</w:t>
      </w:r>
      <w:r w:rsidR="00A609F0" w:rsidRPr="008359C8">
        <w:rPr>
          <w:rFonts w:ascii="Times New Roman" w:hAnsi="Times New Roman"/>
          <w:color w:val="000000"/>
          <w:sz w:val="24"/>
          <w:szCs w:val="24"/>
          <w:lang w:eastAsia="ru-RU"/>
        </w:rPr>
        <w:t xml:space="preserve">редставление претендентом </w:t>
      </w:r>
      <w:r w:rsidR="000B130C" w:rsidRPr="00556813">
        <w:rPr>
          <w:rFonts w:ascii="Times New Roman" w:hAnsi="Times New Roman"/>
          <w:color w:val="000000"/>
          <w:sz w:val="24"/>
          <w:szCs w:val="24"/>
          <w:lang w:eastAsia="ru-RU"/>
        </w:rPr>
        <w:t>обеспечения исполнения</w:t>
      </w:r>
      <w:r w:rsidR="00633B59">
        <w:rPr>
          <w:rFonts w:ascii="Times New Roman" w:hAnsi="Times New Roman"/>
          <w:color w:val="000000"/>
          <w:sz w:val="24"/>
          <w:szCs w:val="24"/>
          <w:lang w:eastAsia="ru-RU"/>
        </w:rPr>
        <w:t xml:space="preserve"> обязательства по договору</w:t>
      </w:r>
      <w:r w:rsidR="000B130C" w:rsidRPr="00556813">
        <w:rPr>
          <w:rFonts w:ascii="Times New Roman" w:hAnsi="Times New Roman"/>
          <w:color w:val="000000"/>
          <w:sz w:val="24"/>
          <w:szCs w:val="24"/>
          <w:lang w:eastAsia="ru-RU"/>
        </w:rPr>
        <w:t xml:space="preserve"> </w:t>
      </w:r>
      <w:r w:rsidR="000B130C">
        <w:rPr>
          <w:rFonts w:ascii="Times New Roman" w:hAnsi="Times New Roman"/>
          <w:color w:val="000000"/>
          <w:sz w:val="24"/>
          <w:szCs w:val="24"/>
        </w:rPr>
        <w:t>на</w:t>
      </w:r>
      <w:r w:rsidR="000B130C" w:rsidRPr="008B45F7">
        <w:rPr>
          <w:rFonts w:ascii="Times New Roman" w:hAnsi="Times New Roman"/>
          <w:color w:val="000000"/>
          <w:sz w:val="24"/>
          <w:szCs w:val="24"/>
        </w:rPr>
        <w:t xml:space="preserve"> </w:t>
      </w:r>
      <w:r w:rsidR="007D0ED4">
        <w:rPr>
          <w:rFonts w:ascii="Times New Roman" w:hAnsi="Times New Roman"/>
          <w:color w:val="000000"/>
          <w:sz w:val="24"/>
          <w:szCs w:val="24"/>
        </w:rPr>
        <w:t>выполнение изыскательских работ и работ по разработке проектно-сметной документации на проведение капитального ремонта общего имущества многоквартирных домов</w:t>
      </w:r>
      <w:r w:rsidR="000B130C" w:rsidRPr="00556813">
        <w:rPr>
          <w:rFonts w:ascii="Times New Roman" w:hAnsi="Times New Roman"/>
          <w:color w:val="000000"/>
          <w:sz w:val="24"/>
          <w:szCs w:val="24"/>
          <w:lang w:eastAsia="ru-RU"/>
        </w:rPr>
        <w:t xml:space="preserve"> не менее</w:t>
      </w:r>
      <w:r w:rsidR="00EA3C21">
        <w:rPr>
          <w:rFonts w:ascii="Times New Roman" w:hAnsi="Times New Roman"/>
          <w:color w:val="000000"/>
          <w:sz w:val="24"/>
          <w:szCs w:val="24"/>
          <w:lang w:eastAsia="ru-RU"/>
        </w:rPr>
        <w:t xml:space="preserve"> 2</w:t>
      </w:r>
      <w:r w:rsidR="00A609F0" w:rsidRPr="008359C8">
        <w:rPr>
          <w:rFonts w:ascii="Times New Roman" w:hAnsi="Times New Roman"/>
          <w:color w:val="000000"/>
          <w:sz w:val="24"/>
          <w:szCs w:val="24"/>
          <w:lang w:eastAsia="ru-RU"/>
        </w:rPr>
        <w:t>0</w:t>
      </w:r>
      <w:r w:rsidR="00633B59">
        <w:rPr>
          <w:rFonts w:ascii="Times New Roman" w:hAnsi="Times New Roman"/>
          <w:color w:val="000000"/>
          <w:sz w:val="24"/>
          <w:szCs w:val="24"/>
          <w:lang w:eastAsia="ru-RU"/>
        </w:rPr>
        <w:t xml:space="preserve"> (двадцати)</w:t>
      </w:r>
      <w:r w:rsidR="00A609F0" w:rsidRPr="008359C8">
        <w:rPr>
          <w:rFonts w:ascii="Times New Roman" w:hAnsi="Times New Roman"/>
          <w:color w:val="000000"/>
          <w:sz w:val="24"/>
          <w:szCs w:val="24"/>
          <w:lang w:eastAsia="ru-RU"/>
        </w:rPr>
        <w:t xml:space="preserve"> процентов от стоимости указанного договора;</w:t>
      </w:r>
    </w:p>
    <w:p w14:paraId="4BB737D8" w14:textId="77777777" w:rsidR="00A609F0" w:rsidRPr="008359C8" w:rsidRDefault="00E058DB" w:rsidP="00A609F0">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3. О</w:t>
      </w:r>
      <w:r w:rsidR="00A609F0" w:rsidRPr="008359C8">
        <w:rPr>
          <w:rFonts w:ascii="Times New Roman" w:hAnsi="Times New Roman"/>
          <w:color w:val="000000"/>
          <w:sz w:val="24"/>
          <w:szCs w:val="24"/>
          <w:lang w:eastAsia="ru-RU"/>
        </w:rPr>
        <w:t>тсутствие у претендента задолженности по начисленным налогам, сборам и</w:t>
      </w:r>
      <w:r w:rsidR="00A609F0">
        <w:rPr>
          <w:rFonts w:ascii="Times New Roman" w:hAnsi="Times New Roman"/>
          <w:color w:val="000000"/>
          <w:sz w:val="24"/>
          <w:szCs w:val="24"/>
          <w:lang w:eastAsia="ru-RU"/>
        </w:rPr>
        <w:t> </w:t>
      </w:r>
      <w:r w:rsidR="00A609F0" w:rsidRPr="008359C8">
        <w:rPr>
          <w:rFonts w:ascii="Times New Roman" w:hAnsi="Times New Roman"/>
          <w:color w:val="000000"/>
          <w:sz w:val="24"/>
          <w:szCs w:val="24"/>
          <w:lang w:eastAsia="ru-RU"/>
        </w:rPr>
        <w:t>иным обязательным платежам в бюджеты любого уровня или государственные внебюджетные фонды за последний завершенный отчетный период;</w:t>
      </w:r>
    </w:p>
    <w:p w14:paraId="4EE62B24" w14:textId="77777777" w:rsidR="00A609F0" w:rsidRPr="00387D80" w:rsidRDefault="00E058DB" w:rsidP="00A609F0">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4. В</w:t>
      </w:r>
      <w:r w:rsidR="00A609F0" w:rsidRPr="008359C8">
        <w:rPr>
          <w:rFonts w:ascii="Times New Roman" w:hAnsi="Times New Roman"/>
          <w:color w:val="000000"/>
          <w:sz w:val="24"/>
          <w:szCs w:val="24"/>
          <w:lang w:eastAsia="ru-RU"/>
        </w:rPr>
        <w:t xml:space="preserve"> отношении претендента не должна проводиться процедура банкротства либо процедура ликвидации;</w:t>
      </w:r>
    </w:p>
    <w:p w14:paraId="6F11DD77" w14:textId="77777777" w:rsidR="00A609F0" w:rsidRPr="008359C8" w:rsidRDefault="00E058DB" w:rsidP="00A609F0">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5. Д</w:t>
      </w:r>
      <w:r w:rsidR="00A609F0" w:rsidRPr="008359C8">
        <w:rPr>
          <w:rFonts w:ascii="Times New Roman" w:hAnsi="Times New Roman"/>
          <w:color w:val="000000"/>
          <w:sz w:val="24"/>
          <w:szCs w:val="24"/>
          <w:lang w:eastAsia="ru-RU"/>
        </w:rPr>
        <w:t xml:space="preserve">еятельность претендента не должна быть приостановлена в порядке, предусмотренном </w:t>
      </w:r>
      <w:hyperlink r:id="rId12" w:history="1">
        <w:r w:rsidR="00A609F0" w:rsidRPr="008359C8">
          <w:rPr>
            <w:rFonts w:ascii="Times New Roman" w:hAnsi="Times New Roman"/>
            <w:color w:val="000000"/>
            <w:sz w:val="24"/>
            <w:szCs w:val="24"/>
            <w:lang w:eastAsia="ru-RU"/>
          </w:rPr>
          <w:t>Кодексом</w:t>
        </w:r>
      </w:hyperlink>
      <w:r w:rsidR="00A609F0" w:rsidRPr="008359C8">
        <w:rPr>
          <w:rFonts w:ascii="Times New Roman" w:hAnsi="Times New Roman"/>
          <w:color w:val="000000"/>
          <w:sz w:val="24"/>
          <w:szCs w:val="24"/>
          <w:lang w:eastAsia="ru-RU"/>
        </w:rPr>
        <w:t xml:space="preserve"> Российской Федерации об административных правонарушениях;</w:t>
      </w:r>
    </w:p>
    <w:p w14:paraId="1B6A12D2" w14:textId="77777777" w:rsidR="00A609F0" w:rsidRDefault="00E058DB" w:rsidP="00A609F0">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6. О</w:t>
      </w:r>
      <w:r w:rsidR="00A609F0" w:rsidRPr="008359C8">
        <w:rPr>
          <w:rFonts w:ascii="Times New Roman" w:hAnsi="Times New Roman"/>
          <w:color w:val="000000"/>
          <w:sz w:val="24"/>
          <w:szCs w:val="24"/>
          <w:lang w:eastAsia="ru-RU"/>
        </w:rPr>
        <w:t xml:space="preserve">тсутствие </w:t>
      </w:r>
      <w:r w:rsidR="00543DD6" w:rsidRPr="00556813">
        <w:rPr>
          <w:rFonts w:ascii="Times New Roman" w:hAnsi="Times New Roman"/>
          <w:color w:val="000000"/>
          <w:sz w:val="24"/>
          <w:szCs w:val="24"/>
          <w:lang w:eastAsia="ru-RU"/>
        </w:rPr>
        <w:t>у претендента за последние два года фактов неисполнения обязательств п</w:t>
      </w:r>
      <w:r w:rsidR="007D0ED4">
        <w:rPr>
          <w:rFonts w:ascii="Times New Roman" w:hAnsi="Times New Roman"/>
          <w:color w:val="000000"/>
          <w:sz w:val="24"/>
          <w:szCs w:val="24"/>
          <w:lang w:eastAsia="ru-RU"/>
        </w:rPr>
        <w:t xml:space="preserve">о ранее заключенным </w:t>
      </w:r>
      <w:r w:rsidR="007D0ED4" w:rsidRPr="00A91F69">
        <w:rPr>
          <w:rFonts w:ascii="Times New Roman" w:hAnsi="Times New Roman"/>
          <w:color w:val="000000"/>
          <w:sz w:val="24"/>
          <w:szCs w:val="24"/>
          <w:lang w:eastAsia="ru-RU"/>
        </w:rPr>
        <w:t>договорам о</w:t>
      </w:r>
      <w:r w:rsidR="00543DD6" w:rsidRPr="00A91F69">
        <w:rPr>
          <w:rFonts w:ascii="Times New Roman" w:hAnsi="Times New Roman"/>
          <w:color w:val="000000"/>
          <w:sz w:val="24"/>
          <w:szCs w:val="24"/>
          <w:lang w:eastAsia="ru-RU"/>
        </w:rPr>
        <w:t xml:space="preserve"> </w:t>
      </w:r>
      <w:r w:rsidR="007D0ED4" w:rsidRPr="00A91F69">
        <w:rPr>
          <w:rFonts w:ascii="Times New Roman" w:hAnsi="Times New Roman"/>
          <w:color w:val="000000"/>
          <w:sz w:val="24"/>
          <w:szCs w:val="24"/>
        </w:rPr>
        <w:t>выполнении изыскательских работ и работ по разработке проектно-сметной документации на проведение капитального ремонта общего имущества многоквартирных домов</w:t>
      </w:r>
      <w:r w:rsidR="00083D99" w:rsidRPr="00A91F69">
        <w:rPr>
          <w:rFonts w:ascii="Times New Roman" w:hAnsi="Times New Roman"/>
          <w:color w:val="000000"/>
          <w:sz w:val="24"/>
          <w:szCs w:val="24"/>
          <w:lang w:eastAsia="ru-RU"/>
        </w:rPr>
        <w:t xml:space="preserve"> </w:t>
      </w:r>
      <w:r w:rsidR="00543DD6" w:rsidRPr="00A91F69">
        <w:rPr>
          <w:rFonts w:ascii="Times New Roman" w:hAnsi="Times New Roman"/>
          <w:color w:val="000000"/>
          <w:sz w:val="24"/>
          <w:szCs w:val="24"/>
          <w:lang w:eastAsia="ru-RU"/>
        </w:rPr>
        <w:t>и</w:t>
      </w:r>
      <w:r w:rsidR="00543DD6">
        <w:rPr>
          <w:rFonts w:ascii="Times New Roman" w:hAnsi="Times New Roman"/>
          <w:color w:val="000000"/>
          <w:sz w:val="24"/>
          <w:szCs w:val="24"/>
          <w:lang w:eastAsia="ru-RU"/>
        </w:rPr>
        <w:t xml:space="preserve"> </w:t>
      </w:r>
      <w:r w:rsidR="00543DD6" w:rsidRPr="00556813">
        <w:rPr>
          <w:rFonts w:ascii="Times New Roman" w:hAnsi="Times New Roman"/>
          <w:color w:val="000000"/>
          <w:sz w:val="24"/>
          <w:szCs w:val="24"/>
          <w:lang w:eastAsia="ru-RU"/>
        </w:rPr>
        <w:t>(или) фактов расторжения таких договоров вследствие существенных нарушений претендентом условий договоров</w:t>
      </w:r>
      <w:r w:rsidR="001D2A59">
        <w:rPr>
          <w:rFonts w:ascii="Times New Roman" w:hAnsi="Times New Roman"/>
          <w:color w:val="000000"/>
          <w:sz w:val="24"/>
          <w:szCs w:val="24"/>
          <w:lang w:eastAsia="ru-RU"/>
        </w:rPr>
        <w:t>;</w:t>
      </w:r>
    </w:p>
    <w:p w14:paraId="4F60CE0A" w14:textId="77777777" w:rsidR="00DB0B6F" w:rsidRPr="00F131FE" w:rsidRDefault="00A609F0" w:rsidP="00DB0B6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olor w:val="000000"/>
          <w:sz w:val="24"/>
          <w:szCs w:val="24"/>
          <w:lang w:eastAsia="ru-RU"/>
        </w:rPr>
        <w:t>7</w:t>
      </w:r>
      <w:r w:rsidR="00DB0B6F" w:rsidRPr="00DB0B6F">
        <w:rPr>
          <w:rFonts w:ascii="Times New Roman" w:hAnsi="Times New Roman"/>
          <w:sz w:val="24"/>
          <w:szCs w:val="24"/>
        </w:rPr>
        <w:t xml:space="preserve"> </w:t>
      </w:r>
      <w:r w:rsidR="00DB0B6F" w:rsidRPr="00F131FE">
        <w:rPr>
          <w:rFonts w:ascii="Times New Roman" w:hAnsi="Times New Roman"/>
          <w:sz w:val="24"/>
          <w:szCs w:val="24"/>
        </w:rPr>
        <w:t>Отсутствие претендента в реестрах недобросовестных поставщиков, которые ведутся согласно Правилам ведения реестра недобросовестных поставщиков (подрядчиков, исполнителей), утвержденным</w:t>
      </w:r>
      <w:r w:rsidR="00633B59">
        <w:rPr>
          <w:rFonts w:ascii="Times New Roman" w:hAnsi="Times New Roman"/>
          <w:sz w:val="24"/>
          <w:szCs w:val="24"/>
        </w:rPr>
        <w:t xml:space="preserve"> П</w:t>
      </w:r>
      <w:r w:rsidR="00DB0B6F" w:rsidRPr="00F131FE">
        <w:rPr>
          <w:rFonts w:ascii="Times New Roman" w:hAnsi="Times New Roman"/>
          <w:sz w:val="24"/>
          <w:szCs w:val="24"/>
        </w:rPr>
        <w:t>остановлениями Правительства Российской Федерации от 25 ноября 2013 года № 1062, от 22 ноября 2012 № 1211 (далее – реестр недобросовестных поставщиков);</w:t>
      </w:r>
    </w:p>
    <w:p w14:paraId="61AAF3D4" w14:textId="77777777" w:rsidR="006A6C48" w:rsidRPr="00071D68" w:rsidRDefault="002B30FF" w:rsidP="006A6C48">
      <w:pPr>
        <w:pStyle w:val="150"/>
        <w:shd w:val="clear" w:color="auto" w:fill="auto"/>
        <w:spacing w:before="0" w:after="0" w:line="240" w:lineRule="auto"/>
        <w:ind w:left="20" w:right="20" w:firstLine="547"/>
        <w:jc w:val="both"/>
        <w:rPr>
          <w:rFonts w:eastAsia="Calibri"/>
          <w:color w:val="auto"/>
          <w:spacing w:val="0"/>
          <w:sz w:val="24"/>
          <w:szCs w:val="24"/>
          <w:lang w:val="ru-RU" w:eastAsia="en-US"/>
        </w:rPr>
      </w:pPr>
      <w:r w:rsidRPr="00071D68">
        <w:rPr>
          <w:sz w:val="24"/>
          <w:szCs w:val="24"/>
        </w:rPr>
        <w:t>8</w:t>
      </w:r>
      <w:r w:rsidR="00DB0B6F" w:rsidRPr="00071D68">
        <w:rPr>
          <w:sz w:val="24"/>
          <w:szCs w:val="24"/>
        </w:rPr>
        <w:t xml:space="preserve">. </w:t>
      </w:r>
      <w:r w:rsidR="006A6C48" w:rsidRPr="00071D68">
        <w:rPr>
          <w:sz w:val="24"/>
          <w:szCs w:val="24"/>
        </w:rPr>
        <w:t xml:space="preserve">соответствие претендента требованиям, </w:t>
      </w:r>
      <w:proofErr w:type="spellStart"/>
      <w:r w:rsidR="006A6C48" w:rsidRPr="00071D68">
        <w:rPr>
          <w:sz w:val="24"/>
          <w:szCs w:val="24"/>
        </w:rPr>
        <w:t>устанавленным</w:t>
      </w:r>
      <w:proofErr w:type="spellEnd"/>
      <w:r w:rsidR="006A6C48" w:rsidRPr="00071D68">
        <w:rPr>
          <w:sz w:val="24"/>
          <w:szCs w:val="24"/>
        </w:rPr>
        <w:t xml:space="preserve"> в соответствии с законодательством Российской Федерации к лицам, осуществляющим выполнение работ, являющихся предметом торгов:</w:t>
      </w:r>
    </w:p>
    <w:p w14:paraId="114EFC58" w14:textId="4FE08168" w:rsidR="00E44DFD" w:rsidRPr="006A6C48" w:rsidRDefault="006A6C48" w:rsidP="006A6C48">
      <w:pPr>
        <w:pStyle w:val="150"/>
        <w:shd w:val="clear" w:color="auto" w:fill="auto"/>
        <w:spacing w:before="0" w:after="0" w:line="240" w:lineRule="auto"/>
        <w:ind w:left="20" w:right="20" w:firstLine="547"/>
        <w:jc w:val="both"/>
        <w:rPr>
          <w:rFonts w:eastAsia="Calibri"/>
          <w:color w:val="auto"/>
          <w:spacing w:val="0"/>
          <w:sz w:val="24"/>
          <w:szCs w:val="24"/>
          <w:lang w:val="ru-RU" w:eastAsia="en-US"/>
        </w:rPr>
      </w:pPr>
      <w:r w:rsidRPr="00071D68">
        <w:rPr>
          <w:rFonts w:eastAsia="Calibri"/>
          <w:color w:val="auto"/>
          <w:spacing w:val="0"/>
          <w:sz w:val="24"/>
          <w:szCs w:val="24"/>
          <w:lang w:val="ru-RU" w:eastAsia="en-US"/>
        </w:rPr>
        <w:t xml:space="preserve">- наличие у претендента выданного саморегулируемой организацией свидетельства о допуске к работам, установленным приказом Министерства регионального развития Российской Федерации от 30 декабря 2009 г.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 приказ </w:t>
      </w:r>
      <w:proofErr w:type="spellStart"/>
      <w:r w:rsidRPr="00071D68">
        <w:rPr>
          <w:rFonts w:eastAsia="Calibri"/>
          <w:color w:val="auto"/>
          <w:spacing w:val="0"/>
          <w:sz w:val="24"/>
          <w:szCs w:val="24"/>
          <w:lang w:val="ru-RU" w:eastAsia="en-US"/>
        </w:rPr>
        <w:t>Минрегиона</w:t>
      </w:r>
      <w:proofErr w:type="spellEnd"/>
      <w:r w:rsidRPr="00071D68">
        <w:rPr>
          <w:rFonts w:eastAsia="Calibri"/>
          <w:color w:val="auto"/>
          <w:spacing w:val="0"/>
          <w:sz w:val="24"/>
          <w:szCs w:val="24"/>
          <w:lang w:val="ru-RU" w:eastAsia="en-US"/>
        </w:rPr>
        <w:t xml:space="preserve"> РФ № 624), при этом в состав разрешенной деятельности в обязательном порядке должен входить пункт 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раздела II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w:t>
      </w:r>
      <w:r w:rsidRPr="00071D68">
        <w:rPr>
          <w:sz w:val="24"/>
          <w:szCs w:val="24"/>
          <w:shd w:val="clear" w:color="auto" w:fill="FFFFFF"/>
        </w:rPr>
        <w:t xml:space="preserve">Указанная в свидетельстве о допуске к работам, которые оказывают влияние на безопасность объектов капитального строительства, выданном саморегулируемой </w:t>
      </w:r>
      <w:proofErr w:type="gramStart"/>
      <w:r w:rsidRPr="00071D68">
        <w:rPr>
          <w:sz w:val="24"/>
          <w:szCs w:val="24"/>
          <w:shd w:val="clear" w:color="auto" w:fill="FFFFFF"/>
        </w:rPr>
        <w:t>организацией,  стоимость</w:t>
      </w:r>
      <w:proofErr w:type="gramEnd"/>
      <w:r w:rsidRPr="00071D68">
        <w:rPr>
          <w:sz w:val="24"/>
          <w:szCs w:val="24"/>
          <w:shd w:val="clear" w:color="auto" w:fill="FFFFFF"/>
        </w:rPr>
        <w:t xml:space="preserve"> работ по одному договору на осуществление организации работ по подготовке проектной документации должна быть не ниже предложения претендента о цене договора.</w:t>
      </w:r>
    </w:p>
    <w:p w14:paraId="1E336A21" w14:textId="77777777" w:rsidR="00CE0604" w:rsidRPr="005D46C8" w:rsidRDefault="00A609F0" w:rsidP="00A609F0">
      <w:pPr>
        <w:widowControl w:val="0"/>
        <w:autoSpaceDE w:val="0"/>
        <w:autoSpaceDN w:val="0"/>
        <w:adjustRightInd w:val="0"/>
        <w:spacing w:after="0" w:line="240" w:lineRule="auto"/>
        <w:ind w:firstLine="540"/>
        <w:rPr>
          <w:rFonts w:ascii="Times New Roman" w:hAnsi="Times New Roman"/>
          <w:color w:val="000000"/>
          <w:sz w:val="24"/>
          <w:szCs w:val="24"/>
        </w:rPr>
      </w:pPr>
      <w:r w:rsidRPr="008359C8">
        <w:rPr>
          <w:rFonts w:ascii="Times New Roman" w:hAnsi="Times New Roman"/>
          <w:color w:val="000000"/>
          <w:sz w:val="24"/>
          <w:szCs w:val="24"/>
        </w:rPr>
        <w:t>Указанные требования предъявляются ко всем претендентам.</w:t>
      </w:r>
    </w:p>
    <w:p w14:paraId="357B2345" w14:textId="77777777" w:rsidR="00785095" w:rsidRPr="005D46C8" w:rsidRDefault="00785095" w:rsidP="00785095">
      <w:pPr>
        <w:widowControl w:val="0"/>
        <w:autoSpaceDE w:val="0"/>
        <w:autoSpaceDN w:val="0"/>
        <w:adjustRightInd w:val="0"/>
        <w:spacing w:after="0" w:line="240" w:lineRule="auto"/>
        <w:jc w:val="center"/>
        <w:rPr>
          <w:rFonts w:ascii="Times New Roman" w:hAnsi="Times New Roman"/>
          <w:color w:val="000000"/>
          <w:sz w:val="24"/>
          <w:szCs w:val="24"/>
        </w:rPr>
      </w:pPr>
    </w:p>
    <w:p w14:paraId="5004D925" w14:textId="77777777" w:rsidR="00CE0604" w:rsidRPr="00552594" w:rsidRDefault="00CE0604" w:rsidP="007803E3">
      <w:pPr>
        <w:widowControl w:val="0"/>
        <w:autoSpaceDE w:val="0"/>
        <w:autoSpaceDN w:val="0"/>
        <w:adjustRightInd w:val="0"/>
        <w:spacing w:after="0" w:line="240" w:lineRule="auto"/>
        <w:jc w:val="center"/>
        <w:outlineLvl w:val="4"/>
        <w:rPr>
          <w:rFonts w:ascii="Times New Roman" w:hAnsi="Times New Roman"/>
          <w:b/>
          <w:color w:val="000000"/>
          <w:sz w:val="24"/>
          <w:szCs w:val="24"/>
        </w:rPr>
      </w:pPr>
      <w:bookmarkStart w:id="5" w:name="Par938"/>
      <w:bookmarkEnd w:id="5"/>
      <w:r w:rsidRPr="00552594">
        <w:rPr>
          <w:rFonts w:ascii="Times New Roman" w:hAnsi="Times New Roman"/>
          <w:b/>
          <w:color w:val="000000"/>
          <w:sz w:val="24"/>
          <w:szCs w:val="24"/>
        </w:rPr>
        <w:t>4. Требование о внесении денежных средств в качестве</w:t>
      </w:r>
      <w:r w:rsidR="00A020C1">
        <w:rPr>
          <w:rFonts w:ascii="Times New Roman" w:hAnsi="Times New Roman"/>
          <w:b/>
          <w:color w:val="000000"/>
          <w:sz w:val="24"/>
          <w:szCs w:val="24"/>
        </w:rPr>
        <w:t xml:space="preserve"> </w:t>
      </w:r>
      <w:r w:rsidRPr="00552594">
        <w:rPr>
          <w:rFonts w:ascii="Times New Roman" w:hAnsi="Times New Roman"/>
          <w:b/>
          <w:color w:val="000000"/>
          <w:sz w:val="24"/>
          <w:szCs w:val="24"/>
        </w:rPr>
        <w:t xml:space="preserve">обеспечения заявки </w:t>
      </w:r>
    </w:p>
    <w:p w14:paraId="650B3A6E" w14:textId="77777777" w:rsidR="00CE0604" w:rsidRPr="00387D80" w:rsidRDefault="00CE0604">
      <w:pPr>
        <w:widowControl w:val="0"/>
        <w:autoSpaceDE w:val="0"/>
        <w:autoSpaceDN w:val="0"/>
        <w:adjustRightInd w:val="0"/>
        <w:spacing w:after="0" w:line="240" w:lineRule="auto"/>
        <w:jc w:val="both"/>
        <w:rPr>
          <w:rFonts w:ascii="Times New Roman" w:hAnsi="Times New Roman"/>
          <w:color w:val="000000"/>
          <w:sz w:val="24"/>
          <w:szCs w:val="24"/>
        </w:rPr>
      </w:pPr>
    </w:p>
    <w:p w14:paraId="7ACD6D91" w14:textId="05F7EE10" w:rsidR="00F129FE" w:rsidRPr="005724EC" w:rsidRDefault="00F129FE" w:rsidP="00F129FE">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724EC">
        <w:rPr>
          <w:rFonts w:ascii="Times New Roman" w:hAnsi="Times New Roman"/>
          <w:color w:val="000000"/>
          <w:sz w:val="24"/>
          <w:szCs w:val="24"/>
        </w:rPr>
        <w:t xml:space="preserve">1. Претендент представляет в составе своей заявки обеспечение заявки в форме перечисления денежных средств на счет </w:t>
      </w:r>
      <w:r w:rsidR="00134D82" w:rsidRPr="005724EC">
        <w:rPr>
          <w:rFonts w:ascii="Times New Roman" w:hAnsi="Times New Roman"/>
          <w:color w:val="000000"/>
          <w:sz w:val="24"/>
          <w:szCs w:val="24"/>
        </w:rPr>
        <w:t>организатора торгов</w:t>
      </w:r>
      <w:r w:rsidRPr="005724EC">
        <w:rPr>
          <w:rFonts w:ascii="Times New Roman" w:hAnsi="Times New Roman"/>
          <w:color w:val="000000"/>
          <w:sz w:val="24"/>
          <w:szCs w:val="24"/>
        </w:rPr>
        <w:t xml:space="preserve"> в порядке, установленном </w:t>
      </w:r>
      <w:hyperlink w:anchor="Par427" w:history="1">
        <w:r w:rsidRPr="005724EC">
          <w:rPr>
            <w:rFonts w:ascii="Times New Roman" w:hAnsi="Times New Roman"/>
            <w:color w:val="000000"/>
            <w:sz w:val="24"/>
            <w:szCs w:val="24"/>
          </w:rPr>
          <w:t>томом 1</w:t>
        </w:r>
      </w:hyperlink>
      <w:r w:rsidR="00633B59">
        <w:rPr>
          <w:rFonts w:ascii="Times New Roman" w:hAnsi="Times New Roman"/>
          <w:color w:val="000000"/>
          <w:sz w:val="24"/>
          <w:szCs w:val="24"/>
        </w:rPr>
        <w:t xml:space="preserve"> и настоящим пунктом Т</w:t>
      </w:r>
      <w:r w:rsidRPr="005724EC">
        <w:rPr>
          <w:rFonts w:ascii="Times New Roman" w:hAnsi="Times New Roman"/>
          <w:color w:val="000000"/>
          <w:sz w:val="24"/>
          <w:szCs w:val="24"/>
        </w:rPr>
        <w:t xml:space="preserve">ома 2, по следующим реквизитам: </w:t>
      </w:r>
      <w:r w:rsidR="0052657B">
        <w:rPr>
          <w:rFonts w:ascii="Times New Roman" w:hAnsi="Times New Roman"/>
          <w:sz w:val="24"/>
          <w:szCs w:val="24"/>
        </w:rPr>
        <w:t>Н</w:t>
      </w:r>
      <w:r w:rsidR="005724EC" w:rsidRPr="005724EC">
        <w:rPr>
          <w:rFonts w:ascii="Times New Roman" w:hAnsi="Times New Roman"/>
          <w:sz w:val="24"/>
          <w:szCs w:val="24"/>
        </w:rPr>
        <w:t>екоммерческая организация «Фонд капитального ремонта многоквартирных домов Ленинградско</w:t>
      </w:r>
      <w:r w:rsidR="00DE6013">
        <w:rPr>
          <w:rFonts w:ascii="Times New Roman" w:hAnsi="Times New Roman"/>
          <w:sz w:val="24"/>
          <w:szCs w:val="24"/>
        </w:rPr>
        <w:t>й области», р/с 4070381050000002</w:t>
      </w:r>
      <w:r w:rsidR="003F6C3F">
        <w:rPr>
          <w:rFonts w:ascii="Times New Roman" w:hAnsi="Times New Roman"/>
          <w:sz w:val="24"/>
          <w:szCs w:val="24"/>
        </w:rPr>
        <w:t xml:space="preserve">0236 в банке </w:t>
      </w:r>
      <w:r w:rsidR="00E058DB">
        <w:rPr>
          <w:rFonts w:ascii="Times New Roman" w:hAnsi="Times New Roman"/>
          <w:sz w:val="24"/>
          <w:szCs w:val="24"/>
        </w:rPr>
        <w:t>АО «АБ «РОССИЯ</w:t>
      </w:r>
      <w:r w:rsidR="005724EC" w:rsidRPr="005724EC">
        <w:rPr>
          <w:rFonts w:ascii="Times New Roman" w:hAnsi="Times New Roman"/>
          <w:sz w:val="24"/>
          <w:szCs w:val="24"/>
        </w:rPr>
        <w:t>», БИК 044030861, к/с 30101810800000000861</w:t>
      </w:r>
      <w:r w:rsidRPr="005724EC">
        <w:rPr>
          <w:rFonts w:ascii="Times New Roman" w:hAnsi="Times New Roman"/>
          <w:color w:val="000000"/>
          <w:sz w:val="24"/>
          <w:szCs w:val="24"/>
        </w:rPr>
        <w:t>.</w:t>
      </w:r>
    </w:p>
    <w:p w14:paraId="35F14B30" w14:textId="77777777" w:rsidR="00CE0604" w:rsidRDefault="00CE0604" w:rsidP="00F129FE">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417DA2">
        <w:rPr>
          <w:rFonts w:ascii="Times New Roman" w:hAnsi="Times New Roman"/>
          <w:color w:val="000000"/>
          <w:sz w:val="24"/>
          <w:szCs w:val="24"/>
        </w:rPr>
        <w:t>2. Размер обеспечения заявки</w:t>
      </w:r>
      <w:r w:rsidR="000662C2" w:rsidRPr="00417DA2">
        <w:rPr>
          <w:rFonts w:ascii="Times New Roman" w:hAnsi="Times New Roman"/>
          <w:color w:val="000000"/>
          <w:sz w:val="24"/>
          <w:szCs w:val="24"/>
        </w:rPr>
        <w:t xml:space="preserve"> (5</w:t>
      </w:r>
      <w:r w:rsidR="00633B59">
        <w:rPr>
          <w:rFonts w:ascii="Times New Roman" w:hAnsi="Times New Roman"/>
          <w:color w:val="000000"/>
          <w:sz w:val="24"/>
          <w:szCs w:val="24"/>
        </w:rPr>
        <w:t xml:space="preserve"> (пять)</w:t>
      </w:r>
      <w:r w:rsidR="000662C2" w:rsidRPr="00417DA2">
        <w:rPr>
          <w:rFonts w:ascii="Times New Roman" w:hAnsi="Times New Roman"/>
          <w:color w:val="000000"/>
          <w:sz w:val="24"/>
          <w:szCs w:val="24"/>
        </w:rPr>
        <w:t>% от начальной цены договора)</w:t>
      </w:r>
      <w:r w:rsidRPr="00417DA2">
        <w:rPr>
          <w:rFonts w:ascii="Times New Roman" w:hAnsi="Times New Roman"/>
          <w:color w:val="000000"/>
          <w:sz w:val="24"/>
          <w:szCs w:val="24"/>
        </w:rPr>
        <w:t>:</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38"/>
        <w:gridCol w:w="3861"/>
      </w:tblGrid>
      <w:tr w:rsidR="00F129FE" w:rsidRPr="009D4064" w14:paraId="0B90B95E" w14:textId="77777777" w:rsidTr="00E61954">
        <w:trPr>
          <w:tblCellSpacing w:w="5" w:type="nil"/>
        </w:trPr>
        <w:tc>
          <w:tcPr>
            <w:tcW w:w="1638" w:type="dxa"/>
            <w:tcBorders>
              <w:top w:val="single" w:sz="8" w:space="0" w:color="auto"/>
              <w:left w:val="single" w:sz="8" w:space="0" w:color="auto"/>
              <w:bottom w:val="single" w:sz="4" w:space="0" w:color="auto"/>
              <w:right w:val="single" w:sz="8" w:space="0" w:color="auto"/>
            </w:tcBorders>
          </w:tcPr>
          <w:p w14:paraId="04DE3F7E" w14:textId="77777777" w:rsidR="00F129FE" w:rsidRPr="009D4064" w:rsidRDefault="00F129FE" w:rsidP="009D4064">
            <w:pPr>
              <w:widowControl w:val="0"/>
              <w:autoSpaceDE w:val="0"/>
              <w:autoSpaceDN w:val="0"/>
              <w:adjustRightInd w:val="0"/>
              <w:spacing w:after="0" w:line="240" w:lineRule="auto"/>
              <w:rPr>
                <w:rFonts w:ascii="Times New Roman" w:hAnsi="Times New Roman"/>
                <w:color w:val="000000"/>
                <w:sz w:val="24"/>
                <w:szCs w:val="24"/>
              </w:rPr>
            </w:pPr>
            <w:r w:rsidRPr="009D4064">
              <w:rPr>
                <w:rFonts w:ascii="Times New Roman" w:hAnsi="Times New Roman"/>
                <w:color w:val="000000"/>
                <w:sz w:val="24"/>
                <w:szCs w:val="24"/>
              </w:rPr>
              <w:t xml:space="preserve">   № лота   </w:t>
            </w:r>
          </w:p>
        </w:tc>
        <w:tc>
          <w:tcPr>
            <w:tcW w:w="3861" w:type="dxa"/>
            <w:tcBorders>
              <w:top w:val="single" w:sz="8" w:space="0" w:color="auto"/>
              <w:left w:val="single" w:sz="8" w:space="0" w:color="auto"/>
              <w:bottom w:val="single" w:sz="4" w:space="0" w:color="auto"/>
              <w:right w:val="single" w:sz="8" w:space="0" w:color="auto"/>
            </w:tcBorders>
          </w:tcPr>
          <w:p w14:paraId="5D366A16" w14:textId="77777777" w:rsidR="00F129FE" w:rsidRPr="009D4064" w:rsidRDefault="00F129FE" w:rsidP="009D4064">
            <w:pPr>
              <w:widowControl w:val="0"/>
              <w:autoSpaceDE w:val="0"/>
              <w:autoSpaceDN w:val="0"/>
              <w:adjustRightInd w:val="0"/>
              <w:spacing w:after="0" w:line="240" w:lineRule="auto"/>
              <w:rPr>
                <w:rFonts w:ascii="Times New Roman" w:hAnsi="Times New Roman"/>
                <w:color w:val="000000"/>
                <w:sz w:val="24"/>
                <w:szCs w:val="24"/>
              </w:rPr>
            </w:pPr>
            <w:r w:rsidRPr="009D4064">
              <w:rPr>
                <w:rFonts w:ascii="Times New Roman" w:hAnsi="Times New Roman"/>
                <w:color w:val="000000"/>
                <w:sz w:val="24"/>
                <w:szCs w:val="24"/>
              </w:rPr>
              <w:t>Размер обеспечения заявки, руб.</w:t>
            </w:r>
          </w:p>
        </w:tc>
      </w:tr>
      <w:tr w:rsidR="00F129FE" w:rsidRPr="009D4064" w14:paraId="676F3A35" w14:textId="77777777" w:rsidTr="00E61954">
        <w:trPr>
          <w:tblCellSpacing w:w="5" w:type="nil"/>
        </w:trPr>
        <w:tc>
          <w:tcPr>
            <w:tcW w:w="1638" w:type="dxa"/>
            <w:tcBorders>
              <w:top w:val="single" w:sz="4" w:space="0" w:color="auto"/>
              <w:left w:val="single" w:sz="4" w:space="0" w:color="auto"/>
              <w:bottom w:val="single" w:sz="4" w:space="0" w:color="auto"/>
              <w:right w:val="single" w:sz="4" w:space="0" w:color="auto"/>
            </w:tcBorders>
          </w:tcPr>
          <w:p w14:paraId="4A2409CA" w14:textId="77777777" w:rsidR="00F129FE" w:rsidRPr="009D4064" w:rsidRDefault="00DD39DC" w:rsidP="009D4064">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9D4064">
              <w:rPr>
                <w:rFonts w:ascii="Times New Roman" w:hAnsi="Times New Roman"/>
                <w:color w:val="000000"/>
                <w:sz w:val="24"/>
                <w:szCs w:val="24"/>
              </w:rPr>
              <w:t>1</w:t>
            </w:r>
          </w:p>
        </w:tc>
        <w:tc>
          <w:tcPr>
            <w:tcW w:w="3861" w:type="dxa"/>
            <w:tcBorders>
              <w:top w:val="single" w:sz="4" w:space="0" w:color="auto"/>
              <w:left w:val="single" w:sz="4" w:space="0" w:color="auto"/>
              <w:bottom w:val="single" w:sz="4" w:space="0" w:color="auto"/>
              <w:right w:val="single" w:sz="4" w:space="0" w:color="auto"/>
            </w:tcBorders>
          </w:tcPr>
          <w:p w14:paraId="63985E87" w14:textId="0DF4E5C3" w:rsidR="00F129FE" w:rsidRPr="006A6C48" w:rsidRDefault="000512C4" w:rsidP="009D4064">
            <w:pPr>
              <w:spacing w:after="0" w:line="240" w:lineRule="auto"/>
              <w:jc w:val="center"/>
              <w:rPr>
                <w:rFonts w:ascii="Times New Roman" w:hAnsi="Times New Roman"/>
                <w:b/>
                <w:color w:val="FF0000"/>
                <w:sz w:val="24"/>
                <w:szCs w:val="24"/>
              </w:rPr>
            </w:pPr>
            <w:r>
              <w:rPr>
                <w:rFonts w:ascii="Times New Roman" w:hAnsi="Times New Roman"/>
                <w:b/>
                <w:sz w:val="24"/>
                <w:szCs w:val="24"/>
              </w:rPr>
              <w:t>104 695,45</w:t>
            </w:r>
          </w:p>
        </w:tc>
      </w:tr>
    </w:tbl>
    <w:p w14:paraId="3118E2F0" w14:textId="77777777" w:rsidR="00C404BF" w:rsidRDefault="00C404BF">
      <w:pPr>
        <w:widowControl w:val="0"/>
        <w:autoSpaceDE w:val="0"/>
        <w:autoSpaceDN w:val="0"/>
        <w:adjustRightInd w:val="0"/>
        <w:spacing w:after="0" w:line="240" w:lineRule="auto"/>
        <w:ind w:firstLine="540"/>
        <w:jc w:val="both"/>
        <w:rPr>
          <w:rFonts w:ascii="Times New Roman" w:hAnsi="Times New Roman"/>
          <w:color w:val="000000"/>
          <w:sz w:val="24"/>
          <w:szCs w:val="24"/>
        </w:rPr>
      </w:pPr>
    </w:p>
    <w:p w14:paraId="22C6E94E" w14:textId="77777777" w:rsidR="00385BD6" w:rsidRPr="00FF46C1" w:rsidRDefault="00385BD6" w:rsidP="00385BD6">
      <w:pPr>
        <w:widowControl w:val="0"/>
        <w:autoSpaceDE w:val="0"/>
        <w:autoSpaceDN w:val="0"/>
        <w:adjustRightInd w:val="0"/>
        <w:spacing w:after="0" w:line="240" w:lineRule="auto"/>
        <w:ind w:firstLine="540"/>
        <w:jc w:val="both"/>
        <w:rPr>
          <w:rFonts w:ascii="Times New Roman" w:hAnsi="Times New Roman"/>
          <w:color w:val="000000"/>
          <w:sz w:val="24"/>
          <w:szCs w:val="24"/>
        </w:rPr>
      </w:pPr>
      <w:bookmarkStart w:id="6" w:name="Par956"/>
      <w:bookmarkEnd w:id="6"/>
      <w:r w:rsidRPr="00FF46C1">
        <w:rPr>
          <w:rFonts w:ascii="Times New Roman" w:hAnsi="Times New Roman"/>
          <w:color w:val="000000"/>
          <w:sz w:val="24"/>
          <w:szCs w:val="24"/>
        </w:rPr>
        <w:t xml:space="preserve">3. Документ, подтверждающий внесение обеспечения заявки, должен содержать следующую информацию: ________________ </w:t>
      </w:r>
      <w:r w:rsidRPr="00FF46C1">
        <w:rPr>
          <w:rFonts w:ascii="Times New Roman" w:hAnsi="Times New Roman"/>
          <w:i/>
          <w:color w:val="000000"/>
          <w:sz w:val="24"/>
          <w:szCs w:val="24"/>
        </w:rPr>
        <w:t>(указывается</w:t>
      </w:r>
      <w:r>
        <w:rPr>
          <w:rFonts w:ascii="Times New Roman" w:hAnsi="Times New Roman"/>
          <w:i/>
          <w:color w:val="000000"/>
          <w:sz w:val="24"/>
          <w:szCs w:val="24"/>
        </w:rPr>
        <w:t xml:space="preserve"> реестровый номер, </w:t>
      </w:r>
      <w:r w:rsidRPr="00FF46C1">
        <w:rPr>
          <w:rFonts w:ascii="Times New Roman" w:hAnsi="Times New Roman"/>
          <w:i/>
          <w:color w:val="000000"/>
          <w:sz w:val="24"/>
          <w:szCs w:val="24"/>
        </w:rPr>
        <w:t>наименование торгов</w:t>
      </w:r>
      <w:r>
        <w:rPr>
          <w:rFonts w:ascii="Times New Roman" w:hAnsi="Times New Roman"/>
          <w:i/>
          <w:color w:val="000000"/>
          <w:sz w:val="24"/>
          <w:szCs w:val="24"/>
        </w:rPr>
        <w:t xml:space="preserve"> и номер лота</w:t>
      </w:r>
      <w:r w:rsidRPr="00FF46C1">
        <w:rPr>
          <w:rFonts w:ascii="Times New Roman" w:hAnsi="Times New Roman"/>
          <w:i/>
          <w:color w:val="000000"/>
          <w:sz w:val="24"/>
          <w:szCs w:val="24"/>
        </w:rPr>
        <w:t xml:space="preserve"> в соответствии с документацией о торгах).</w:t>
      </w:r>
    </w:p>
    <w:p w14:paraId="43F12030" w14:textId="77777777" w:rsidR="007E578F" w:rsidRDefault="007E578F">
      <w:pPr>
        <w:widowControl w:val="0"/>
        <w:autoSpaceDE w:val="0"/>
        <w:autoSpaceDN w:val="0"/>
        <w:adjustRightInd w:val="0"/>
        <w:spacing w:after="0" w:line="240" w:lineRule="auto"/>
        <w:jc w:val="center"/>
        <w:outlineLvl w:val="4"/>
        <w:rPr>
          <w:rFonts w:ascii="Times New Roman" w:hAnsi="Times New Roman"/>
          <w:b/>
          <w:color w:val="000000"/>
          <w:sz w:val="24"/>
          <w:szCs w:val="24"/>
        </w:rPr>
      </w:pPr>
    </w:p>
    <w:p w14:paraId="146CBCE3" w14:textId="77777777" w:rsidR="00CE0604" w:rsidRPr="00B80E30" w:rsidRDefault="00CE0604">
      <w:pPr>
        <w:widowControl w:val="0"/>
        <w:autoSpaceDE w:val="0"/>
        <w:autoSpaceDN w:val="0"/>
        <w:adjustRightInd w:val="0"/>
        <w:spacing w:after="0" w:line="240" w:lineRule="auto"/>
        <w:jc w:val="center"/>
        <w:outlineLvl w:val="4"/>
        <w:rPr>
          <w:rFonts w:ascii="Times New Roman" w:hAnsi="Times New Roman"/>
          <w:b/>
          <w:color w:val="000000"/>
          <w:sz w:val="24"/>
          <w:szCs w:val="24"/>
        </w:rPr>
      </w:pPr>
      <w:r w:rsidRPr="00B80E30">
        <w:rPr>
          <w:rFonts w:ascii="Times New Roman" w:hAnsi="Times New Roman"/>
          <w:b/>
          <w:color w:val="000000"/>
          <w:sz w:val="24"/>
          <w:szCs w:val="24"/>
        </w:rPr>
        <w:t>5. Требование обеспечения исполнения обязательств</w:t>
      </w:r>
      <w:r w:rsidR="00293491">
        <w:rPr>
          <w:rFonts w:ascii="Times New Roman" w:hAnsi="Times New Roman"/>
          <w:b/>
          <w:color w:val="000000"/>
          <w:sz w:val="24"/>
          <w:szCs w:val="24"/>
        </w:rPr>
        <w:t>а</w:t>
      </w:r>
    </w:p>
    <w:p w14:paraId="2A971613" w14:textId="77777777" w:rsidR="00CE0604" w:rsidRPr="00B80E30" w:rsidRDefault="00CE0604">
      <w:pPr>
        <w:widowControl w:val="0"/>
        <w:autoSpaceDE w:val="0"/>
        <w:autoSpaceDN w:val="0"/>
        <w:adjustRightInd w:val="0"/>
        <w:spacing w:after="0" w:line="240" w:lineRule="auto"/>
        <w:jc w:val="center"/>
        <w:rPr>
          <w:rFonts w:ascii="Times New Roman" w:hAnsi="Times New Roman"/>
          <w:b/>
          <w:color w:val="000000"/>
          <w:sz w:val="24"/>
          <w:szCs w:val="24"/>
        </w:rPr>
      </w:pPr>
      <w:r w:rsidRPr="00B80E30">
        <w:rPr>
          <w:rFonts w:ascii="Times New Roman" w:hAnsi="Times New Roman"/>
          <w:b/>
          <w:color w:val="000000"/>
          <w:sz w:val="24"/>
          <w:szCs w:val="24"/>
        </w:rPr>
        <w:t>за неисполнение либо ненадлежащее исполнение победителем</w:t>
      </w:r>
    </w:p>
    <w:p w14:paraId="0136A6EE" w14:textId="77777777" w:rsidR="00CE0604" w:rsidRPr="00B80E30" w:rsidRDefault="00E878BF">
      <w:pPr>
        <w:widowControl w:val="0"/>
        <w:autoSpaceDE w:val="0"/>
        <w:autoSpaceDN w:val="0"/>
        <w:adjustRightInd w:val="0"/>
        <w:spacing w:after="0" w:line="240" w:lineRule="auto"/>
        <w:jc w:val="center"/>
        <w:rPr>
          <w:rFonts w:ascii="Times New Roman" w:hAnsi="Times New Roman"/>
          <w:b/>
          <w:color w:val="000000"/>
          <w:sz w:val="24"/>
          <w:szCs w:val="24"/>
        </w:rPr>
      </w:pPr>
      <w:r w:rsidRPr="00B80E30">
        <w:rPr>
          <w:rFonts w:ascii="Times New Roman" w:hAnsi="Times New Roman"/>
          <w:b/>
          <w:color w:val="000000"/>
          <w:sz w:val="24"/>
          <w:szCs w:val="24"/>
        </w:rPr>
        <w:lastRenderedPageBreak/>
        <w:t>торгов</w:t>
      </w:r>
      <w:r w:rsidR="00CE0604" w:rsidRPr="00B80E30">
        <w:rPr>
          <w:rFonts w:ascii="Times New Roman" w:hAnsi="Times New Roman"/>
          <w:b/>
          <w:color w:val="000000"/>
          <w:sz w:val="24"/>
          <w:szCs w:val="24"/>
        </w:rPr>
        <w:t xml:space="preserve"> обязательств по договору</w:t>
      </w:r>
    </w:p>
    <w:p w14:paraId="28AEABA4" w14:textId="77777777" w:rsidR="00CE0604" w:rsidRPr="005D46C8" w:rsidRDefault="00CE0604">
      <w:pPr>
        <w:widowControl w:val="0"/>
        <w:autoSpaceDE w:val="0"/>
        <w:autoSpaceDN w:val="0"/>
        <w:adjustRightInd w:val="0"/>
        <w:spacing w:after="0" w:line="240" w:lineRule="auto"/>
        <w:jc w:val="center"/>
        <w:rPr>
          <w:rFonts w:ascii="Times New Roman" w:hAnsi="Times New Roman"/>
          <w:color w:val="000000"/>
          <w:sz w:val="24"/>
          <w:szCs w:val="24"/>
        </w:rPr>
      </w:pPr>
    </w:p>
    <w:p w14:paraId="4FFB6861" w14:textId="77777777" w:rsidR="00F31452" w:rsidRPr="00F31452" w:rsidRDefault="00F31452" w:rsidP="00F31452">
      <w:pPr>
        <w:widowControl w:val="0"/>
        <w:autoSpaceDE w:val="0"/>
        <w:autoSpaceDN w:val="0"/>
        <w:adjustRightInd w:val="0"/>
        <w:spacing w:after="0" w:line="240" w:lineRule="auto"/>
        <w:ind w:firstLine="540"/>
        <w:jc w:val="both"/>
        <w:rPr>
          <w:rFonts w:ascii="Times New Roman" w:hAnsi="Times New Roman"/>
          <w:color w:val="000000"/>
          <w:sz w:val="24"/>
          <w:szCs w:val="24"/>
        </w:rPr>
      </w:pPr>
      <w:bookmarkStart w:id="7" w:name="Par960"/>
      <w:bookmarkEnd w:id="7"/>
      <w:r w:rsidRPr="00F31452">
        <w:rPr>
          <w:rFonts w:ascii="Times New Roman" w:hAnsi="Times New Roman"/>
          <w:color w:val="000000"/>
          <w:sz w:val="24"/>
          <w:szCs w:val="24"/>
        </w:rPr>
        <w:t>1. Участник торгов, с которым заключается договор, обязан представить обеспечение исполнения обязательств</w:t>
      </w:r>
      <w:r w:rsidR="00293491">
        <w:rPr>
          <w:rFonts w:ascii="Times New Roman" w:hAnsi="Times New Roman"/>
          <w:color w:val="000000"/>
          <w:sz w:val="24"/>
          <w:szCs w:val="24"/>
        </w:rPr>
        <w:t>а</w:t>
      </w:r>
      <w:r w:rsidRPr="00F31452">
        <w:rPr>
          <w:rFonts w:ascii="Times New Roman" w:hAnsi="Times New Roman"/>
          <w:color w:val="000000"/>
          <w:sz w:val="24"/>
          <w:szCs w:val="24"/>
        </w:rPr>
        <w:t xml:space="preserve"> по договору в порядке, установленном </w:t>
      </w:r>
      <w:hyperlink w:anchor="Par427" w:history="1">
        <w:r w:rsidR="00293491">
          <w:rPr>
            <w:rFonts w:ascii="Times New Roman" w:hAnsi="Times New Roman"/>
            <w:color w:val="000000"/>
            <w:sz w:val="24"/>
            <w:szCs w:val="24"/>
          </w:rPr>
          <w:t>Т</w:t>
        </w:r>
        <w:r w:rsidRPr="00F31452">
          <w:rPr>
            <w:rFonts w:ascii="Times New Roman" w:hAnsi="Times New Roman"/>
            <w:color w:val="000000"/>
            <w:sz w:val="24"/>
            <w:szCs w:val="24"/>
          </w:rPr>
          <w:t>омом 1</w:t>
        </w:r>
      </w:hyperlink>
      <w:r w:rsidR="00293491">
        <w:rPr>
          <w:rFonts w:ascii="Times New Roman" w:hAnsi="Times New Roman"/>
          <w:color w:val="000000"/>
          <w:sz w:val="24"/>
          <w:szCs w:val="24"/>
        </w:rPr>
        <w:t xml:space="preserve"> и настоящим пунктом Т</w:t>
      </w:r>
      <w:r w:rsidRPr="00F31452">
        <w:rPr>
          <w:rFonts w:ascii="Times New Roman" w:hAnsi="Times New Roman"/>
          <w:color w:val="000000"/>
          <w:sz w:val="24"/>
          <w:szCs w:val="24"/>
        </w:rPr>
        <w:t>ома 2.</w:t>
      </w:r>
    </w:p>
    <w:p w14:paraId="7AE0203F" w14:textId="77777777" w:rsidR="00F31452" w:rsidRPr="00F31452" w:rsidRDefault="00F31452" w:rsidP="00F31452">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F31452">
        <w:rPr>
          <w:rFonts w:ascii="Times New Roman" w:hAnsi="Times New Roman"/>
          <w:color w:val="000000"/>
          <w:sz w:val="24"/>
          <w:szCs w:val="24"/>
        </w:rPr>
        <w:t>Размер обеспечения исполнения обязательств по договору составляет не менее 20</w:t>
      </w:r>
      <w:r w:rsidR="004C4119">
        <w:rPr>
          <w:rFonts w:ascii="Times New Roman" w:hAnsi="Times New Roman"/>
          <w:color w:val="000000"/>
          <w:sz w:val="24"/>
          <w:szCs w:val="24"/>
        </w:rPr>
        <w:t xml:space="preserve"> (двадцати) </w:t>
      </w:r>
      <w:r w:rsidRPr="00F31452">
        <w:rPr>
          <w:rFonts w:ascii="Times New Roman" w:hAnsi="Times New Roman"/>
          <w:color w:val="000000"/>
          <w:sz w:val="24"/>
          <w:szCs w:val="24"/>
        </w:rPr>
        <w:t xml:space="preserve">% от </w:t>
      </w:r>
      <w:r w:rsidR="000D76AE">
        <w:rPr>
          <w:rFonts w:ascii="Times New Roman" w:hAnsi="Times New Roman"/>
          <w:color w:val="000000"/>
          <w:sz w:val="24"/>
          <w:szCs w:val="24"/>
        </w:rPr>
        <w:t>общей стоимости работ по договору</w:t>
      </w:r>
      <w:r w:rsidRPr="00F31452">
        <w:rPr>
          <w:rFonts w:ascii="Times New Roman" w:hAnsi="Times New Roman"/>
          <w:color w:val="000000"/>
          <w:sz w:val="24"/>
          <w:szCs w:val="24"/>
        </w:rPr>
        <w:t>.</w:t>
      </w:r>
      <w:r w:rsidRPr="00F31452">
        <w:rPr>
          <w:rFonts w:ascii="Times New Roman" w:hAnsi="Times New Roman"/>
          <w:color w:val="000000"/>
          <w:sz w:val="24"/>
          <w:szCs w:val="24"/>
          <w:vertAlign w:val="superscript"/>
        </w:rPr>
        <w:footnoteReference w:id="2"/>
      </w:r>
    </w:p>
    <w:p w14:paraId="034212AB" w14:textId="7CE4C080" w:rsidR="00F31452" w:rsidRPr="00F31452" w:rsidRDefault="00F31452" w:rsidP="00F31452">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F31452">
        <w:rPr>
          <w:rFonts w:ascii="Times New Roman" w:hAnsi="Times New Roman"/>
          <w:color w:val="000000"/>
          <w:sz w:val="24"/>
          <w:szCs w:val="24"/>
        </w:rPr>
        <w:t>2. В случае, если обеспечение исполнения обязательств</w:t>
      </w:r>
      <w:r w:rsidR="00293491">
        <w:rPr>
          <w:rFonts w:ascii="Times New Roman" w:hAnsi="Times New Roman"/>
          <w:color w:val="000000"/>
          <w:sz w:val="24"/>
          <w:szCs w:val="24"/>
        </w:rPr>
        <w:t>а</w:t>
      </w:r>
      <w:r w:rsidRPr="00F31452">
        <w:rPr>
          <w:rFonts w:ascii="Times New Roman" w:hAnsi="Times New Roman"/>
          <w:color w:val="000000"/>
          <w:sz w:val="24"/>
          <w:szCs w:val="24"/>
        </w:rPr>
        <w:t xml:space="preserve"> по договору представляется путем перечисления обеспечительного платежа, участник торгов, с которым </w:t>
      </w:r>
      <w:r w:rsidRPr="00A30E88">
        <w:rPr>
          <w:rFonts w:ascii="Times New Roman" w:hAnsi="Times New Roman"/>
          <w:color w:val="000000"/>
          <w:sz w:val="24"/>
          <w:szCs w:val="24"/>
        </w:rPr>
        <w:t>заключается договор, перечисляет денежные средства, в размере не менее 20</w:t>
      </w:r>
      <w:r w:rsidR="00293491" w:rsidRPr="00A30E88">
        <w:rPr>
          <w:rFonts w:ascii="Times New Roman" w:hAnsi="Times New Roman"/>
          <w:color w:val="000000"/>
          <w:sz w:val="24"/>
          <w:szCs w:val="24"/>
        </w:rPr>
        <w:t xml:space="preserve"> (двадцати) </w:t>
      </w:r>
      <w:r w:rsidRPr="00A30E88">
        <w:rPr>
          <w:rFonts w:ascii="Times New Roman" w:hAnsi="Times New Roman"/>
          <w:color w:val="000000"/>
          <w:sz w:val="24"/>
          <w:szCs w:val="24"/>
        </w:rPr>
        <w:t xml:space="preserve">% </w:t>
      </w:r>
      <w:r w:rsidR="00E40100" w:rsidRPr="00A30E88">
        <w:rPr>
          <w:rFonts w:ascii="Times New Roman" w:hAnsi="Times New Roman"/>
          <w:color w:val="000000"/>
          <w:sz w:val="24"/>
          <w:szCs w:val="24"/>
        </w:rPr>
        <w:t>от общей стоимости работ по договору</w:t>
      </w:r>
      <w:r w:rsidR="00293491" w:rsidRPr="00A30E88">
        <w:rPr>
          <w:rFonts w:ascii="Times New Roman" w:hAnsi="Times New Roman"/>
          <w:color w:val="000000"/>
          <w:sz w:val="24"/>
          <w:szCs w:val="24"/>
        </w:rPr>
        <w:t>, на счет З</w:t>
      </w:r>
      <w:r w:rsidRPr="00A30E88">
        <w:rPr>
          <w:rFonts w:ascii="Times New Roman" w:hAnsi="Times New Roman"/>
          <w:color w:val="000000"/>
          <w:sz w:val="24"/>
          <w:szCs w:val="24"/>
        </w:rPr>
        <w:t>аказчика по следующим реквизитам</w:t>
      </w:r>
      <w:r w:rsidRPr="00F31452">
        <w:rPr>
          <w:rFonts w:ascii="Times New Roman" w:hAnsi="Times New Roman"/>
          <w:color w:val="000000"/>
          <w:sz w:val="24"/>
          <w:szCs w:val="24"/>
        </w:rPr>
        <w:t>: Некоммерческая организация «Фонд капитального ремонта многоквартирных домов Ленинградской области», р/</w:t>
      </w:r>
      <w:r w:rsidR="0084660D">
        <w:rPr>
          <w:rFonts w:ascii="Times New Roman" w:hAnsi="Times New Roman"/>
          <w:color w:val="000000"/>
          <w:sz w:val="24"/>
          <w:szCs w:val="24"/>
        </w:rPr>
        <w:t xml:space="preserve">с 40703810500000020236 в банке </w:t>
      </w:r>
      <w:r w:rsidRPr="00F31452">
        <w:rPr>
          <w:rFonts w:ascii="Times New Roman" w:hAnsi="Times New Roman"/>
          <w:color w:val="000000"/>
          <w:sz w:val="24"/>
          <w:szCs w:val="24"/>
        </w:rPr>
        <w:t>АО «АБ «РОССИЯ», БИК 044030861, к/с 30101810800000000861.</w:t>
      </w:r>
    </w:p>
    <w:p w14:paraId="18D2CE50" w14:textId="77777777" w:rsidR="00F31452" w:rsidRPr="00F31452" w:rsidRDefault="00F31452" w:rsidP="00F31452">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F31452">
        <w:rPr>
          <w:rFonts w:ascii="Times New Roman" w:hAnsi="Times New Roman"/>
          <w:color w:val="000000"/>
          <w:sz w:val="24"/>
          <w:szCs w:val="24"/>
        </w:rPr>
        <w:t>Документ, подтверждающий внесение обеспечительного платежа, должен содержать следующую информацию: в платежном документе в поле "назначение платежа" указывается следующее: "Обеспечение исполнения</w:t>
      </w:r>
      <w:r w:rsidR="00293491">
        <w:rPr>
          <w:rFonts w:ascii="Times New Roman" w:hAnsi="Times New Roman"/>
          <w:color w:val="000000"/>
          <w:sz w:val="24"/>
          <w:szCs w:val="24"/>
        </w:rPr>
        <w:t xml:space="preserve"> обязательства по договору</w:t>
      </w:r>
      <w:r w:rsidRPr="00F31452">
        <w:rPr>
          <w:rFonts w:ascii="Times New Roman" w:hAnsi="Times New Roman"/>
          <w:color w:val="000000"/>
          <w:sz w:val="24"/>
          <w:szCs w:val="24"/>
        </w:rPr>
        <w:t xml:space="preserve">. Протокол №2 от __________ </w:t>
      </w:r>
      <w:r w:rsidRPr="00F31452">
        <w:rPr>
          <w:rFonts w:ascii="Times New Roman" w:hAnsi="Times New Roman"/>
          <w:i/>
          <w:color w:val="000000"/>
          <w:sz w:val="24"/>
          <w:szCs w:val="24"/>
        </w:rPr>
        <w:t>(указывается дата протокола подведения итогов торгов)</w:t>
      </w:r>
      <w:r w:rsidRPr="00F31452">
        <w:rPr>
          <w:rFonts w:ascii="Times New Roman" w:hAnsi="Times New Roman"/>
          <w:color w:val="000000"/>
          <w:sz w:val="24"/>
          <w:szCs w:val="24"/>
        </w:rPr>
        <w:t xml:space="preserve"> об итогах конкурса №________ </w:t>
      </w:r>
      <w:r w:rsidRPr="00F31452">
        <w:rPr>
          <w:rFonts w:ascii="Times New Roman" w:hAnsi="Times New Roman"/>
          <w:i/>
          <w:color w:val="000000"/>
          <w:sz w:val="24"/>
          <w:szCs w:val="24"/>
        </w:rPr>
        <w:t>(указывается реестровый номер конкурса).</w:t>
      </w:r>
    </w:p>
    <w:p w14:paraId="6A41A2A3" w14:textId="77777777" w:rsidR="00F31452" w:rsidRPr="00F31452" w:rsidRDefault="00F31452" w:rsidP="00F31452">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F31452">
        <w:rPr>
          <w:rFonts w:ascii="Times New Roman" w:hAnsi="Times New Roman"/>
          <w:color w:val="000000"/>
          <w:sz w:val="24"/>
          <w:szCs w:val="24"/>
        </w:rPr>
        <w:t>3. Безотзывная банковская гарантия должна в дополнение к условиям,</w:t>
      </w:r>
      <w:r w:rsidR="00293491">
        <w:rPr>
          <w:rFonts w:ascii="Times New Roman" w:hAnsi="Times New Roman"/>
          <w:color w:val="000000"/>
          <w:sz w:val="24"/>
          <w:szCs w:val="24"/>
        </w:rPr>
        <w:t xml:space="preserve"> предусмотренным пунктом 25.3. Т</w:t>
      </w:r>
      <w:r w:rsidRPr="00F31452">
        <w:rPr>
          <w:rFonts w:ascii="Times New Roman" w:hAnsi="Times New Roman"/>
          <w:color w:val="000000"/>
          <w:sz w:val="24"/>
          <w:szCs w:val="24"/>
        </w:rPr>
        <w:t>ома 1 документации о торгах содержать следующие условия исполнения соответственно банком-гарантом своих обязательств:</w:t>
      </w:r>
    </w:p>
    <w:p w14:paraId="7309344F" w14:textId="77777777" w:rsidR="00F31452" w:rsidRPr="00F31452" w:rsidRDefault="00F31452" w:rsidP="00F31452">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F31452">
        <w:rPr>
          <w:rFonts w:ascii="Times New Roman" w:hAnsi="Times New Roman"/>
          <w:color w:val="000000"/>
          <w:sz w:val="24"/>
          <w:szCs w:val="24"/>
        </w:rPr>
        <w:t>а) если принципал не выполнил предусмотренные договором работы;</w:t>
      </w:r>
    </w:p>
    <w:p w14:paraId="4328A685" w14:textId="77777777" w:rsidR="00F31452" w:rsidRPr="00F31452" w:rsidRDefault="00F31452" w:rsidP="00F31452">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F31452">
        <w:rPr>
          <w:rFonts w:ascii="Times New Roman" w:hAnsi="Times New Roman"/>
          <w:color w:val="000000"/>
          <w:sz w:val="24"/>
          <w:szCs w:val="24"/>
        </w:rPr>
        <w:t>б) если принципал нарушил конечный срок выполнения работ не по вине заказчика;</w:t>
      </w:r>
    </w:p>
    <w:p w14:paraId="098924D8" w14:textId="77777777" w:rsidR="00F31452" w:rsidRPr="00F31452" w:rsidRDefault="00F31452" w:rsidP="00F31452">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F31452">
        <w:rPr>
          <w:rFonts w:ascii="Times New Roman" w:hAnsi="Times New Roman"/>
          <w:color w:val="000000"/>
          <w:sz w:val="24"/>
          <w:szCs w:val="24"/>
        </w:rPr>
        <w:t>в) если принципал нарушил установленные заказчиком сроки устранения обнаруженных им недостатков в выполненных работах;</w:t>
      </w:r>
    </w:p>
    <w:p w14:paraId="6D5734DA" w14:textId="77777777" w:rsidR="00F31452" w:rsidRPr="004C4119" w:rsidRDefault="00F31452" w:rsidP="00F31452">
      <w:pPr>
        <w:widowControl w:val="0"/>
        <w:autoSpaceDE w:val="0"/>
        <w:autoSpaceDN w:val="0"/>
        <w:adjustRightInd w:val="0"/>
        <w:spacing w:after="0" w:line="240" w:lineRule="auto"/>
        <w:ind w:firstLine="540"/>
        <w:jc w:val="both"/>
        <w:rPr>
          <w:rFonts w:ascii="Times New Roman" w:hAnsi="Times New Roman"/>
          <w:sz w:val="24"/>
          <w:szCs w:val="24"/>
        </w:rPr>
      </w:pPr>
      <w:r w:rsidRPr="00F31452">
        <w:rPr>
          <w:rFonts w:ascii="Times New Roman" w:hAnsi="Times New Roman"/>
          <w:color w:val="000000"/>
          <w:sz w:val="24"/>
          <w:szCs w:val="24"/>
        </w:rPr>
        <w:t xml:space="preserve">г) если принципал некачественно и (или) ненадлежащим образом выполнил предусмотренные </w:t>
      </w:r>
      <w:r w:rsidRPr="004C4119">
        <w:rPr>
          <w:rFonts w:ascii="Times New Roman" w:hAnsi="Times New Roman"/>
          <w:color w:val="000000"/>
          <w:sz w:val="24"/>
          <w:szCs w:val="24"/>
        </w:rPr>
        <w:t xml:space="preserve">договором </w:t>
      </w:r>
      <w:r w:rsidRPr="004C4119">
        <w:rPr>
          <w:rFonts w:ascii="Times New Roman" w:hAnsi="Times New Roman"/>
          <w:sz w:val="24"/>
          <w:szCs w:val="24"/>
        </w:rPr>
        <w:t>работы;</w:t>
      </w:r>
    </w:p>
    <w:p w14:paraId="45938CDA" w14:textId="77777777" w:rsidR="00F31452" w:rsidRPr="004C4119" w:rsidRDefault="00F31452" w:rsidP="00F31452">
      <w:pPr>
        <w:widowControl w:val="0"/>
        <w:autoSpaceDE w:val="0"/>
        <w:autoSpaceDN w:val="0"/>
        <w:adjustRightInd w:val="0"/>
        <w:spacing w:after="0" w:line="240" w:lineRule="auto"/>
        <w:ind w:firstLine="540"/>
        <w:jc w:val="both"/>
        <w:rPr>
          <w:rFonts w:ascii="Times New Roman" w:hAnsi="Times New Roman"/>
          <w:sz w:val="24"/>
          <w:szCs w:val="24"/>
        </w:rPr>
      </w:pPr>
      <w:r w:rsidRPr="004C4119">
        <w:rPr>
          <w:rFonts w:ascii="Times New Roman" w:hAnsi="Times New Roman"/>
          <w:sz w:val="24"/>
          <w:szCs w:val="24"/>
        </w:rPr>
        <w:t>д) если принципал не осуществил возврат авансового платежа в случае неисполнения обязательств по договору.</w:t>
      </w:r>
    </w:p>
    <w:p w14:paraId="488F5233" w14:textId="77777777" w:rsidR="00CE0604" w:rsidRPr="005D46C8" w:rsidRDefault="00CE0604">
      <w:pPr>
        <w:widowControl w:val="0"/>
        <w:autoSpaceDE w:val="0"/>
        <w:autoSpaceDN w:val="0"/>
        <w:adjustRightInd w:val="0"/>
        <w:spacing w:after="0" w:line="240" w:lineRule="auto"/>
        <w:ind w:firstLine="540"/>
        <w:jc w:val="both"/>
        <w:rPr>
          <w:rFonts w:ascii="Times New Roman" w:hAnsi="Times New Roman"/>
          <w:color w:val="000000"/>
          <w:sz w:val="24"/>
          <w:szCs w:val="24"/>
        </w:rPr>
      </w:pPr>
    </w:p>
    <w:p w14:paraId="3D51418C" w14:textId="77777777" w:rsidR="00CE0604" w:rsidRPr="00B80E30" w:rsidRDefault="00CE0604">
      <w:pPr>
        <w:widowControl w:val="0"/>
        <w:autoSpaceDE w:val="0"/>
        <w:autoSpaceDN w:val="0"/>
        <w:adjustRightInd w:val="0"/>
        <w:spacing w:after="0" w:line="240" w:lineRule="auto"/>
        <w:jc w:val="center"/>
        <w:outlineLvl w:val="4"/>
        <w:rPr>
          <w:rFonts w:ascii="Times New Roman" w:hAnsi="Times New Roman"/>
          <w:b/>
          <w:color w:val="000000"/>
          <w:sz w:val="24"/>
          <w:szCs w:val="24"/>
        </w:rPr>
      </w:pPr>
      <w:bookmarkStart w:id="8" w:name="Par980"/>
      <w:bookmarkEnd w:id="8"/>
      <w:r w:rsidRPr="00B80E30">
        <w:rPr>
          <w:rFonts w:ascii="Times New Roman" w:hAnsi="Times New Roman"/>
          <w:b/>
          <w:color w:val="000000"/>
          <w:sz w:val="24"/>
          <w:szCs w:val="24"/>
        </w:rPr>
        <w:t>6. Документы и формы, входящие в состав заявки</w:t>
      </w:r>
    </w:p>
    <w:p w14:paraId="714C7B96" w14:textId="77777777" w:rsidR="00CE0604" w:rsidRPr="005D46C8" w:rsidRDefault="00CE0604">
      <w:pPr>
        <w:widowControl w:val="0"/>
        <w:autoSpaceDE w:val="0"/>
        <w:autoSpaceDN w:val="0"/>
        <w:adjustRightInd w:val="0"/>
        <w:spacing w:after="0" w:line="240" w:lineRule="auto"/>
        <w:ind w:firstLine="540"/>
        <w:jc w:val="both"/>
        <w:rPr>
          <w:rFonts w:ascii="Times New Roman" w:hAnsi="Times New Roman"/>
          <w:color w:val="000000"/>
          <w:sz w:val="24"/>
          <w:szCs w:val="24"/>
        </w:rPr>
      </w:pPr>
    </w:p>
    <w:p w14:paraId="1E2E20A1" w14:textId="77777777" w:rsidR="00F31452" w:rsidRPr="00F31452" w:rsidRDefault="00F31452" w:rsidP="00F31452">
      <w:pPr>
        <w:spacing w:after="0" w:line="240" w:lineRule="auto"/>
        <w:ind w:firstLine="540"/>
        <w:jc w:val="both"/>
        <w:rPr>
          <w:rFonts w:ascii="Times New Roman" w:hAnsi="Times New Roman"/>
          <w:color w:val="000000"/>
          <w:sz w:val="24"/>
          <w:szCs w:val="24"/>
        </w:rPr>
      </w:pPr>
      <w:r w:rsidRPr="00F31452">
        <w:rPr>
          <w:rFonts w:ascii="Times New Roman" w:hAnsi="Times New Roman"/>
          <w:color w:val="000000"/>
          <w:sz w:val="24"/>
          <w:szCs w:val="24"/>
        </w:rPr>
        <w:t>Заявка, подготовленная претендентом, должна содержать следующие документы и формы:</w:t>
      </w:r>
    </w:p>
    <w:p w14:paraId="6AA69322" w14:textId="77777777" w:rsidR="00F31452" w:rsidRPr="00F31452" w:rsidRDefault="00F31452" w:rsidP="00F31452">
      <w:pPr>
        <w:spacing w:after="0" w:line="240" w:lineRule="auto"/>
        <w:ind w:firstLine="540"/>
        <w:jc w:val="both"/>
        <w:rPr>
          <w:rFonts w:ascii="Times New Roman" w:hAnsi="Times New Roman"/>
          <w:color w:val="000000"/>
          <w:sz w:val="24"/>
          <w:szCs w:val="24"/>
        </w:rPr>
      </w:pPr>
      <w:r w:rsidRPr="00F31452">
        <w:rPr>
          <w:rFonts w:ascii="Times New Roman" w:hAnsi="Times New Roman"/>
          <w:color w:val="000000"/>
          <w:sz w:val="24"/>
          <w:szCs w:val="24"/>
        </w:rPr>
        <w:t>1. Опись входящих в состав заявки докумен</w:t>
      </w:r>
      <w:r w:rsidR="004C4119">
        <w:rPr>
          <w:rFonts w:ascii="Times New Roman" w:hAnsi="Times New Roman"/>
          <w:color w:val="000000"/>
          <w:sz w:val="24"/>
          <w:szCs w:val="24"/>
        </w:rPr>
        <w:t>тов (по форме приложения № 1 к Т</w:t>
      </w:r>
      <w:r w:rsidRPr="00F31452">
        <w:rPr>
          <w:rFonts w:ascii="Times New Roman" w:hAnsi="Times New Roman"/>
          <w:color w:val="000000"/>
          <w:sz w:val="24"/>
          <w:szCs w:val="24"/>
        </w:rPr>
        <w:t>ому 2);</w:t>
      </w:r>
    </w:p>
    <w:p w14:paraId="1367669B" w14:textId="77777777" w:rsidR="00F31452" w:rsidRPr="00F31452" w:rsidRDefault="00F31452" w:rsidP="00F31452">
      <w:pPr>
        <w:spacing w:after="0" w:line="240" w:lineRule="auto"/>
        <w:ind w:firstLine="540"/>
        <w:jc w:val="both"/>
        <w:rPr>
          <w:rFonts w:ascii="Times New Roman" w:hAnsi="Times New Roman"/>
          <w:color w:val="000000"/>
          <w:sz w:val="24"/>
          <w:szCs w:val="24"/>
        </w:rPr>
      </w:pPr>
      <w:r w:rsidRPr="00F31452">
        <w:rPr>
          <w:rFonts w:ascii="Times New Roman" w:hAnsi="Times New Roman"/>
          <w:color w:val="000000"/>
          <w:sz w:val="24"/>
          <w:szCs w:val="24"/>
        </w:rPr>
        <w:t>2. Документ, подтверждающий правовой статус претендента:</w:t>
      </w:r>
    </w:p>
    <w:p w14:paraId="00D80754" w14:textId="77777777" w:rsidR="00F31452" w:rsidRPr="00F31452" w:rsidRDefault="00F31452" w:rsidP="00F31452">
      <w:pPr>
        <w:spacing w:after="0" w:line="240" w:lineRule="auto"/>
        <w:ind w:firstLine="540"/>
        <w:jc w:val="both"/>
        <w:rPr>
          <w:rFonts w:ascii="Times New Roman" w:hAnsi="Times New Roman"/>
          <w:color w:val="000000"/>
          <w:sz w:val="24"/>
          <w:szCs w:val="24"/>
        </w:rPr>
      </w:pPr>
      <w:r w:rsidRPr="00F31452">
        <w:rPr>
          <w:rFonts w:ascii="Times New Roman" w:hAnsi="Times New Roman"/>
          <w:color w:val="000000"/>
          <w:sz w:val="24"/>
          <w:szCs w:val="24"/>
        </w:rPr>
        <w:t>1) полученная не ранее, чем за 30</w:t>
      </w:r>
      <w:r w:rsidR="00293491">
        <w:rPr>
          <w:rFonts w:ascii="Times New Roman" w:hAnsi="Times New Roman"/>
          <w:color w:val="000000"/>
          <w:sz w:val="24"/>
          <w:szCs w:val="24"/>
        </w:rPr>
        <w:t xml:space="preserve"> (тридцать)</w:t>
      </w:r>
      <w:r w:rsidRPr="00F31452">
        <w:rPr>
          <w:rFonts w:ascii="Times New Roman" w:hAnsi="Times New Roman"/>
          <w:color w:val="000000"/>
          <w:sz w:val="24"/>
          <w:szCs w:val="24"/>
        </w:rPr>
        <w:t xml:space="preserve"> дней до дня размещения извещения о проведении торгов, выписка из единого государственного реестра юридических лиц или нотариально заверенная копия такой выписки;</w:t>
      </w:r>
    </w:p>
    <w:p w14:paraId="7A9DCBC6" w14:textId="0251384B" w:rsidR="00F31452" w:rsidRPr="00F31452" w:rsidRDefault="00D20A9F" w:rsidP="00F31452">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2) надлежащим </w:t>
      </w:r>
      <w:r w:rsidR="00E90310">
        <w:rPr>
          <w:rFonts w:ascii="Times New Roman" w:hAnsi="Times New Roman"/>
          <w:color w:val="000000"/>
          <w:sz w:val="24"/>
          <w:szCs w:val="24"/>
        </w:rPr>
        <w:t>образом</w:t>
      </w:r>
      <w:r>
        <w:rPr>
          <w:rFonts w:ascii="Times New Roman" w:hAnsi="Times New Roman"/>
          <w:color w:val="000000"/>
          <w:sz w:val="24"/>
          <w:szCs w:val="24"/>
        </w:rPr>
        <w:t xml:space="preserve">, </w:t>
      </w:r>
      <w:r w:rsidR="00F31452" w:rsidRPr="00F31452">
        <w:rPr>
          <w:rFonts w:ascii="Times New Roman" w:hAnsi="Times New Roman"/>
          <w:color w:val="000000"/>
          <w:sz w:val="24"/>
          <w:szCs w:val="24"/>
        </w:rPr>
        <w:t>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полученных не ранее чем за 30</w:t>
      </w:r>
      <w:r w:rsidR="00293491">
        <w:rPr>
          <w:rFonts w:ascii="Times New Roman" w:hAnsi="Times New Roman"/>
          <w:color w:val="000000"/>
          <w:sz w:val="24"/>
          <w:szCs w:val="24"/>
        </w:rPr>
        <w:t xml:space="preserve"> (тридцать)</w:t>
      </w:r>
      <w:r w:rsidR="00F31452" w:rsidRPr="00F31452">
        <w:rPr>
          <w:rFonts w:ascii="Times New Roman" w:hAnsi="Times New Roman"/>
          <w:color w:val="000000"/>
          <w:sz w:val="24"/>
          <w:szCs w:val="24"/>
        </w:rPr>
        <w:t xml:space="preserve"> дней до дня размещения извещения о проведении торгов (при необходимости);</w:t>
      </w:r>
    </w:p>
    <w:p w14:paraId="129F55DB" w14:textId="77777777" w:rsidR="00F31452" w:rsidRPr="00F31452" w:rsidRDefault="00F31452" w:rsidP="00F31452">
      <w:pPr>
        <w:spacing w:after="0" w:line="240" w:lineRule="auto"/>
        <w:ind w:firstLine="540"/>
        <w:jc w:val="both"/>
        <w:rPr>
          <w:rFonts w:ascii="Times New Roman" w:hAnsi="Times New Roman"/>
          <w:color w:val="000000"/>
          <w:sz w:val="24"/>
          <w:szCs w:val="24"/>
        </w:rPr>
      </w:pPr>
      <w:r w:rsidRPr="00F31452">
        <w:rPr>
          <w:rFonts w:ascii="Times New Roman" w:hAnsi="Times New Roman"/>
          <w:color w:val="000000"/>
          <w:sz w:val="24"/>
          <w:szCs w:val="24"/>
        </w:rPr>
        <w:lastRenderedPageBreak/>
        <w:t>3. Документы, подтверждающие полномочия лица на осуществление действий от имени претендента при проведении настоящих торгов, оформленные в соответствии с </w:t>
      </w:r>
      <w:r w:rsidR="00293491">
        <w:rPr>
          <w:rFonts w:ascii="Times New Roman" w:hAnsi="Times New Roman"/>
          <w:sz w:val="24"/>
          <w:szCs w:val="24"/>
        </w:rPr>
        <w:t>разделом 3 Т</w:t>
      </w:r>
      <w:r w:rsidRPr="00F31452">
        <w:rPr>
          <w:rFonts w:ascii="Times New Roman" w:hAnsi="Times New Roman"/>
          <w:sz w:val="24"/>
          <w:szCs w:val="24"/>
        </w:rPr>
        <w:t>ома 1</w:t>
      </w:r>
      <w:r w:rsidRPr="00F31452">
        <w:rPr>
          <w:rFonts w:ascii="Times New Roman" w:hAnsi="Times New Roman"/>
          <w:color w:val="000000"/>
          <w:sz w:val="24"/>
          <w:szCs w:val="24"/>
        </w:rPr>
        <w:t>;</w:t>
      </w:r>
    </w:p>
    <w:p w14:paraId="05AD795F" w14:textId="77777777" w:rsidR="00F31452" w:rsidRPr="00F31452" w:rsidRDefault="00F31452" w:rsidP="00F31452">
      <w:pPr>
        <w:spacing w:after="0" w:line="240" w:lineRule="auto"/>
        <w:ind w:firstLine="540"/>
        <w:jc w:val="both"/>
        <w:rPr>
          <w:rFonts w:ascii="Times New Roman" w:hAnsi="Times New Roman"/>
          <w:color w:val="000000"/>
          <w:sz w:val="24"/>
          <w:szCs w:val="24"/>
        </w:rPr>
      </w:pPr>
      <w:r w:rsidRPr="00F31452">
        <w:rPr>
          <w:rFonts w:ascii="Times New Roman" w:hAnsi="Times New Roman"/>
          <w:color w:val="000000"/>
          <w:sz w:val="24"/>
          <w:szCs w:val="24"/>
        </w:rPr>
        <w:t xml:space="preserve">4. </w:t>
      </w:r>
      <w:r w:rsidRPr="00F31452">
        <w:rPr>
          <w:rFonts w:ascii="Times New Roman" w:hAnsi="Times New Roman"/>
          <w:sz w:val="24"/>
          <w:szCs w:val="24"/>
        </w:rPr>
        <w:t>Форма</w:t>
      </w:r>
      <w:r w:rsidRPr="00F31452">
        <w:rPr>
          <w:rFonts w:ascii="Times New Roman" w:hAnsi="Times New Roman"/>
          <w:color w:val="000000"/>
          <w:sz w:val="24"/>
          <w:szCs w:val="24"/>
        </w:rPr>
        <w:t xml:space="preserve"> «Конкурсное предложен</w:t>
      </w:r>
      <w:r w:rsidR="00293491">
        <w:rPr>
          <w:rFonts w:ascii="Times New Roman" w:hAnsi="Times New Roman"/>
          <w:color w:val="000000"/>
          <w:sz w:val="24"/>
          <w:szCs w:val="24"/>
        </w:rPr>
        <w:t>ие» (по форме приложения № 2 к Т</w:t>
      </w:r>
      <w:r w:rsidRPr="00F31452">
        <w:rPr>
          <w:rFonts w:ascii="Times New Roman" w:hAnsi="Times New Roman"/>
          <w:color w:val="000000"/>
          <w:sz w:val="24"/>
          <w:szCs w:val="24"/>
        </w:rPr>
        <w:t>ому 2);</w:t>
      </w:r>
    </w:p>
    <w:p w14:paraId="6B15D793" w14:textId="77777777" w:rsidR="00F31452" w:rsidRDefault="00F31452" w:rsidP="00F31452">
      <w:pPr>
        <w:spacing w:after="0" w:line="240" w:lineRule="auto"/>
        <w:ind w:firstLine="540"/>
        <w:jc w:val="both"/>
        <w:rPr>
          <w:rFonts w:ascii="Times New Roman" w:hAnsi="Times New Roman"/>
          <w:color w:val="000000"/>
          <w:sz w:val="24"/>
          <w:szCs w:val="24"/>
        </w:rPr>
      </w:pPr>
      <w:r w:rsidRPr="00F31452">
        <w:rPr>
          <w:rFonts w:ascii="Times New Roman" w:hAnsi="Times New Roman"/>
          <w:color w:val="000000"/>
          <w:sz w:val="24"/>
          <w:szCs w:val="24"/>
        </w:rPr>
        <w:t>5. Документы, подтверждающие соответствие претендента требованиям, установленным к участникам торгов, документацией о торгах:</w:t>
      </w:r>
    </w:p>
    <w:p w14:paraId="3FFC06BB" w14:textId="77777777" w:rsidR="002B30FF" w:rsidRPr="001208B8" w:rsidRDefault="002B30FF" w:rsidP="00F31452">
      <w:pPr>
        <w:spacing w:after="0" w:line="240" w:lineRule="auto"/>
        <w:ind w:firstLine="540"/>
        <w:jc w:val="both"/>
        <w:rPr>
          <w:rFonts w:ascii="Times New Roman" w:hAnsi="Times New Roman"/>
          <w:color w:val="000000"/>
          <w:sz w:val="24"/>
          <w:szCs w:val="24"/>
        </w:rPr>
      </w:pPr>
      <w:r w:rsidRPr="001208B8">
        <w:rPr>
          <w:rFonts w:ascii="Times New Roman" w:hAnsi="Times New Roman"/>
          <w:color w:val="000000"/>
          <w:sz w:val="24"/>
          <w:szCs w:val="24"/>
        </w:rPr>
        <w:t>5.1. копии ранее исполненны</w:t>
      </w:r>
      <w:r w:rsidR="00AA6525" w:rsidRPr="001208B8">
        <w:rPr>
          <w:rFonts w:ascii="Times New Roman" w:hAnsi="Times New Roman"/>
          <w:color w:val="000000"/>
          <w:sz w:val="24"/>
          <w:szCs w:val="24"/>
        </w:rPr>
        <w:t xml:space="preserve">х договоров на выполнение работ, </w:t>
      </w:r>
      <w:r w:rsidRPr="001208B8">
        <w:rPr>
          <w:rFonts w:ascii="Times New Roman" w:hAnsi="Times New Roman"/>
          <w:color w:val="000000"/>
          <w:sz w:val="24"/>
          <w:szCs w:val="24"/>
        </w:rPr>
        <w:t>аналогичных</w:t>
      </w:r>
      <w:r w:rsidRPr="001208B8">
        <w:rPr>
          <w:rFonts w:ascii="Times New Roman" w:hAnsi="Times New Roman"/>
          <w:color w:val="000000"/>
          <w:sz w:val="24"/>
          <w:szCs w:val="24"/>
          <w:vertAlign w:val="superscript"/>
        </w:rPr>
        <w:footnoteReference w:id="3"/>
      </w:r>
      <w:r w:rsidRPr="001208B8">
        <w:rPr>
          <w:rFonts w:ascii="Times New Roman" w:hAnsi="Times New Roman"/>
          <w:color w:val="000000"/>
          <w:sz w:val="24"/>
          <w:szCs w:val="24"/>
        </w:rPr>
        <w:t xml:space="preserve"> предмету конкурса</w:t>
      </w:r>
      <w:r w:rsidR="00AA6525" w:rsidRPr="001208B8">
        <w:rPr>
          <w:rFonts w:ascii="Times New Roman" w:hAnsi="Times New Roman"/>
          <w:color w:val="000000"/>
          <w:sz w:val="24"/>
          <w:szCs w:val="24"/>
        </w:rPr>
        <w:t>,</w:t>
      </w:r>
      <w:r w:rsidRPr="001208B8">
        <w:rPr>
          <w:rFonts w:ascii="Times New Roman" w:hAnsi="Times New Roman"/>
          <w:color w:val="000000"/>
          <w:sz w:val="24"/>
          <w:szCs w:val="24"/>
        </w:rPr>
        <w:t xml:space="preserve"> и актов выполненных работ, предусмотренных указанными договорами, за один год до даты вскрытия конвертов по настоящим торгам;</w:t>
      </w:r>
    </w:p>
    <w:p w14:paraId="429B162A" w14:textId="77777777" w:rsidR="00F31452" w:rsidRPr="00387D80" w:rsidRDefault="002B30FF" w:rsidP="00F31452">
      <w:pPr>
        <w:spacing w:after="0" w:line="240" w:lineRule="auto"/>
        <w:ind w:firstLine="540"/>
        <w:jc w:val="both"/>
        <w:rPr>
          <w:rFonts w:ascii="Times New Roman" w:hAnsi="Times New Roman"/>
          <w:sz w:val="24"/>
          <w:szCs w:val="24"/>
        </w:rPr>
      </w:pPr>
      <w:r w:rsidRPr="001208B8">
        <w:rPr>
          <w:rFonts w:ascii="Times New Roman" w:hAnsi="Times New Roman"/>
          <w:sz w:val="24"/>
          <w:szCs w:val="24"/>
        </w:rPr>
        <w:t xml:space="preserve">5.2. </w:t>
      </w:r>
      <w:r w:rsidR="00F31452" w:rsidRPr="001208B8">
        <w:rPr>
          <w:rFonts w:ascii="Times New Roman" w:hAnsi="Times New Roman"/>
          <w:sz w:val="24"/>
          <w:szCs w:val="24"/>
        </w:rPr>
        <w:t>справка (оригинал или нотариально заверенная копия) из инспекции Федеральной налоговой службы по месту постановки на налоговый учет (далее</w:t>
      </w:r>
      <w:r w:rsidR="00F31452" w:rsidRPr="00F31452">
        <w:rPr>
          <w:rFonts w:ascii="Times New Roman" w:hAnsi="Times New Roman"/>
          <w:sz w:val="24"/>
          <w:szCs w:val="24"/>
        </w:rPr>
        <w:t xml:space="preserve"> ИФНС) об</w:t>
      </w:r>
      <w:r w:rsidR="00F31452" w:rsidRPr="00F31452">
        <w:rPr>
          <w:rFonts w:ascii="Times New Roman" w:hAnsi="Times New Roman"/>
          <w:sz w:val="24"/>
          <w:szCs w:val="24"/>
          <w:lang w:val="en-US"/>
        </w:rPr>
        <w:t> </w:t>
      </w:r>
      <w:r w:rsidR="00F31452" w:rsidRPr="00F31452">
        <w:rPr>
          <w:rFonts w:ascii="Times New Roman" w:hAnsi="Times New Roman"/>
          <w:sz w:val="24"/>
          <w:szCs w:val="24"/>
        </w:rPr>
        <w:t>отсутствии задолженности по уплате налогов в бюджеты всех уровней и</w:t>
      </w:r>
      <w:r w:rsidR="00F31452" w:rsidRPr="00F31452">
        <w:rPr>
          <w:rFonts w:ascii="Times New Roman" w:hAnsi="Times New Roman"/>
          <w:sz w:val="24"/>
          <w:szCs w:val="24"/>
          <w:lang w:val="en-US"/>
        </w:rPr>
        <w:t> </w:t>
      </w:r>
      <w:r w:rsidR="00F31452" w:rsidRPr="00F31452">
        <w:rPr>
          <w:rFonts w:ascii="Times New Roman" w:hAnsi="Times New Roman"/>
          <w:sz w:val="24"/>
          <w:szCs w:val="24"/>
        </w:rPr>
        <w:t>государственные внебюджетные фонды на последнюю отчетную дату, действительную на момент вскрытия конвертов с заявками (если срок действия в справке не указан, справка считается действительной в течение 30</w:t>
      </w:r>
      <w:r w:rsidR="00293491">
        <w:rPr>
          <w:rFonts w:ascii="Times New Roman" w:hAnsi="Times New Roman"/>
          <w:sz w:val="24"/>
          <w:szCs w:val="24"/>
        </w:rPr>
        <w:t xml:space="preserve"> (тридцать)</w:t>
      </w:r>
      <w:r w:rsidR="00F31452" w:rsidRPr="00F31452">
        <w:rPr>
          <w:rFonts w:ascii="Times New Roman" w:hAnsi="Times New Roman"/>
          <w:sz w:val="24"/>
          <w:szCs w:val="24"/>
        </w:rPr>
        <w:t xml:space="preserve"> дней от даты выдачи);</w:t>
      </w:r>
    </w:p>
    <w:p w14:paraId="402EF729" w14:textId="77777777" w:rsidR="00264EB3" w:rsidRDefault="002B30FF" w:rsidP="002B30FF">
      <w:pPr>
        <w:spacing w:after="0" w:line="240" w:lineRule="auto"/>
        <w:ind w:firstLine="540"/>
        <w:jc w:val="both"/>
        <w:rPr>
          <w:rFonts w:ascii="Times New Roman" w:hAnsi="Times New Roman"/>
          <w:sz w:val="24"/>
          <w:szCs w:val="24"/>
        </w:rPr>
      </w:pPr>
      <w:r>
        <w:rPr>
          <w:rFonts w:ascii="Times New Roman" w:hAnsi="Times New Roman"/>
          <w:sz w:val="24"/>
          <w:szCs w:val="24"/>
        </w:rPr>
        <w:t xml:space="preserve">5.3. </w:t>
      </w:r>
      <w:r w:rsidRPr="002B30FF">
        <w:rPr>
          <w:rFonts w:ascii="Times New Roman" w:hAnsi="Times New Roman"/>
          <w:sz w:val="24"/>
          <w:szCs w:val="24"/>
        </w:rPr>
        <w:t xml:space="preserve">нотариально заверенная копия действующего свидетельства о допуске к работам, которые оказывают влияние на безопасность объектов капитального строительства, выданного саморегулируемой организацией в порядке, установленном Градостроительным кодексом Российской Федерации и в соответствии с Перечнем видов работ по инженерным изысканиям, по подготовке проектной документации, по строительству, </w:t>
      </w:r>
      <w:r w:rsidRPr="00712D56">
        <w:rPr>
          <w:rFonts w:ascii="Times New Roman" w:hAnsi="Times New Roman"/>
          <w:sz w:val="24"/>
          <w:szCs w:val="24"/>
        </w:rPr>
        <w:t xml:space="preserve">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(Приказ </w:t>
      </w:r>
      <w:proofErr w:type="spellStart"/>
      <w:r w:rsidRPr="00712D56">
        <w:rPr>
          <w:rFonts w:ascii="Times New Roman" w:hAnsi="Times New Roman"/>
          <w:sz w:val="24"/>
          <w:szCs w:val="24"/>
        </w:rPr>
        <w:t>Мин</w:t>
      </w:r>
      <w:r w:rsidR="001208B8">
        <w:rPr>
          <w:rFonts w:ascii="Times New Roman" w:hAnsi="Times New Roman"/>
          <w:sz w:val="24"/>
          <w:szCs w:val="24"/>
        </w:rPr>
        <w:t>региона</w:t>
      </w:r>
      <w:proofErr w:type="spellEnd"/>
      <w:r w:rsidR="001208B8">
        <w:rPr>
          <w:rFonts w:ascii="Times New Roman" w:hAnsi="Times New Roman"/>
          <w:sz w:val="24"/>
          <w:szCs w:val="24"/>
        </w:rPr>
        <w:t xml:space="preserve"> РФ от 30.12.2009 № 624)</w:t>
      </w:r>
      <w:r w:rsidRPr="00712D56">
        <w:rPr>
          <w:rFonts w:ascii="Times New Roman" w:hAnsi="Times New Roman"/>
          <w:sz w:val="24"/>
          <w:szCs w:val="24"/>
        </w:rPr>
        <w:t xml:space="preserve"> на следующие виды таких работ: </w:t>
      </w:r>
    </w:p>
    <w:p w14:paraId="1C041E39" w14:textId="3F096414" w:rsidR="00264EB3" w:rsidRPr="000B2A7D" w:rsidRDefault="00264EB3" w:rsidP="00264EB3">
      <w:pPr>
        <w:pStyle w:val="a3"/>
        <w:numPr>
          <w:ilvl w:val="0"/>
          <w:numId w:val="46"/>
        </w:numPr>
        <w:spacing w:after="0" w:line="240" w:lineRule="auto"/>
        <w:ind w:left="0" w:firstLine="567"/>
        <w:jc w:val="both"/>
        <w:rPr>
          <w:rFonts w:ascii="Times New Roman" w:hAnsi="Times New Roman"/>
          <w:sz w:val="24"/>
          <w:szCs w:val="24"/>
        </w:rPr>
      </w:pPr>
      <w:r w:rsidRPr="000B2A7D">
        <w:rPr>
          <w:rFonts w:ascii="Times New Roman" w:hAnsi="Times New Roman"/>
          <w:sz w:val="24"/>
          <w:szCs w:val="24"/>
        </w:rPr>
        <w:t>п.2 - работы по подготовке архитектурных решений</w:t>
      </w:r>
    </w:p>
    <w:p w14:paraId="55589E2B" w14:textId="77777777" w:rsidR="00264EB3" w:rsidRPr="000B2A7D" w:rsidRDefault="00264EB3" w:rsidP="00264EB3">
      <w:pPr>
        <w:pStyle w:val="a3"/>
        <w:numPr>
          <w:ilvl w:val="0"/>
          <w:numId w:val="46"/>
        </w:numPr>
        <w:spacing w:after="0" w:line="240" w:lineRule="auto"/>
        <w:ind w:left="0" w:firstLine="567"/>
        <w:jc w:val="both"/>
        <w:rPr>
          <w:rFonts w:ascii="Times New Roman" w:hAnsi="Times New Roman"/>
          <w:sz w:val="24"/>
          <w:szCs w:val="24"/>
        </w:rPr>
      </w:pPr>
      <w:r w:rsidRPr="000B2A7D">
        <w:rPr>
          <w:rFonts w:ascii="Times New Roman" w:hAnsi="Times New Roman"/>
          <w:sz w:val="24"/>
          <w:szCs w:val="24"/>
        </w:rPr>
        <w:t>п.3 - работы по подготовке конструктивных решений</w:t>
      </w:r>
    </w:p>
    <w:p w14:paraId="6215AD69" w14:textId="46520335" w:rsidR="00264EB3" w:rsidRPr="000B2A7D" w:rsidRDefault="00264EB3" w:rsidP="00264EB3">
      <w:pPr>
        <w:pStyle w:val="a3"/>
        <w:numPr>
          <w:ilvl w:val="0"/>
          <w:numId w:val="46"/>
        </w:numPr>
        <w:spacing w:after="0" w:line="240" w:lineRule="auto"/>
        <w:ind w:left="0" w:firstLine="567"/>
        <w:jc w:val="both"/>
        <w:rPr>
          <w:rFonts w:ascii="Times New Roman" w:hAnsi="Times New Roman"/>
          <w:sz w:val="24"/>
          <w:szCs w:val="24"/>
        </w:rPr>
      </w:pPr>
      <w:r w:rsidRPr="000B2A7D">
        <w:rPr>
          <w:rFonts w:ascii="Times New Roman" w:hAnsi="Times New Roman"/>
          <w:sz w:val="24"/>
          <w:szCs w:val="24"/>
        </w:rPr>
        <w:t>п.12 - работы по обследованию строительных конструкций зданий и сооружений</w:t>
      </w:r>
    </w:p>
    <w:p w14:paraId="52AE281E" w14:textId="74AA7CEB" w:rsidR="002B30FF" w:rsidRPr="000B2A7D" w:rsidRDefault="002B30FF" w:rsidP="00264EB3">
      <w:pPr>
        <w:pStyle w:val="a3"/>
        <w:numPr>
          <w:ilvl w:val="0"/>
          <w:numId w:val="46"/>
        </w:numPr>
        <w:spacing w:after="0" w:line="240" w:lineRule="auto"/>
        <w:ind w:left="0" w:firstLine="567"/>
        <w:jc w:val="both"/>
        <w:rPr>
          <w:rFonts w:ascii="Times New Roman" w:hAnsi="Times New Roman"/>
          <w:sz w:val="24"/>
          <w:szCs w:val="24"/>
        </w:rPr>
      </w:pPr>
      <w:r w:rsidRPr="000B2A7D">
        <w:rPr>
          <w:rFonts w:ascii="Times New Roman" w:hAnsi="Times New Roman"/>
          <w:sz w:val="24"/>
          <w:szCs w:val="24"/>
        </w:rPr>
        <w:t>п.13 - работы по организации подготовки проектной документации, привлекаемым застройщик</w:t>
      </w:r>
      <w:r w:rsidR="00293491" w:rsidRPr="000B2A7D">
        <w:rPr>
          <w:rFonts w:ascii="Times New Roman" w:hAnsi="Times New Roman"/>
          <w:sz w:val="24"/>
          <w:szCs w:val="24"/>
        </w:rPr>
        <w:t>ом или З</w:t>
      </w:r>
      <w:r w:rsidRPr="000B2A7D">
        <w:rPr>
          <w:rFonts w:ascii="Times New Roman" w:hAnsi="Times New Roman"/>
          <w:sz w:val="24"/>
          <w:szCs w:val="24"/>
        </w:rPr>
        <w:t>аказчиком на основании договора юридическим лицом или индивидуальным предпринимателем (генеральным проектировщиком);</w:t>
      </w:r>
    </w:p>
    <w:p w14:paraId="4B87332A" w14:textId="735C8C3C" w:rsidR="00264EB3" w:rsidRPr="000B2A7D" w:rsidRDefault="00264EB3" w:rsidP="002B30FF">
      <w:pPr>
        <w:spacing w:after="0" w:line="240" w:lineRule="auto"/>
        <w:ind w:firstLine="540"/>
        <w:jc w:val="both"/>
        <w:rPr>
          <w:rFonts w:ascii="Times New Roman" w:hAnsi="Times New Roman"/>
          <w:sz w:val="24"/>
          <w:szCs w:val="24"/>
        </w:rPr>
      </w:pPr>
      <w:r w:rsidRPr="000B2A7D">
        <w:rPr>
          <w:rFonts w:ascii="Times New Roman" w:hAnsi="Times New Roman"/>
          <w:sz w:val="24"/>
          <w:szCs w:val="24"/>
        </w:rPr>
        <w:t xml:space="preserve">или </w:t>
      </w:r>
    </w:p>
    <w:p w14:paraId="70A71B74" w14:textId="77777777" w:rsidR="00264EB3" w:rsidRPr="000B2A7D" w:rsidRDefault="00264EB3" w:rsidP="00264EB3">
      <w:pPr>
        <w:pStyle w:val="a3"/>
        <w:numPr>
          <w:ilvl w:val="0"/>
          <w:numId w:val="47"/>
        </w:numPr>
        <w:spacing w:after="0" w:line="240" w:lineRule="auto"/>
        <w:ind w:left="0" w:firstLine="567"/>
        <w:jc w:val="both"/>
        <w:rPr>
          <w:rFonts w:ascii="Times New Roman" w:hAnsi="Times New Roman"/>
          <w:sz w:val="24"/>
          <w:szCs w:val="24"/>
        </w:rPr>
      </w:pPr>
      <w:r w:rsidRPr="000B2A7D">
        <w:rPr>
          <w:rFonts w:ascii="Times New Roman" w:hAnsi="Times New Roman"/>
          <w:sz w:val="24"/>
          <w:szCs w:val="24"/>
        </w:rPr>
        <w:t>п.13 -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14:paraId="1CC2AC66" w14:textId="77777777" w:rsidR="00264EB3" w:rsidRPr="00712D56" w:rsidRDefault="00264EB3" w:rsidP="002B30FF">
      <w:pPr>
        <w:spacing w:after="0" w:line="240" w:lineRule="auto"/>
        <w:ind w:firstLine="540"/>
        <w:jc w:val="both"/>
        <w:rPr>
          <w:rFonts w:ascii="Times New Roman" w:hAnsi="Times New Roman"/>
          <w:sz w:val="24"/>
          <w:szCs w:val="24"/>
        </w:rPr>
      </w:pPr>
    </w:p>
    <w:p w14:paraId="7E45DF16" w14:textId="77777777" w:rsidR="00F31452" w:rsidRPr="00712D56" w:rsidRDefault="00F31452" w:rsidP="00F31452">
      <w:pPr>
        <w:spacing w:after="0" w:line="240" w:lineRule="auto"/>
        <w:ind w:firstLine="540"/>
        <w:jc w:val="both"/>
        <w:rPr>
          <w:rFonts w:ascii="Times New Roman" w:hAnsi="Times New Roman"/>
          <w:color w:val="000000"/>
          <w:sz w:val="24"/>
          <w:szCs w:val="24"/>
        </w:rPr>
      </w:pPr>
      <w:r w:rsidRPr="00712D56">
        <w:rPr>
          <w:rFonts w:ascii="Times New Roman" w:hAnsi="Times New Roman"/>
          <w:color w:val="000000"/>
          <w:sz w:val="24"/>
          <w:szCs w:val="24"/>
        </w:rPr>
        <w:t xml:space="preserve">6. Документы, подтверждающие соответствие претендента требованиям </w:t>
      </w:r>
      <w:hyperlink r:id="rId13" w:anchor="Par929" w:history="1">
        <w:r w:rsidR="00293491" w:rsidRPr="00712D56">
          <w:rPr>
            <w:rFonts w:ascii="Times New Roman" w:hAnsi="Times New Roman"/>
            <w:color w:val="000000"/>
            <w:sz w:val="24"/>
            <w:szCs w:val="24"/>
          </w:rPr>
          <w:t>технического задания (Т</w:t>
        </w:r>
        <w:r w:rsidRPr="00712D56">
          <w:rPr>
            <w:rFonts w:ascii="Times New Roman" w:hAnsi="Times New Roman"/>
            <w:color w:val="000000"/>
            <w:sz w:val="24"/>
            <w:szCs w:val="24"/>
          </w:rPr>
          <w:t xml:space="preserve">ом </w:t>
        </w:r>
      </w:hyperlink>
      <w:r w:rsidRPr="00712D56">
        <w:rPr>
          <w:rFonts w:ascii="Times New Roman" w:hAnsi="Times New Roman"/>
          <w:color w:val="000000"/>
          <w:sz w:val="24"/>
          <w:szCs w:val="24"/>
        </w:rPr>
        <w:t>3 документации о торгах) (</w:t>
      </w:r>
      <w:r w:rsidRPr="00712D56">
        <w:rPr>
          <w:rFonts w:ascii="Times New Roman" w:hAnsi="Times New Roman"/>
          <w:i/>
          <w:color w:val="000000"/>
          <w:sz w:val="24"/>
          <w:szCs w:val="24"/>
        </w:rPr>
        <w:t>если в техническом задании установлены требования)</w:t>
      </w:r>
      <w:r w:rsidRPr="00712D56">
        <w:rPr>
          <w:rFonts w:ascii="Times New Roman" w:hAnsi="Times New Roman"/>
          <w:color w:val="000000"/>
          <w:sz w:val="24"/>
          <w:szCs w:val="24"/>
        </w:rPr>
        <w:t>;</w:t>
      </w:r>
    </w:p>
    <w:p w14:paraId="598C472D" w14:textId="4039D34A" w:rsidR="00F31452" w:rsidRPr="00712D56" w:rsidRDefault="00F31452" w:rsidP="00F31452">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712D56">
        <w:rPr>
          <w:rFonts w:ascii="Times New Roman" w:hAnsi="Times New Roman"/>
          <w:color w:val="000000"/>
          <w:sz w:val="24"/>
          <w:szCs w:val="24"/>
        </w:rPr>
        <w:t xml:space="preserve">7. </w:t>
      </w:r>
      <w:r w:rsidR="006D4DDE" w:rsidRPr="00712D56">
        <w:rPr>
          <w:rFonts w:ascii="Times New Roman" w:hAnsi="Times New Roman"/>
          <w:color w:val="000000"/>
          <w:sz w:val="24"/>
          <w:szCs w:val="24"/>
        </w:rPr>
        <w:t>Документы претендента в соответствии с критериями определения победителя торгов (предоставление указанных ниже документов, за исключением заполненных форм, входящих в состав конкурсной документации, не является обязательным условием участия в торгах, документы рассматриваются при оценке и сопоставлении конкурсных предложений участников торгов, отсутствие данных документов не влечет за собой отклонение претендента от участия в торгах)</w:t>
      </w:r>
      <w:r w:rsidRPr="00712D56">
        <w:rPr>
          <w:rFonts w:ascii="Times New Roman" w:hAnsi="Times New Roman"/>
          <w:color w:val="000000"/>
          <w:sz w:val="24"/>
          <w:szCs w:val="24"/>
          <w:vertAlign w:val="superscript"/>
        </w:rPr>
        <w:footnoteReference w:id="4"/>
      </w:r>
      <w:r w:rsidR="00D20A9F">
        <w:rPr>
          <w:rFonts w:ascii="Times New Roman" w:hAnsi="Times New Roman"/>
          <w:color w:val="000000"/>
          <w:sz w:val="24"/>
          <w:szCs w:val="24"/>
        </w:rPr>
        <w:t>.</w:t>
      </w:r>
    </w:p>
    <w:p w14:paraId="759370AC" w14:textId="77777777" w:rsidR="00A42DEE" w:rsidRDefault="00A42DEE" w:rsidP="00A42DEE">
      <w:pPr>
        <w:tabs>
          <w:tab w:val="left" w:pos="900"/>
          <w:tab w:val="left" w:pos="1260"/>
        </w:tabs>
        <w:autoSpaceDE w:val="0"/>
        <w:autoSpaceDN w:val="0"/>
        <w:adjustRightInd w:val="0"/>
        <w:spacing w:after="0" w:line="240" w:lineRule="auto"/>
        <w:ind w:firstLine="567"/>
        <w:jc w:val="both"/>
        <w:rPr>
          <w:rFonts w:ascii="Times New Roman" w:eastAsia="Arial Unicode MS" w:hAnsi="Times New Roman"/>
          <w:sz w:val="24"/>
          <w:szCs w:val="24"/>
        </w:rPr>
      </w:pPr>
      <w:r w:rsidRPr="00712D56">
        <w:rPr>
          <w:rFonts w:ascii="Times New Roman" w:hAnsi="Times New Roman"/>
          <w:color w:val="000000"/>
          <w:sz w:val="24"/>
          <w:szCs w:val="24"/>
        </w:rPr>
        <w:t xml:space="preserve">7.1. </w:t>
      </w:r>
      <w:r w:rsidRPr="00712D56">
        <w:rPr>
          <w:rFonts w:ascii="Times New Roman" w:eastAsia="Arial Unicode MS" w:hAnsi="Times New Roman"/>
          <w:sz w:val="24"/>
          <w:szCs w:val="24"/>
        </w:rPr>
        <w:t xml:space="preserve"> Форма «Кадровые ресурсы» (по форме приложения № 3 к тому 2);</w:t>
      </w:r>
    </w:p>
    <w:p w14:paraId="4924E2F3" w14:textId="60BD56DB" w:rsidR="00E84C61" w:rsidRPr="00E84C61" w:rsidRDefault="00E84C61" w:rsidP="00E84C61">
      <w:pPr>
        <w:tabs>
          <w:tab w:val="left" w:pos="900"/>
          <w:tab w:val="left" w:pos="1260"/>
        </w:tabs>
        <w:autoSpaceDE w:val="0"/>
        <w:autoSpaceDN w:val="0"/>
        <w:adjustRightInd w:val="0"/>
        <w:spacing w:after="0" w:line="240" w:lineRule="auto"/>
        <w:ind w:firstLine="709"/>
        <w:jc w:val="both"/>
        <w:rPr>
          <w:rFonts w:ascii="Times New Roman" w:eastAsia="Times New Roman" w:hAnsi="Times New Roman"/>
          <w:color w:val="000000"/>
          <w:sz w:val="24"/>
          <w:szCs w:val="24"/>
          <w:shd w:val="clear" w:color="auto" w:fill="FFFFFF"/>
        </w:rPr>
      </w:pPr>
      <w:r w:rsidRPr="00AD24AC">
        <w:rPr>
          <w:rFonts w:ascii="Times New Roman" w:eastAsia="Times New Roman" w:hAnsi="Times New Roman"/>
          <w:color w:val="000000"/>
          <w:sz w:val="24"/>
          <w:szCs w:val="24"/>
          <w:shd w:val="clear" w:color="auto" w:fill="FFFFFF"/>
        </w:rPr>
        <w:lastRenderedPageBreak/>
        <w:t>Сведения о специалистах, указанные в форме «</w:t>
      </w:r>
      <w:r w:rsidRPr="00AD24AC">
        <w:rPr>
          <w:rFonts w:ascii="Times New Roman" w:eastAsia="Arial Unicode MS" w:hAnsi="Times New Roman"/>
          <w:sz w:val="24"/>
          <w:szCs w:val="24"/>
        </w:rPr>
        <w:t>Кадровые ресурсы</w:t>
      </w:r>
      <w:r w:rsidRPr="00AD24AC">
        <w:rPr>
          <w:rFonts w:ascii="Times New Roman" w:eastAsia="Times New Roman" w:hAnsi="Times New Roman"/>
          <w:color w:val="000000"/>
          <w:sz w:val="24"/>
          <w:szCs w:val="24"/>
          <w:shd w:val="clear" w:color="auto" w:fill="FFFFFF"/>
        </w:rPr>
        <w:t>» подтверждаются</w:t>
      </w:r>
      <w:r w:rsidRPr="00AD24AC">
        <w:rPr>
          <w:rFonts w:ascii="Times New Roman" w:hAnsi="Times New Roman"/>
          <w:sz w:val="24"/>
          <w:szCs w:val="24"/>
        </w:rPr>
        <w:t xml:space="preserve"> приложением следующих документов</w:t>
      </w:r>
      <w:r>
        <w:rPr>
          <w:rFonts w:ascii="Times New Roman" w:eastAsia="Times New Roman" w:hAnsi="Times New Roman"/>
          <w:color w:val="000000"/>
          <w:sz w:val="24"/>
          <w:szCs w:val="24"/>
          <w:shd w:val="clear" w:color="auto" w:fill="FFFFFF"/>
        </w:rPr>
        <w:t>:</w:t>
      </w:r>
    </w:p>
    <w:p w14:paraId="31D46574" w14:textId="29E837F8" w:rsidR="007F450E" w:rsidRPr="00682980" w:rsidRDefault="00E84C61" w:rsidP="007F450E">
      <w:pPr>
        <w:pStyle w:val="a3"/>
        <w:numPr>
          <w:ilvl w:val="0"/>
          <w:numId w:val="45"/>
        </w:numPr>
        <w:tabs>
          <w:tab w:val="left" w:pos="900"/>
          <w:tab w:val="left" w:pos="1260"/>
        </w:tabs>
        <w:autoSpaceDE w:val="0"/>
        <w:autoSpaceDN w:val="0"/>
        <w:adjustRightInd w:val="0"/>
        <w:spacing w:after="0" w:line="240" w:lineRule="auto"/>
        <w:ind w:left="0"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копий</w:t>
      </w:r>
      <w:r w:rsidR="007F450E" w:rsidRPr="00682980">
        <w:rPr>
          <w:rFonts w:ascii="Times New Roman" w:hAnsi="Times New Roman"/>
          <w:color w:val="000000"/>
          <w:sz w:val="24"/>
          <w:szCs w:val="24"/>
          <w:shd w:val="clear" w:color="auto" w:fill="FFFFFF"/>
        </w:rPr>
        <w:t xml:space="preserve"> </w:t>
      </w:r>
      <w:r w:rsidR="007F450E" w:rsidRPr="00682980">
        <w:rPr>
          <w:rFonts w:ascii="Times New Roman" w:hAnsi="Times New Roman"/>
          <w:sz w:val="24"/>
          <w:szCs w:val="24"/>
        </w:rPr>
        <w:t>документов, подтверждающих трудовые отношения сотрудника (специалиста) и претендента: для штатных постоянных сотрудников такими документами являются трудовые книжки с подтверждением места работы постоянных сотрудников в данной организации; для штатных сотрудников, работающих по совместительству (внешние совместительство) – трудовые договоры о работе по совместительству, на основании которых привлечены конкретные специалисты; для штатных сотрудников, работающих по совместительству (внутреннее совместительство) – трудовые книжки и (или) трудовые договоры о работе по совместительству, на основании которых привлечены конкретные специалисты</w:t>
      </w:r>
      <w:r w:rsidR="007F450E" w:rsidRPr="00682980">
        <w:rPr>
          <w:rFonts w:ascii="Times New Roman" w:hAnsi="Times New Roman"/>
          <w:color w:val="000000"/>
          <w:sz w:val="24"/>
          <w:szCs w:val="24"/>
          <w:shd w:val="clear" w:color="auto" w:fill="FFFFFF"/>
        </w:rPr>
        <w:t>;</w:t>
      </w:r>
    </w:p>
    <w:p w14:paraId="3C44F273" w14:textId="471B46C2" w:rsidR="007F450E" w:rsidRPr="00682980" w:rsidRDefault="00E84C61" w:rsidP="007F450E">
      <w:pPr>
        <w:pStyle w:val="a3"/>
        <w:numPr>
          <w:ilvl w:val="0"/>
          <w:numId w:val="45"/>
        </w:numPr>
        <w:tabs>
          <w:tab w:val="left" w:pos="900"/>
          <w:tab w:val="left" w:pos="1260"/>
        </w:tabs>
        <w:autoSpaceDE w:val="0"/>
        <w:autoSpaceDN w:val="0"/>
        <w:adjustRightInd w:val="0"/>
        <w:spacing w:after="0" w:line="240" w:lineRule="auto"/>
        <w:ind w:left="0" w:firstLine="567"/>
        <w:jc w:val="both"/>
        <w:rPr>
          <w:rFonts w:ascii="Times New Roman" w:eastAsia="Arial Unicode MS" w:hAnsi="Times New Roman"/>
          <w:sz w:val="24"/>
          <w:szCs w:val="24"/>
        </w:rPr>
      </w:pPr>
      <w:r>
        <w:rPr>
          <w:rFonts w:ascii="Times New Roman" w:hAnsi="Times New Roman"/>
          <w:color w:val="000000"/>
          <w:sz w:val="24"/>
          <w:szCs w:val="24"/>
          <w:shd w:val="clear" w:color="auto" w:fill="FFFFFF"/>
        </w:rPr>
        <w:t>копий</w:t>
      </w:r>
      <w:r w:rsidR="007F450E" w:rsidRPr="00682980">
        <w:rPr>
          <w:rFonts w:ascii="Times New Roman" w:hAnsi="Times New Roman"/>
          <w:color w:val="000000"/>
          <w:sz w:val="24"/>
          <w:szCs w:val="24"/>
          <w:shd w:val="clear" w:color="auto" w:fill="FFFFFF"/>
        </w:rPr>
        <w:t xml:space="preserve"> дипломов о присвоении квалификации и (или) профессиональной переподготовке;</w:t>
      </w:r>
    </w:p>
    <w:p w14:paraId="3C16016A" w14:textId="642B9ED2" w:rsidR="007F450E" w:rsidRPr="00682980" w:rsidRDefault="00E84C61" w:rsidP="007F450E">
      <w:pPr>
        <w:pStyle w:val="a3"/>
        <w:numPr>
          <w:ilvl w:val="0"/>
          <w:numId w:val="45"/>
        </w:numPr>
        <w:tabs>
          <w:tab w:val="left" w:pos="900"/>
          <w:tab w:val="left" w:pos="1260"/>
        </w:tabs>
        <w:autoSpaceDE w:val="0"/>
        <w:autoSpaceDN w:val="0"/>
        <w:adjustRightInd w:val="0"/>
        <w:spacing w:after="0" w:line="240" w:lineRule="auto"/>
        <w:ind w:left="0" w:firstLine="567"/>
        <w:jc w:val="both"/>
        <w:rPr>
          <w:rFonts w:ascii="Times New Roman" w:eastAsia="Arial Unicode MS" w:hAnsi="Times New Roman"/>
          <w:sz w:val="24"/>
          <w:szCs w:val="24"/>
        </w:rPr>
      </w:pPr>
      <w:r>
        <w:rPr>
          <w:rFonts w:ascii="Times New Roman" w:hAnsi="Times New Roman"/>
          <w:color w:val="000000"/>
          <w:sz w:val="24"/>
          <w:szCs w:val="24"/>
          <w:shd w:val="clear" w:color="auto" w:fill="FFFFFF"/>
        </w:rPr>
        <w:t>копий</w:t>
      </w:r>
      <w:r w:rsidR="007F450E" w:rsidRPr="00682980">
        <w:rPr>
          <w:rFonts w:ascii="Times New Roman" w:hAnsi="Times New Roman"/>
          <w:color w:val="000000"/>
          <w:sz w:val="24"/>
          <w:szCs w:val="24"/>
          <w:shd w:val="clear" w:color="auto" w:fill="FFFFFF"/>
        </w:rPr>
        <w:t xml:space="preserve"> удостоверений о повышении квалификации для соответствующих специалистов; </w:t>
      </w:r>
    </w:p>
    <w:p w14:paraId="33411EF8" w14:textId="4AE913E6" w:rsidR="007F450E" w:rsidRPr="00682980" w:rsidRDefault="00E84C61" w:rsidP="007F450E">
      <w:pPr>
        <w:pStyle w:val="a3"/>
        <w:numPr>
          <w:ilvl w:val="0"/>
          <w:numId w:val="45"/>
        </w:numPr>
        <w:tabs>
          <w:tab w:val="left" w:pos="900"/>
          <w:tab w:val="left" w:pos="1260"/>
        </w:tabs>
        <w:autoSpaceDE w:val="0"/>
        <w:autoSpaceDN w:val="0"/>
        <w:adjustRightInd w:val="0"/>
        <w:spacing w:after="0" w:line="240" w:lineRule="auto"/>
        <w:ind w:left="0" w:firstLine="567"/>
        <w:jc w:val="both"/>
        <w:rPr>
          <w:rFonts w:ascii="Times New Roman" w:eastAsia="Arial Unicode MS" w:hAnsi="Times New Roman"/>
          <w:sz w:val="24"/>
          <w:szCs w:val="24"/>
        </w:rPr>
      </w:pPr>
      <w:r>
        <w:rPr>
          <w:rFonts w:ascii="Times New Roman" w:hAnsi="Times New Roman"/>
          <w:color w:val="000000"/>
          <w:sz w:val="24"/>
          <w:szCs w:val="24"/>
          <w:shd w:val="clear" w:color="auto" w:fill="FFFFFF"/>
        </w:rPr>
        <w:t xml:space="preserve">копии </w:t>
      </w:r>
      <w:proofErr w:type="gramStart"/>
      <w:r>
        <w:rPr>
          <w:rFonts w:ascii="Times New Roman" w:hAnsi="Times New Roman"/>
          <w:color w:val="000000"/>
          <w:sz w:val="24"/>
          <w:szCs w:val="24"/>
          <w:shd w:val="clear" w:color="auto" w:fill="FFFFFF"/>
        </w:rPr>
        <w:t xml:space="preserve">действующего </w:t>
      </w:r>
      <w:r w:rsidR="007F450E" w:rsidRPr="00682980">
        <w:rPr>
          <w:rFonts w:ascii="Times New Roman" w:hAnsi="Times New Roman"/>
          <w:color w:val="000000"/>
          <w:sz w:val="24"/>
          <w:szCs w:val="24"/>
          <w:shd w:val="clear" w:color="auto" w:fill="FFFFFF"/>
        </w:rPr>
        <w:t xml:space="preserve"> штатного</w:t>
      </w:r>
      <w:proofErr w:type="gramEnd"/>
      <w:r w:rsidR="007F450E" w:rsidRPr="00682980">
        <w:rPr>
          <w:rFonts w:ascii="Times New Roman" w:eastAsia="Arial Unicode MS" w:hAnsi="Times New Roman"/>
          <w:sz w:val="24"/>
          <w:szCs w:val="24"/>
        </w:rPr>
        <w:t xml:space="preserve"> расписания претендента</w:t>
      </w:r>
      <w:r w:rsidR="007F450E" w:rsidRPr="00682980">
        <w:rPr>
          <w:rFonts w:eastAsia="Arial Unicode MS"/>
          <w:vertAlign w:val="superscript"/>
        </w:rPr>
        <w:footnoteReference w:id="5"/>
      </w:r>
      <w:r w:rsidR="007F450E" w:rsidRPr="00682980">
        <w:rPr>
          <w:rFonts w:ascii="Times New Roman" w:eastAsia="Arial Unicode MS" w:hAnsi="Times New Roman"/>
          <w:sz w:val="24"/>
          <w:szCs w:val="24"/>
        </w:rPr>
        <w:t xml:space="preserve">; </w:t>
      </w:r>
    </w:p>
    <w:p w14:paraId="644DD34D" w14:textId="157E2828" w:rsidR="007F450E" w:rsidRPr="00682980" w:rsidRDefault="00E84C61" w:rsidP="007F450E">
      <w:pPr>
        <w:pStyle w:val="a3"/>
        <w:numPr>
          <w:ilvl w:val="0"/>
          <w:numId w:val="45"/>
        </w:numPr>
        <w:tabs>
          <w:tab w:val="left" w:pos="900"/>
          <w:tab w:val="left" w:pos="1260"/>
        </w:tabs>
        <w:autoSpaceDE w:val="0"/>
        <w:autoSpaceDN w:val="0"/>
        <w:adjustRightInd w:val="0"/>
        <w:spacing w:after="0" w:line="240" w:lineRule="auto"/>
        <w:ind w:left="0" w:firstLine="567"/>
        <w:jc w:val="both"/>
        <w:rPr>
          <w:rFonts w:ascii="Times New Roman" w:eastAsia="Arial Unicode MS" w:hAnsi="Times New Roman"/>
          <w:sz w:val="24"/>
          <w:szCs w:val="24"/>
        </w:rPr>
      </w:pPr>
      <w:r>
        <w:rPr>
          <w:rFonts w:ascii="Times New Roman" w:eastAsia="Arial Unicode MS" w:hAnsi="Times New Roman"/>
          <w:sz w:val="24"/>
          <w:szCs w:val="24"/>
        </w:rPr>
        <w:t>копии</w:t>
      </w:r>
      <w:r w:rsidR="007F450E" w:rsidRPr="00682980">
        <w:rPr>
          <w:rFonts w:ascii="Times New Roman" w:eastAsia="Arial Unicode MS" w:hAnsi="Times New Roman"/>
          <w:sz w:val="24"/>
          <w:szCs w:val="24"/>
        </w:rPr>
        <w:t xml:space="preserve"> приказа (распоряжения)</w:t>
      </w:r>
      <w:r w:rsidR="007F450E" w:rsidRPr="00682980">
        <w:rPr>
          <w:rFonts w:eastAsia="Arial Unicode MS"/>
          <w:vertAlign w:val="superscript"/>
        </w:rPr>
        <w:footnoteReference w:id="6"/>
      </w:r>
      <w:r w:rsidR="007F450E" w:rsidRPr="00682980">
        <w:rPr>
          <w:rFonts w:ascii="Times New Roman" w:eastAsia="Arial Unicode MS" w:hAnsi="Times New Roman"/>
          <w:sz w:val="24"/>
          <w:szCs w:val="24"/>
        </w:rPr>
        <w:t xml:space="preserve"> об утверждении штатного расписания.</w:t>
      </w:r>
    </w:p>
    <w:p w14:paraId="711A5207" w14:textId="77777777" w:rsidR="00A42DEE" w:rsidRPr="00712D56" w:rsidRDefault="00A42DEE" w:rsidP="00A42DEE">
      <w:pPr>
        <w:shd w:val="clear" w:color="auto" w:fill="FFFFFF"/>
        <w:spacing w:after="0" w:line="240" w:lineRule="auto"/>
        <w:ind w:firstLine="567"/>
        <w:jc w:val="both"/>
        <w:rPr>
          <w:rFonts w:ascii="Times New Roman" w:hAnsi="Times New Roman"/>
          <w:color w:val="FF0000"/>
          <w:sz w:val="24"/>
          <w:szCs w:val="24"/>
        </w:rPr>
      </w:pPr>
      <w:r w:rsidRPr="00682980">
        <w:rPr>
          <w:rFonts w:ascii="Times New Roman" w:eastAsia="Arial Unicode MS" w:hAnsi="Times New Roman"/>
          <w:sz w:val="24"/>
          <w:szCs w:val="24"/>
        </w:rPr>
        <w:t>7.2. Нотариально заверенная копия действующего сертификата соответствия</w:t>
      </w:r>
      <w:r w:rsidRPr="00712D56">
        <w:rPr>
          <w:rFonts w:ascii="Times New Roman" w:eastAsia="Arial Unicode MS" w:hAnsi="Times New Roman"/>
          <w:sz w:val="24"/>
          <w:szCs w:val="24"/>
        </w:rPr>
        <w:t xml:space="preserve"> системы качества на основе государственных стандартов серии ГОСТ Р ИСО 9000;</w:t>
      </w:r>
    </w:p>
    <w:p w14:paraId="19C9CFC8" w14:textId="77777777" w:rsidR="00A42DEE" w:rsidRPr="00712D56" w:rsidRDefault="00A42DEE" w:rsidP="00A42DEE">
      <w:pPr>
        <w:spacing w:after="0" w:line="240" w:lineRule="auto"/>
        <w:ind w:firstLine="540"/>
        <w:jc w:val="both"/>
        <w:rPr>
          <w:rFonts w:ascii="Times New Roman" w:eastAsia="Arial Unicode MS" w:hAnsi="Times New Roman"/>
          <w:sz w:val="24"/>
          <w:szCs w:val="24"/>
        </w:rPr>
      </w:pPr>
      <w:r w:rsidRPr="00712D56">
        <w:rPr>
          <w:rFonts w:ascii="Times New Roman" w:eastAsia="Arial Unicode MS" w:hAnsi="Times New Roman"/>
          <w:sz w:val="24"/>
          <w:szCs w:val="24"/>
        </w:rPr>
        <w:t>7.3. Форма «Опыт: аналогичные объекты» (по форме приложения № 4 к тому 2);</w:t>
      </w:r>
    </w:p>
    <w:p w14:paraId="6E34DB3C" w14:textId="77777777" w:rsidR="00A42DEE" w:rsidRPr="00712D56" w:rsidRDefault="00A42DEE" w:rsidP="00A42DEE">
      <w:pPr>
        <w:spacing w:after="0" w:line="240" w:lineRule="auto"/>
        <w:ind w:firstLine="540"/>
        <w:jc w:val="both"/>
        <w:rPr>
          <w:rFonts w:ascii="Times New Roman" w:eastAsia="Arial Unicode MS" w:hAnsi="Times New Roman"/>
          <w:sz w:val="24"/>
          <w:szCs w:val="24"/>
        </w:rPr>
      </w:pPr>
      <w:r w:rsidRPr="00712D56">
        <w:rPr>
          <w:rFonts w:ascii="Times New Roman" w:eastAsia="Arial Unicode MS" w:hAnsi="Times New Roman"/>
          <w:sz w:val="24"/>
          <w:szCs w:val="24"/>
        </w:rPr>
        <w:t xml:space="preserve">Форма «Опыт: аналогичные объекты» предоставляется </w:t>
      </w:r>
      <w:r w:rsidRPr="00712D56">
        <w:rPr>
          <w:rFonts w:ascii="Times New Roman" w:hAnsi="Times New Roman"/>
          <w:sz w:val="24"/>
          <w:szCs w:val="24"/>
          <w:shd w:val="clear" w:color="auto" w:fill="FFFFFF"/>
        </w:rPr>
        <w:t>за год, предшествующий дате вскрытия конвертов на участие в настоящем конкурсе,</w:t>
      </w:r>
      <w:r w:rsidRPr="00712D56">
        <w:rPr>
          <w:rFonts w:ascii="Times New Roman" w:eastAsia="Arial Unicode MS" w:hAnsi="Times New Roman"/>
          <w:sz w:val="24"/>
          <w:szCs w:val="24"/>
        </w:rPr>
        <w:t xml:space="preserve"> с приложением:</w:t>
      </w:r>
    </w:p>
    <w:p w14:paraId="7CCB73BF" w14:textId="77777777" w:rsidR="00A42DEE" w:rsidRPr="00712D56" w:rsidRDefault="00A42DEE" w:rsidP="00A42DEE">
      <w:pPr>
        <w:spacing w:after="0" w:line="240" w:lineRule="auto"/>
        <w:ind w:firstLine="540"/>
        <w:jc w:val="both"/>
        <w:rPr>
          <w:rFonts w:ascii="Times New Roman" w:eastAsia="Arial Unicode MS" w:hAnsi="Times New Roman"/>
          <w:sz w:val="24"/>
          <w:szCs w:val="24"/>
        </w:rPr>
      </w:pPr>
      <w:r w:rsidRPr="00712D56">
        <w:rPr>
          <w:rFonts w:ascii="Times New Roman" w:eastAsia="Arial Unicode MS" w:hAnsi="Times New Roman"/>
          <w:sz w:val="24"/>
          <w:szCs w:val="24"/>
        </w:rPr>
        <w:t>- копий контрактов (договоров) претендента на выполнение аналогичных</w:t>
      </w:r>
      <w:r w:rsidRPr="00712D56">
        <w:rPr>
          <w:rFonts w:ascii="Times New Roman" w:eastAsia="Arial Unicode MS" w:hAnsi="Times New Roman"/>
          <w:sz w:val="24"/>
          <w:szCs w:val="24"/>
          <w:vertAlign w:val="superscript"/>
        </w:rPr>
        <w:footnoteReference w:id="7"/>
      </w:r>
      <w:r w:rsidRPr="00712D56">
        <w:rPr>
          <w:rFonts w:ascii="Times New Roman" w:eastAsia="Arial Unicode MS" w:hAnsi="Times New Roman"/>
          <w:sz w:val="24"/>
          <w:szCs w:val="24"/>
        </w:rPr>
        <w:t xml:space="preserve"> работ, </w:t>
      </w:r>
      <w:r w:rsidRPr="00712D56">
        <w:rPr>
          <w:rFonts w:ascii="Times New Roman" w:hAnsi="Times New Roman"/>
          <w:sz w:val="24"/>
          <w:szCs w:val="24"/>
        </w:rPr>
        <w:t>по которым к исполнителю отсутствовали претензии,</w:t>
      </w:r>
      <w:r w:rsidRPr="00712D56">
        <w:rPr>
          <w:rFonts w:ascii="Times New Roman" w:eastAsia="Arial Unicode MS" w:hAnsi="Times New Roman"/>
          <w:sz w:val="24"/>
          <w:szCs w:val="24"/>
        </w:rPr>
        <w:t xml:space="preserve"> со всеми приложениями и дополнительными соглашениями, а также копий актов выполненных работ, предусмотренных указанными контрактами (договорами);</w:t>
      </w:r>
    </w:p>
    <w:p w14:paraId="24245668" w14:textId="6D4B3D5A" w:rsidR="00A42DEE" w:rsidRPr="00712D56" w:rsidRDefault="00D20A9F" w:rsidP="00A42DEE">
      <w:pPr>
        <w:tabs>
          <w:tab w:val="left" w:pos="180"/>
        </w:tabs>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A42DEE" w:rsidRPr="00712D56">
        <w:rPr>
          <w:rFonts w:ascii="Times New Roman" w:hAnsi="Times New Roman"/>
          <w:sz w:val="24"/>
          <w:szCs w:val="24"/>
        </w:rPr>
        <w:t xml:space="preserve">копий писем от заказчиков по представленным контрактам (договорам), подтверждающих отсутствие претензий заказчика к претенденту по выполненным работам. </w:t>
      </w:r>
    </w:p>
    <w:p w14:paraId="21139C8A" w14:textId="77777777" w:rsidR="00A42DEE" w:rsidRPr="00712D56" w:rsidRDefault="00A42DEE" w:rsidP="00A42DEE">
      <w:pPr>
        <w:tabs>
          <w:tab w:val="left" w:pos="180"/>
        </w:tabs>
        <w:spacing w:after="0" w:line="240" w:lineRule="auto"/>
        <w:ind w:firstLine="540"/>
        <w:jc w:val="both"/>
        <w:rPr>
          <w:rFonts w:ascii="Times New Roman" w:hAnsi="Times New Roman"/>
          <w:sz w:val="24"/>
          <w:szCs w:val="24"/>
        </w:rPr>
      </w:pPr>
      <w:r w:rsidRPr="00712D56">
        <w:rPr>
          <w:rFonts w:ascii="Times New Roman" w:hAnsi="Times New Roman"/>
          <w:sz w:val="24"/>
          <w:szCs w:val="24"/>
        </w:rPr>
        <w:t>Письмо должно быть подписано руководителем заказчика и заверено печатью организации-заказчика. Письмо должно содержать следующие сведения:</w:t>
      </w:r>
    </w:p>
    <w:p w14:paraId="08691BEC" w14:textId="77777777" w:rsidR="00A42DEE" w:rsidRPr="00387D80" w:rsidRDefault="00A42DEE" w:rsidP="00A42DEE">
      <w:pPr>
        <w:tabs>
          <w:tab w:val="left" w:pos="180"/>
        </w:tabs>
        <w:spacing w:after="0" w:line="240" w:lineRule="auto"/>
        <w:ind w:firstLine="540"/>
        <w:jc w:val="both"/>
        <w:rPr>
          <w:rFonts w:ascii="Times New Roman" w:hAnsi="Times New Roman"/>
          <w:sz w:val="24"/>
          <w:szCs w:val="24"/>
        </w:rPr>
      </w:pPr>
      <w:r w:rsidRPr="00712D56">
        <w:rPr>
          <w:rFonts w:ascii="Times New Roman" w:hAnsi="Times New Roman"/>
          <w:sz w:val="24"/>
          <w:szCs w:val="24"/>
        </w:rPr>
        <w:t>- наименование, местонахождения и контактную информацию заказчика по контракту (договору);</w:t>
      </w:r>
    </w:p>
    <w:p w14:paraId="4360F2A5" w14:textId="77777777" w:rsidR="00A42DEE" w:rsidRPr="00712D56" w:rsidRDefault="00A42DEE" w:rsidP="00A42DEE">
      <w:pPr>
        <w:tabs>
          <w:tab w:val="left" w:pos="180"/>
        </w:tabs>
        <w:spacing w:after="0" w:line="240" w:lineRule="auto"/>
        <w:ind w:firstLine="540"/>
        <w:jc w:val="both"/>
        <w:rPr>
          <w:rFonts w:ascii="Times New Roman" w:hAnsi="Times New Roman"/>
          <w:sz w:val="24"/>
          <w:szCs w:val="24"/>
        </w:rPr>
      </w:pPr>
      <w:r w:rsidRPr="00712D56">
        <w:rPr>
          <w:rFonts w:ascii="Times New Roman" w:hAnsi="Times New Roman"/>
          <w:sz w:val="24"/>
          <w:szCs w:val="24"/>
        </w:rPr>
        <w:t>- предмет, наименование и реквизиты контакта(-</w:t>
      </w:r>
      <w:proofErr w:type="spellStart"/>
      <w:r w:rsidRPr="00712D56">
        <w:rPr>
          <w:rFonts w:ascii="Times New Roman" w:hAnsi="Times New Roman"/>
          <w:sz w:val="24"/>
          <w:szCs w:val="24"/>
        </w:rPr>
        <w:t>ов</w:t>
      </w:r>
      <w:proofErr w:type="spellEnd"/>
      <w:r w:rsidRPr="00712D56">
        <w:rPr>
          <w:rFonts w:ascii="Times New Roman" w:hAnsi="Times New Roman"/>
          <w:sz w:val="24"/>
          <w:szCs w:val="24"/>
        </w:rPr>
        <w:t>) (договора(-</w:t>
      </w:r>
      <w:proofErr w:type="spellStart"/>
      <w:r w:rsidRPr="00712D56">
        <w:rPr>
          <w:rFonts w:ascii="Times New Roman" w:hAnsi="Times New Roman"/>
          <w:sz w:val="24"/>
          <w:szCs w:val="24"/>
        </w:rPr>
        <w:t>ов</w:t>
      </w:r>
      <w:proofErr w:type="spellEnd"/>
      <w:r w:rsidRPr="00712D56">
        <w:rPr>
          <w:rFonts w:ascii="Times New Roman" w:hAnsi="Times New Roman"/>
          <w:sz w:val="24"/>
          <w:szCs w:val="24"/>
        </w:rPr>
        <w:t>));</w:t>
      </w:r>
    </w:p>
    <w:p w14:paraId="79496979" w14:textId="77777777" w:rsidR="00A42DEE" w:rsidRPr="00712D56" w:rsidRDefault="00A42DEE" w:rsidP="00A42DEE">
      <w:pPr>
        <w:tabs>
          <w:tab w:val="left" w:pos="180"/>
        </w:tabs>
        <w:spacing w:after="0" w:line="240" w:lineRule="auto"/>
        <w:ind w:firstLine="540"/>
        <w:jc w:val="both"/>
        <w:rPr>
          <w:rFonts w:ascii="Times New Roman" w:hAnsi="Times New Roman"/>
          <w:sz w:val="24"/>
          <w:szCs w:val="24"/>
        </w:rPr>
      </w:pPr>
      <w:r w:rsidRPr="00712D56">
        <w:rPr>
          <w:rFonts w:ascii="Times New Roman" w:hAnsi="Times New Roman"/>
          <w:sz w:val="24"/>
          <w:szCs w:val="24"/>
        </w:rPr>
        <w:t>- цена контракта (договора);</w:t>
      </w:r>
    </w:p>
    <w:p w14:paraId="10603661" w14:textId="77777777" w:rsidR="00A42DEE" w:rsidRPr="00712D56" w:rsidRDefault="00A42DEE" w:rsidP="00A42DEE">
      <w:pPr>
        <w:tabs>
          <w:tab w:val="left" w:pos="180"/>
        </w:tabs>
        <w:spacing w:after="0" w:line="240" w:lineRule="auto"/>
        <w:ind w:firstLine="540"/>
        <w:jc w:val="both"/>
        <w:rPr>
          <w:rFonts w:ascii="Times New Roman" w:hAnsi="Times New Roman"/>
          <w:sz w:val="24"/>
          <w:szCs w:val="24"/>
        </w:rPr>
      </w:pPr>
      <w:r w:rsidRPr="00712D56">
        <w:rPr>
          <w:rFonts w:ascii="Times New Roman" w:hAnsi="Times New Roman"/>
          <w:sz w:val="24"/>
          <w:szCs w:val="24"/>
        </w:rPr>
        <w:t>- период, в течение которого осуществлялись работы;</w:t>
      </w:r>
    </w:p>
    <w:p w14:paraId="5612DE9C" w14:textId="77777777" w:rsidR="00A42DEE" w:rsidRPr="00712D56" w:rsidRDefault="00A42DEE" w:rsidP="00A42DEE">
      <w:pPr>
        <w:tabs>
          <w:tab w:val="left" w:pos="180"/>
        </w:tabs>
        <w:spacing w:after="0" w:line="240" w:lineRule="auto"/>
        <w:ind w:firstLine="540"/>
        <w:jc w:val="both"/>
        <w:rPr>
          <w:rFonts w:ascii="Times New Roman" w:hAnsi="Times New Roman"/>
          <w:sz w:val="24"/>
          <w:szCs w:val="24"/>
        </w:rPr>
      </w:pPr>
      <w:r w:rsidRPr="00712D56">
        <w:rPr>
          <w:rFonts w:ascii="Times New Roman" w:hAnsi="Times New Roman"/>
          <w:sz w:val="24"/>
          <w:szCs w:val="24"/>
        </w:rPr>
        <w:t xml:space="preserve">- оценка заказчиком деятельности претендента по качеству и исполнению своих обязательств по контракту (договору); </w:t>
      </w:r>
    </w:p>
    <w:p w14:paraId="2CF2E96E" w14:textId="77777777" w:rsidR="00A42DEE" w:rsidRPr="00712D56" w:rsidRDefault="00A42DEE" w:rsidP="00A42DEE">
      <w:pPr>
        <w:spacing w:after="0" w:line="240" w:lineRule="auto"/>
        <w:ind w:firstLine="540"/>
        <w:jc w:val="both"/>
        <w:rPr>
          <w:rFonts w:ascii="Times New Roman" w:hAnsi="Times New Roman"/>
          <w:sz w:val="24"/>
          <w:szCs w:val="24"/>
        </w:rPr>
      </w:pPr>
      <w:r w:rsidRPr="00712D56">
        <w:rPr>
          <w:rFonts w:ascii="Times New Roman" w:hAnsi="Times New Roman"/>
          <w:sz w:val="24"/>
          <w:szCs w:val="24"/>
        </w:rPr>
        <w:t>- указание на отсутствие претензий заказчика к исполнителю (претенденту).</w:t>
      </w:r>
    </w:p>
    <w:p w14:paraId="7DF1E3DE" w14:textId="77777777" w:rsidR="00A42DEE" w:rsidRPr="00712D56" w:rsidRDefault="00A42DEE" w:rsidP="00A42DEE">
      <w:pPr>
        <w:spacing w:after="0" w:line="240" w:lineRule="auto"/>
        <w:ind w:firstLine="540"/>
        <w:jc w:val="both"/>
        <w:rPr>
          <w:rFonts w:ascii="Times New Roman" w:eastAsia="Arial Unicode MS" w:hAnsi="Times New Roman"/>
          <w:sz w:val="24"/>
          <w:szCs w:val="24"/>
        </w:rPr>
      </w:pPr>
      <w:r w:rsidRPr="00712D56">
        <w:rPr>
          <w:rFonts w:ascii="Times New Roman" w:hAnsi="Times New Roman"/>
          <w:sz w:val="24"/>
          <w:szCs w:val="24"/>
        </w:rPr>
        <w:t xml:space="preserve">7.4. </w:t>
      </w:r>
      <w:r w:rsidRPr="00712D56">
        <w:rPr>
          <w:rFonts w:ascii="Times New Roman" w:eastAsia="Arial Unicode MS" w:hAnsi="Times New Roman"/>
          <w:sz w:val="24"/>
          <w:szCs w:val="24"/>
        </w:rPr>
        <w:t>Справка (</w:t>
      </w:r>
      <w:r w:rsidRPr="00712D56">
        <w:rPr>
          <w:rFonts w:ascii="Times New Roman" w:hAnsi="Times New Roman"/>
          <w:sz w:val="24"/>
          <w:szCs w:val="24"/>
        </w:rPr>
        <w:t>оригинал или нотариально заверенная копия такой справки</w:t>
      </w:r>
      <w:r w:rsidRPr="00712D56">
        <w:rPr>
          <w:rFonts w:ascii="Times New Roman" w:eastAsia="Arial Unicode MS" w:hAnsi="Times New Roman"/>
          <w:sz w:val="24"/>
          <w:szCs w:val="24"/>
        </w:rPr>
        <w:t xml:space="preserve">) </w:t>
      </w:r>
      <w:r w:rsidRPr="00712D56">
        <w:rPr>
          <w:rFonts w:ascii="Times New Roman" w:hAnsi="Times New Roman"/>
          <w:sz w:val="24"/>
          <w:szCs w:val="24"/>
        </w:rPr>
        <w:t>из ИФНС об открытых банковских счетах организации, полученная не ранее, чем за 30 дней до дня размещения извещения о проведении торгов;</w:t>
      </w:r>
    </w:p>
    <w:p w14:paraId="43BFC3B8" w14:textId="77777777" w:rsidR="00A42DEE" w:rsidRPr="00F31452" w:rsidRDefault="00A42DEE" w:rsidP="00A42DEE">
      <w:pPr>
        <w:widowControl w:val="0"/>
        <w:autoSpaceDE w:val="0"/>
        <w:autoSpaceDN w:val="0"/>
        <w:adjustRightInd w:val="0"/>
        <w:spacing w:after="0" w:line="240" w:lineRule="auto"/>
        <w:ind w:firstLine="540"/>
        <w:jc w:val="both"/>
        <w:rPr>
          <w:rFonts w:ascii="Times New Roman" w:eastAsia="Arial Unicode MS" w:hAnsi="Times New Roman"/>
          <w:sz w:val="24"/>
          <w:szCs w:val="24"/>
        </w:rPr>
      </w:pPr>
      <w:r w:rsidRPr="00712D56">
        <w:rPr>
          <w:rFonts w:ascii="Times New Roman" w:hAnsi="Times New Roman"/>
          <w:sz w:val="24"/>
          <w:szCs w:val="24"/>
        </w:rPr>
        <w:t>7.5. Справка (оригинал или нотариально заверенная копия такой справки) из банка (-</w:t>
      </w:r>
      <w:proofErr w:type="spellStart"/>
      <w:r w:rsidRPr="00712D56">
        <w:rPr>
          <w:rFonts w:ascii="Times New Roman" w:hAnsi="Times New Roman"/>
          <w:sz w:val="24"/>
          <w:szCs w:val="24"/>
        </w:rPr>
        <w:t>ов</w:t>
      </w:r>
      <w:proofErr w:type="spellEnd"/>
      <w:r w:rsidRPr="00712D56">
        <w:rPr>
          <w:rFonts w:ascii="Times New Roman" w:hAnsi="Times New Roman"/>
          <w:sz w:val="24"/>
          <w:szCs w:val="24"/>
        </w:rPr>
        <w:t>) об отсутствии картотеки на расчетном (-ых) счете (-ах) организации-претендента, действующая на момент вскрытия конвертов (если срок действия в справке не указан, справка считается действительной в течение 30 дней от даты выдачи);</w:t>
      </w:r>
    </w:p>
    <w:p w14:paraId="2EC43E4A" w14:textId="77777777" w:rsidR="00F31452" w:rsidRDefault="00F31452" w:rsidP="00F31452">
      <w:pPr>
        <w:spacing w:after="0" w:line="240" w:lineRule="auto"/>
        <w:ind w:firstLine="540"/>
        <w:jc w:val="both"/>
        <w:rPr>
          <w:rFonts w:ascii="Times New Roman" w:eastAsia="Arial Unicode MS" w:hAnsi="Times New Roman"/>
          <w:sz w:val="24"/>
          <w:szCs w:val="24"/>
        </w:rPr>
      </w:pPr>
      <w:r w:rsidRPr="00F31452">
        <w:rPr>
          <w:rFonts w:ascii="Times New Roman" w:eastAsia="Arial Unicode MS" w:hAnsi="Times New Roman"/>
          <w:sz w:val="24"/>
          <w:szCs w:val="24"/>
        </w:rPr>
        <w:lastRenderedPageBreak/>
        <w:t>7.</w:t>
      </w:r>
      <w:r w:rsidR="002B30FF">
        <w:rPr>
          <w:rFonts w:ascii="Times New Roman" w:eastAsia="Arial Unicode MS" w:hAnsi="Times New Roman"/>
          <w:sz w:val="24"/>
          <w:szCs w:val="24"/>
        </w:rPr>
        <w:t>6</w:t>
      </w:r>
      <w:r w:rsidRPr="00F31452">
        <w:rPr>
          <w:rFonts w:ascii="Times New Roman" w:eastAsia="Arial Unicode MS" w:hAnsi="Times New Roman"/>
          <w:sz w:val="24"/>
          <w:szCs w:val="24"/>
        </w:rPr>
        <w:t>. Форма «Перечень оборудования и материальных ресурс</w:t>
      </w:r>
      <w:r w:rsidR="00293491">
        <w:rPr>
          <w:rFonts w:ascii="Times New Roman" w:eastAsia="Arial Unicode MS" w:hAnsi="Times New Roman"/>
          <w:sz w:val="24"/>
          <w:szCs w:val="24"/>
        </w:rPr>
        <w:t>ов» (по форме приложения № 5 к Т</w:t>
      </w:r>
      <w:r w:rsidRPr="00F31452">
        <w:rPr>
          <w:rFonts w:ascii="Times New Roman" w:eastAsia="Arial Unicode MS" w:hAnsi="Times New Roman"/>
          <w:sz w:val="24"/>
          <w:szCs w:val="24"/>
        </w:rPr>
        <w:t>ому 2).</w:t>
      </w:r>
    </w:p>
    <w:p w14:paraId="357849C3" w14:textId="77860A7C" w:rsidR="007F450E" w:rsidRPr="007F450E" w:rsidRDefault="007F450E" w:rsidP="007F450E">
      <w:pPr>
        <w:spacing w:after="0" w:line="240" w:lineRule="auto"/>
        <w:ind w:firstLine="540"/>
        <w:jc w:val="both"/>
        <w:rPr>
          <w:rFonts w:ascii="Times New Roman" w:hAnsi="Times New Roman"/>
          <w:sz w:val="24"/>
          <w:szCs w:val="24"/>
        </w:rPr>
      </w:pPr>
      <w:r w:rsidRPr="00682980">
        <w:rPr>
          <w:rFonts w:ascii="Times New Roman" w:hAnsi="Times New Roman"/>
          <w:sz w:val="24"/>
          <w:szCs w:val="24"/>
        </w:rPr>
        <w:t>Наличие оборудования и других материальных ресурсов подтверждается приложением следующих документов:</w:t>
      </w:r>
    </w:p>
    <w:p w14:paraId="0529208B" w14:textId="1096F714" w:rsidR="00D20A9F" w:rsidRPr="007F6040" w:rsidRDefault="00D20A9F" w:rsidP="007F6040">
      <w:pPr>
        <w:spacing w:after="0" w:line="0" w:lineRule="atLeast"/>
        <w:ind w:firstLine="540"/>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  </w:t>
      </w:r>
      <w:r w:rsidRPr="00D20A9F">
        <w:rPr>
          <w:rFonts w:ascii="Times New Roman" w:eastAsia="MS Mincho" w:hAnsi="Times New Roman"/>
          <w:sz w:val="24"/>
          <w:szCs w:val="24"/>
          <w:lang w:eastAsia="ru-RU"/>
        </w:rPr>
        <w:t>выписки из Единого государственного реестра прав на недвижимое имущество и</w:t>
      </w:r>
      <w:r w:rsidRPr="00D20A9F">
        <w:rPr>
          <w:rFonts w:ascii="Times New Roman" w:eastAsia="MS Mincho" w:hAnsi="Times New Roman"/>
          <w:sz w:val="24"/>
          <w:szCs w:val="24"/>
          <w:lang w:val="en-US" w:eastAsia="ru-RU"/>
        </w:rPr>
        <w:t> </w:t>
      </w:r>
      <w:r w:rsidRPr="00D20A9F">
        <w:rPr>
          <w:rFonts w:ascii="Times New Roman" w:eastAsia="MS Mincho" w:hAnsi="Times New Roman"/>
          <w:sz w:val="24"/>
          <w:szCs w:val="24"/>
          <w:lang w:eastAsia="ru-RU"/>
        </w:rPr>
        <w:t xml:space="preserve">сделок с ним, </w:t>
      </w:r>
      <w:r w:rsidR="007F6040" w:rsidRPr="007F6040">
        <w:rPr>
          <w:rFonts w:ascii="Times New Roman" w:hAnsi="Times New Roman"/>
          <w:sz w:val="24"/>
          <w:szCs w:val="24"/>
        </w:rPr>
        <w:t>содержащей общедоступные сведения о зарегистрированных правах</w:t>
      </w:r>
      <w:r w:rsidR="007F6040">
        <w:rPr>
          <w:rFonts w:ascii="Arial" w:eastAsia="Times New Roman" w:hAnsi="Arial" w:cs="Arial"/>
          <w:color w:val="444444"/>
          <w:sz w:val="24"/>
          <w:szCs w:val="24"/>
          <w:shd w:val="clear" w:color="auto" w:fill="FDFDFC"/>
        </w:rPr>
        <w:t xml:space="preserve"> </w:t>
      </w:r>
      <w:r w:rsidR="007F6040" w:rsidRPr="007F6040">
        <w:rPr>
          <w:rFonts w:ascii="Times New Roman" w:hAnsi="Times New Roman"/>
          <w:sz w:val="24"/>
          <w:szCs w:val="24"/>
        </w:rPr>
        <w:t xml:space="preserve">на объект недвижимости </w:t>
      </w:r>
      <w:r w:rsidRPr="007F6040">
        <w:rPr>
          <w:rFonts w:ascii="Times New Roman" w:hAnsi="Times New Roman"/>
          <w:sz w:val="24"/>
          <w:szCs w:val="24"/>
        </w:rPr>
        <w:t>- офис (выданной не ранее чем за 90 (девяносто) дней до окончания подачи заявок на участие</w:t>
      </w:r>
      <w:r w:rsidRPr="00D20A9F">
        <w:rPr>
          <w:rFonts w:ascii="Times New Roman" w:eastAsia="MS Mincho" w:hAnsi="Times New Roman"/>
          <w:sz w:val="24"/>
          <w:szCs w:val="24"/>
          <w:lang w:eastAsia="ru-RU"/>
        </w:rPr>
        <w:t xml:space="preserve"> в торгах);</w:t>
      </w:r>
    </w:p>
    <w:p w14:paraId="15D21997" w14:textId="78F853FD" w:rsidR="00D20A9F" w:rsidRPr="007F450E" w:rsidRDefault="00D20A9F" w:rsidP="00D20A9F">
      <w:pPr>
        <w:spacing w:after="0" w:line="0" w:lineRule="atLeast"/>
        <w:ind w:firstLine="540"/>
        <w:jc w:val="both"/>
        <w:rPr>
          <w:rFonts w:ascii="Times New Roman" w:eastAsia="MS Mincho" w:hAnsi="Times New Roman"/>
          <w:sz w:val="24"/>
          <w:szCs w:val="24"/>
          <w:lang w:eastAsia="ru-RU"/>
        </w:rPr>
      </w:pPr>
      <w:r w:rsidRPr="00D20A9F">
        <w:rPr>
          <w:rFonts w:ascii="Times New Roman" w:eastAsia="MS Mincho" w:hAnsi="Times New Roman"/>
          <w:sz w:val="24"/>
          <w:szCs w:val="24"/>
          <w:lang w:eastAsia="ru-RU"/>
        </w:rPr>
        <w:t xml:space="preserve">- </w:t>
      </w:r>
      <w:r w:rsidR="007F450E" w:rsidRPr="007F6040">
        <w:rPr>
          <w:rFonts w:ascii="Times New Roman" w:eastAsia="MS Mincho" w:hAnsi="Times New Roman"/>
          <w:sz w:val="24"/>
          <w:szCs w:val="24"/>
          <w:lang w:eastAsia="ru-RU"/>
        </w:rPr>
        <w:t>копии договора аренды</w:t>
      </w:r>
      <w:r w:rsidR="007F450E" w:rsidRPr="007F6040">
        <w:rPr>
          <w:rFonts w:eastAsia="MS Mincho"/>
          <w:lang w:eastAsia="ru-RU"/>
        </w:rPr>
        <w:footnoteReference w:id="8"/>
      </w:r>
      <w:r w:rsidR="007F450E" w:rsidRPr="007F6040">
        <w:rPr>
          <w:rFonts w:ascii="Times New Roman" w:eastAsia="MS Mincho" w:hAnsi="Times New Roman"/>
          <w:sz w:val="24"/>
          <w:szCs w:val="24"/>
          <w:lang w:eastAsia="ru-RU"/>
        </w:rPr>
        <w:t xml:space="preserve"> недвижимого имущества (офиса), зарегистрированного в установленном порядке</w:t>
      </w:r>
      <w:r w:rsidR="007F450E" w:rsidRPr="007F450E">
        <w:rPr>
          <w:rFonts w:ascii="Times New Roman" w:eastAsia="MS Mincho" w:hAnsi="Times New Roman"/>
          <w:sz w:val="24"/>
          <w:szCs w:val="24"/>
          <w:lang w:eastAsia="ru-RU"/>
        </w:rPr>
        <w:t>, действующего на момент вскрытия конвертов, с приложением копии акта передачи арендованного недвижимого имущества от арендодателя претенденту (арендатору), с</w:t>
      </w:r>
      <w:r w:rsidR="007F450E" w:rsidRPr="007F450E">
        <w:rPr>
          <w:rFonts w:ascii="Times New Roman" w:eastAsia="MS Mincho" w:hAnsi="Times New Roman"/>
          <w:sz w:val="24"/>
          <w:szCs w:val="24"/>
          <w:lang w:val="en-US" w:eastAsia="ru-RU"/>
        </w:rPr>
        <w:t> </w:t>
      </w:r>
      <w:r w:rsidR="007F450E" w:rsidRPr="007F450E">
        <w:rPr>
          <w:rFonts w:ascii="Times New Roman" w:eastAsia="MS Mincho" w:hAnsi="Times New Roman"/>
          <w:sz w:val="24"/>
          <w:szCs w:val="24"/>
          <w:lang w:eastAsia="ru-RU"/>
        </w:rPr>
        <w:t>указанием данных, позволяющих определенно установить недвижимое имущество, переданное аренд</w:t>
      </w:r>
      <w:r w:rsidR="007F6040">
        <w:rPr>
          <w:rFonts w:ascii="Times New Roman" w:eastAsia="MS Mincho" w:hAnsi="Times New Roman"/>
          <w:sz w:val="24"/>
          <w:szCs w:val="24"/>
          <w:lang w:eastAsia="ru-RU"/>
        </w:rPr>
        <w:t>атору в качестве объекта аренды</w:t>
      </w:r>
      <w:r w:rsidRPr="007F450E">
        <w:rPr>
          <w:rFonts w:ascii="Times New Roman" w:eastAsia="MS Mincho" w:hAnsi="Times New Roman"/>
          <w:sz w:val="24"/>
          <w:szCs w:val="24"/>
          <w:lang w:eastAsia="ru-RU"/>
        </w:rPr>
        <w:t>;</w:t>
      </w:r>
    </w:p>
    <w:p w14:paraId="382C65F6" w14:textId="66BD01A0" w:rsidR="00D20A9F" w:rsidRPr="00D20A9F" w:rsidRDefault="00D20A9F" w:rsidP="00D20A9F">
      <w:pPr>
        <w:spacing w:after="0" w:line="0" w:lineRule="atLeast"/>
        <w:ind w:firstLine="540"/>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 </w:t>
      </w:r>
      <w:r w:rsidRPr="00D20A9F">
        <w:rPr>
          <w:rFonts w:ascii="Times New Roman" w:eastAsia="MS Mincho" w:hAnsi="Times New Roman"/>
          <w:sz w:val="24"/>
          <w:szCs w:val="24"/>
          <w:lang w:eastAsia="ru-RU"/>
        </w:rPr>
        <w:t>копии свидетельства о регистрации транспортного средства, паспорта транспортного средства, страхового полюса (ОСАГО), договора</w:t>
      </w:r>
      <w:r w:rsidRPr="00D20A9F">
        <w:rPr>
          <w:rFonts w:ascii="Times New Roman" w:eastAsia="MS Mincho" w:hAnsi="Times New Roman"/>
          <w:sz w:val="24"/>
          <w:szCs w:val="24"/>
          <w:vertAlign w:val="superscript"/>
          <w:lang w:eastAsia="ru-RU"/>
        </w:rPr>
        <w:footnoteReference w:id="9"/>
      </w:r>
      <w:r w:rsidRPr="00D20A9F">
        <w:rPr>
          <w:rFonts w:ascii="Times New Roman" w:eastAsia="MS Mincho" w:hAnsi="Times New Roman"/>
          <w:sz w:val="24"/>
          <w:szCs w:val="24"/>
          <w:lang w:eastAsia="ru-RU"/>
        </w:rPr>
        <w:t xml:space="preserve"> аренды транспортного средства;</w:t>
      </w:r>
    </w:p>
    <w:p w14:paraId="1A50595F" w14:textId="77777777" w:rsidR="00D20A9F" w:rsidRPr="00D20A9F" w:rsidRDefault="00D20A9F" w:rsidP="00D20A9F">
      <w:pPr>
        <w:spacing w:after="0" w:line="0" w:lineRule="atLeast"/>
        <w:ind w:firstLine="540"/>
        <w:jc w:val="both"/>
        <w:rPr>
          <w:rFonts w:ascii="Times New Roman" w:eastAsia="MS Mincho" w:hAnsi="Times New Roman"/>
          <w:sz w:val="24"/>
          <w:szCs w:val="24"/>
          <w:lang w:eastAsia="ru-RU"/>
        </w:rPr>
      </w:pPr>
      <w:r w:rsidRPr="00D20A9F">
        <w:rPr>
          <w:rFonts w:ascii="Times New Roman" w:eastAsia="MS Mincho" w:hAnsi="Times New Roman"/>
          <w:sz w:val="24"/>
          <w:szCs w:val="24"/>
          <w:lang w:eastAsia="ru-RU"/>
        </w:rPr>
        <w:t>- справки(-</w:t>
      </w:r>
      <w:proofErr w:type="spellStart"/>
      <w:r w:rsidRPr="00D20A9F">
        <w:rPr>
          <w:rFonts w:ascii="Times New Roman" w:eastAsia="MS Mincho" w:hAnsi="Times New Roman"/>
          <w:sz w:val="24"/>
          <w:szCs w:val="24"/>
          <w:lang w:eastAsia="ru-RU"/>
        </w:rPr>
        <w:t>ок</w:t>
      </w:r>
      <w:proofErr w:type="spellEnd"/>
      <w:r w:rsidRPr="00D20A9F">
        <w:rPr>
          <w:rFonts w:ascii="Times New Roman" w:eastAsia="MS Mincho" w:hAnsi="Times New Roman"/>
          <w:sz w:val="24"/>
          <w:szCs w:val="24"/>
          <w:lang w:eastAsia="ru-RU"/>
        </w:rPr>
        <w:t>) от арендодателя(-ей) об отсутствии задолженности по выплате арендной платы действующей(-их) на дату вскрытия конвертов (если срок действия в справке не указан, справка считается действительной в течение 30 (тридцати) дней от даты выдачи);</w:t>
      </w:r>
    </w:p>
    <w:p w14:paraId="10419AAD" w14:textId="4F9B81DF" w:rsidR="00D20A9F" w:rsidRDefault="00D20A9F" w:rsidP="00D20A9F">
      <w:pPr>
        <w:widowControl w:val="0"/>
        <w:autoSpaceDE w:val="0"/>
        <w:autoSpaceDN w:val="0"/>
        <w:adjustRightInd w:val="0"/>
        <w:spacing w:after="0" w:line="0" w:lineRule="atLeast"/>
        <w:ind w:firstLine="540"/>
        <w:jc w:val="both"/>
        <w:rPr>
          <w:rFonts w:ascii="Times New Roman" w:eastAsia="MS Mincho" w:hAnsi="Times New Roman"/>
          <w:color w:val="000000"/>
          <w:sz w:val="24"/>
          <w:szCs w:val="24"/>
          <w:lang w:eastAsia="ru-RU"/>
        </w:rPr>
      </w:pPr>
      <w:r w:rsidRPr="00D20A9F">
        <w:rPr>
          <w:rFonts w:ascii="Times New Roman" w:eastAsia="MS Mincho" w:hAnsi="Times New Roman"/>
          <w:sz w:val="24"/>
          <w:szCs w:val="24"/>
          <w:lang w:eastAsia="ru-RU"/>
        </w:rPr>
        <w:t xml:space="preserve">- </w:t>
      </w:r>
      <w:r>
        <w:rPr>
          <w:rFonts w:ascii="Times New Roman" w:eastAsia="MS Mincho" w:hAnsi="Times New Roman"/>
          <w:sz w:val="24"/>
          <w:szCs w:val="24"/>
          <w:lang w:eastAsia="ru-RU"/>
        </w:rPr>
        <w:t xml:space="preserve"> </w:t>
      </w:r>
      <w:r w:rsidRPr="00D20A9F">
        <w:rPr>
          <w:rFonts w:ascii="Times New Roman" w:eastAsia="MS Mincho" w:hAnsi="Times New Roman"/>
          <w:color w:val="000000"/>
          <w:sz w:val="24"/>
          <w:szCs w:val="24"/>
          <w:lang w:eastAsia="ru-RU"/>
        </w:rPr>
        <w:t xml:space="preserve">копий инвентарных карточек учета объектов основных средств унифицированной формы ОС-6 (ОС-66), в том числе на технологическое оборудование, необходимое для выполняемых работ, являющихся предметом торгов и (или) </w:t>
      </w:r>
      <w:proofErr w:type="spellStart"/>
      <w:r w:rsidRPr="00D20A9F">
        <w:rPr>
          <w:rFonts w:ascii="Times New Roman" w:eastAsia="MS Mincho" w:hAnsi="Times New Roman"/>
          <w:color w:val="000000"/>
          <w:sz w:val="24"/>
          <w:szCs w:val="24"/>
          <w:lang w:eastAsia="ru-RU"/>
        </w:rPr>
        <w:t>оборотно</w:t>
      </w:r>
      <w:proofErr w:type="spellEnd"/>
      <w:r w:rsidRPr="00D20A9F">
        <w:rPr>
          <w:rFonts w:ascii="Times New Roman" w:eastAsia="MS Mincho" w:hAnsi="Times New Roman"/>
          <w:color w:val="000000"/>
          <w:sz w:val="24"/>
          <w:szCs w:val="24"/>
          <w:lang w:eastAsia="ru-RU"/>
        </w:rPr>
        <w:t>-сальдовые ведомости.</w:t>
      </w:r>
    </w:p>
    <w:p w14:paraId="01F65663" w14:textId="3FD786C9" w:rsidR="00D20A9F" w:rsidRPr="00D20A9F" w:rsidRDefault="00D20A9F" w:rsidP="00D20A9F">
      <w:pPr>
        <w:widowControl w:val="0"/>
        <w:autoSpaceDE w:val="0"/>
        <w:autoSpaceDN w:val="0"/>
        <w:adjustRightInd w:val="0"/>
        <w:spacing w:after="0" w:line="0" w:lineRule="atLeast"/>
        <w:ind w:firstLine="540"/>
        <w:jc w:val="both"/>
        <w:rPr>
          <w:rFonts w:ascii="Times New Roman" w:eastAsia="MS Mincho" w:hAnsi="Times New Roman"/>
          <w:color w:val="000000"/>
          <w:sz w:val="24"/>
          <w:szCs w:val="24"/>
          <w:lang w:eastAsia="ru-RU"/>
        </w:rPr>
      </w:pPr>
      <w:r w:rsidRPr="00D20A9F">
        <w:rPr>
          <w:rFonts w:ascii="Times New Roman" w:eastAsia="MS Mincho" w:hAnsi="Times New Roman"/>
          <w:sz w:val="24"/>
          <w:szCs w:val="24"/>
          <w:lang w:eastAsia="ru-RU"/>
        </w:rPr>
        <w:t>- копий лицензионных (</w:t>
      </w:r>
      <w:proofErr w:type="spellStart"/>
      <w:r w:rsidRPr="00D20A9F">
        <w:rPr>
          <w:rFonts w:ascii="Times New Roman" w:eastAsia="MS Mincho" w:hAnsi="Times New Roman"/>
          <w:sz w:val="24"/>
          <w:szCs w:val="24"/>
          <w:lang w:eastAsia="ru-RU"/>
        </w:rPr>
        <w:t>сублицензионных</w:t>
      </w:r>
      <w:proofErr w:type="spellEnd"/>
      <w:r w:rsidRPr="00D20A9F">
        <w:rPr>
          <w:rFonts w:ascii="Times New Roman" w:eastAsia="MS Mincho" w:hAnsi="Times New Roman"/>
          <w:sz w:val="24"/>
          <w:szCs w:val="24"/>
          <w:lang w:eastAsia="ru-RU"/>
        </w:rPr>
        <w:t>) договоров/соглашений, подтверждающих приобретение программного обеспечения со всеми приложениями, предусмотренными текстом договоров и/или лицензиями и/или сертификатами.</w:t>
      </w:r>
    </w:p>
    <w:p w14:paraId="0304194D" w14:textId="77777777" w:rsidR="00E36577" w:rsidRPr="00E36577" w:rsidRDefault="00E36577" w:rsidP="00F31452">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E36577">
        <w:rPr>
          <w:rFonts w:ascii="Times New Roman" w:hAnsi="Times New Roman"/>
          <w:color w:val="000000"/>
          <w:sz w:val="24"/>
          <w:szCs w:val="24"/>
        </w:rPr>
        <w:t>7</w:t>
      </w:r>
      <w:r>
        <w:rPr>
          <w:rFonts w:ascii="Times New Roman" w:hAnsi="Times New Roman"/>
          <w:color w:val="000000"/>
          <w:sz w:val="24"/>
          <w:szCs w:val="24"/>
        </w:rPr>
        <w:t xml:space="preserve">.7. </w:t>
      </w:r>
      <w:r w:rsidRPr="00E36577">
        <w:rPr>
          <w:rFonts w:ascii="Times New Roman" w:hAnsi="Times New Roman"/>
          <w:color w:val="000000"/>
          <w:sz w:val="24"/>
          <w:szCs w:val="24"/>
        </w:rPr>
        <w:t>Форма «Предложение о технологии выполнения изыскательских работ и работ по разработке проектно-сметной документации на проведение капитального ремонта общего имущества многоквартирных дом</w:t>
      </w:r>
      <w:r w:rsidR="00293491">
        <w:rPr>
          <w:rFonts w:ascii="Times New Roman" w:hAnsi="Times New Roman"/>
          <w:color w:val="000000"/>
          <w:sz w:val="24"/>
          <w:szCs w:val="24"/>
        </w:rPr>
        <w:t>ов» (по форме приложения № 6 к Т</w:t>
      </w:r>
      <w:r w:rsidRPr="00E36577">
        <w:rPr>
          <w:rFonts w:ascii="Times New Roman" w:hAnsi="Times New Roman"/>
          <w:color w:val="000000"/>
          <w:sz w:val="24"/>
          <w:szCs w:val="24"/>
        </w:rPr>
        <w:t>ому 2)</w:t>
      </w:r>
      <w:r>
        <w:rPr>
          <w:rFonts w:ascii="Times New Roman" w:hAnsi="Times New Roman"/>
          <w:color w:val="000000"/>
          <w:sz w:val="24"/>
          <w:szCs w:val="24"/>
        </w:rPr>
        <w:t>.</w:t>
      </w:r>
    </w:p>
    <w:p w14:paraId="4F4B5C0A" w14:textId="77777777" w:rsidR="00F31452" w:rsidRPr="00F31452" w:rsidRDefault="00F31452" w:rsidP="00F31452">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F31452">
        <w:rPr>
          <w:rFonts w:ascii="Times New Roman" w:hAnsi="Times New Roman"/>
          <w:color w:val="000000"/>
          <w:sz w:val="24"/>
          <w:szCs w:val="24"/>
        </w:rPr>
        <w:t>8. Документ, подтверждающий внесение обеспечения заявки.</w:t>
      </w:r>
    </w:p>
    <w:p w14:paraId="1916C6E7" w14:textId="77777777" w:rsidR="00B80E30" w:rsidRPr="0012697A" w:rsidRDefault="00B80E30" w:rsidP="00E64FC3">
      <w:pPr>
        <w:widowControl w:val="0"/>
        <w:autoSpaceDE w:val="0"/>
        <w:autoSpaceDN w:val="0"/>
        <w:adjustRightInd w:val="0"/>
        <w:spacing w:after="0" w:line="240" w:lineRule="auto"/>
        <w:jc w:val="both"/>
        <w:rPr>
          <w:rFonts w:ascii="Times New Roman" w:eastAsia="Times New Roman" w:hAnsi="Times New Roman"/>
          <w:i/>
          <w:sz w:val="24"/>
          <w:szCs w:val="20"/>
          <w:lang w:eastAsia="ru-RU"/>
        </w:rPr>
      </w:pPr>
    </w:p>
    <w:p w14:paraId="19D9392D" w14:textId="77777777" w:rsidR="00CE0604" w:rsidRPr="007F0C88" w:rsidRDefault="00164050">
      <w:pPr>
        <w:widowControl w:val="0"/>
        <w:autoSpaceDE w:val="0"/>
        <w:autoSpaceDN w:val="0"/>
        <w:adjustRightInd w:val="0"/>
        <w:spacing w:after="0" w:line="240" w:lineRule="auto"/>
        <w:jc w:val="center"/>
        <w:outlineLvl w:val="4"/>
        <w:rPr>
          <w:rFonts w:ascii="Times New Roman" w:hAnsi="Times New Roman"/>
          <w:b/>
          <w:color w:val="000000"/>
          <w:sz w:val="24"/>
          <w:szCs w:val="24"/>
        </w:rPr>
      </w:pPr>
      <w:bookmarkStart w:id="9" w:name="Par1017"/>
      <w:bookmarkEnd w:id="9"/>
      <w:r>
        <w:rPr>
          <w:rFonts w:ascii="Times New Roman" w:hAnsi="Times New Roman"/>
          <w:b/>
          <w:color w:val="000000"/>
          <w:sz w:val="24"/>
          <w:szCs w:val="24"/>
        </w:rPr>
        <w:t>7. Место, дата начала и</w:t>
      </w:r>
      <w:r w:rsidR="00CE0604" w:rsidRPr="007F0C88">
        <w:rPr>
          <w:rFonts w:ascii="Times New Roman" w:hAnsi="Times New Roman"/>
          <w:b/>
          <w:color w:val="000000"/>
          <w:sz w:val="24"/>
          <w:szCs w:val="24"/>
        </w:rPr>
        <w:t xml:space="preserve"> окончания подачи</w:t>
      </w:r>
    </w:p>
    <w:p w14:paraId="3D734219" w14:textId="77777777" w:rsidR="00CE0604" w:rsidRPr="007F0C88" w:rsidRDefault="00CE0604">
      <w:pPr>
        <w:widowControl w:val="0"/>
        <w:autoSpaceDE w:val="0"/>
        <w:autoSpaceDN w:val="0"/>
        <w:adjustRightInd w:val="0"/>
        <w:spacing w:after="0" w:line="240" w:lineRule="auto"/>
        <w:jc w:val="center"/>
        <w:rPr>
          <w:rFonts w:ascii="Times New Roman" w:hAnsi="Times New Roman"/>
          <w:b/>
          <w:color w:val="000000"/>
          <w:sz w:val="24"/>
          <w:szCs w:val="24"/>
        </w:rPr>
      </w:pPr>
      <w:r w:rsidRPr="007F0C88">
        <w:rPr>
          <w:rFonts w:ascii="Times New Roman" w:hAnsi="Times New Roman"/>
          <w:b/>
          <w:color w:val="000000"/>
          <w:sz w:val="24"/>
          <w:szCs w:val="24"/>
        </w:rPr>
        <w:t xml:space="preserve">заявок на участие в </w:t>
      </w:r>
      <w:r w:rsidR="00E878BF" w:rsidRPr="007F0C88">
        <w:rPr>
          <w:rFonts w:ascii="Times New Roman" w:hAnsi="Times New Roman"/>
          <w:b/>
          <w:color w:val="000000"/>
          <w:sz w:val="24"/>
          <w:szCs w:val="24"/>
        </w:rPr>
        <w:t>торгах</w:t>
      </w:r>
    </w:p>
    <w:p w14:paraId="09BB8F41" w14:textId="77777777" w:rsidR="00CE0604" w:rsidRPr="007F0C88" w:rsidRDefault="00CE0604">
      <w:pPr>
        <w:widowControl w:val="0"/>
        <w:autoSpaceDE w:val="0"/>
        <w:autoSpaceDN w:val="0"/>
        <w:adjustRightInd w:val="0"/>
        <w:spacing w:after="0" w:line="240" w:lineRule="auto"/>
        <w:jc w:val="center"/>
        <w:rPr>
          <w:rFonts w:ascii="Times New Roman" w:hAnsi="Times New Roman"/>
          <w:color w:val="000000"/>
          <w:sz w:val="24"/>
          <w:szCs w:val="24"/>
        </w:rPr>
      </w:pPr>
    </w:p>
    <w:p w14:paraId="7B735FBD" w14:textId="45040E97" w:rsidR="00164050" w:rsidRPr="004559F6" w:rsidRDefault="00EF099C" w:rsidP="00EF099C">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7571C1">
        <w:rPr>
          <w:rFonts w:ascii="Times New Roman" w:hAnsi="Times New Roman"/>
          <w:color w:val="000000"/>
          <w:sz w:val="24"/>
          <w:szCs w:val="24"/>
        </w:rPr>
        <w:t xml:space="preserve">1. </w:t>
      </w:r>
      <w:r w:rsidR="00164050" w:rsidRPr="007571C1">
        <w:rPr>
          <w:rFonts w:ascii="Times New Roman" w:hAnsi="Times New Roman"/>
          <w:color w:val="000000"/>
          <w:sz w:val="24"/>
          <w:szCs w:val="24"/>
        </w:rPr>
        <w:t xml:space="preserve">Дата размещения извещения о проведении торгов: </w:t>
      </w:r>
      <w:r w:rsidR="00893F36">
        <w:rPr>
          <w:rFonts w:ascii="Times New Roman" w:hAnsi="Times New Roman"/>
          <w:b/>
          <w:color w:val="000000"/>
          <w:sz w:val="24"/>
          <w:szCs w:val="24"/>
        </w:rPr>
        <w:t xml:space="preserve">04 </w:t>
      </w:r>
      <w:r w:rsidR="004559F6" w:rsidRPr="004559F6">
        <w:rPr>
          <w:rFonts w:ascii="Times New Roman" w:hAnsi="Times New Roman"/>
          <w:b/>
          <w:color w:val="000000"/>
          <w:sz w:val="24"/>
          <w:szCs w:val="24"/>
        </w:rPr>
        <w:t>октября</w:t>
      </w:r>
      <w:r w:rsidR="00164050" w:rsidRPr="004559F6">
        <w:rPr>
          <w:rFonts w:ascii="Times New Roman" w:hAnsi="Times New Roman"/>
          <w:b/>
          <w:color w:val="000000"/>
          <w:sz w:val="24"/>
          <w:szCs w:val="24"/>
        </w:rPr>
        <w:t xml:space="preserve"> 201</w:t>
      </w:r>
      <w:r w:rsidR="007E578F" w:rsidRPr="004559F6">
        <w:rPr>
          <w:rFonts w:ascii="Times New Roman" w:hAnsi="Times New Roman"/>
          <w:b/>
          <w:color w:val="000000"/>
          <w:sz w:val="24"/>
          <w:szCs w:val="24"/>
        </w:rPr>
        <w:t>6</w:t>
      </w:r>
      <w:r w:rsidR="00164050" w:rsidRPr="004559F6">
        <w:rPr>
          <w:rFonts w:ascii="Times New Roman" w:hAnsi="Times New Roman"/>
          <w:b/>
          <w:color w:val="000000"/>
          <w:sz w:val="24"/>
          <w:szCs w:val="24"/>
        </w:rPr>
        <w:t xml:space="preserve"> года.</w:t>
      </w:r>
    </w:p>
    <w:p w14:paraId="142CDF88" w14:textId="10951B8D" w:rsidR="00EF099C" w:rsidRPr="004559F6" w:rsidRDefault="00164050" w:rsidP="00EF099C">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4559F6">
        <w:rPr>
          <w:rFonts w:ascii="Times New Roman" w:hAnsi="Times New Roman"/>
          <w:color w:val="000000"/>
          <w:sz w:val="24"/>
          <w:szCs w:val="24"/>
        </w:rPr>
        <w:t xml:space="preserve">2. </w:t>
      </w:r>
      <w:r w:rsidR="00EF099C" w:rsidRPr="004559F6">
        <w:rPr>
          <w:rFonts w:ascii="Times New Roman" w:hAnsi="Times New Roman"/>
          <w:color w:val="000000"/>
          <w:sz w:val="24"/>
          <w:szCs w:val="24"/>
        </w:rPr>
        <w:t>Заявки должны быть дост</w:t>
      </w:r>
      <w:r w:rsidR="00D20A9F" w:rsidRPr="004559F6">
        <w:rPr>
          <w:rFonts w:ascii="Times New Roman" w:hAnsi="Times New Roman"/>
          <w:color w:val="000000"/>
          <w:sz w:val="24"/>
          <w:szCs w:val="24"/>
        </w:rPr>
        <w:t xml:space="preserve">авлены претендентами по адресу: </w:t>
      </w:r>
      <w:proofErr w:type="gramStart"/>
      <w:r w:rsidR="00D20A9F" w:rsidRPr="004559F6">
        <w:rPr>
          <w:rFonts w:ascii="Times New Roman" w:hAnsi="Times New Roman"/>
          <w:sz w:val="24"/>
          <w:szCs w:val="24"/>
        </w:rPr>
        <w:t xml:space="preserve">191015,   </w:t>
      </w:r>
      <w:proofErr w:type="gramEnd"/>
      <w:r w:rsidR="00D20A9F" w:rsidRPr="004559F6">
        <w:rPr>
          <w:rFonts w:ascii="Times New Roman" w:hAnsi="Times New Roman"/>
          <w:sz w:val="24"/>
          <w:szCs w:val="24"/>
        </w:rPr>
        <w:t xml:space="preserve">                        </w:t>
      </w:r>
      <w:r w:rsidR="00EF099C" w:rsidRPr="004559F6">
        <w:rPr>
          <w:rFonts w:ascii="Times New Roman" w:hAnsi="Times New Roman"/>
          <w:sz w:val="24"/>
          <w:szCs w:val="24"/>
        </w:rPr>
        <w:t>г. Санкт-Петербург, Калужский переулок, дом 3,</w:t>
      </w:r>
      <w:r w:rsidR="00293491" w:rsidRPr="004559F6">
        <w:rPr>
          <w:rFonts w:ascii="Times New Roman" w:hAnsi="Times New Roman"/>
          <w:sz w:val="24"/>
          <w:szCs w:val="24"/>
        </w:rPr>
        <w:t xml:space="preserve"> бизнес-центр «НРК»,</w:t>
      </w:r>
      <w:r w:rsidR="00EF099C" w:rsidRPr="004559F6">
        <w:rPr>
          <w:rFonts w:ascii="Times New Roman" w:hAnsi="Times New Roman"/>
          <w:sz w:val="24"/>
          <w:szCs w:val="24"/>
        </w:rPr>
        <w:t xml:space="preserve"> офис 11-Н, 29-Н</w:t>
      </w:r>
      <w:r w:rsidR="00EF099C" w:rsidRPr="004559F6">
        <w:rPr>
          <w:rFonts w:ascii="Times New Roman" w:hAnsi="Times New Roman"/>
          <w:color w:val="000000"/>
          <w:sz w:val="24"/>
          <w:szCs w:val="24"/>
        </w:rPr>
        <w:t>.</w:t>
      </w:r>
    </w:p>
    <w:p w14:paraId="18882047" w14:textId="0FDDBAC4" w:rsidR="00EF099C" w:rsidRPr="004559F6" w:rsidRDefault="00164050" w:rsidP="00EF099C">
      <w:pPr>
        <w:widowControl w:val="0"/>
        <w:autoSpaceDE w:val="0"/>
        <w:autoSpaceDN w:val="0"/>
        <w:adjustRightInd w:val="0"/>
        <w:spacing w:after="0" w:line="240" w:lineRule="auto"/>
        <w:ind w:firstLine="540"/>
        <w:jc w:val="both"/>
        <w:rPr>
          <w:rFonts w:ascii="Times New Roman" w:hAnsi="Times New Roman"/>
          <w:color w:val="FF0000"/>
          <w:sz w:val="24"/>
          <w:szCs w:val="24"/>
        </w:rPr>
      </w:pPr>
      <w:r w:rsidRPr="004559F6">
        <w:rPr>
          <w:rFonts w:ascii="Times New Roman" w:hAnsi="Times New Roman"/>
          <w:color w:val="000000"/>
          <w:sz w:val="24"/>
          <w:szCs w:val="24"/>
        </w:rPr>
        <w:t>3</w:t>
      </w:r>
      <w:r w:rsidR="00EF099C" w:rsidRPr="004559F6">
        <w:rPr>
          <w:rFonts w:ascii="Times New Roman" w:hAnsi="Times New Roman"/>
          <w:color w:val="000000"/>
          <w:sz w:val="24"/>
          <w:szCs w:val="24"/>
        </w:rPr>
        <w:t>. Дата начала подачи заявок</w:t>
      </w:r>
      <w:r w:rsidR="000B2A48" w:rsidRPr="004559F6">
        <w:rPr>
          <w:rFonts w:ascii="Times New Roman" w:hAnsi="Times New Roman"/>
          <w:color w:val="000000"/>
          <w:sz w:val="24"/>
          <w:szCs w:val="24"/>
        </w:rPr>
        <w:t xml:space="preserve">: </w:t>
      </w:r>
      <w:r w:rsidR="00893F36">
        <w:rPr>
          <w:rFonts w:ascii="Times New Roman" w:hAnsi="Times New Roman"/>
          <w:b/>
          <w:color w:val="000000"/>
          <w:sz w:val="24"/>
          <w:szCs w:val="24"/>
        </w:rPr>
        <w:t>05</w:t>
      </w:r>
      <w:r w:rsidR="007F5602" w:rsidRPr="004559F6">
        <w:rPr>
          <w:rFonts w:ascii="Times New Roman" w:hAnsi="Times New Roman"/>
          <w:b/>
          <w:color w:val="000000"/>
          <w:sz w:val="24"/>
          <w:szCs w:val="24"/>
        </w:rPr>
        <w:t xml:space="preserve"> </w:t>
      </w:r>
      <w:r w:rsidR="004559F6" w:rsidRPr="004559F6">
        <w:rPr>
          <w:rFonts w:ascii="Times New Roman" w:hAnsi="Times New Roman"/>
          <w:b/>
          <w:sz w:val="24"/>
          <w:szCs w:val="24"/>
        </w:rPr>
        <w:t>октября</w:t>
      </w:r>
      <w:r w:rsidR="00EF099C" w:rsidRPr="004559F6">
        <w:rPr>
          <w:rFonts w:ascii="Times New Roman" w:hAnsi="Times New Roman"/>
          <w:b/>
          <w:sz w:val="24"/>
          <w:szCs w:val="24"/>
        </w:rPr>
        <w:t xml:space="preserve"> 201</w:t>
      </w:r>
      <w:r w:rsidR="0036569A" w:rsidRPr="004559F6">
        <w:rPr>
          <w:rFonts w:ascii="Times New Roman" w:hAnsi="Times New Roman"/>
          <w:b/>
          <w:sz w:val="24"/>
          <w:szCs w:val="24"/>
        </w:rPr>
        <w:t>6</w:t>
      </w:r>
      <w:r w:rsidR="00EF099C" w:rsidRPr="004559F6">
        <w:rPr>
          <w:rFonts w:ascii="Times New Roman" w:hAnsi="Times New Roman"/>
          <w:b/>
          <w:sz w:val="24"/>
          <w:szCs w:val="24"/>
        </w:rPr>
        <w:t xml:space="preserve"> года</w:t>
      </w:r>
      <w:bookmarkStart w:id="10" w:name="_GoBack"/>
      <w:bookmarkEnd w:id="10"/>
      <w:r w:rsidR="00EF099C" w:rsidRPr="004559F6">
        <w:rPr>
          <w:rFonts w:ascii="Times New Roman" w:hAnsi="Times New Roman"/>
          <w:b/>
          <w:sz w:val="24"/>
          <w:szCs w:val="24"/>
        </w:rPr>
        <w:t>.</w:t>
      </w:r>
    </w:p>
    <w:p w14:paraId="394AFC4A" w14:textId="79A6D658" w:rsidR="00EF099C" w:rsidRPr="00814204" w:rsidRDefault="00164050" w:rsidP="00EF099C">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4559F6">
        <w:rPr>
          <w:rFonts w:ascii="Times New Roman" w:hAnsi="Times New Roman"/>
          <w:color w:val="000000"/>
          <w:sz w:val="24"/>
          <w:szCs w:val="24"/>
        </w:rPr>
        <w:t>4</w:t>
      </w:r>
      <w:r w:rsidR="00EF099C" w:rsidRPr="004559F6">
        <w:rPr>
          <w:rFonts w:ascii="Times New Roman" w:hAnsi="Times New Roman"/>
          <w:color w:val="000000"/>
          <w:sz w:val="24"/>
          <w:szCs w:val="24"/>
        </w:rPr>
        <w:t xml:space="preserve">. </w:t>
      </w:r>
      <w:r w:rsidR="00EF099C" w:rsidRPr="004559F6">
        <w:rPr>
          <w:rFonts w:ascii="Times New Roman" w:hAnsi="Times New Roman"/>
          <w:color w:val="000000"/>
          <w:sz w:val="24"/>
        </w:rPr>
        <w:t xml:space="preserve">Дата и время </w:t>
      </w:r>
      <w:r w:rsidR="00EC383A" w:rsidRPr="004559F6">
        <w:rPr>
          <w:rFonts w:ascii="Times New Roman" w:hAnsi="Times New Roman"/>
          <w:color w:val="000000"/>
          <w:sz w:val="24"/>
          <w:szCs w:val="24"/>
        </w:rPr>
        <w:t>окончания подачи заявок:</w:t>
      </w:r>
      <w:r w:rsidR="007F0C88" w:rsidRPr="004559F6">
        <w:rPr>
          <w:rFonts w:ascii="Times New Roman" w:hAnsi="Times New Roman"/>
          <w:color w:val="FF0000"/>
          <w:sz w:val="24"/>
          <w:szCs w:val="24"/>
        </w:rPr>
        <w:t xml:space="preserve"> </w:t>
      </w:r>
      <w:r w:rsidR="00893F36">
        <w:rPr>
          <w:rFonts w:ascii="Times New Roman" w:hAnsi="Times New Roman"/>
          <w:b/>
          <w:sz w:val="24"/>
          <w:szCs w:val="24"/>
        </w:rPr>
        <w:t>03 ноября</w:t>
      </w:r>
      <w:r w:rsidR="00AF7783" w:rsidRPr="004559F6">
        <w:rPr>
          <w:rFonts w:ascii="Times New Roman" w:hAnsi="Times New Roman"/>
          <w:b/>
          <w:sz w:val="24"/>
          <w:szCs w:val="24"/>
        </w:rPr>
        <w:t xml:space="preserve"> 2016</w:t>
      </w:r>
      <w:r w:rsidR="00EF099C" w:rsidRPr="004559F6">
        <w:rPr>
          <w:rFonts w:ascii="Times New Roman" w:hAnsi="Times New Roman"/>
          <w:b/>
          <w:sz w:val="24"/>
          <w:szCs w:val="24"/>
        </w:rPr>
        <w:t xml:space="preserve"> года</w:t>
      </w:r>
      <w:r w:rsidR="007F5602" w:rsidRPr="004559F6">
        <w:rPr>
          <w:rFonts w:ascii="Times New Roman" w:hAnsi="Times New Roman"/>
          <w:b/>
          <w:sz w:val="24"/>
          <w:szCs w:val="24"/>
        </w:rPr>
        <w:t xml:space="preserve"> в 10:00</w:t>
      </w:r>
      <w:r w:rsidR="00EF099C" w:rsidRPr="004559F6">
        <w:rPr>
          <w:rFonts w:ascii="Times New Roman" w:hAnsi="Times New Roman"/>
          <w:b/>
          <w:sz w:val="24"/>
          <w:szCs w:val="24"/>
        </w:rPr>
        <w:t>.</w:t>
      </w:r>
    </w:p>
    <w:p w14:paraId="0CBD7B14" w14:textId="77777777" w:rsidR="00EF099C" w:rsidRPr="00814204" w:rsidRDefault="00EF099C" w:rsidP="00EF099C">
      <w:pPr>
        <w:widowControl w:val="0"/>
        <w:autoSpaceDE w:val="0"/>
        <w:autoSpaceDN w:val="0"/>
        <w:adjustRightInd w:val="0"/>
        <w:spacing w:after="0" w:line="240" w:lineRule="auto"/>
        <w:ind w:firstLine="540"/>
        <w:jc w:val="both"/>
        <w:rPr>
          <w:rFonts w:ascii="Times New Roman" w:hAnsi="Times New Roman"/>
          <w:color w:val="000000"/>
          <w:sz w:val="24"/>
          <w:szCs w:val="24"/>
        </w:rPr>
      </w:pPr>
    </w:p>
    <w:p w14:paraId="5C2759B9" w14:textId="77777777" w:rsidR="00EF099C" w:rsidRPr="00814204" w:rsidRDefault="00EF099C" w:rsidP="00EF099C">
      <w:pPr>
        <w:widowControl w:val="0"/>
        <w:autoSpaceDE w:val="0"/>
        <w:autoSpaceDN w:val="0"/>
        <w:adjustRightInd w:val="0"/>
        <w:spacing w:after="0" w:line="240" w:lineRule="auto"/>
        <w:jc w:val="center"/>
        <w:outlineLvl w:val="4"/>
        <w:rPr>
          <w:rFonts w:ascii="Times New Roman" w:hAnsi="Times New Roman"/>
          <w:b/>
          <w:color w:val="000000"/>
          <w:sz w:val="24"/>
          <w:szCs w:val="24"/>
        </w:rPr>
      </w:pPr>
      <w:bookmarkStart w:id="11" w:name="Par1024"/>
      <w:bookmarkEnd w:id="11"/>
      <w:r w:rsidRPr="00814204">
        <w:rPr>
          <w:rFonts w:ascii="Times New Roman" w:hAnsi="Times New Roman"/>
          <w:b/>
          <w:color w:val="000000"/>
          <w:sz w:val="24"/>
          <w:szCs w:val="24"/>
        </w:rPr>
        <w:t xml:space="preserve">8. Место </w:t>
      </w:r>
      <w:r w:rsidR="00164050" w:rsidRPr="00814204">
        <w:rPr>
          <w:rFonts w:ascii="Times New Roman" w:hAnsi="Times New Roman"/>
          <w:b/>
          <w:color w:val="000000"/>
          <w:sz w:val="24"/>
          <w:szCs w:val="24"/>
        </w:rPr>
        <w:t>и дата</w:t>
      </w:r>
      <w:r w:rsidRPr="00814204">
        <w:rPr>
          <w:rFonts w:ascii="Times New Roman" w:hAnsi="Times New Roman"/>
          <w:b/>
          <w:color w:val="000000"/>
          <w:sz w:val="24"/>
          <w:szCs w:val="24"/>
        </w:rPr>
        <w:t xml:space="preserve"> вскрытия конвертов с заявками на участие в торгах</w:t>
      </w:r>
      <w:r w:rsidR="00164050" w:rsidRPr="00814204">
        <w:rPr>
          <w:rFonts w:ascii="Times New Roman" w:hAnsi="Times New Roman"/>
          <w:b/>
          <w:color w:val="000000"/>
          <w:sz w:val="24"/>
          <w:szCs w:val="24"/>
        </w:rPr>
        <w:t>, место, дата и время подведения итогов</w:t>
      </w:r>
    </w:p>
    <w:p w14:paraId="6CA9F588" w14:textId="77777777" w:rsidR="00EF099C" w:rsidRPr="00814204" w:rsidRDefault="00EF099C" w:rsidP="00EF099C">
      <w:pPr>
        <w:widowControl w:val="0"/>
        <w:autoSpaceDE w:val="0"/>
        <w:autoSpaceDN w:val="0"/>
        <w:adjustRightInd w:val="0"/>
        <w:spacing w:after="0" w:line="240" w:lineRule="auto"/>
        <w:jc w:val="center"/>
        <w:rPr>
          <w:rFonts w:ascii="Times New Roman" w:hAnsi="Times New Roman"/>
          <w:b/>
          <w:color w:val="000000"/>
          <w:sz w:val="24"/>
          <w:szCs w:val="24"/>
        </w:rPr>
      </w:pPr>
    </w:p>
    <w:p w14:paraId="4F3D4EC1" w14:textId="163CC4D2" w:rsidR="00EF099C" w:rsidRPr="00B5197C" w:rsidRDefault="00814204" w:rsidP="00EF099C">
      <w:pPr>
        <w:widowControl w:val="0"/>
        <w:autoSpaceDE w:val="0"/>
        <w:autoSpaceDN w:val="0"/>
        <w:adjustRightInd w:val="0"/>
        <w:spacing w:after="0" w:line="240" w:lineRule="auto"/>
        <w:ind w:firstLine="540"/>
        <w:jc w:val="both"/>
        <w:rPr>
          <w:rFonts w:ascii="Times New Roman" w:hAnsi="Times New Roman"/>
          <w:b/>
          <w:sz w:val="24"/>
          <w:szCs w:val="24"/>
        </w:rPr>
      </w:pPr>
      <w:r w:rsidRPr="007571C1">
        <w:rPr>
          <w:rFonts w:ascii="Times New Roman" w:hAnsi="Times New Roman"/>
          <w:color w:val="000000"/>
          <w:sz w:val="24"/>
          <w:szCs w:val="24"/>
        </w:rPr>
        <w:t>1</w:t>
      </w:r>
      <w:r w:rsidR="00EF099C" w:rsidRPr="007571C1">
        <w:rPr>
          <w:rFonts w:ascii="Times New Roman" w:hAnsi="Times New Roman"/>
          <w:color w:val="000000"/>
          <w:sz w:val="24"/>
          <w:szCs w:val="24"/>
        </w:rPr>
        <w:t xml:space="preserve">. Вскрытие конвертов с заявками произойдет по адресу: </w:t>
      </w:r>
      <w:r w:rsidR="00EF099C" w:rsidRPr="007571C1">
        <w:rPr>
          <w:rFonts w:ascii="Times New Roman" w:hAnsi="Times New Roman"/>
          <w:sz w:val="24"/>
          <w:szCs w:val="24"/>
        </w:rPr>
        <w:t>191015, г. Санкт-Петербург, Калужский переулок, дом 3,</w:t>
      </w:r>
      <w:r w:rsidR="00293491" w:rsidRPr="007571C1">
        <w:rPr>
          <w:rFonts w:ascii="Times New Roman" w:hAnsi="Times New Roman"/>
          <w:sz w:val="24"/>
          <w:szCs w:val="24"/>
        </w:rPr>
        <w:t xml:space="preserve"> бизнес-центр «НРК»,</w:t>
      </w:r>
      <w:r w:rsidR="00EF099C" w:rsidRPr="007571C1">
        <w:rPr>
          <w:rFonts w:ascii="Times New Roman" w:hAnsi="Times New Roman"/>
          <w:sz w:val="24"/>
          <w:szCs w:val="24"/>
        </w:rPr>
        <w:t xml:space="preserve"> офис 11-Н, 29-Н</w:t>
      </w:r>
      <w:r w:rsidR="00EF099C" w:rsidRPr="00B5197C">
        <w:rPr>
          <w:rFonts w:ascii="Times New Roman" w:hAnsi="Times New Roman"/>
          <w:color w:val="000000"/>
          <w:sz w:val="24"/>
          <w:szCs w:val="24"/>
        </w:rPr>
        <w:t>,</w:t>
      </w:r>
      <w:r w:rsidR="007F0C88" w:rsidRPr="00B5197C">
        <w:rPr>
          <w:rFonts w:ascii="Times New Roman" w:hAnsi="Times New Roman"/>
          <w:color w:val="FF0000"/>
          <w:sz w:val="24"/>
          <w:szCs w:val="24"/>
        </w:rPr>
        <w:t xml:space="preserve"> </w:t>
      </w:r>
      <w:r w:rsidR="008F3DBE">
        <w:rPr>
          <w:rFonts w:ascii="Times New Roman" w:hAnsi="Times New Roman"/>
          <w:b/>
          <w:sz w:val="24"/>
          <w:szCs w:val="24"/>
        </w:rPr>
        <w:t>07 ноября</w:t>
      </w:r>
      <w:r w:rsidR="00AF7783" w:rsidRPr="00B5197C">
        <w:rPr>
          <w:rFonts w:ascii="Times New Roman" w:hAnsi="Times New Roman"/>
          <w:b/>
          <w:sz w:val="24"/>
          <w:szCs w:val="24"/>
        </w:rPr>
        <w:t xml:space="preserve"> 20</w:t>
      </w:r>
      <w:r w:rsidR="00EF099C" w:rsidRPr="00B5197C">
        <w:rPr>
          <w:rFonts w:ascii="Times New Roman" w:hAnsi="Times New Roman"/>
          <w:b/>
          <w:sz w:val="24"/>
          <w:szCs w:val="24"/>
        </w:rPr>
        <w:t>1</w:t>
      </w:r>
      <w:r w:rsidR="00AF7783" w:rsidRPr="00B5197C">
        <w:rPr>
          <w:rFonts w:ascii="Times New Roman" w:hAnsi="Times New Roman"/>
          <w:b/>
          <w:sz w:val="24"/>
          <w:szCs w:val="24"/>
        </w:rPr>
        <w:t>6</w:t>
      </w:r>
      <w:r w:rsidR="00EF099C" w:rsidRPr="00B5197C">
        <w:rPr>
          <w:rFonts w:ascii="Times New Roman" w:hAnsi="Times New Roman"/>
          <w:b/>
          <w:sz w:val="24"/>
          <w:szCs w:val="24"/>
        </w:rPr>
        <w:t xml:space="preserve"> года</w:t>
      </w:r>
      <w:r w:rsidR="00EF099C" w:rsidRPr="00B5197C">
        <w:rPr>
          <w:rFonts w:ascii="Times New Roman" w:hAnsi="Times New Roman"/>
          <w:sz w:val="24"/>
          <w:szCs w:val="24"/>
        </w:rPr>
        <w:t xml:space="preserve"> в</w:t>
      </w:r>
      <w:r w:rsidR="00F44F44" w:rsidRPr="00B5197C">
        <w:rPr>
          <w:rFonts w:ascii="Times New Roman" w:hAnsi="Times New Roman"/>
          <w:sz w:val="24"/>
          <w:szCs w:val="24"/>
        </w:rPr>
        <w:t xml:space="preserve"> </w:t>
      </w:r>
      <w:r w:rsidR="00EF099C" w:rsidRPr="00B5197C">
        <w:rPr>
          <w:rFonts w:ascii="Times New Roman" w:hAnsi="Times New Roman"/>
          <w:b/>
          <w:sz w:val="24"/>
          <w:szCs w:val="24"/>
        </w:rPr>
        <w:t>1</w:t>
      </w:r>
      <w:r w:rsidR="00B5197C" w:rsidRPr="00B5197C">
        <w:rPr>
          <w:rFonts w:ascii="Times New Roman" w:hAnsi="Times New Roman"/>
          <w:b/>
          <w:sz w:val="24"/>
          <w:szCs w:val="24"/>
        </w:rPr>
        <w:t>0</w:t>
      </w:r>
      <w:r w:rsidR="00EF099C" w:rsidRPr="00B5197C">
        <w:rPr>
          <w:rFonts w:ascii="Times New Roman" w:hAnsi="Times New Roman"/>
          <w:b/>
          <w:sz w:val="24"/>
          <w:szCs w:val="24"/>
        </w:rPr>
        <w:t xml:space="preserve"> ч. 00 мин</w:t>
      </w:r>
      <w:r w:rsidRPr="00B5197C">
        <w:rPr>
          <w:rFonts w:ascii="Times New Roman" w:hAnsi="Times New Roman"/>
          <w:b/>
          <w:sz w:val="24"/>
          <w:szCs w:val="24"/>
        </w:rPr>
        <w:t xml:space="preserve"> (по московскому времени)</w:t>
      </w:r>
      <w:r w:rsidR="00EF099C" w:rsidRPr="00B5197C">
        <w:rPr>
          <w:rFonts w:ascii="Times New Roman" w:hAnsi="Times New Roman"/>
          <w:b/>
          <w:sz w:val="24"/>
          <w:szCs w:val="24"/>
        </w:rPr>
        <w:t>.</w:t>
      </w:r>
    </w:p>
    <w:p w14:paraId="7E030EC3" w14:textId="614BA43E" w:rsidR="00EF099C" w:rsidRDefault="00814204" w:rsidP="00EF099C">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7571C1">
        <w:rPr>
          <w:rFonts w:ascii="Times New Roman" w:hAnsi="Times New Roman"/>
          <w:color w:val="000000"/>
          <w:sz w:val="24"/>
          <w:szCs w:val="24"/>
        </w:rPr>
        <w:t>2</w:t>
      </w:r>
      <w:r w:rsidR="00EF099C" w:rsidRPr="007571C1">
        <w:rPr>
          <w:rFonts w:ascii="Times New Roman" w:hAnsi="Times New Roman"/>
          <w:color w:val="000000"/>
          <w:sz w:val="24"/>
          <w:szCs w:val="24"/>
        </w:rPr>
        <w:t>. Дата и время проведения торгов (подведения итогов торгов</w:t>
      </w:r>
      <w:r w:rsidR="00EF099C" w:rsidRPr="007571C1">
        <w:rPr>
          <w:rFonts w:ascii="Times New Roman" w:hAnsi="Times New Roman"/>
          <w:sz w:val="24"/>
          <w:szCs w:val="24"/>
        </w:rPr>
        <w:t xml:space="preserve">): </w:t>
      </w:r>
      <w:r w:rsidR="00F91C18">
        <w:rPr>
          <w:rFonts w:ascii="Times New Roman" w:hAnsi="Times New Roman"/>
          <w:b/>
          <w:sz w:val="24"/>
          <w:szCs w:val="24"/>
        </w:rPr>
        <w:t>12 ноября</w:t>
      </w:r>
      <w:r w:rsidR="00AF7783" w:rsidRPr="00B5197C">
        <w:rPr>
          <w:rFonts w:ascii="Times New Roman" w:hAnsi="Times New Roman"/>
          <w:b/>
          <w:sz w:val="24"/>
          <w:szCs w:val="24"/>
        </w:rPr>
        <w:t xml:space="preserve"> 2016</w:t>
      </w:r>
      <w:r w:rsidR="008F2B0A" w:rsidRPr="00B5197C">
        <w:rPr>
          <w:rFonts w:ascii="Times New Roman" w:hAnsi="Times New Roman"/>
          <w:b/>
          <w:sz w:val="24"/>
          <w:szCs w:val="24"/>
        </w:rPr>
        <w:t xml:space="preserve"> года </w:t>
      </w:r>
      <w:r w:rsidR="008F2B0A" w:rsidRPr="00B5197C">
        <w:rPr>
          <w:rFonts w:ascii="Times New Roman" w:hAnsi="Times New Roman"/>
          <w:b/>
          <w:sz w:val="24"/>
          <w:szCs w:val="24"/>
        </w:rPr>
        <w:lastRenderedPageBreak/>
        <w:t>в 12</w:t>
      </w:r>
      <w:r w:rsidR="00EF099C" w:rsidRPr="00B5197C">
        <w:rPr>
          <w:rFonts w:ascii="Times New Roman" w:hAnsi="Times New Roman"/>
          <w:b/>
          <w:sz w:val="24"/>
          <w:szCs w:val="24"/>
        </w:rPr>
        <w:t xml:space="preserve"> ч. 00 мин.</w:t>
      </w:r>
      <w:r w:rsidRPr="00B5197C">
        <w:rPr>
          <w:rFonts w:ascii="Times New Roman" w:hAnsi="Times New Roman"/>
          <w:sz w:val="24"/>
          <w:szCs w:val="24"/>
        </w:rPr>
        <w:t xml:space="preserve"> (по московскому времени)</w:t>
      </w:r>
      <w:r w:rsidR="00EF099C" w:rsidRPr="00B5197C">
        <w:rPr>
          <w:rFonts w:ascii="Times New Roman" w:hAnsi="Times New Roman"/>
          <w:sz w:val="24"/>
          <w:szCs w:val="24"/>
        </w:rPr>
        <w:t xml:space="preserve"> по адресу: 191015, г. Санкт-Петербург</w:t>
      </w:r>
      <w:r w:rsidR="00EF099C" w:rsidRPr="007571C1">
        <w:rPr>
          <w:rFonts w:ascii="Times New Roman" w:hAnsi="Times New Roman"/>
          <w:sz w:val="24"/>
          <w:szCs w:val="24"/>
        </w:rPr>
        <w:t>, Калужский переулок, дом 3,</w:t>
      </w:r>
      <w:r w:rsidR="00293491" w:rsidRPr="007571C1">
        <w:rPr>
          <w:rFonts w:ascii="Times New Roman" w:hAnsi="Times New Roman"/>
          <w:sz w:val="24"/>
          <w:szCs w:val="24"/>
        </w:rPr>
        <w:t xml:space="preserve"> бизнес-центр «НРК»,</w:t>
      </w:r>
      <w:r w:rsidR="00EF099C" w:rsidRPr="007571C1">
        <w:rPr>
          <w:rFonts w:ascii="Times New Roman" w:hAnsi="Times New Roman"/>
          <w:sz w:val="24"/>
          <w:szCs w:val="24"/>
        </w:rPr>
        <w:t xml:space="preserve"> офис 11-Н, 29-Н.</w:t>
      </w:r>
    </w:p>
    <w:p w14:paraId="565A4813" w14:textId="77777777" w:rsidR="00CE0604" w:rsidRPr="0016081D" w:rsidRDefault="00CE0604" w:rsidP="0016081D">
      <w:pPr>
        <w:widowControl w:val="0"/>
        <w:autoSpaceDE w:val="0"/>
        <w:autoSpaceDN w:val="0"/>
        <w:adjustRightInd w:val="0"/>
        <w:spacing w:after="0" w:line="240" w:lineRule="auto"/>
        <w:jc w:val="center"/>
        <w:rPr>
          <w:rFonts w:ascii="Times New Roman" w:hAnsi="Times New Roman"/>
          <w:color w:val="000000"/>
          <w:sz w:val="24"/>
          <w:szCs w:val="24"/>
        </w:rPr>
      </w:pPr>
    </w:p>
    <w:p w14:paraId="608BD6D8" w14:textId="77777777" w:rsidR="00055AF9" w:rsidRPr="00C72AF3" w:rsidRDefault="00CE0604" w:rsidP="0016081D">
      <w:pPr>
        <w:widowControl w:val="0"/>
        <w:autoSpaceDE w:val="0"/>
        <w:autoSpaceDN w:val="0"/>
        <w:adjustRightInd w:val="0"/>
        <w:spacing w:after="0" w:line="240" w:lineRule="auto"/>
        <w:jc w:val="center"/>
        <w:outlineLvl w:val="4"/>
        <w:rPr>
          <w:rFonts w:ascii="Times New Roman" w:hAnsi="Times New Roman"/>
          <w:b/>
          <w:color w:val="000000"/>
          <w:sz w:val="24"/>
          <w:szCs w:val="24"/>
        </w:rPr>
      </w:pPr>
      <w:bookmarkStart w:id="12" w:name="Par1031"/>
      <w:bookmarkEnd w:id="12"/>
      <w:r w:rsidRPr="00C72AF3">
        <w:rPr>
          <w:rFonts w:ascii="Times New Roman" w:hAnsi="Times New Roman"/>
          <w:b/>
          <w:color w:val="000000"/>
          <w:sz w:val="24"/>
          <w:szCs w:val="24"/>
        </w:rPr>
        <w:t xml:space="preserve">9. Критерии определения победителя </w:t>
      </w:r>
      <w:r w:rsidR="00E878BF" w:rsidRPr="00C72AF3">
        <w:rPr>
          <w:rFonts w:ascii="Times New Roman" w:hAnsi="Times New Roman"/>
          <w:b/>
          <w:color w:val="000000"/>
          <w:sz w:val="24"/>
          <w:szCs w:val="24"/>
        </w:rPr>
        <w:t>торгов</w:t>
      </w:r>
      <w:r w:rsidR="00055AF9" w:rsidRPr="00C72AF3">
        <w:rPr>
          <w:rFonts w:ascii="Times New Roman" w:hAnsi="Times New Roman"/>
          <w:b/>
          <w:color w:val="000000"/>
          <w:sz w:val="24"/>
          <w:szCs w:val="24"/>
        </w:rPr>
        <w:t xml:space="preserve">, </w:t>
      </w:r>
      <w:r w:rsidRPr="00C72AF3">
        <w:rPr>
          <w:rFonts w:ascii="Times New Roman" w:hAnsi="Times New Roman"/>
          <w:b/>
          <w:color w:val="000000"/>
          <w:sz w:val="24"/>
          <w:szCs w:val="24"/>
        </w:rPr>
        <w:t>порядок оценки заявок</w:t>
      </w:r>
      <w:r w:rsidR="00055AF9" w:rsidRPr="00C72AF3">
        <w:rPr>
          <w:rFonts w:ascii="Times New Roman" w:hAnsi="Times New Roman"/>
          <w:b/>
          <w:color w:val="000000"/>
          <w:sz w:val="24"/>
          <w:szCs w:val="24"/>
        </w:rPr>
        <w:t xml:space="preserve">, </w:t>
      </w:r>
    </w:p>
    <w:p w14:paraId="6FBE036B" w14:textId="77777777" w:rsidR="00CE0604" w:rsidRPr="00C72AF3" w:rsidRDefault="00055AF9" w:rsidP="0016081D">
      <w:pPr>
        <w:widowControl w:val="0"/>
        <w:autoSpaceDE w:val="0"/>
        <w:autoSpaceDN w:val="0"/>
        <w:adjustRightInd w:val="0"/>
        <w:spacing w:after="0" w:line="240" w:lineRule="auto"/>
        <w:jc w:val="center"/>
        <w:outlineLvl w:val="4"/>
        <w:rPr>
          <w:rFonts w:ascii="Times New Roman" w:hAnsi="Times New Roman"/>
          <w:b/>
          <w:color w:val="000000"/>
          <w:sz w:val="24"/>
          <w:szCs w:val="24"/>
        </w:rPr>
      </w:pPr>
      <w:r w:rsidRPr="00C72AF3">
        <w:rPr>
          <w:rFonts w:ascii="Times New Roman" w:hAnsi="Times New Roman"/>
          <w:b/>
          <w:color w:val="000000"/>
          <w:sz w:val="24"/>
          <w:szCs w:val="24"/>
        </w:rPr>
        <w:t>порядок присвоения рейтинга каждой заявке</w:t>
      </w:r>
    </w:p>
    <w:p w14:paraId="67960FBD" w14:textId="77777777" w:rsidR="00CE0604" w:rsidRPr="00C72AF3" w:rsidRDefault="00CE0604" w:rsidP="0016081D">
      <w:pPr>
        <w:widowControl w:val="0"/>
        <w:autoSpaceDE w:val="0"/>
        <w:autoSpaceDN w:val="0"/>
        <w:adjustRightInd w:val="0"/>
        <w:spacing w:after="0" w:line="240" w:lineRule="auto"/>
        <w:jc w:val="center"/>
        <w:rPr>
          <w:rFonts w:ascii="Times New Roman" w:hAnsi="Times New Roman"/>
          <w:color w:val="000000"/>
          <w:sz w:val="24"/>
          <w:szCs w:val="24"/>
        </w:rPr>
      </w:pPr>
    </w:p>
    <w:p w14:paraId="02E6A6D9" w14:textId="77777777" w:rsidR="00814204" w:rsidRPr="00561E04" w:rsidRDefault="0016081D" w:rsidP="00814204">
      <w:pPr>
        <w:spacing w:after="0" w:line="240" w:lineRule="auto"/>
        <w:ind w:firstLine="540"/>
        <w:jc w:val="both"/>
        <w:rPr>
          <w:rFonts w:ascii="Times New Roman" w:hAnsi="Times New Roman"/>
          <w:color w:val="000000"/>
          <w:sz w:val="24"/>
          <w:szCs w:val="24"/>
        </w:rPr>
      </w:pPr>
      <w:r w:rsidRPr="00561E04">
        <w:rPr>
          <w:rFonts w:ascii="Times New Roman" w:hAnsi="Times New Roman"/>
          <w:color w:val="000000"/>
          <w:sz w:val="24"/>
          <w:szCs w:val="24"/>
        </w:rPr>
        <w:t xml:space="preserve">1. </w:t>
      </w:r>
      <w:r w:rsidR="00814204" w:rsidRPr="00561E04">
        <w:rPr>
          <w:rFonts w:ascii="Times New Roman" w:hAnsi="Times New Roman"/>
          <w:color w:val="000000"/>
          <w:sz w:val="24"/>
          <w:szCs w:val="24"/>
        </w:rPr>
        <w:t>Оценка и присвоение рейтинга каждой заявке, признанной отвечающей требованиям документации о торгах, производится отдельно по каждому лоту на основе совокупности критериев с применением балльных методов, направленных на выбор заявки, предлагающей лучшие условия исполнения договора по следующим критериям:</w:t>
      </w:r>
    </w:p>
    <w:p w14:paraId="659B767F" w14:textId="77777777" w:rsidR="00814204" w:rsidRPr="00561E04" w:rsidRDefault="00814204" w:rsidP="00814204">
      <w:pPr>
        <w:spacing w:after="0" w:line="240" w:lineRule="auto"/>
        <w:jc w:val="right"/>
        <w:outlineLvl w:val="5"/>
        <w:rPr>
          <w:rFonts w:ascii="Times New Roman" w:hAnsi="Times New Roman"/>
          <w:color w:val="000000"/>
          <w:sz w:val="24"/>
          <w:szCs w:val="24"/>
        </w:rPr>
      </w:pPr>
      <w:bookmarkStart w:id="13" w:name="Par1036"/>
      <w:bookmarkEnd w:id="13"/>
      <w:r w:rsidRPr="00561E04">
        <w:rPr>
          <w:rFonts w:ascii="Times New Roman" w:hAnsi="Times New Roman"/>
          <w:color w:val="000000"/>
          <w:sz w:val="24"/>
          <w:szCs w:val="24"/>
        </w:rPr>
        <w:t xml:space="preserve">Таблица № </w:t>
      </w:r>
      <w:r w:rsidR="00312A3B">
        <w:rPr>
          <w:rFonts w:ascii="Times New Roman" w:hAnsi="Times New Roman"/>
          <w:color w:val="000000"/>
          <w:sz w:val="24"/>
          <w:szCs w:val="24"/>
        </w:rPr>
        <w:t>2</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170"/>
        <w:gridCol w:w="6201"/>
        <w:gridCol w:w="1985"/>
      </w:tblGrid>
      <w:tr w:rsidR="00814204" w:rsidRPr="00561E04" w14:paraId="715B4863" w14:textId="77777777" w:rsidTr="00814204">
        <w:trPr>
          <w:trHeight w:val="600"/>
          <w:tblCellSpacing w:w="5" w:type="nil"/>
        </w:trPr>
        <w:tc>
          <w:tcPr>
            <w:tcW w:w="1170" w:type="dxa"/>
            <w:tcBorders>
              <w:top w:val="single" w:sz="8" w:space="0" w:color="auto"/>
              <w:left w:val="single" w:sz="8" w:space="0" w:color="auto"/>
              <w:bottom w:val="single" w:sz="8" w:space="0" w:color="auto"/>
              <w:right w:val="single" w:sz="8" w:space="0" w:color="auto"/>
            </w:tcBorders>
            <w:vAlign w:val="center"/>
          </w:tcPr>
          <w:p w14:paraId="181DD1AA" w14:textId="77777777" w:rsidR="00814204" w:rsidRPr="00561E04" w:rsidRDefault="00814204" w:rsidP="00814204">
            <w:pPr>
              <w:spacing w:after="0" w:line="240" w:lineRule="auto"/>
              <w:jc w:val="center"/>
              <w:rPr>
                <w:rFonts w:ascii="Times New Roman" w:hAnsi="Times New Roman"/>
                <w:color w:val="000000"/>
                <w:sz w:val="24"/>
                <w:szCs w:val="24"/>
              </w:rPr>
            </w:pPr>
            <w:r w:rsidRPr="00561E04">
              <w:rPr>
                <w:rFonts w:ascii="Times New Roman" w:hAnsi="Times New Roman"/>
                <w:color w:val="000000"/>
                <w:sz w:val="24"/>
                <w:szCs w:val="24"/>
              </w:rPr>
              <w:t>№</w:t>
            </w:r>
          </w:p>
          <w:p w14:paraId="4B0123F9" w14:textId="77777777" w:rsidR="00814204" w:rsidRPr="00561E04" w:rsidRDefault="00814204" w:rsidP="00814204">
            <w:pPr>
              <w:spacing w:after="0" w:line="240" w:lineRule="auto"/>
              <w:jc w:val="center"/>
              <w:rPr>
                <w:rFonts w:ascii="Times New Roman" w:hAnsi="Times New Roman"/>
                <w:color w:val="000000"/>
                <w:sz w:val="24"/>
                <w:szCs w:val="24"/>
              </w:rPr>
            </w:pPr>
            <w:r w:rsidRPr="00561E04">
              <w:rPr>
                <w:rFonts w:ascii="Times New Roman" w:hAnsi="Times New Roman"/>
                <w:color w:val="000000"/>
                <w:sz w:val="24"/>
                <w:szCs w:val="24"/>
              </w:rPr>
              <w:t>критерия</w:t>
            </w:r>
          </w:p>
        </w:tc>
        <w:tc>
          <w:tcPr>
            <w:tcW w:w="6201" w:type="dxa"/>
            <w:tcBorders>
              <w:top w:val="single" w:sz="8" w:space="0" w:color="auto"/>
              <w:left w:val="single" w:sz="8" w:space="0" w:color="auto"/>
              <w:bottom w:val="single" w:sz="8" w:space="0" w:color="auto"/>
              <w:right w:val="single" w:sz="8" w:space="0" w:color="auto"/>
            </w:tcBorders>
            <w:vAlign w:val="center"/>
          </w:tcPr>
          <w:p w14:paraId="05CDF0A9" w14:textId="77777777" w:rsidR="00814204" w:rsidRPr="00561E04" w:rsidRDefault="00814204" w:rsidP="00814204">
            <w:pPr>
              <w:spacing w:after="0" w:line="240" w:lineRule="auto"/>
              <w:jc w:val="center"/>
              <w:rPr>
                <w:rFonts w:ascii="Times New Roman" w:hAnsi="Times New Roman"/>
                <w:color w:val="000000"/>
                <w:sz w:val="24"/>
                <w:szCs w:val="24"/>
              </w:rPr>
            </w:pPr>
            <w:r w:rsidRPr="00561E04">
              <w:rPr>
                <w:rFonts w:ascii="Times New Roman" w:hAnsi="Times New Roman"/>
                <w:color w:val="000000"/>
                <w:sz w:val="24"/>
                <w:szCs w:val="24"/>
              </w:rPr>
              <w:t>Наименование критерия</w:t>
            </w:r>
          </w:p>
        </w:tc>
        <w:tc>
          <w:tcPr>
            <w:tcW w:w="1985" w:type="dxa"/>
            <w:tcBorders>
              <w:top w:val="single" w:sz="8" w:space="0" w:color="auto"/>
              <w:left w:val="single" w:sz="8" w:space="0" w:color="auto"/>
              <w:bottom w:val="single" w:sz="8" w:space="0" w:color="auto"/>
              <w:right w:val="single" w:sz="8" w:space="0" w:color="auto"/>
            </w:tcBorders>
            <w:vAlign w:val="center"/>
          </w:tcPr>
          <w:p w14:paraId="489637C5" w14:textId="77777777" w:rsidR="00814204" w:rsidRPr="00561E04" w:rsidRDefault="00814204" w:rsidP="00814204">
            <w:pPr>
              <w:spacing w:after="0" w:line="240" w:lineRule="auto"/>
              <w:jc w:val="center"/>
              <w:rPr>
                <w:rFonts w:ascii="Times New Roman" w:hAnsi="Times New Roman"/>
                <w:color w:val="000000"/>
                <w:sz w:val="24"/>
                <w:szCs w:val="24"/>
              </w:rPr>
            </w:pPr>
            <w:r w:rsidRPr="00561E04">
              <w:rPr>
                <w:rFonts w:ascii="Times New Roman" w:hAnsi="Times New Roman"/>
                <w:color w:val="000000"/>
                <w:sz w:val="24"/>
                <w:szCs w:val="24"/>
              </w:rPr>
              <w:t>Максимальное</w:t>
            </w:r>
          </w:p>
          <w:p w14:paraId="45E65922" w14:textId="77777777" w:rsidR="00814204" w:rsidRPr="00561E04" w:rsidRDefault="00814204" w:rsidP="00814204">
            <w:pPr>
              <w:spacing w:after="0" w:line="240" w:lineRule="auto"/>
              <w:jc w:val="center"/>
              <w:rPr>
                <w:rFonts w:ascii="Times New Roman" w:hAnsi="Times New Roman"/>
                <w:color w:val="000000"/>
                <w:sz w:val="24"/>
                <w:szCs w:val="24"/>
              </w:rPr>
            </w:pPr>
            <w:r w:rsidRPr="00561E04">
              <w:rPr>
                <w:rFonts w:ascii="Times New Roman" w:hAnsi="Times New Roman"/>
                <w:color w:val="000000"/>
                <w:sz w:val="24"/>
                <w:szCs w:val="24"/>
              </w:rPr>
              <w:t>значение</w:t>
            </w:r>
          </w:p>
          <w:p w14:paraId="30F63BA7" w14:textId="77777777" w:rsidR="00814204" w:rsidRPr="00561E04" w:rsidRDefault="00814204" w:rsidP="00814204">
            <w:pPr>
              <w:spacing w:after="0" w:line="240" w:lineRule="auto"/>
              <w:jc w:val="center"/>
              <w:rPr>
                <w:rFonts w:ascii="Times New Roman" w:hAnsi="Times New Roman"/>
                <w:color w:val="000000"/>
                <w:sz w:val="24"/>
                <w:szCs w:val="24"/>
              </w:rPr>
            </w:pPr>
            <w:r w:rsidRPr="00561E04">
              <w:rPr>
                <w:rFonts w:ascii="Times New Roman" w:hAnsi="Times New Roman"/>
                <w:color w:val="000000"/>
                <w:sz w:val="24"/>
                <w:szCs w:val="24"/>
              </w:rPr>
              <w:t>балла</w:t>
            </w:r>
          </w:p>
        </w:tc>
      </w:tr>
      <w:tr w:rsidR="00814204" w:rsidRPr="00561E04" w14:paraId="42B403AB" w14:textId="77777777" w:rsidTr="00814204">
        <w:trPr>
          <w:trHeight w:val="341"/>
          <w:tblCellSpacing w:w="5" w:type="nil"/>
        </w:trPr>
        <w:tc>
          <w:tcPr>
            <w:tcW w:w="1170" w:type="dxa"/>
            <w:tcBorders>
              <w:left w:val="single" w:sz="8" w:space="0" w:color="auto"/>
              <w:bottom w:val="single" w:sz="8" w:space="0" w:color="auto"/>
              <w:right w:val="single" w:sz="8" w:space="0" w:color="auto"/>
            </w:tcBorders>
          </w:tcPr>
          <w:p w14:paraId="55F4EC2F" w14:textId="77777777" w:rsidR="00814204" w:rsidRPr="00561E04" w:rsidRDefault="00814204" w:rsidP="00814204">
            <w:pPr>
              <w:spacing w:after="0" w:line="240" w:lineRule="auto"/>
              <w:jc w:val="center"/>
              <w:rPr>
                <w:rFonts w:ascii="Times New Roman" w:hAnsi="Times New Roman"/>
                <w:color w:val="000000"/>
                <w:sz w:val="24"/>
                <w:szCs w:val="24"/>
              </w:rPr>
            </w:pPr>
            <w:r w:rsidRPr="00561E04">
              <w:rPr>
                <w:rFonts w:ascii="Times New Roman" w:hAnsi="Times New Roman"/>
                <w:color w:val="000000"/>
                <w:sz w:val="24"/>
                <w:szCs w:val="24"/>
              </w:rPr>
              <w:t>Б1</w:t>
            </w:r>
          </w:p>
        </w:tc>
        <w:tc>
          <w:tcPr>
            <w:tcW w:w="6201" w:type="dxa"/>
            <w:tcBorders>
              <w:left w:val="single" w:sz="8" w:space="0" w:color="auto"/>
              <w:bottom w:val="single" w:sz="8" w:space="0" w:color="auto"/>
              <w:right w:val="single" w:sz="8" w:space="0" w:color="auto"/>
            </w:tcBorders>
          </w:tcPr>
          <w:p w14:paraId="3015A868" w14:textId="77777777" w:rsidR="00814204" w:rsidRPr="00561E04" w:rsidRDefault="00814204" w:rsidP="00814204">
            <w:pPr>
              <w:spacing w:after="0" w:line="240" w:lineRule="auto"/>
              <w:jc w:val="both"/>
              <w:rPr>
                <w:rFonts w:ascii="Times New Roman" w:eastAsia="Times New Roman" w:hAnsi="Times New Roman"/>
                <w:bCs/>
                <w:sz w:val="24"/>
                <w:szCs w:val="24"/>
                <w:lang w:eastAsia="ru-RU"/>
              </w:rPr>
            </w:pPr>
            <w:r w:rsidRPr="00561E04">
              <w:rPr>
                <w:rFonts w:ascii="Times New Roman" w:eastAsia="Times New Roman" w:hAnsi="Times New Roman"/>
                <w:bCs/>
                <w:sz w:val="24"/>
                <w:szCs w:val="24"/>
                <w:lang w:eastAsia="ru-RU"/>
              </w:rPr>
              <w:t xml:space="preserve">стоимость выполнения </w:t>
            </w:r>
            <w:r w:rsidRPr="00561E04">
              <w:rPr>
                <w:rFonts w:ascii="Times New Roman" w:hAnsi="Times New Roman"/>
                <w:color w:val="000000"/>
                <w:sz w:val="24"/>
                <w:szCs w:val="24"/>
              </w:rPr>
              <w:t>изыскательских работ и работ по разработке проектно-сметной документации</w:t>
            </w:r>
            <w:r w:rsidRPr="00561E04">
              <w:rPr>
                <w:rFonts w:ascii="Times New Roman" w:eastAsia="Times New Roman" w:hAnsi="Times New Roman"/>
                <w:bCs/>
                <w:sz w:val="24"/>
                <w:szCs w:val="24"/>
                <w:lang w:eastAsia="ru-RU"/>
              </w:rPr>
              <w:t xml:space="preserve"> (цена договора)</w:t>
            </w:r>
          </w:p>
        </w:tc>
        <w:tc>
          <w:tcPr>
            <w:tcW w:w="1985" w:type="dxa"/>
            <w:tcBorders>
              <w:left w:val="single" w:sz="8" w:space="0" w:color="auto"/>
              <w:bottom w:val="single" w:sz="8" w:space="0" w:color="auto"/>
              <w:right w:val="single" w:sz="8" w:space="0" w:color="auto"/>
            </w:tcBorders>
            <w:vAlign w:val="center"/>
          </w:tcPr>
          <w:p w14:paraId="49EA75BF" w14:textId="77777777" w:rsidR="00814204" w:rsidRPr="00561E04" w:rsidRDefault="00814204" w:rsidP="00814204">
            <w:pPr>
              <w:spacing w:after="0" w:line="240" w:lineRule="auto"/>
              <w:jc w:val="center"/>
              <w:rPr>
                <w:rFonts w:ascii="Times New Roman" w:hAnsi="Times New Roman"/>
                <w:color w:val="000000"/>
                <w:sz w:val="24"/>
                <w:szCs w:val="24"/>
              </w:rPr>
            </w:pPr>
            <w:r w:rsidRPr="00561E04">
              <w:rPr>
                <w:rFonts w:ascii="Times New Roman" w:hAnsi="Times New Roman"/>
                <w:color w:val="000000"/>
                <w:sz w:val="24"/>
                <w:szCs w:val="24"/>
              </w:rPr>
              <w:t>350</w:t>
            </w:r>
          </w:p>
        </w:tc>
      </w:tr>
      <w:tr w:rsidR="00814204" w:rsidRPr="00561E04" w14:paraId="165AEE8C" w14:textId="77777777" w:rsidTr="00814204">
        <w:trPr>
          <w:tblCellSpacing w:w="5" w:type="nil"/>
        </w:trPr>
        <w:tc>
          <w:tcPr>
            <w:tcW w:w="1170" w:type="dxa"/>
            <w:tcBorders>
              <w:left w:val="single" w:sz="8" w:space="0" w:color="auto"/>
              <w:bottom w:val="single" w:sz="8" w:space="0" w:color="auto"/>
              <w:right w:val="single" w:sz="8" w:space="0" w:color="auto"/>
            </w:tcBorders>
            <w:vAlign w:val="center"/>
          </w:tcPr>
          <w:p w14:paraId="0EFD8473" w14:textId="77777777" w:rsidR="00814204" w:rsidRPr="00561E04" w:rsidRDefault="00814204" w:rsidP="00814204">
            <w:pPr>
              <w:spacing w:after="0" w:line="240" w:lineRule="auto"/>
              <w:jc w:val="center"/>
              <w:outlineLvl w:val="5"/>
              <w:rPr>
                <w:rFonts w:ascii="Times New Roman" w:hAnsi="Times New Roman"/>
                <w:color w:val="000000"/>
                <w:sz w:val="24"/>
                <w:szCs w:val="24"/>
              </w:rPr>
            </w:pPr>
            <w:r w:rsidRPr="00561E04">
              <w:rPr>
                <w:rFonts w:ascii="Times New Roman" w:hAnsi="Times New Roman"/>
                <w:color w:val="000000"/>
                <w:sz w:val="24"/>
                <w:szCs w:val="24"/>
              </w:rPr>
              <w:t>Б2</w:t>
            </w:r>
          </w:p>
        </w:tc>
        <w:tc>
          <w:tcPr>
            <w:tcW w:w="6201" w:type="dxa"/>
            <w:tcBorders>
              <w:left w:val="single" w:sz="8" w:space="0" w:color="auto"/>
              <w:bottom w:val="single" w:sz="8" w:space="0" w:color="auto"/>
              <w:right w:val="single" w:sz="8" w:space="0" w:color="auto"/>
            </w:tcBorders>
          </w:tcPr>
          <w:p w14:paraId="2ECEF4A3" w14:textId="77777777" w:rsidR="00814204" w:rsidRPr="00561E04" w:rsidRDefault="00814204" w:rsidP="00814204">
            <w:pPr>
              <w:spacing w:after="0" w:line="240" w:lineRule="auto"/>
              <w:jc w:val="both"/>
              <w:outlineLvl w:val="5"/>
              <w:rPr>
                <w:rFonts w:ascii="Times New Roman" w:hAnsi="Times New Roman"/>
                <w:color w:val="000000"/>
                <w:sz w:val="24"/>
                <w:szCs w:val="24"/>
              </w:rPr>
            </w:pPr>
            <w:r w:rsidRPr="00561E04">
              <w:rPr>
                <w:rFonts w:ascii="Times New Roman" w:hAnsi="Times New Roman"/>
                <w:color w:val="000000"/>
                <w:kern w:val="1"/>
                <w:sz w:val="24"/>
                <w:szCs w:val="24"/>
                <w:lang w:eastAsia="ar-SA"/>
              </w:rPr>
              <w:t xml:space="preserve">сроки </w:t>
            </w:r>
            <w:r w:rsidRPr="00561E04">
              <w:rPr>
                <w:rFonts w:ascii="Times New Roman" w:hAnsi="Times New Roman"/>
                <w:color w:val="000000"/>
                <w:sz w:val="24"/>
                <w:szCs w:val="24"/>
              </w:rPr>
              <w:t>выполнения изыскательских работ и работ по разработке проектно-сметной документации</w:t>
            </w:r>
          </w:p>
        </w:tc>
        <w:tc>
          <w:tcPr>
            <w:tcW w:w="1985" w:type="dxa"/>
            <w:tcBorders>
              <w:left w:val="single" w:sz="8" w:space="0" w:color="auto"/>
              <w:bottom w:val="single" w:sz="8" w:space="0" w:color="auto"/>
              <w:right w:val="single" w:sz="8" w:space="0" w:color="auto"/>
            </w:tcBorders>
            <w:vAlign w:val="center"/>
          </w:tcPr>
          <w:p w14:paraId="548BE848" w14:textId="77777777" w:rsidR="00814204" w:rsidRPr="00561E04" w:rsidRDefault="00814204" w:rsidP="00814204">
            <w:pPr>
              <w:spacing w:after="0" w:line="240" w:lineRule="auto"/>
              <w:jc w:val="center"/>
              <w:outlineLvl w:val="5"/>
              <w:rPr>
                <w:rFonts w:ascii="Times New Roman" w:hAnsi="Times New Roman"/>
                <w:color w:val="000000"/>
                <w:sz w:val="24"/>
                <w:szCs w:val="24"/>
              </w:rPr>
            </w:pPr>
            <w:r w:rsidRPr="00561E04">
              <w:rPr>
                <w:rFonts w:ascii="Times New Roman" w:hAnsi="Times New Roman"/>
                <w:color w:val="000000"/>
                <w:sz w:val="24"/>
                <w:szCs w:val="24"/>
              </w:rPr>
              <w:t>100</w:t>
            </w:r>
          </w:p>
        </w:tc>
      </w:tr>
      <w:tr w:rsidR="00814204" w:rsidRPr="00561E04" w14:paraId="3E3F2D6D" w14:textId="77777777" w:rsidTr="00814204">
        <w:trPr>
          <w:tblCellSpacing w:w="5" w:type="nil"/>
        </w:trPr>
        <w:tc>
          <w:tcPr>
            <w:tcW w:w="1170" w:type="dxa"/>
            <w:tcBorders>
              <w:left w:val="single" w:sz="8" w:space="0" w:color="auto"/>
              <w:bottom w:val="single" w:sz="8" w:space="0" w:color="auto"/>
              <w:right w:val="single" w:sz="8" w:space="0" w:color="auto"/>
            </w:tcBorders>
          </w:tcPr>
          <w:p w14:paraId="397E22EA" w14:textId="77777777" w:rsidR="00814204" w:rsidRPr="00561E04" w:rsidRDefault="00814204" w:rsidP="00814204">
            <w:pPr>
              <w:spacing w:after="0" w:line="240" w:lineRule="auto"/>
              <w:jc w:val="center"/>
              <w:rPr>
                <w:rFonts w:ascii="Times New Roman" w:hAnsi="Times New Roman"/>
                <w:sz w:val="24"/>
                <w:szCs w:val="24"/>
              </w:rPr>
            </w:pPr>
            <w:r w:rsidRPr="00561E04">
              <w:rPr>
                <w:rFonts w:ascii="Times New Roman" w:hAnsi="Times New Roman"/>
                <w:sz w:val="24"/>
                <w:szCs w:val="24"/>
              </w:rPr>
              <w:t>Б3</w:t>
            </w:r>
          </w:p>
        </w:tc>
        <w:tc>
          <w:tcPr>
            <w:tcW w:w="6201" w:type="dxa"/>
            <w:tcBorders>
              <w:left w:val="single" w:sz="8" w:space="0" w:color="auto"/>
              <w:bottom w:val="single" w:sz="8" w:space="0" w:color="auto"/>
              <w:right w:val="single" w:sz="8" w:space="0" w:color="auto"/>
            </w:tcBorders>
          </w:tcPr>
          <w:p w14:paraId="370E2B5F" w14:textId="77777777" w:rsidR="00814204" w:rsidRPr="00561E04" w:rsidRDefault="00814204" w:rsidP="00814204">
            <w:pPr>
              <w:spacing w:after="0" w:line="240" w:lineRule="auto"/>
              <w:jc w:val="both"/>
              <w:rPr>
                <w:rFonts w:ascii="Times New Roman" w:hAnsi="Times New Roman"/>
                <w:sz w:val="24"/>
                <w:szCs w:val="24"/>
              </w:rPr>
            </w:pPr>
            <w:r w:rsidRPr="00561E04">
              <w:rPr>
                <w:rFonts w:ascii="Times New Roman" w:hAnsi="Times New Roman"/>
                <w:color w:val="000000"/>
                <w:sz w:val="24"/>
                <w:szCs w:val="24"/>
              </w:rPr>
              <w:t>квалификация участника открытого конкурса, в том числе обеспеченность трудовыми ресурсами, квалификация руководителей, инженерно-технического и (или) производственного персонала</w:t>
            </w:r>
          </w:p>
        </w:tc>
        <w:tc>
          <w:tcPr>
            <w:tcW w:w="1985" w:type="dxa"/>
            <w:tcBorders>
              <w:left w:val="single" w:sz="8" w:space="0" w:color="auto"/>
              <w:bottom w:val="single" w:sz="8" w:space="0" w:color="auto"/>
              <w:right w:val="single" w:sz="8" w:space="0" w:color="auto"/>
            </w:tcBorders>
            <w:vAlign w:val="center"/>
          </w:tcPr>
          <w:p w14:paraId="35A2B67A" w14:textId="77777777" w:rsidR="00814204" w:rsidRPr="00561E04" w:rsidRDefault="00814204" w:rsidP="00814204">
            <w:pPr>
              <w:spacing w:after="0" w:line="240" w:lineRule="auto"/>
              <w:jc w:val="center"/>
              <w:rPr>
                <w:rFonts w:ascii="Times New Roman" w:hAnsi="Times New Roman"/>
                <w:sz w:val="24"/>
                <w:szCs w:val="24"/>
              </w:rPr>
            </w:pPr>
            <w:r w:rsidRPr="00561E04">
              <w:rPr>
                <w:rFonts w:ascii="Times New Roman" w:hAnsi="Times New Roman"/>
                <w:sz w:val="24"/>
                <w:szCs w:val="24"/>
              </w:rPr>
              <w:t>150</w:t>
            </w:r>
          </w:p>
        </w:tc>
      </w:tr>
      <w:tr w:rsidR="00814204" w:rsidRPr="00561E04" w14:paraId="5D55DCEC" w14:textId="77777777" w:rsidTr="00814204">
        <w:trPr>
          <w:tblCellSpacing w:w="5" w:type="nil"/>
        </w:trPr>
        <w:tc>
          <w:tcPr>
            <w:tcW w:w="1170" w:type="dxa"/>
            <w:tcBorders>
              <w:left w:val="single" w:sz="8" w:space="0" w:color="auto"/>
              <w:bottom w:val="single" w:sz="8" w:space="0" w:color="auto"/>
              <w:right w:val="single" w:sz="8" w:space="0" w:color="auto"/>
            </w:tcBorders>
          </w:tcPr>
          <w:p w14:paraId="18BE96E7" w14:textId="77777777" w:rsidR="00814204" w:rsidRPr="00561E04" w:rsidRDefault="00814204" w:rsidP="00814204">
            <w:pPr>
              <w:spacing w:after="0" w:line="240" w:lineRule="auto"/>
              <w:jc w:val="center"/>
              <w:rPr>
                <w:rFonts w:ascii="Times New Roman" w:hAnsi="Times New Roman"/>
                <w:sz w:val="24"/>
                <w:szCs w:val="24"/>
              </w:rPr>
            </w:pPr>
            <w:r w:rsidRPr="00561E04">
              <w:rPr>
                <w:rFonts w:ascii="Times New Roman" w:hAnsi="Times New Roman"/>
                <w:sz w:val="24"/>
                <w:szCs w:val="24"/>
              </w:rPr>
              <w:t>Б4</w:t>
            </w:r>
          </w:p>
        </w:tc>
        <w:tc>
          <w:tcPr>
            <w:tcW w:w="6201" w:type="dxa"/>
            <w:tcBorders>
              <w:left w:val="single" w:sz="8" w:space="0" w:color="auto"/>
              <w:bottom w:val="single" w:sz="8" w:space="0" w:color="auto"/>
              <w:right w:val="single" w:sz="8" w:space="0" w:color="auto"/>
            </w:tcBorders>
          </w:tcPr>
          <w:p w14:paraId="62AFC966" w14:textId="77777777" w:rsidR="00814204" w:rsidRPr="00561E04" w:rsidRDefault="00814204" w:rsidP="00814204">
            <w:pPr>
              <w:spacing w:after="0" w:line="240" w:lineRule="auto"/>
              <w:jc w:val="both"/>
              <w:rPr>
                <w:rFonts w:ascii="Times New Roman" w:hAnsi="Times New Roman"/>
                <w:color w:val="000000"/>
                <w:sz w:val="24"/>
                <w:szCs w:val="24"/>
              </w:rPr>
            </w:pPr>
            <w:r w:rsidRPr="00561E04">
              <w:rPr>
                <w:rFonts w:ascii="Times New Roman" w:hAnsi="Times New Roman" w:cs="Calibri"/>
                <w:bCs/>
                <w:color w:val="000000"/>
                <w:kern w:val="1"/>
                <w:sz w:val="24"/>
                <w:szCs w:val="24"/>
                <w:lang w:eastAsia="ar-SA"/>
              </w:rPr>
              <w:t xml:space="preserve">опыт выполнения </w:t>
            </w:r>
            <w:r w:rsidRPr="00561E04">
              <w:rPr>
                <w:rFonts w:ascii="Times New Roman" w:hAnsi="Times New Roman" w:cs="Calibri"/>
                <w:bCs/>
                <w:color w:val="000000"/>
                <w:sz w:val="24"/>
                <w:szCs w:val="24"/>
                <w:lang w:eastAsia="ar-SA"/>
              </w:rPr>
              <w:t>аналогичных услуг и (или) выполнения работ</w:t>
            </w:r>
            <w:r w:rsidRPr="00561E04" w:rsidDel="00271BF7">
              <w:rPr>
                <w:rFonts w:ascii="Times New Roman" w:hAnsi="Times New Roman" w:cs="Calibri"/>
                <w:bCs/>
                <w:color w:val="000000"/>
                <w:sz w:val="24"/>
                <w:szCs w:val="24"/>
                <w:lang w:eastAsia="ar-SA"/>
              </w:rPr>
              <w:t xml:space="preserve"> </w:t>
            </w:r>
            <w:r w:rsidRPr="00561E04">
              <w:rPr>
                <w:rFonts w:ascii="Times New Roman" w:hAnsi="Times New Roman" w:cs="Calibri"/>
                <w:bCs/>
                <w:color w:val="000000"/>
                <w:sz w:val="24"/>
                <w:szCs w:val="24"/>
                <w:lang w:eastAsia="ar-SA"/>
              </w:rPr>
              <w:t>по капитальному ремонту общего имущества в многоквартирных домах</w:t>
            </w:r>
          </w:p>
        </w:tc>
        <w:tc>
          <w:tcPr>
            <w:tcW w:w="1985" w:type="dxa"/>
            <w:tcBorders>
              <w:left w:val="single" w:sz="8" w:space="0" w:color="auto"/>
              <w:bottom w:val="single" w:sz="8" w:space="0" w:color="auto"/>
              <w:right w:val="single" w:sz="8" w:space="0" w:color="auto"/>
            </w:tcBorders>
            <w:vAlign w:val="center"/>
          </w:tcPr>
          <w:p w14:paraId="0CCE31B6" w14:textId="77777777" w:rsidR="00814204" w:rsidRPr="00561E04" w:rsidRDefault="00814204" w:rsidP="00814204">
            <w:pPr>
              <w:spacing w:after="0" w:line="240" w:lineRule="auto"/>
              <w:jc w:val="center"/>
              <w:rPr>
                <w:rFonts w:ascii="Times New Roman" w:hAnsi="Times New Roman"/>
                <w:sz w:val="24"/>
                <w:szCs w:val="24"/>
              </w:rPr>
            </w:pPr>
            <w:r w:rsidRPr="00561E04">
              <w:rPr>
                <w:rFonts w:ascii="Times New Roman" w:hAnsi="Times New Roman"/>
                <w:sz w:val="24"/>
                <w:szCs w:val="24"/>
              </w:rPr>
              <w:t>150</w:t>
            </w:r>
          </w:p>
        </w:tc>
      </w:tr>
      <w:tr w:rsidR="00814204" w:rsidRPr="00561E04" w14:paraId="6C7D4CE6" w14:textId="77777777" w:rsidTr="00814204">
        <w:trPr>
          <w:trHeight w:val="371"/>
          <w:tblCellSpacing w:w="5" w:type="nil"/>
        </w:trPr>
        <w:tc>
          <w:tcPr>
            <w:tcW w:w="1170" w:type="dxa"/>
            <w:tcBorders>
              <w:left w:val="single" w:sz="8" w:space="0" w:color="auto"/>
              <w:bottom w:val="single" w:sz="8" w:space="0" w:color="auto"/>
              <w:right w:val="single" w:sz="8" w:space="0" w:color="auto"/>
            </w:tcBorders>
          </w:tcPr>
          <w:p w14:paraId="4209205A" w14:textId="77777777" w:rsidR="00814204" w:rsidRPr="00561E04" w:rsidRDefault="00814204" w:rsidP="00814204">
            <w:pPr>
              <w:spacing w:after="0" w:line="240" w:lineRule="auto"/>
              <w:jc w:val="center"/>
              <w:rPr>
                <w:rFonts w:ascii="Times New Roman" w:hAnsi="Times New Roman"/>
                <w:sz w:val="24"/>
                <w:szCs w:val="24"/>
              </w:rPr>
            </w:pPr>
            <w:r w:rsidRPr="00561E04">
              <w:rPr>
                <w:rFonts w:ascii="Times New Roman" w:hAnsi="Times New Roman"/>
                <w:sz w:val="24"/>
                <w:szCs w:val="24"/>
              </w:rPr>
              <w:t>Б5</w:t>
            </w:r>
          </w:p>
        </w:tc>
        <w:tc>
          <w:tcPr>
            <w:tcW w:w="6201" w:type="dxa"/>
            <w:tcBorders>
              <w:left w:val="single" w:sz="8" w:space="0" w:color="auto"/>
              <w:bottom w:val="single" w:sz="8" w:space="0" w:color="auto"/>
              <w:right w:val="single" w:sz="8" w:space="0" w:color="auto"/>
            </w:tcBorders>
          </w:tcPr>
          <w:p w14:paraId="732AF5A2" w14:textId="77777777" w:rsidR="00814204" w:rsidRPr="00561E04" w:rsidRDefault="00814204" w:rsidP="00814204">
            <w:pPr>
              <w:spacing w:after="0" w:line="240" w:lineRule="auto"/>
              <w:jc w:val="both"/>
              <w:rPr>
                <w:rFonts w:ascii="Times New Roman" w:hAnsi="Times New Roman"/>
                <w:kern w:val="1"/>
                <w:sz w:val="24"/>
                <w:szCs w:val="24"/>
                <w:lang w:eastAsia="ar-SA"/>
              </w:rPr>
            </w:pPr>
            <w:r w:rsidRPr="00561E04">
              <w:rPr>
                <w:rFonts w:ascii="Times New Roman" w:hAnsi="Times New Roman"/>
                <w:color w:val="000000"/>
                <w:kern w:val="1"/>
                <w:sz w:val="24"/>
                <w:szCs w:val="24"/>
                <w:lang w:eastAsia="ar-SA"/>
              </w:rPr>
              <w:t>обеспеченность материально-техническими и (или) производственными ресурсами, финансовыми ресурсами, необходимыми для выполнения работ, оказания услуг</w:t>
            </w:r>
          </w:p>
        </w:tc>
        <w:tc>
          <w:tcPr>
            <w:tcW w:w="1985" w:type="dxa"/>
            <w:tcBorders>
              <w:left w:val="single" w:sz="8" w:space="0" w:color="auto"/>
              <w:bottom w:val="single" w:sz="8" w:space="0" w:color="auto"/>
              <w:right w:val="single" w:sz="8" w:space="0" w:color="auto"/>
            </w:tcBorders>
            <w:vAlign w:val="center"/>
          </w:tcPr>
          <w:p w14:paraId="521E38FE" w14:textId="77777777" w:rsidR="00814204" w:rsidRPr="00561E04" w:rsidRDefault="00814204" w:rsidP="00814204">
            <w:pPr>
              <w:spacing w:after="0" w:line="240" w:lineRule="auto"/>
              <w:jc w:val="center"/>
              <w:rPr>
                <w:rFonts w:ascii="Times New Roman" w:hAnsi="Times New Roman"/>
                <w:sz w:val="24"/>
                <w:szCs w:val="24"/>
              </w:rPr>
            </w:pPr>
            <w:r w:rsidRPr="00561E04">
              <w:rPr>
                <w:rFonts w:ascii="Times New Roman" w:hAnsi="Times New Roman"/>
                <w:sz w:val="24"/>
                <w:szCs w:val="24"/>
              </w:rPr>
              <w:t>100</w:t>
            </w:r>
          </w:p>
        </w:tc>
      </w:tr>
      <w:tr w:rsidR="00814204" w:rsidRPr="00561E04" w14:paraId="3956EC4B" w14:textId="77777777" w:rsidTr="00814204">
        <w:trPr>
          <w:trHeight w:val="371"/>
          <w:tblCellSpacing w:w="5" w:type="nil"/>
        </w:trPr>
        <w:tc>
          <w:tcPr>
            <w:tcW w:w="1170" w:type="dxa"/>
            <w:tcBorders>
              <w:left w:val="single" w:sz="8" w:space="0" w:color="auto"/>
              <w:bottom w:val="single" w:sz="8" w:space="0" w:color="auto"/>
              <w:right w:val="single" w:sz="8" w:space="0" w:color="auto"/>
            </w:tcBorders>
          </w:tcPr>
          <w:p w14:paraId="1DFC1196" w14:textId="77777777" w:rsidR="00814204" w:rsidRPr="00561E04" w:rsidRDefault="00814204" w:rsidP="00814204">
            <w:pPr>
              <w:spacing w:after="0" w:line="240" w:lineRule="auto"/>
              <w:jc w:val="center"/>
              <w:rPr>
                <w:rFonts w:ascii="Times New Roman" w:hAnsi="Times New Roman"/>
                <w:sz w:val="24"/>
                <w:szCs w:val="24"/>
              </w:rPr>
            </w:pPr>
            <w:r w:rsidRPr="00561E04">
              <w:rPr>
                <w:rFonts w:ascii="Times New Roman" w:hAnsi="Times New Roman"/>
                <w:sz w:val="24"/>
                <w:szCs w:val="24"/>
              </w:rPr>
              <w:t>Б6</w:t>
            </w:r>
          </w:p>
        </w:tc>
        <w:tc>
          <w:tcPr>
            <w:tcW w:w="6201" w:type="dxa"/>
            <w:tcBorders>
              <w:left w:val="single" w:sz="8" w:space="0" w:color="auto"/>
              <w:bottom w:val="single" w:sz="8" w:space="0" w:color="auto"/>
              <w:right w:val="single" w:sz="8" w:space="0" w:color="auto"/>
            </w:tcBorders>
          </w:tcPr>
          <w:p w14:paraId="6A3B6F0C" w14:textId="77777777" w:rsidR="00814204" w:rsidRPr="00561E04" w:rsidRDefault="00814204" w:rsidP="00814204">
            <w:pPr>
              <w:spacing w:after="0" w:line="240" w:lineRule="auto"/>
              <w:jc w:val="both"/>
              <w:rPr>
                <w:rFonts w:ascii="Times New Roman" w:hAnsi="Times New Roman"/>
                <w:kern w:val="1"/>
                <w:sz w:val="24"/>
                <w:szCs w:val="24"/>
                <w:lang w:eastAsia="ar-SA"/>
              </w:rPr>
            </w:pPr>
            <w:r w:rsidRPr="00561E04">
              <w:rPr>
                <w:rFonts w:ascii="Times New Roman" w:hAnsi="Times New Roman"/>
                <w:kern w:val="1"/>
                <w:sz w:val="24"/>
                <w:szCs w:val="24"/>
                <w:lang w:eastAsia="ar-SA"/>
              </w:rPr>
              <w:t xml:space="preserve">предлагаемая технология </w:t>
            </w:r>
            <w:r w:rsidRPr="00561E04">
              <w:rPr>
                <w:rFonts w:ascii="Times New Roman" w:hAnsi="Times New Roman"/>
                <w:sz w:val="24"/>
                <w:szCs w:val="24"/>
              </w:rPr>
              <w:t>выполнения изыскательских работ и работ по разработке проектно-сметной документации на проведение капитального ремонта общего имущества многоквартирных домов</w:t>
            </w:r>
          </w:p>
        </w:tc>
        <w:tc>
          <w:tcPr>
            <w:tcW w:w="1985" w:type="dxa"/>
            <w:tcBorders>
              <w:left w:val="single" w:sz="8" w:space="0" w:color="auto"/>
              <w:bottom w:val="single" w:sz="8" w:space="0" w:color="auto"/>
              <w:right w:val="single" w:sz="8" w:space="0" w:color="auto"/>
            </w:tcBorders>
            <w:vAlign w:val="center"/>
          </w:tcPr>
          <w:p w14:paraId="05200B1C" w14:textId="77777777" w:rsidR="00814204" w:rsidRPr="00561E04" w:rsidRDefault="00814204" w:rsidP="00814204">
            <w:pPr>
              <w:spacing w:after="0" w:line="240" w:lineRule="auto"/>
              <w:jc w:val="center"/>
              <w:rPr>
                <w:rFonts w:ascii="Times New Roman" w:hAnsi="Times New Roman"/>
                <w:sz w:val="24"/>
                <w:szCs w:val="24"/>
              </w:rPr>
            </w:pPr>
            <w:r w:rsidRPr="00561E04">
              <w:rPr>
                <w:rFonts w:ascii="Times New Roman" w:hAnsi="Times New Roman"/>
                <w:sz w:val="24"/>
                <w:szCs w:val="24"/>
              </w:rPr>
              <w:t>150</w:t>
            </w:r>
          </w:p>
        </w:tc>
      </w:tr>
      <w:tr w:rsidR="00814204" w:rsidRPr="00561E04" w14:paraId="021993DD" w14:textId="77777777" w:rsidTr="00814204">
        <w:trPr>
          <w:tblCellSpacing w:w="5" w:type="nil"/>
        </w:trPr>
        <w:tc>
          <w:tcPr>
            <w:tcW w:w="1170" w:type="dxa"/>
            <w:tcBorders>
              <w:left w:val="single" w:sz="8" w:space="0" w:color="auto"/>
              <w:bottom w:val="single" w:sz="8" w:space="0" w:color="auto"/>
              <w:right w:val="single" w:sz="8" w:space="0" w:color="auto"/>
            </w:tcBorders>
          </w:tcPr>
          <w:p w14:paraId="56B3B8C9" w14:textId="77777777" w:rsidR="00814204" w:rsidRPr="00561E04" w:rsidRDefault="00814204" w:rsidP="00814204">
            <w:pPr>
              <w:spacing w:after="0" w:line="240" w:lineRule="auto"/>
              <w:rPr>
                <w:rFonts w:ascii="Times New Roman" w:hAnsi="Times New Roman"/>
                <w:color w:val="000000"/>
                <w:sz w:val="24"/>
                <w:szCs w:val="24"/>
              </w:rPr>
            </w:pPr>
          </w:p>
        </w:tc>
        <w:tc>
          <w:tcPr>
            <w:tcW w:w="6201" w:type="dxa"/>
            <w:tcBorders>
              <w:left w:val="single" w:sz="8" w:space="0" w:color="auto"/>
              <w:bottom w:val="single" w:sz="8" w:space="0" w:color="auto"/>
              <w:right w:val="single" w:sz="8" w:space="0" w:color="auto"/>
            </w:tcBorders>
          </w:tcPr>
          <w:p w14:paraId="47C4D20F" w14:textId="77777777" w:rsidR="00814204" w:rsidRPr="00561E04" w:rsidRDefault="00814204" w:rsidP="00814204">
            <w:pPr>
              <w:spacing w:after="0" w:line="240" w:lineRule="auto"/>
              <w:ind w:firstLine="567"/>
              <w:jc w:val="both"/>
              <w:rPr>
                <w:rFonts w:ascii="Times New Roman" w:hAnsi="Times New Roman"/>
                <w:color w:val="000000"/>
                <w:kern w:val="1"/>
                <w:sz w:val="24"/>
                <w:szCs w:val="24"/>
                <w:lang w:eastAsia="ar-SA"/>
              </w:rPr>
            </w:pPr>
            <w:r w:rsidRPr="00561E04">
              <w:rPr>
                <w:rFonts w:ascii="Times New Roman" w:hAnsi="Times New Roman"/>
                <w:color w:val="000000"/>
                <w:kern w:val="1"/>
                <w:sz w:val="24"/>
                <w:szCs w:val="24"/>
                <w:lang w:eastAsia="ar-SA"/>
              </w:rPr>
              <w:t>В сумме по всем критериям</w:t>
            </w:r>
          </w:p>
        </w:tc>
        <w:tc>
          <w:tcPr>
            <w:tcW w:w="1985" w:type="dxa"/>
            <w:tcBorders>
              <w:left w:val="single" w:sz="8" w:space="0" w:color="auto"/>
              <w:bottom w:val="single" w:sz="8" w:space="0" w:color="auto"/>
              <w:right w:val="single" w:sz="8" w:space="0" w:color="auto"/>
            </w:tcBorders>
          </w:tcPr>
          <w:p w14:paraId="64BB5786" w14:textId="77777777" w:rsidR="00814204" w:rsidRPr="00561E04" w:rsidRDefault="00814204" w:rsidP="00814204">
            <w:pPr>
              <w:spacing w:after="0" w:line="240" w:lineRule="auto"/>
              <w:jc w:val="center"/>
              <w:rPr>
                <w:rFonts w:ascii="Times New Roman" w:hAnsi="Times New Roman"/>
                <w:b/>
                <w:color w:val="000000"/>
                <w:sz w:val="24"/>
                <w:szCs w:val="24"/>
              </w:rPr>
            </w:pPr>
            <w:r w:rsidRPr="00561E04">
              <w:rPr>
                <w:rFonts w:ascii="Times New Roman" w:hAnsi="Times New Roman"/>
                <w:b/>
                <w:color w:val="000000"/>
                <w:sz w:val="24"/>
                <w:szCs w:val="24"/>
              </w:rPr>
              <w:t>1000</w:t>
            </w:r>
          </w:p>
        </w:tc>
      </w:tr>
    </w:tbl>
    <w:p w14:paraId="2A4A3325" w14:textId="77777777" w:rsidR="00814204" w:rsidRPr="00561E04" w:rsidRDefault="00814204" w:rsidP="00814204">
      <w:pPr>
        <w:spacing w:after="0" w:line="240" w:lineRule="auto"/>
        <w:ind w:firstLine="540"/>
        <w:jc w:val="both"/>
        <w:rPr>
          <w:rFonts w:ascii="Times New Roman" w:hAnsi="Times New Roman"/>
          <w:color w:val="000000"/>
          <w:sz w:val="24"/>
          <w:szCs w:val="24"/>
        </w:rPr>
      </w:pPr>
      <w:r w:rsidRPr="00561E04">
        <w:rPr>
          <w:rFonts w:ascii="Times New Roman" w:hAnsi="Times New Roman"/>
          <w:color w:val="000000"/>
          <w:sz w:val="24"/>
          <w:szCs w:val="24"/>
        </w:rPr>
        <w:t>Суммарный балл по каждой оцениваемой заявке не должен превышать 1000 баллов.</w:t>
      </w:r>
    </w:p>
    <w:p w14:paraId="7B98CC36" w14:textId="77777777" w:rsidR="00814204" w:rsidRPr="00561E04" w:rsidRDefault="00814204" w:rsidP="00814204">
      <w:pPr>
        <w:spacing w:after="0" w:line="240" w:lineRule="auto"/>
        <w:ind w:firstLine="540"/>
        <w:jc w:val="both"/>
        <w:rPr>
          <w:rFonts w:ascii="Times New Roman" w:hAnsi="Times New Roman"/>
          <w:color w:val="000000"/>
          <w:sz w:val="24"/>
          <w:szCs w:val="24"/>
        </w:rPr>
      </w:pPr>
    </w:p>
    <w:p w14:paraId="2FDF262F" w14:textId="77777777" w:rsidR="00814204" w:rsidRPr="00561E04" w:rsidRDefault="00814204" w:rsidP="00814204">
      <w:pPr>
        <w:spacing w:after="0" w:line="240" w:lineRule="auto"/>
        <w:ind w:firstLine="540"/>
        <w:jc w:val="both"/>
        <w:rPr>
          <w:rFonts w:ascii="Times New Roman" w:hAnsi="Times New Roman"/>
          <w:b/>
          <w:color w:val="000000"/>
          <w:sz w:val="24"/>
          <w:szCs w:val="24"/>
        </w:rPr>
      </w:pPr>
      <w:r w:rsidRPr="00561E04">
        <w:rPr>
          <w:rFonts w:ascii="Times New Roman" w:hAnsi="Times New Roman"/>
          <w:b/>
          <w:color w:val="000000"/>
          <w:sz w:val="24"/>
          <w:szCs w:val="24"/>
        </w:rPr>
        <w:t>2. Оценка, сопоставление и присвоение рейтинга каждой заявке по степени выгодности содержащихся в них условий исполнения договора производится в соответствии с порядком, указанным ниже:</w:t>
      </w:r>
    </w:p>
    <w:p w14:paraId="1EC8A893" w14:textId="77777777" w:rsidR="00814204" w:rsidRPr="00561E04" w:rsidRDefault="00814204" w:rsidP="00814204">
      <w:pPr>
        <w:spacing w:after="0" w:line="240" w:lineRule="auto"/>
        <w:ind w:firstLine="540"/>
        <w:jc w:val="both"/>
        <w:rPr>
          <w:rFonts w:ascii="Times New Roman" w:hAnsi="Times New Roman"/>
          <w:color w:val="000000"/>
          <w:sz w:val="24"/>
          <w:szCs w:val="24"/>
        </w:rPr>
      </w:pPr>
      <w:r w:rsidRPr="00561E04">
        <w:rPr>
          <w:rFonts w:ascii="Times New Roman" w:hAnsi="Times New Roman"/>
          <w:color w:val="000000"/>
          <w:sz w:val="24"/>
          <w:szCs w:val="24"/>
        </w:rPr>
        <w:t xml:space="preserve">Расчет баллов осуществляется путем суммирования полученных баллов за каждый критерий в соответствии с нижеприведенными формулами и Таблицей № </w:t>
      </w:r>
      <w:r w:rsidR="00312A3B">
        <w:rPr>
          <w:rFonts w:ascii="Times New Roman" w:hAnsi="Times New Roman"/>
          <w:color w:val="000000"/>
          <w:sz w:val="24"/>
          <w:szCs w:val="24"/>
        </w:rPr>
        <w:t>2</w:t>
      </w:r>
      <w:r w:rsidR="00CF71A9">
        <w:rPr>
          <w:rFonts w:ascii="Times New Roman" w:hAnsi="Times New Roman"/>
          <w:color w:val="000000"/>
          <w:sz w:val="24"/>
          <w:szCs w:val="24"/>
        </w:rPr>
        <w:t>.</w:t>
      </w:r>
    </w:p>
    <w:p w14:paraId="12F7DE88" w14:textId="77777777" w:rsidR="00814204" w:rsidRPr="00561E04" w:rsidRDefault="00814204" w:rsidP="00814204">
      <w:pPr>
        <w:spacing w:after="0" w:line="240" w:lineRule="auto"/>
        <w:jc w:val="both"/>
        <w:rPr>
          <w:rFonts w:ascii="Times New Roman" w:hAnsi="Times New Roman"/>
          <w:color w:val="000000"/>
          <w:sz w:val="24"/>
          <w:szCs w:val="24"/>
        </w:rPr>
      </w:pPr>
    </w:p>
    <w:p w14:paraId="4A20B3B0" w14:textId="77777777" w:rsidR="00814204" w:rsidRPr="00561E04" w:rsidRDefault="00814204" w:rsidP="00814204">
      <w:pPr>
        <w:spacing w:after="0" w:line="240" w:lineRule="auto"/>
        <w:jc w:val="center"/>
        <w:rPr>
          <w:rFonts w:ascii="Times New Roman" w:hAnsi="Times New Roman"/>
          <w:sz w:val="24"/>
          <w:szCs w:val="24"/>
          <w:lang w:val="en-US"/>
        </w:rPr>
      </w:pPr>
      <w:proofErr w:type="spellStart"/>
      <w:r w:rsidRPr="00561E04">
        <w:rPr>
          <w:rFonts w:ascii="Times New Roman" w:hAnsi="Times New Roman"/>
          <w:color w:val="000000"/>
          <w:sz w:val="24"/>
          <w:szCs w:val="24"/>
        </w:rPr>
        <w:t>Бобщ</w:t>
      </w:r>
      <w:r w:rsidRPr="00561E04">
        <w:rPr>
          <w:rFonts w:ascii="Times New Roman" w:hAnsi="Times New Roman"/>
          <w:color w:val="000000"/>
          <w:sz w:val="24"/>
          <w:szCs w:val="24"/>
          <w:lang w:val="en-US"/>
        </w:rPr>
        <w:t>i</w:t>
      </w:r>
      <w:proofErr w:type="spellEnd"/>
      <w:r w:rsidRPr="00561E04">
        <w:rPr>
          <w:rFonts w:ascii="Times New Roman" w:hAnsi="Times New Roman"/>
          <w:color w:val="000000"/>
          <w:sz w:val="24"/>
          <w:szCs w:val="24"/>
          <w:lang w:val="en-US"/>
        </w:rPr>
        <w:t xml:space="preserve"> = </w:t>
      </w:r>
      <w:r w:rsidRPr="00561E04">
        <w:rPr>
          <w:rFonts w:ascii="Times New Roman" w:hAnsi="Times New Roman"/>
          <w:color w:val="000000"/>
          <w:sz w:val="24"/>
          <w:szCs w:val="24"/>
        </w:rPr>
        <w:t>Б</w:t>
      </w:r>
      <w:r w:rsidRPr="00561E04">
        <w:rPr>
          <w:rFonts w:ascii="Times New Roman" w:hAnsi="Times New Roman"/>
          <w:color w:val="000000"/>
          <w:sz w:val="24"/>
          <w:szCs w:val="24"/>
          <w:lang w:val="en-US"/>
        </w:rPr>
        <w:t xml:space="preserve">1i + </w:t>
      </w:r>
      <w:r w:rsidRPr="00561E04">
        <w:rPr>
          <w:rFonts w:ascii="Times New Roman" w:hAnsi="Times New Roman"/>
          <w:color w:val="000000"/>
          <w:sz w:val="24"/>
          <w:szCs w:val="24"/>
        </w:rPr>
        <w:t>Б</w:t>
      </w:r>
      <w:r w:rsidRPr="00561E04">
        <w:rPr>
          <w:rFonts w:ascii="Times New Roman" w:hAnsi="Times New Roman"/>
          <w:color w:val="000000"/>
          <w:sz w:val="24"/>
          <w:szCs w:val="24"/>
          <w:lang w:val="en-US"/>
        </w:rPr>
        <w:t xml:space="preserve">2i + </w:t>
      </w:r>
      <w:r w:rsidRPr="00561E04">
        <w:rPr>
          <w:rFonts w:ascii="Times New Roman" w:hAnsi="Times New Roman"/>
          <w:color w:val="000000"/>
          <w:sz w:val="24"/>
          <w:szCs w:val="24"/>
        </w:rPr>
        <w:t>Б</w:t>
      </w:r>
      <w:r w:rsidRPr="00561E04">
        <w:rPr>
          <w:rFonts w:ascii="Times New Roman" w:hAnsi="Times New Roman"/>
          <w:color w:val="000000"/>
          <w:sz w:val="24"/>
          <w:szCs w:val="24"/>
          <w:lang w:val="en-US"/>
        </w:rPr>
        <w:t xml:space="preserve">3i + </w:t>
      </w:r>
      <w:r w:rsidRPr="00561E04">
        <w:rPr>
          <w:rFonts w:ascii="Times New Roman" w:hAnsi="Times New Roman"/>
          <w:sz w:val="24"/>
          <w:szCs w:val="24"/>
        </w:rPr>
        <w:t>Б</w:t>
      </w:r>
      <w:r w:rsidRPr="00561E04">
        <w:rPr>
          <w:rFonts w:ascii="Times New Roman" w:hAnsi="Times New Roman"/>
          <w:sz w:val="24"/>
          <w:szCs w:val="24"/>
          <w:lang w:val="en-US"/>
        </w:rPr>
        <w:t>4i + Б5i + Б6i,</w:t>
      </w:r>
    </w:p>
    <w:p w14:paraId="639A4E30" w14:textId="77777777" w:rsidR="00814204" w:rsidRPr="00561E04" w:rsidRDefault="00814204" w:rsidP="00814204">
      <w:pPr>
        <w:spacing w:after="0" w:line="240" w:lineRule="auto"/>
        <w:ind w:firstLine="540"/>
        <w:jc w:val="both"/>
        <w:rPr>
          <w:rFonts w:ascii="Times New Roman" w:hAnsi="Times New Roman"/>
          <w:sz w:val="24"/>
          <w:szCs w:val="24"/>
        </w:rPr>
      </w:pPr>
      <w:r w:rsidRPr="00561E04">
        <w:rPr>
          <w:rFonts w:ascii="Times New Roman" w:hAnsi="Times New Roman"/>
          <w:sz w:val="24"/>
          <w:szCs w:val="24"/>
        </w:rPr>
        <w:t>где:</w:t>
      </w:r>
    </w:p>
    <w:p w14:paraId="31B66CD1" w14:textId="77777777" w:rsidR="00814204" w:rsidRPr="00561E04" w:rsidRDefault="00814204" w:rsidP="00814204">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561E04">
        <w:rPr>
          <w:rFonts w:ascii="Times New Roman" w:hAnsi="Times New Roman"/>
          <w:sz w:val="24"/>
          <w:szCs w:val="24"/>
        </w:rPr>
        <w:t>Бобщi</w:t>
      </w:r>
      <w:proofErr w:type="spellEnd"/>
      <w:r w:rsidRPr="00561E04">
        <w:rPr>
          <w:rFonts w:ascii="Times New Roman" w:hAnsi="Times New Roman"/>
          <w:sz w:val="24"/>
          <w:szCs w:val="24"/>
        </w:rPr>
        <w:t xml:space="preserve"> - общий балл по i-й заявке</w:t>
      </w:r>
    </w:p>
    <w:p w14:paraId="3E795E8D" w14:textId="77777777" w:rsidR="00814204" w:rsidRPr="00561E04" w:rsidRDefault="00814204" w:rsidP="00814204">
      <w:pPr>
        <w:widowControl w:val="0"/>
        <w:autoSpaceDE w:val="0"/>
        <w:autoSpaceDN w:val="0"/>
        <w:adjustRightInd w:val="0"/>
        <w:spacing w:after="0" w:line="240" w:lineRule="auto"/>
        <w:ind w:firstLine="540"/>
        <w:jc w:val="both"/>
        <w:rPr>
          <w:rFonts w:ascii="Times New Roman" w:hAnsi="Times New Roman"/>
          <w:sz w:val="24"/>
          <w:szCs w:val="24"/>
        </w:rPr>
      </w:pPr>
      <w:r w:rsidRPr="00561E04">
        <w:rPr>
          <w:rFonts w:ascii="Times New Roman" w:hAnsi="Times New Roman"/>
          <w:sz w:val="24"/>
          <w:szCs w:val="24"/>
        </w:rPr>
        <w:t>Б1i - балл по критерию «</w:t>
      </w:r>
      <w:r w:rsidRPr="00561E04">
        <w:rPr>
          <w:rFonts w:ascii="Times New Roman" w:eastAsia="Times New Roman" w:hAnsi="Times New Roman"/>
          <w:bCs/>
          <w:sz w:val="24"/>
          <w:szCs w:val="24"/>
          <w:lang w:eastAsia="ru-RU"/>
        </w:rPr>
        <w:t>Стоимость</w:t>
      </w:r>
      <w:r w:rsidRPr="00561E04">
        <w:rPr>
          <w:rFonts w:ascii="Times New Roman" w:hAnsi="Times New Roman"/>
          <w:sz w:val="24"/>
          <w:szCs w:val="24"/>
        </w:rPr>
        <w:t xml:space="preserve"> выполнения изыскательских работ и работ по разработке проектно-сметной документации </w:t>
      </w:r>
      <w:r w:rsidRPr="00561E04">
        <w:rPr>
          <w:rFonts w:ascii="Times New Roman" w:eastAsia="Times New Roman" w:hAnsi="Times New Roman"/>
          <w:bCs/>
          <w:sz w:val="24"/>
          <w:szCs w:val="24"/>
          <w:lang w:eastAsia="ru-RU"/>
        </w:rPr>
        <w:t>(цена договора)</w:t>
      </w:r>
      <w:r w:rsidRPr="00561E04">
        <w:rPr>
          <w:rFonts w:ascii="Times New Roman" w:hAnsi="Times New Roman"/>
          <w:sz w:val="24"/>
          <w:szCs w:val="24"/>
        </w:rPr>
        <w:t>» по i-й заявке</w:t>
      </w:r>
    </w:p>
    <w:p w14:paraId="512D0BC8" w14:textId="77777777" w:rsidR="00814204" w:rsidRPr="00561E04" w:rsidRDefault="00814204" w:rsidP="00814204">
      <w:pPr>
        <w:widowControl w:val="0"/>
        <w:autoSpaceDE w:val="0"/>
        <w:autoSpaceDN w:val="0"/>
        <w:adjustRightInd w:val="0"/>
        <w:spacing w:after="0" w:line="240" w:lineRule="auto"/>
        <w:ind w:firstLine="540"/>
        <w:jc w:val="both"/>
        <w:rPr>
          <w:rFonts w:ascii="Times New Roman" w:hAnsi="Times New Roman"/>
          <w:sz w:val="24"/>
          <w:szCs w:val="24"/>
        </w:rPr>
      </w:pPr>
      <w:r w:rsidRPr="00561E04">
        <w:rPr>
          <w:rFonts w:ascii="Times New Roman" w:hAnsi="Times New Roman"/>
          <w:sz w:val="24"/>
          <w:szCs w:val="24"/>
        </w:rPr>
        <w:t>Б2i - балл по критерию «</w:t>
      </w:r>
      <w:r w:rsidRPr="00561E04">
        <w:rPr>
          <w:rFonts w:ascii="Times New Roman" w:hAnsi="Times New Roman"/>
          <w:kern w:val="1"/>
          <w:sz w:val="24"/>
          <w:szCs w:val="24"/>
          <w:lang w:eastAsia="ar-SA"/>
        </w:rPr>
        <w:t xml:space="preserve">Сроки </w:t>
      </w:r>
      <w:r w:rsidRPr="00561E04">
        <w:rPr>
          <w:rFonts w:ascii="Times New Roman" w:hAnsi="Times New Roman"/>
          <w:sz w:val="24"/>
          <w:szCs w:val="24"/>
        </w:rPr>
        <w:t>выполнения изыскательских работ и работ по разработке проектно-сметной документации» по i-й заявке</w:t>
      </w:r>
    </w:p>
    <w:p w14:paraId="4829D936" w14:textId="77777777" w:rsidR="00814204" w:rsidRPr="00561E04" w:rsidRDefault="00814204" w:rsidP="00814204">
      <w:pPr>
        <w:widowControl w:val="0"/>
        <w:autoSpaceDE w:val="0"/>
        <w:autoSpaceDN w:val="0"/>
        <w:adjustRightInd w:val="0"/>
        <w:spacing w:after="0" w:line="240" w:lineRule="auto"/>
        <w:ind w:firstLine="540"/>
        <w:jc w:val="both"/>
        <w:rPr>
          <w:rFonts w:ascii="Times New Roman" w:hAnsi="Times New Roman"/>
          <w:sz w:val="24"/>
          <w:szCs w:val="24"/>
        </w:rPr>
      </w:pPr>
      <w:r w:rsidRPr="00561E04">
        <w:rPr>
          <w:rFonts w:ascii="Times New Roman" w:hAnsi="Times New Roman"/>
          <w:sz w:val="24"/>
          <w:szCs w:val="24"/>
        </w:rPr>
        <w:t>Б3i - балл по критерию «</w:t>
      </w:r>
      <w:r w:rsidRPr="00561E04">
        <w:rPr>
          <w:rFonts w:ascii="Times New Roman" w:hAnsi="Times New Roman"/>
          <w:color w:val="000000"/>
          <w:sz w:val="24"/>
          <w:szCs w:val="24"/>
        </w:rPr>
        <w:t>Квалификация участника открытого конкурса, в том числе обеспеченность трудовыми ресурсами, квалификация руководителей, инженерно-</w:t>
      </w:r>
      <w:r w:rsidRPr="00561E04">
        <w:rPr>
          <w:rFonts w:ascii="Times New Roman" w:hAnsi="Times New Roman"/>
          <w:color w:val="000000"/>
          <w:sz w:val="24"/>
          <w:szCs w:val="24"/>
        </w:rPr>
        <w:lastRenderedPageBreak/>
        <w:t>технического и (или) производственного персонала</w:t>
      </w:r>
      <w:r w:rsidRPr="00561E04">
        <w:rPr>
          <w:rFonts w:ascii="Times New Roman" w:hAnsi="Times New Roman"/>
          <w:sz w:val="24"/>
          <w:szCs w:val="24"/>
        </w:rPr>
        <w:t>» по i-й заявке</w:t>
      </w:r>
    </w:p>
    <w:p w14:paraId="087ED97E" w14:textId="77777777" w:rsidR="00814204" w:rsidRPr="00561E04" w:rsidRDefault="00814204" w:rsidP="00814204">
      <w:pPr>
        <w:widowControl w:val="0"/>
        <w:autoSpaceDE w:val="0"/>
        <w:autoSpaceDN w:val="0"/>
        <w:adjustRightInd w:val="0"/>
        <w:spacing w:after="0" w:line="240" w:lineRule="auto"/>
        <w:ind w:firstLine="540"/>
        <w:jc w:val="both"/>
        <w:rPr>
          <w:rFonts w:ascii="Times New Roman" w:hAnsi="Times New Roman"/>
          <w:sz w:val="24"/>
          <w:szCs w:val="24"/>
        </w:rPr>
      </w:pPr>
      <w:r w:rsidRPr="00561E04">
        <w:rPr>
          <w:rFonts w:ascii="Times New Roman" w:hAnsi="Times New Roman"/>
          <w:sz w:val="24"/>
          <w:szCs w:val="24"/>
        </w:rPr>
        <w:t xml:space="preserve">Б4i - балл по критерию </w:t>
      </w:r>
      <w:r w:rsidRPr="00561E04">
        <w:rPr>
          <w:rFonts w:ascii="Times New Roman" w:hAnsi="Times New Roman" w:cs="Calibri"/>
          <w:bCs/>
          <w:color w:val="000000"/>
          <w:kern w:val="1"/>
          <w:sz w:val="24"/>
          <w:szCs w:val="24"/>
          <w:lang w:eastAsia="ar-SA"/>
        </w:rPr>
        <w:t xml:space="preserve">«Опыт выполнения </w:t>
      </w:r>
      <w:r w:rsidRPr="00561E04">
        <w:rPr>
          <w:rFonts w:ascii="Times New Roman" w:hAnsi="Times New Roman" w:cs="Calibri"/>
          <w:bCs/>
          <w:color w:val="000000"/>
          <w:sz w:val="24"/>
          <w:szCs w:val="24"/>
          <w:lang w:eastAsia="ar-SA"/>
        </w:rPr>
        <w:t>аналогичных услуг и (или) выполнения работ</w:t>
      </w:r>
      <w:r w:rsidRPr="00561E04" w:rsidDel="00271BF7">
        <w:rPr>
          <w:rFonts w:ascii="Times New Roman" w:hAnsi="Times New Roman" w:cs="Calibri"/>
          <w:bCs/>
          <w:color w:val="000000"/>
          <w:sz w:val="24"/>
          <w:szCs w:val="24"/>
          <w:lang w:eastAsia="ar-SA"/>
        </w:rPr>
        <w:t xml:space="preserve"> </w:t>
      </w:r>
      <w:r w:rsidRPr="00561E04">
        <w:rPr>
          <w:rFonts w:ascii="Times New Roman" w:hAnsi="Times New Roman" w:cs="Calibri"/>
          <w:bCs/>
          <w:color w:val="000000"/>
          <w:sz w:val="24"/>
          <w:szCs w:val="24"/>
          <w:lang w:eastAsia="ar-SA"/>
        </w:rPr>
        <w:t xml:space="preserve">по капитальному ремонту общего имущества в многоквартирных домах» </w:t>
      </w:r>
      <w:proofErr w:type="gramStart"/>
      <w:r w:rsidRPr="00561E04">
        <w:rPr>
          <w:rFonts w:ascii="Times New Roman" w:hAnsi="Times New Roman" w:cs="Calibri"/>
          <w:bCs/>
          <w:color w:val="000000"/>
          <w:sz w:val="24"/>
          <w:szCs w:val="24"/>
          <w:lang w:eastAsia="ar-SA"/>
        </w:rPr>
        <w:t xml:space="preserve">по </w:t>
      </w:r>
      <w:r w:rsidRPr="00561E04">
        <w:rPr>
          <w:rFonts w:ascii="Times New Roman" w:hAnsi="Times New Roman"/>
          <w:sz w:val="24"/>
          <w:szCs w:val="24"/>
        </w:rPr>
        <w:t> i</w:t>
      </w:r>
      <w:proofErr w:type="gramEnd"/>
      <w:r w:rsidRPr="00561E04">
        <w:rPr>
          <w:rFonts w:ascii="Times New Roman" w:hAnsi="Times New Roman"/>
          <w:sz w:val="24"/>
          <w:szCs w:val="24"/>
        </w:rPr>
        <w:t>-й заявке</w:t>
      </w:r>
    </w:p>
    <w:p w14:paraId="056A6755" w14:textId="77777777" w:rsidR="00814204" w:rsidRPr="00561E04" w:rsidRDefault="00814204" w:rsidP="00814204">
      <w:pPr>
        <w:spacing w:after="0" w:line="240" w:lineRule="auto"/>
        <w:ind w:firstLine="540"/>
        <w:jc w:val="both"/>
        <w:rPr>
          <w:rFonts w:ascii="Times New Roman" w:hAnsi="Times New Roman"/>
          <w:sz w:val="24"/>
          <w:szCs w:val="24"/>
        </w:rPr>
      </w:pPr>
      <w:r w:rsidRPr="00561E04">
        <w:rPr>
          <w:rFonts w:ascii="Times New Roman" w:hAnsi="Times New Roman"/>
          <w:sz w:val="24"/>
          <w:szCs w:val="24"/>
        </w:rPr>
        <w:t>Б5i - балл по критерию «</w:t>
      </w:r>
      <w:r w:rsidRPr="00561E04">
        <w:rPr>
          <w:rFonts w:ascii="Times New Roman" w:hAnsi="Times New Roman"/>
          <w:color w:val="000000"/>
          <w:kern w:val="1"/>
          <w:sz w:val="24"/>
          <w:szCs w:val="24"/>
          <w:lang w:eastAsia="ar-SA"/>
        </w:rPr>
        <w:t>Обеспеченность материально-техническими и (или) производственными ресурсами, финансовыми ресурсами, необходимыми для выполнения работ, оказания услуг</w:t>
      </w:r>
      <w:r w:rsidRPr="00561E04">
        <w:rPr>
          <w:rFonts w:ascii="Times New Roman" w:hAnsi="Times New Roman"/>
          <w:sz w:val="24"/>
          <w:szCs w:val="24"/>
        </w:rPr>
        <w:t>» по i-й заявке</w:t>
      </w:r>
    </w:p>
    <w:p w14:paraId="5E0ACFF7" w14:textId="77777777" w:rsidR="00814204" w:rsidRPr="00561E04" w:rsidRDefault="00814204" w:rsidP="00814204">
      <w:pPr>
        <w:spacing w:after="0" w:line="240" w:lineRule="auto"/>
        <w:ind w:firstLine="540"/>
        <w:jc w:val="both"/>
        <w:rPr>
          <w:rFonts w:ascii="Times New Roman" w:hAnsi="Times New Roman"/>
          <w:sz w:val="24"/>
          <w:szCs w:val="24"/>
        </w:rPr>
      </w:pPr>
      <w:r w:rsidRPr="00561E04">
        <w:rPr>
          <w:rFonts w:ascii="Times New Roman" w:hAnsi="Times New Roman"/>
          <w:sz w:val="24"/>
          <w:szCs w:val="24"/>
        </w:rPr>
        <w:t>Б6</w:t>
      </w:r>
      <w:proofErr w:type="spellStart"/>
      <w:r w:rsidRPr="00561E04">
        <w:rPr>
          <w:rFonts w:ascii="Times New Roman" w:hAnsi="Times New Roman"/>
          <w:sz w:val="24"/>
          <w:szCs w:val="24"/>
          <w:lang w:val="en-US"/>
        </w:rPr>
        <w:t>i</w:t>
      </w:r>
      <w:proofErr w:type="spellEnd"/>
      <w:r w:rsidRPr="00561E04">
        <w:rPr>
          <w:rFonts w:ascii="Times New Roman" w:hAnsi="Times New Roman"/>
          <w:sz w:val="24"/>
          <w:szCs w:val="24"/>
        </w:rPr>
        <w:t xml:space="preserve"> – балл по критерию «</w:t>
      </w:r>
      <w:r w:rsidRPr="00561E04">
        <w:rPr>
          <w:rFonts w:ascii="Times New Roman" w:hAnsi="Times New Roman"/>
          <w:kern w:val="1"/>
          <w:sz w:val="24"/>
          <w:szCs w:val="24"/>
          <w:lang w:eastAsia="ar-SA"/>
        </w:rPr>
        <w:t xml:space="preserve">Предлагаемая технология </w:t>
      </w:r>
      <w:r w:rsidRPr="00561E04">
        <w:rPr>
          <w:rFonts w:ascii="Times New Roman" w:hAnsi="Times New Roman"/>
          <w:sz w:val="24"/>
          <w:szCs w:val="24"/>
        </w:rPr>
        <w:t>выполнения изыскательских работ и работ по разработке проектно-сметной документации на проведение капитального ремонта общего имущества многоквартирных домов» по i-й заявке.</w:t>
      </w:r>
    </w:p>
    <w:p w14:paraId="5FD91763" w14:textId="77777777" w:rsidR="00814204" w:rsidRPr="00B60912" w:rsidRDefault="00814204" w:rsidP="00814204">
      <w:pPr>
        <w:spacing w:after="0" w:line="240" w:lineRule="auto"/>
        <w:ind w:firstLine="540"/>
        <w:jc w:val="both"/>
        <w:rPr>
          <w:rFonts w:ascii="Times New Roman" w:hAnsi="Times New Roman"/>
          <w:color w:val="000000"/>
          <w:sz w:val="24"/>
          <w:szCs w:val="24"/>
          <w:highlight w:val="yellow"/>
        </w:rPr>
      </w:pPr>
    </w:p>
    <w:p w14:paraId="266316F2" w14:textId="77777777" w:rsidR="00814204" w:rsidRPr="00561E04" w:rsidRDefault="00814204" w:rsidP="00814204">
      <w:pPr>
        <w:spacing w:after="0" w:line="240" w:lineRule="auto"/>
        <w:ind w:firstLine="540"/>
        <w:jc w:val="both"/>
        <w:rPr>
          <w:rFonts w:ascii="Times New Roman" w:hAnsi="Times New Roman"/>
          <w:b/>
          <w:color w:val="000000"/>
          <w:sz w:val="24"/>
          <w:szCs w:val="24"/>
        </w:rPr>
      </w:pPr>
      <w:r w:rsidRPr="00561E04">
        <w:rPr>
          <w:rFonts w:ascii="Times New Roman" w:hAnsi="Times New Roman"/>
          <w:b/>
          <w:color w:val="000000"/>
          <w:sz w:val="24"/>
          <w:szCs w:val="24"/>
        </w:rPr>
        <w:t>3. При подсчете баллов и коэффициентов отклонения числовые значения округляются до двух знаков после запятой (0,00).</w:t>
      </w:r>
    </w:p>
    <w:p w14:paraId="4273FD8F" w14:textId="77777777" w:rsidR="00814204" w:rsidRPr="009E55AB" w:rsidRDefault="00814204" w:rsidP="00814204">
      <w:pPr>
        <w:spacing w:after="0" w:line="240" w:lineRule="auto"/>
        <w:ind w:firstLine="540"/>
        <w:jc w:val="both"/>
        <w:rPr>
          <w:rFonts w:ascii="Times New Roman" w:hAnsi="Times New Roman"/>
          <w:color w:val="000000"/>
          <w:sz w:val="24"/>
          <w:szCs w:val="24"/>
        </w:rPr>
      </w:pPr>
      <w:r w:rsidRPr="009E55AB">
        <w:rPr>
          <w:rFonts w:ascii="Times New Roman" w:hAnsi="Times New Roman"/>
          <w:color w:val="000000"/>
          <w:sz w:val="24"/>
          <w:szCs w:val="24"/>
        </w:rPr>
        <w:t xml:space="preserve">Коэффициент отклонения устанавливается в пределах от 0 до 1,0, причем </w:t>
      </w:r>
      <w:proofErr w:type="spellStart"/>
      <w:r w:rsidRPr="009E55AB">
        <w:rPr>
          <w:rFonts w:ascii="Times New Roman" w:hAnsi="Times New Roman"/>
          <w:color w:val="000000"/>
          <w:sz w:val="24"/>
          <w:szCs w:val="24"/>
        </w:rPr>
        <w:t>Кi</w:t>
      </w:r>
      <w:proofErr w:type="spellEnd"/>
      <w:r w:rsidRPr="009E55AB">
        <w:rPr>
          <w:rFonts w:ascii="Times New Roman" w:hAnsi="Times New Roman"/>
          <w:color w:val="000000"/>
          <w:sz w:val="24"/>
          <w:szCs w:val="24"/>
        </w:rPr>
        <w:t xml:space="preserve"> = 1,0 устанавливается для заявки с наилучшим показателем по данному критерию из всех представленных заявок.</w:t>
      </w:r>
    </w:p>
    <w:p w14:paraId="76D320E7" w14:textId="77777777" w:rsidR="00814204" w:rsidRPr="00B60912" w:rsidRDefault="00814204" w:rsidP="00814204">
      <w:pPr>
        <w:spacing w:after="0" w:line="240" w:lineRule="auto"/>
        <w:ind w:firstLine="540"/>
        <w:jc w:val="both"/>
        <w:rPr>
          <w:rFonts w:ascii="Times New Roman" w:hAnsi="Times New Roman"/>
          <w:color w:val="000000"/>
          <w:sz w:val="24"/>
          <w:szCs w:val="24"/>
          <w:highlight w:val="yellow"/>
        </w:rPr>
      </w:pPr>
    </w:p>
    <w:p w14:paraId="1CA22279" w14:textId="77777777" w:rsidR="00814204" w:rsidRPr="009E55AB" w:rsidRDefault="00814204" w:rsidP="00814204">
      <w:pPr>
        <w:spacing w:after="0" w:line="240" w:lineRule="auto"/>
        <w:ind w:firstLine="540"/>
        <w:jc w:val="both"/>
        <w:rPr>
          <w:rFonts w:ascii="Times New Roman" w:hAnsi="Times New Roman"/>
          <w:color w:val="000000"/>
          <w:sz w:val="24"/>
          <w:szCs w:val="24"/>
        </w:rPr>
      </w:pPr>
      <w:r w:rsidRPr="009E55AB">
        <w:rPr>
          <w:rFonts w:ascii="Times New Roman" w:hAnsi="Times New Roman"/>
          <w:b/>
          <w:color w:val="000000"/>
          <w:sz w:val="24"/>
          <w:szCs w:val="24"/>
        </w:rPr>
        <w:t>4. Расчет количества баллов по критерию «</w:t>
      </w:r>
      <w:r w:rsidRPr="009E55AB">
        <w:rPr>
          <w:rFonts w:ascii="Times New Roman" w:eastAsia="Times New Roman" w:hAnsi="Times New Roman"/>
          <w:b/>
          <w:bCs/>
          <w:sz w:val="24"/>
          <w:szCs w:val="24"/>
          <w:lang w:eastAsia="ru-RU"/>
        </w:rPr>
        <w:t>Стоимость выполнения изыскательских работ и работ по разработке проектно-сметной документации (цена договора)</w:t>
      </w:r>
      <w:r w:rsidRPr="009E55AB">
        <w:rPr>
          <w:rFonts w:ascii="Times New Roman" w:hAnsi="Times New Roman"/>
          <w:b/>
          <w:color w:val="000000"/>
          <w:sz w:val="24"/>
          <w:szCs w:val="24"/>
        </w:rPr>
        <w:t xml:space="preserve">» </w:t>
      </w:r>
      <w:r w:rsidRPr="009E55AB">
        <w:rPr>
          <w:rFonts w:ascii="Times New Roman" w:hAnsi="Times New Roman"/>
          <w:color w:val="000000"/>
          <w:sz w:val="24"/>
          <w:szCs w:val="24"/>
        </w:rPr>
        <w:t>производится путем умножения максимального балла по данному критерию, установленному в документации о торгах (</w:t>
      </w:r>
      <w:proofErr w:type="spellStart"/>
      <w:r w:rsidRPr="009E55AB">
        <w:rPr>
          <w:rFonts w:ascii="Times New Roman" w:hAnsi="Times New Roman"/>
          <w:color w:val="000000"/>
          <w:sz w:val="24"/>
          <w:szCs w:val="24"/>
        </w:rPr>
        <w:t>Бmax</w:t>
      </w:r>
      <w:proofErr w:type="spellEnd"/>
      <w:r w:rsidRPr="009E55AB">
        <w:rPr>
          <w:rFonts w:ascii="Times New Roman" w:hAnsi="Times New Roman"/>
          <w:color w:val="000000"/>
          <w:sz w:val="24"/>
          <w:szCs w:val="24"/>
        </w:rPr>
        <w:t>(1)), на коэффициент отклонения:</w:t>
      </w:r>
    </w:p>
    <w:p w14:paraId="13114CCF" w14:textId="77777777" w:rsidR="00814204" w:rsidRPr="00B60912" w:rsidRDefault="00814204" w:rsidP="00814204">
      <w:pPr>
        <w:spacing w:after="0" w:line="240" w:lineRule="auto"/>
        <w:ind w:firstLine="540"/>
        <w:jc w:val="both"/>
        <w:rPr>
          <w:rFonts w:ascii="Times New Roman" w:hAnsi="Times New Roman"/>
          <w:color w:val="000000"/>
          <w:sz w:val="24"/>
          <w:szCs w:val="24"/>
          <w:highlight w:val="yellow"/>
        </w:rPr>
      </w:pPr>
    </w:p>
    <w:p w14:paraId="19BC544E" w14:textId="77777777" w:rsidR="00814204" w:rsidRPr="009E55AB" w:rsidRDefault="00814204" w:rsidP="00814204">
      <w:pPr>
        <w:spacing w:after="0" w:line="240" w:lineRule="auto"/>
        <w:jc w:val="center"/>
        <w:rPr>
          <w:rFonts w:ascii="Times New Roman" w:hAnsi="Times New Roman"/>
          <w:color w:val="000000"/>
          <w:sz w:val="24"/>
          <w:szCs w:val="24"/>
        </w:rPr>
      </w:pPr>
      <w:r w:rsidRPr="009E55AB">
        <w:rPr>
          <w:rFonts w:ascii="Times New Roman" w:hAnsi="Times New Roman"/>
          <w:color w:val="000000"/>
          <w:sz w:val="24"/>
          <w:szCs w:val="24"/>
        </w:rPr>
        <w:t>Б1</w:t>
      </w:r>
      <w:proofErr w:type="spellStart"/>
      <w:r w:rsidRPr="009E55AB">
        <w:rPr>
          <w:rFonts w:ascii="Times New Roman" w:hAnsi="Times New Roman"/>
          <w:color w:val="000000"/>
          <w:sz w:val="24"/>
          <w:szCs w:val="24"/>
          <w:lang w:val="en-US"/>
        </w:rPr>
        <w:t>i</w:t>
      </w:r>
      <w:proofErr w:type="spellEnd"/>
      <w:r w:rsidRPr="009E55AB">
        <w:rPr>
          <w:rFonts w:ascii="Times New Roman" w:hAnsi="Times New Roman"/>
          <w:color w:val="000000"/>
          <w:sz w:val="24"/>
          <w:szCs w:val="24"/>
        </w:rPr>
        <w:t xml:space="preserve"> = </w:t>
      </w:r>
      <w:proofErr w:type="spellStart"/>
      <w:r w:rsidRPr="009E55AB">
        <w:rPr>
          <w:rFonts w:ascii="Times New Roman" w:hAnsi="Times New Roman"/>
          <w:color w:val="000000"/>
          <w:sz w:val="24"/>
          <w:szCs w:val="24"/>
        </w:rPr>
        <w:t>Бmax</w:t>
      </w:r>
      <w:proofErr w:type="spellEnd"/>
      <w:r w:rsidRPr="009E55AB">
        <w:rPr>
          <w:rFonts w:ascii="Times New Roman" w:hAnsi="Times New Roman"/>
          <w:color w:val="000000"/>
          <w:sz w:val="24"/>
          <w:szCs w:val="24"/>
        </w:rPr>
        <w:t xml:space="preserve">(1) x </w:t>
      </w:r>
      <w:proofErr w:type="spellStart"/>
      <w:r w:rsidRPr="009E55AB">
        <w:rPr>
          <w:rFonts w:ascii="Times New Roman" w:hAnsi="Times New Roman"/>
          <w:color w:val="000000"/>
          <w:sz w:val="24"/>
          <w:szCs w:val="24"/>
        </w:rPr>
        <w:t>Кi</w:t>
      </w:r>
      <w:proofErr w:type="spellEnd"/>
    </w:p>
    <w:p w14:paraId="68FAE32A" w14:textId="77777777" w:rsidR="00814204" w:rsidRPr="009E55AB" w:rsidRDefault="00814204" w:rsidP="00814204">
      <w:pPr>
        <w:spacing w:after="0" w:line="240" w:lineRule="auto"/>
        <w:ind w:firstLine="540"/>
        <w:jc w:val="both"/>
        <w:rPr>
          <w:rFonts w:ascii="Times New Roman" w:hAnsi="Times New Roman"/>
          <w:color w:val="000000"/>
          <w:sz w:val="24"/>
          <w:szCs w:val="24"/>
        </w:rPr>
      </w:pPr>
    </w:p>
    <w:p w14:paraId="7BE9B040" w14:textId="07321B3D" w:rsidR="00814204" w:rsidRPr="009E55AB" w:rsidRDefault="00814204" w:rsidP="00814204">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9E55AB">
        <w:rPr>
          <w:rFonts w:ascii="Times New Roman" w:hAnsi="Times New Roman"/>
          <w:color w:val="000000"/>
          <w:sz w:val="24"/>
          <w:szCs w:val="24"/>
        </w:rPr>
        <w:t>Коэффициент отклонения по критерию «</w:t>
      </w:r>
      <w:r w:rsidRPr="009E55AB">
        <w:rPr>
          <w:rFonts w:ascii="Times New Roman" w:eastAsia="Times New Roman" w:hAnsi="Times New Roman"/>
          <w:bCs/>
          <w:sz w:val="24"/>
          <w:szCs w:val="24"/>
          <w:lang w:eastAsia="ru-RU"/>
        </w:rPr>
        <w:t>Стоимость выполнения изыскательских работ и работ по разработке проектно-сметной документации (цена договора)</w:t>
      </w:r>
      <w:r w:rsidRPr="009E55AB">
        <w:rPr>
          <w:rFonts w:ascii="Times New Roman" w:hAnsi="Times New Roman"/>
          <w:color w:val="000000"/>
          <w:sz w:val="24"/>
          <w:szCs w:val="24"/>
        </w:rPr>
        <w:t>» (</w:t>
      </w:r>
      <w:proofErr w:type="spellStart"/>
      <w:r w:rsidRPr="009E55AB">
        <w:rPr>
          <w:rFonts w:ascii="Times New Roman" w:hAnsi="Times New Roman"/>
          <w:color w:val="000000"/>
          <w:sz w:val="24"/>
          <w:szCs w:val="24"/>
        </w:rPr>
        <w:t>Кi</w:t>
      </w:r>
      <w:proofErr w:type="spellEnd"/>
      <w:r w:rsidRPr="009E55AB">
        <w:rPr>
          <w:rFonts w:ascii="Times New Roman" w:hAnsi="Times New Roman"/>
          <w:color w:val="000000"/>
          <w:sz w:val="24"/>
          <w:szCs w:val="24"/>
        </w:rPr>
        <w:t>) буд</w:t>
      </w:r>
      <w:r w:rsidR="00E84C61">
        <w:rPr>
          <w:rFonts w:ascii="Times New Roman" w:hAnsi="Times New Roman"/>
          <w:color w:val="000000"/>
          <w:sz w:val="24"/>
          <w:szCs w:val="24"/>
        </w:rPr>
        <w:t>ет установлен в соответствии с Т</w:t>
      </w:r>
      <w:r w:rsidRPr="009E55AB">
        <w:rPr>
          <w:rFonts w:ascii="Times New Roman" w:hAnsi="Times New Roman"/>
          <w:color w:val="000000"/>
          <w:sz w:val="24"/>
          <w:szCs w:val="24"/>
        </w:rPr>
        <w:t>аблицей</w:t>
      </w:r>
      <w:r w:rsidR="00E84C61">
        <w:rPr>
          <w:rFonts w:ascii="Times New Roman" w:hAnsi="Times New Roman"/>
          <w:color w:val="000000"/>
          <w:sz w:val="24"/>
          <w:szCs w:val="24"/>
        </w:rPr>
        <w:t xml:space="preserve"> № 3</w:t>
      </w:r>
      <w:r w:rsidRPr="009E55AB">
        <w:rPr>
          <w:rFonts w:ascii="Times New Roman" w:hAnsi="Times New Roman"/>
          <w:color w:val="000000"/>
          <w:sz w:val="24"/>
          <w:szCs w:val="24"/>
        </w:rPr>
        <w:t>, в которой для интервала изменения цены устанавливается значение коэффициента отклонения.</w:t>
      </w:r>
    </w:p>
    <w:p w14:paraId="4F1B79F7" w14:textId="77777777" w:rsidR="00814204" w:rsidRPr="009E55AB" w:rsidRDefault="00312A3B" w:rsidP="00814204">
      <w:pPr>
        <w:widowControl w:val="0"/>
        <w:autoSpaceDE w:val="0"/>
        <w:autoSpaceDN w:val="0"/>
        <w:adjustRightInd w:val="0"/>
        <w:spacing w:after="0" w:line="240" w:lineRule="auto"/>
        <w:jc w:val="right"/>
        <w:outlineLvl w:val="5"/>
        <w:rPr>
          <w:rFonts w:ascii="Times New Roman" w:hAnsi="Times New Roman"/>
          <w:color w:val="000000"/>
          <w:sz w:val="24"/>
          <w:szCs w:val="24"/>
        </w:rPr>
      </w:pPr>
      <w:r>
        <w:rPr>
          <w:rFonts w:ascii="Times New Roman" w:hAnsi="Times New Roman"/>
          <w:color w:val="000000"/>
          <w:sz w:val="24"/>
          <w:szCs w:val="24"/>
        </w:rPr>
        <w:t>Таблица № 3</w:t>
      </w:r>
    </w:p>
    <w:tbl>
      <w:tblPr>
        <w:tblW w:w="0" w:type="auto"/>
        <w:tblInd w:w="75" w:type="dxa"/>
        <w:tblLayout w:type="fixed"/>
        <w:tblCellMar>
          <w:left w:w="75" w:type="dxa"/>
          <w:right w:w="75" w:type="dxa"/>
        </w:tblCellMar>
        <w:tblLook w:val="04A0" w:firstRow="1" w:lastRow="0" w:firstColumn="1" w:lastColumn="0" w:noHBand="0" w:noVBand="1"/>
      </w:tblPr>
      <w:tblGrid>
        <w:gridCol w:w="5103"/>
        <w:gridCol w:w="4253"/>
      </w:tblGrid>
      <w:tr w:rsidR="00814204" w:rsidRPr="00B60912" w14:paraId="14C38669" w14:textId="77777777" w:rsidTr="00814204">
        <w:tc>
          <w:tcPr>
            <w:tcW w:w="5103" w:type="dxa"/>
            <w:tcBorders>
              <w:top w:val="single" w:sz="8" w:space="0" w:color="000000"/>
              <w:left w:val="single" w:sz="8" w:space="0" w:color="000000"/>
              <w:bottom w:val="single" w:sz="8" w:space="0" w:color="000000"/>
              <w:right w:val="nil"/>
            </w:tcBorders>
            <w:hideMark/>
          </w:tcPr>
          <w:p w14:paraId="6C22D62A" w14:textId="77777777" w:rsidR="00814204" w:rsidRPr="009E55AB" w:rsidRDefault="00814204" w:rsidP="00814204">
            <w:pPr>
              <w:snapToGrid w:val="0"/>
              <w:spacing w:after="0" w:line="240" w:lineRule="auto"/>
              <w:rPr>
                <w:rFonts w:ascii="Times New Roman" w:hAnsi="Times New Roman"/>
                <w:sz w:val="24"/>
                <w:szCs w:val="24"/>
              </w:rPr>
            </w:pPr>
            <w:r w:rsidRPr="009E55AB">
              <w:rPr>
                <w:rFonts w:ascii="Times New Roman" w:hAnsi="Times New Roman"/>
                <w:sz w:val="24"/>
                <w:szCs w:val="24"/>
              </w:rPr>
              <w:t xml:space="preserve">            Интервал изменения цены             </w:t>
            </w:r>
          </w:p>
        </w:tc>
        <w:tc>
          <w:tcPr>
            <w:tcW w:w="4253" w:type="dxa"/>
            <w:tcBorders>
              <w:top w:val="single" w:sz="8" w:space="0" w:color="000000"/>
              <w:left w:val="single" w:sz="8" w:space="0" w:color="000000"/>
              <w:bottom w:val="single" w:sz="8" w:space="0" w:color="000000"/>
              <w:right w:val="single" w:sz="8" w:space="0" w:color="000000"/>
            </w:tcBorders>
            <w:vAlign w:val="center"/>
            <w:hideMark/>
          </w:tcPr>
          <w:p w14:paraId="0F7EF682" w14:textId="77777777" w:rsidR="00814204" w:rsidRPr="009E55AB" w:rsidRDefault="00814204" w:rsidP="00814204">
            <w:pPr>
              <w:snapToGrid w:val="0"/>
              <w:spacing w:after="0" w:line="240" w:lineRule="auto"/>
              <w:jc w:val="center"/>
              <w:rPr>
                <w:rFonts w:ascii="Times New Roman" w:hAnsi="Times New Roman"/>
                <w:sz w:val="24"/>
                <w:szCs w:val="24"/>
              </w:rPr>
            </w:pPr>
            <w:r w:rsidRPr="009E55AB">
              <w:rPr>
                <w:rFonts w:ascii="Times New Roman" w:hAnsi="Times New Roman"/>
                <w:sz w:val="24"/>
                <w:szCs w:val="24"/>
              </w:rPr>
              <w:t>Коэффициент отклонения</w:t>
            </w:r>
          </w:p>
        </w:tc>
      </w:tr>
      <w:tr w:rsidR="00814204" w:rsidRPr="00B60912" w14:paraId="573D4A15" w14:textId="77777777" w:rsidTr="00814204">
        <w:trPr>
          <w:trHeight w:val="189"/>
        </w:trPr>
        <w:tc>
          <w:tcPr>
            <w:tcW w:w="5103" w:type="dxa"/>
            <w:tcBorders>
              <w:top w:val="nil"/>
              <w:left w:val="single" w:sz="8" w:space="0" w:color="000000"/>
              <w:bottom w:val="single" w:sz="8" w:space="0" w:color="000000"/>
              <w:right w:val="nil"/>
            </w:tcBorders>
            <w:vAlign w:val="center"/>
            <w:hideMark/>
          </w:tcPr>
          <w:p w14:paraId="2C0831ED" w14:textId="77777777" w:rsidR="00814204" w:rsidRPr="009E55AB" w:rsidRDefault="00814204" w:rsidP="00814204">
            <w:pPr>
              <w:tabs>
                <w:tab w:val="left" w:pos="900"/>
                <w:tab w:val="left" w:pos="1260"/>
              </w:tabs>
              <w:snapToGrid w:val="0"/>
              <w:spacing w:after="0" w:line="240" w:lineRule="auto"/>
              <w:rPr>
                <w:rFonts w:ascii="Times New Roman" w:hAnsi="Times New Roman"/>
                <w:sz w:val="24"/>
              </w:rPr>
            </w:pPr>
            <w:r w:rsidRPr="009E55AB">
              <w:rPr>
                <w:rFonts w:ascii="Times New Roman" w:hAnsi="Times New Roman"/>
                <w:sz w:val="24"/>
                <w:szCs w:val="24"/>
              </w:rPr>
              <w:t>Участником торгов предложена цена по лоту равная начальной цене по лоту</w:t>
            </w:r>
          </w:p>
        </w:tc>
        <w:tc>
          <w:tcPr>
            <w:tcW w:w="4253" w:type="dxa"/>
            <w:tcBorders>
              <w:top w:val="nil"/>
              <w:left w:val="single" w:sz="8" w:space="0" w:color="000000"/>
              <w:bottom w:val="single" w:sz="8" w:space="0" w:color="000000"/>
              <w:right w:val="single" w:sz="8" w:space="0" w:color="000000"/>
            </w:tcBorders>
            <w:vAlign w:val="center"/>
            <w:hideMark/>
          </w:tcPr>
          <w:p w14:paraId="51702B63" w14:textId="77777777" w:rsidR="00814204" w:rsidRPr="009E55AB" w:rsidRDefault="00814204" w:rsidP="00814204">
            <w:pPr>
              <w:snapToGrid w:val="0"/>
              <w:spacing w:after="0" w:line="240" w:lineRule="auto"/>
              <w:jc w:val="center"/>
              <w:rPr>
                <w:rFonts w:ascii="Times New Roman" w:hAnsi="Times New Roman"/>
                <w:sz w:val="24"/>
                <w:szCs w:val="24"/>
              </w:rPr>
            </w:pPr>
            <w:r w:rsidRPr="009E55AB">
              <w:rPr>
                <w:rFonts w:ascii="Times New Roman" w:hAnsi="Times New Roman"/>
                <w:sz w:val="24"/>
                <w:szCs w:val="24"/>
              </w:rPr>
              <w:t>0,0</w:t>
            </w:r>
          </w:p>
        </w:tc>
      </w:tr>
      <w:tr w:rsidR="00814204" w:rsidRPr="00B60912" w14:paraId="3BF2F8DA" w14:textId="77777777" w:rsidTr="00814204">
        <w:trPr>
          <w:trHeight w:val="325"/>
        </w:trPr>
        <w:tc>
          <w:tcPr>
            <w:tcW w:w="5103" w:type="dxa"/>
            <w:tcBorders>
              <w:top w:val="nil"/>
              <w:left w:val="single" w:sz="8" w:space="0" w:color="000000"/>
              <w:bottom w:val="single" w:sz="8" w:space="0" w:color="000000"/>
              <w:right w:val="nil"/>
            </w:tcBorders>
            <w:vAlign w:val="center"/>
            <w:hideMark/>
          </w:tcPr>
          <w:p w14:paraId="654FEEA7" w14:textId="77777777" w:rsidR="00814204" w:rsidRPr="009E55AB" w:rsidRDefault="00814204" w:rsidP="00814204">
            <w:pPr>
              <w:tabs>
                <w:tab w:val="left" w:pos="900"/>
                <w:tab w:val="left" w:pos="1260"/>
              </w:tabs>
              <w:snapToGrid w:val="0"/>
              <w:spacing w:after="0" w:line="240" w:lineRule="auto"/>
              <w:rPr>
                <w:rFonts w:ascii="Times New Roman" w:hAnsi="Times New Roman"/>
                <w:sz w:val="24"/>
              </w:rPr>
            </w:pPr>
            <w:r w:rsidRPr="009E55AB">
              <w:rPr>
                <w:rFonts w:ascii="Times New Roman" w:hAnsi="Times New Roman"/>
                <w:sz w:val="24"/>
                <w:szCs w:val="24"/>
              </w:rPr>
              <w:t xml:space="preserve">Участником торгов предложена цена, отличная начальной цены лота и сниженная </w:t>
            </w:r>
            <w:r w:rsidRPr="009E55AB">
              <w:rPr>
                <w:rFonts w:ascii="Times New Roman" w:hAnsi="Times New Roman"/>
                <w:b/>
                <w:sz w:val="24"/>
              </w:rPr>
              <w:t xml:space="preserve">до 1% </w:t>
            </w:r>
            <w:r w:rsidRPr="009E55AB">
              <w:rPr>
                <w:rFonts w:ascii="Times New Roman" w:hAnsi="Times New Roman"/>
                <w:sz w:val="24"/>
              </w:rPr>
              <w:t xml:space="preserve">включительно </w:t>
            </w:r>
            <w:r w:rsidRPr="009E55AB">
              <w:rPr>
                <w:rFonts w:ascii="Times New Roman" w:hAnsi="Times New Roman"/>
                <w:sz w:val="24"/>
                <w:szCs w:val="24"/>
              </w:rPr>
              <w:t>от начальной цены по лоту</w:t>
            </w:r>
          </w:p>
        </w:tc>
        <w:tc>
          <w:tcPr>
            <w:tcW w:w="4253" w:type="dxa"/>
            <w:tcBorders>
              <w:top w:val="nil"/>
              <w:left w:val="single" w:sz="8" w:space="0" w:color="000000"/>
              <w:bottom w:val="single" w:sz="8" w:space="0" w:color="000000"/>
              <w:right w:val="single" w:sz="8" w:space="0" w:color="000000"/>
            </w:tcBorders>
            <w:vAlign w:val="center"/>
            <w:hideMark/>
          </w:tcPr>
          <w:p w14:paraId="46837381" w14:textId="77777777" w:rsidR="00814204" w:rsidRPr="009E55AB" w:rsidRDefault="00814204" w:rsidP="00814204">
            <w:pPr>
              <w:snapToGrid w:val="0"/>
              <w:spacing w:after="0" w:line="240" w:lineRule="auto"/>
              <w:jc w:val="center"/>
              <w:rPr>
                <w:rFonts w:ascii="Times New Roman" w:hAnsi="Times New Roman"/>
                <w:sz w:val="24"/>
                <w:szCs w:val="24"/>
              </w:rPr>
            </w:pPr>
            <w:r w:rsidRPr="009E55AB">
              <w:rPr>
                <w:rFonts w:ascii="Times New Roman" w:hAnsi="Times New Roman"/>
                <w:sz w:val="24"/>
                <w:szCs w:val="24"/>
              </w:rPr>
              <w:t>0,2</w:t>
            </w:r>
          </w:p>
        </w:tc>
      </w:tr>
      <w:tr w:rsidR="00814204" w:rsidRPr="00B60912" w14:paraId="4FC1D0B5" w14:textId="77777777" w:rsidTr="00814204">
        <w:trPr>
          <w:trHeight w:val="800"/>
        </w:trPr>
        <w:tc>
          <w:tcPr>
            <w:tcW w:w="5103" w:type="dxa"/>
            <w:tcBorders>
              <w:top w:val="nil"/>
              <w:left w:val="single" w:sz="8" w:space="0" w:color="000000"/>
              <w:bottom w:val="single" w:sz="8" w:space="0" w:color="000000"/>
              <w:right w:val="nil"/>
            </w:tcBorders>
            <w:vAlign w:val="center"/>
            <w:hideMark/>
          </w:tcPr>
          <w:p w14:paraId="734186A1" w14:textId="77777777" w:rsidR="00814204" w:rsidRPr="009E55AB" w:rsidRDefault="00814204" w:rsidP="00814204">
            <w:pPr>
              <w:tabs>
                <w:tab w:val="left" w:pos="900"/>
                <w:tab w:val="left" w:pos="1260"/>
              </w:tabs>
              <w:snapToGrid w:val="0"/>
              <w:spacing w:after="0" w:line="240" w:lineRule="auto"/>
              <w:rPr>
                <w:rFonts w:ascii="Times New Roman" w:hAnsi="Times New Roman"/>
                <w:sz w:val="24"/>
              </w:rPr>
            </w:pPr>
            <w:r w:rsidRPr="009E55AB">
              <w:rPr>
                <w:rFonts w:ascii="Times New Roman" w:hAnsi="Times New Roman"/>
                <w:sz w:val="24"/>
                <w:szCs w:val="24"/>
              </w:rPr>
              <w:t>Участником торгов предложено понижение цены по лоту</w:t>
            </w:r>
            <w:r w:rsidRPr="009E55AB">
              <w:rPr>
                <w:rFonts w:ascii="Times New Roman" w:hAnsi="Times New Roman"/>
                <w:sz w:val="24"/>
              </w:rPr>
              <w:t xml:space="preserve"> более </w:t>
            </w:r>
            <w:r w:rsidRPr="009E55AB">
              <w:rPr>
                <w:rFonts w:ascii="Times New Roman" w:hAnsi="Times New Roman"/>
                <w:b/>
                <w:sz w:val="24"/>
              </w:rPr>
              <w:t xml:space="preserve">1% до 2% </w:t>
            </w:r>
            <w:r w:rsidRPr="009E55AB">
              <w:rPr>
                <w:rFonts w:ascii="Times New Roman" w:hAnsi="Times New Roman"/>
                <w:sz w:val="24"/>
              </w:rPr>
              <w:t xml:space="preserve">включительно </w:t>
            </w:r>
            <w:r w:rsidRPr="009E55AB">
              <w:rPr>
                <w:rFonts w:ascii="Times New Roman" w:hAnsi="Times New Roman"/>
                <w:sz w:val="24"/>
                <w:szCs w:val="24"/>
              </w:rPr>
              <w:t>от начальной цены по лоту</w:t>
            </w:r>
          </w:p>
        </w:tc>
        <w:tc>
          <w:tcPr>
            <w:tcW w:w="4253" w:type="dxa"/>
            <w:tcBorders>
              <w:top w:val="nil"/>
              <w:left w:val="single" w:sz="8" w:space="0" w:color="000000"/>
              <w:bottom w:val="single" w:sz="8" w:space="0" w:color="000000"/>
              <w:right w:val="single" w:sz="8" w:space="0" w:color="000000"/>
            </w:tcBorders>
            <w:vAlign w:val="center"/>
            <w:hideMark/>
          </w:tcPr>
          <w:p w14:paraId="33D6BA9C" w14:textId="77777777" w:rsidR="00814204" w:rsidRPr="009E55AB" w:rsidRDefault="00814204" w:rsidP="00814204">
            <w:pPr>
              <w:snapToGrid w:val="0"/>
              <w:spacing w:after="0" w:line="240" w:lineRule="auto"/>
              <w:jc w:val="center"/>
              <w:rPr>
                <w:rFonts w:ascii="Times New Roman" w:hAnsi="Times New Roman"/>
                <w:sz w:val="24"/>
                <w:szCs w:val="24"/>
              </w:rPr>
            </w:pPr>
            <w:r w:rsidRPr="009E55AB">
              <w:rPr>
                <w:rFonts w:ascii="Times New Roman" w:hAnsi="Times New Roman"/>
                <w:sz w:val="24"/>
                <w:szCs w:val="24"/>
              </w:rPr>
              <w:t>0,5</w:t>
            </w:r>
          </w:p>
        </w:tc>
      </w:tr>
      <w:tr w:rsidR="00814204" w:rsidRPr="00B60912" w14:paraId="39671D84" w14:textId="77777777" w:rsidTr="00814204">
        <w:trPr>
          <w:trHeight w:val="600"/>
        </w:trPr>
        <w:tc>
          <w:tcPr>
            <w:tcW w:w="5103" w:type="dxa"/>
            <w:tcBorders>
              <w:top w:val="nil"/>
              <w:left w:val="single" w:sz="8" w:space="0" w:color="000000"/>
              <w:bottom w:val="single" w:sz="4" w:space="0" w:color="auto"/>
              <w:right w:val="nil"/>
            </w:tcBorders>
            <w:vAlign w:val="center"/>
            <w:hideMark/>
          </w:tcPr>
          <w:p w14:paraId="59708805" w14:textId="77777777" w:rsidR="00814204" w:rsidRPr="009E55AB" w:rsidRDefault="00814204" w:rsidP="00814204">
            <w:pPr>
              <w:tabs>
                <w:tab w:val="left" w:pos="900"/>
                <w:tab w:val="left" w:pos="1260"/>
              </w:tabs>
              <w:snapToGrid w:val="0"/>
              <w:spacing w:after="0" w:line="240" w:lineRule="auto"/>
              <w:rPr>
                <w:rFonts w:ascii="Times New Roman" w:hAnsi="Times New Roman"/>
                <w:sz w:val="24"/>
              </w:rPr>
            </w:pPr>
            <w:r w:rsidRPr="009E55AB">
              <w:rPr>
                <w:rFonts w:ascii="Times New Roman" w:hAnsi="Times New Roman"/>
                <w:sz w:val="24"/>
                <w:szCs w:val="24"/>
              </w:rPr>
              <w:t>Участником торгов предложено понижение цены по лоту</w:t>
            </w:r>
            <w:r w:rsidR="000A6738">
              <w:rPr>
                <w:rFonts w:ascii="Times New Roman" w:hAnsi="Times New Roman"/>
                <w:sz w:val="24"/>
              </w:rPr>
              <w:t xml:space="preserve"> более </w:t>
            </w:r>
            <w:r w:rsidRPr="009E55AB">
              <w:rPr>
                <w:rFonts w:ascii="Times New Roman" w:hAnsi="Times New Roman"/>
                <w:b/>
                <w:sz w:val="24"/>
              </w:rPr>
              <w:t>2% до 3%</w:t>
            </w:r>
            <w:r w:rsidRPr="009E55AB">
              <w:rPr>
                <w:rFonts w:ascii="Times New Roman" w:hAnsi="Times New Roman"/>
                <w:sz w:val="24"/>
              </w:rPr>
              <w:t xml:space="preserve"> включительно </w:t>
            </w:r>
            <w:r w:rsidRPr="009E55AB">
              <w:rPr>
                <w:rFonts w:ascii="Times New Roman" w:hAnsi="Times New Roman"/>
                <w:sz w:val="24"/>
                <w:szCs w:val="24"/>
              </w:rPr>
              <w:t>от начальной цены по лоту</w:t>
            </w:r>
          </w:p>
        </w:tc>
        <w:tc>
          <w:tcPr>
            <w:tcW w:w="4253" w:type="dxa"/>
            <w:tcBorders>
              <w:top w:val="nil"/>
              <w:left w:val="single" w:sz="8" w:space="0" w:color="000000"/>
              <w:bottom w:val="single" w:sz="4" w:space="0" w:color="auto"/>
              <w:right w:val="single" w:sz="8" w:space="0" w:color="000000"/>
            </w:tcBorders>
            <w:vAlign w:val="center"/>
            <w:hideMark/>
          </w:tcPr>
          <w:p w14:paraId="4D1F009B" w14:textId="77777777" w:rsidR="00814204" w:rsidRPr="009E55AB" w:rsidRDefault="00814204" w:rsidP="00814204">
            <w:pPr>
              <w:snapToGrid w:val="0"/>
              <w:spacing w:after="0" w:line="240" w:lineRule="auto"/>
              <w:jc w:val="center"/>
              <w:rPr>
                <w:rFonts w:ascii="Times New Roman" w:hAnsi="Times New Roman"/>
                <w:sz w:val="24"/>
                <w:szCs w:val="24"/>
              </w:rPr>
            </w:pPr>
            <w:r w:rsidRPr="009E55AB">
              <w:rPr>
                <w:rFonts w:ascii="Times New Roman" w:hAnsi="Times New Roman"/>
                <w:sz w:val="24"/>
                <w:szCs w:val="24"/>
              </w:rPr>
              <w:t>0,9</w:t>
            </w:r>
          </w:p>
        </w:tc>
      </w:tr>
      <w:tr w:rsidR="00814204" w:rsidRPr="00B60912" w14:paraId="7C8379AF" w14:textId="77777777" w:rsidTr="00814204">
        <w:trPr>
          <w:trHeight w:val="600"/>
        </w:trPr>
        <w:tc>
          <w:tcPr>
            <w:tcW w:w="5103" w:type="dxa"/>
            <w:tcBorders>
              <w:top w:val="single" w:sz="4" w:space="0" w:color="auto"/>
              <w:left w:val="single" w:sz="8" w:space="0" w:color="000000"/>
              <w:bottom w:val="single" w:sz="8" w:space="0" w:color="000000"/>
              <w:right w:val="nil"/>
            </w:tcBorders>
            <w:vAlign w:val="center"/>
            <w:hideMark/>
          </w:tcPr>
          <w:p w14:paraId="43E41750" w14:textId="77777777" w:rsidR="00814204" w:rsidRPr="009E55AB" w:rsidRDefault="00814204" w:rsidP="00814204">
            <w:pPr>
              <w:tabs>
                <w:tab w:val="left" w:pos="900"/>
                <w:tab w:val="left" w:pos="1260"/>
              </w:tabs>
              <w:snapToGrid w:val="0"/>
              <w:spacing w:after="0" w:line="240" w:lineRule="auto"/>
              <w:rPr>
                <w:rFonts w:ascii="Times New Roman" w:hAnsi="Times New Roman"/>
                <w:sz w:val="24"/>
              </w:rPr>
            </w:pPr>
            <w:r w:rsidRPr="009E55AB">
              <w:rPr>
                <w:rFonts w:ascii="Times New Roman" w:hAnsi="Times New Roman"/>
                <w:sz w:val="24"/>
                <w:szCs w:val="24"/>
              </w:rPr>
              <w:t>Участником торгов предложено понижение цены по лоту</w:t>
            </w:r>
            <w:r w:rsidRPr="009E55AB">
              <w:rPr>
                <w:rFonts w:ascii="Times New Roman" w:hAnsi="Times New Roman"/>
                <w:sz w:val="24"/>
              </w:rPr>
              <w:t xml:space="preserve"> более </w:t>
            </w:r>
            <w:r w:rsidRPr="009E55AB">
              <w:rPr>
                <w:rFonts w:ascii="Times New Roman" w:hAnsi="Times New Roman"/>
                <w:b/>
                <w:sz w:val="24"/>
              </w:rPr>
              <w:t xml:space="preserve">3% </w:t>
            </w:r>
            <w:r w:rsidRPr="009E55AB">
              <w:rPr>
                <w:rFonts w:ascii="Times New Roman" w:hAnsi="Times New Roman"/>
                <w:sz w:val="24"/>
                <w:szCs w:val="24"/>
              </w:rPr>
              <w:t>от начальной цены по лоту</w:t>
            </w:r>
          </w:p>
        </w:tc>
        <w:tc>
          <w:tcPr>
            <w:tcW w:w="4253" w:type="dxa"/>
            <w:tcBorders>
              <w:top w:val="single" w:sz="4" w:space="0" w:color="auto"/>
              <w:left w:val="single" w:sz="8" w:space="0" w:color="000000"/>
              <w:bottom w:val="single" w:sz="8" w:space="0" w:color="000000"/>
              <w:right w:val="single" w:sz="8" w:space="0" w:color="000000"/>
            </w:tcBorders>
            <w:vAlign w:val="center"/>
            <w:hideMark/>
          </w:tcPr>
          <w:p w14:paraId="205F210B" w14:textId="77777777" w:rsidR="00814204" w:rsidRPr="009E55AB" w:rsidRDefault="00814204" w:rsidP="00814204">
            <w:pPr>
              <w:snapToGrid w:val="0"/>
              <w:spacing w:after="0" w:line="240" w:lineRule="auto"/>
              <w:jc w:val="center"/>
              <w:rPr>
                <w:rFonts w:ascii="Times New Roman" w:hAnsi="Times New Roman"/>
                <w:sz w:val="24"/>
                <w:szCs w:val="24"/>
              </w:rPr>
            </w:pPr>
            <w:r w:rsidRPr="009E55AB">
              <w:rPr>
                <w:rFonts w:ascii="Times New Roman" w:hAnsi="Times New Roman"/>
                <w:sz w:val="24"/>
                <w:szCs w:val="24"/>
              </w:rPr>
              <w:t>1,0</w:t>
            </w:r>
          </w:p>
        </w:tc>
      </w:tr>
    </w:tbl>
    <w:p w14:paraId="5AE034D8" w14:textId="77777777" w:rsidR="00814204" w:rsidRPr="00A1492A" w:rsidRDefault="00814204" w:rsidP="00814204">
      <w:pPr>
        <w:spacing w:after="0" w:line="240" w:lineRule="auto"/>
        <w:ind w:firstLine="709"/>
        <w:jc w:val="both"/>
        <w:rPr>
          <w:rFonts w:ascii="Times New Roman" w:hAnsi="Times New Roman"/>
          <w:sz w:val="24"/>
          <w:szCs w:val="24"/>
          <w:lang w:eastAsia="ru-RU"/>
        </w:rPr>
      </w:pPr>
      <w:r w:rsidRPr="00A1492A">
        <w:rPr>
          <w:rFonts w:ascii="Times New Roman" w:hAnsi="Times New Roman"/>
          <w:sz w:val="24"/>
          <w:szCs w:val="24"/>
        </w:rPr>
        <w:t xml:space="preserve">В случае, если при проведении торгов </w:t>
      </w:r>
      <w:r w:rsidRPr="00A1492A">
        <w:rPr>
          <w:rFonts w:ascii="Times New Roman" w:hAnsi="Times New Roman"/>
          <w:sz w:val="24"/>
          <w:szCs w:val="24"/>
          <w:lang w:eastAsia="ru-RU"/>
        </w:rPr>
        <w:t>участником торгов, предложена цена договора, которая ниже начальной (максимальной) цены договора</w:t>
      </w:r>
      <w:r w:rsidRPr="00A1492A">
        <w:rPr>
          <w:rFonts w:ascii="Times New Roman" w:hAnsi="Times New Roman"/>
          <w:sz w:val="24"/>
        </w:rPr>
        <w:t xml:space="preserve"> более, чем на 3,002</w:t>
      </w:r>
      <w:r w:rsidRPr="00A1492A">
        <w:rPr>
          <w:rFonts w:ascii="Times New Roman" w:hAnsi="Times New Roman"/>
          <w:sz w:val="24"/>
          <w:szCs w:val="24"/>
          <w:lang w:eastAsia="ru-RU"/>
        </w:rPr>
        <w:t xml:space="preserve"> процента, договор заключается только после предоставления таким участником обеспечения исполнения договора в размере, превышающем в полтора раза размер </w:t>
      </w:r>
      <w:r w:rsidRPr="00A1492A">
        <w:rPr>
          <w:rFonts w:ascii="Times New Roman" w:hAnsi="Times New Roman"/>
          <w:sz w:val="24"/>
          <w:szCs w:val="24"/>
          <w:lang w:eastAsia="ru-RU"/>
        </w:rPr>
        <w:lastRenderedPageBreak/>
        <w:t>обеспечения исполнения договора, указанный в документации о торгах и обоснование</w:t>
      </w:r>
      <w:r w:rsidRPr="00A1492A">
        <w:rPr>
          <w:rFonts w:ascii="Times New Roman" w:hAnsi="Times New Roman"/>
          <w:sz w:val="24"/>
          <w:szCs w:val="24"/>
          <w:vertAlign w:val="superscript"/>
          <w:lang w:eastAsia="ru-RU"/>
        </w:rPr>
        <w:footnoteReference w:id="10"/>
      </w:r>
      <w:r w:rsidRPr="00A1492A">
        <w:rPr>
          <w:rFonts w:ascii="Times New Roman" w:hAnsi="Times New Roman"/>
          <w:sz w:val="24"/>
          <w:szCs w:val="24"/>
          <w:lang w:eastAsia="ru-RU"/>
        </w:rPr>
        <w:t xml:space="preserve"> предлагаемого снижения начальной (максимальной) цены договора по каждой статье затрат, включая стоимость материалов и оборудования, заработной платы, аренды машин и механизмов. В случае отсутствия данного обоснования или обоснования снижения не по всем статьям затрат и/или наличия в обосновании недостоверной информации – коэффициент отклонения по критерию «</w:t>
      </w:r>
      <w:r w:rsidRPr="00A1492A">
        <w:rPr>
          <w:rFonts w:ascii="Times New Roman" w:eastAsia="Times New Roman" w:hAnsi="Times New Roman"/>
          <w:bCs/>
          <w:sz w:val="24"/>
          <w:szCs w:val="24"/>
          <w:lang w:eastAsia="ru-RU"/>
        </w:rPr>
        <w:t>Стоимость выполнения изыскательских работ и работ по разработке проектно-сметной документации (цена договора)</w:t>
      </w:r>
      <w:r w:rsidRPr="00A1492A">
        <w:rPr>
          <w:rFonts w:ascii="Times New Roman" w:hAnsi="Times New Roman"/>
          <w:sz w:val="24"/>
          <w:szCs w:val="24"/>
          <w:lang w:eastAsia="ru-RU"/>
        </w:rPr>
        <w:t>» равен 0.</w:t>
      </w:r>
    </w:p>
    <w:p w14:paraId="66582F7D" w14:textId="77777777" w:rsidR="00814204" w:rsidRPr="00B60912" w:rsidRDefault="00814204" w:rsidP="00814204">
      <w:pPr>
        <w:spacing w:after="0" w:line="240" w:lineRule="auto"/>
        <w:ind w:firstLine="709"/>
        <w:jc w:val="both"/>
        <w:rPr>
          <w:rFonts w:ascii="Times New Roman" w:hAnsi="Times New Roman"/>
          <w:sz w:val="24"/>
          <w:szCs w:val="24"/>
          <w:highlight w:val="yellow"/>
        </w:rPr>
      </w:pPr>
    </w:p>
    <w:p w14:paraId="6022B343" w14:textId="77777777" w:rsidR="00814204" w:rsidRPr="0010266A" w:rsidRDefault="00814204" w:rsidP="00814204">
      <w:pPr>
        <w:spacing w:after="0" w:line="240" w:lineRule="auto"/>
        <w:ind w:firstLine="540"/>
        <w:jc w:val="both"/>
        <w:rPr>
          <w:rFonts w:ascii="Times New Roman" w:hAnsi="Times New Roman"/>
          <w:color w:val="000000"/>
          <w:sz w:val="24"/>
          <w:szCs w:val="24"/>
        </w:rPr>
      </w:pPr>
      <w:r w:rsidRPr="003F6728">
        <w:rPr>
          <w:rFonts w:ascii="Times New Roman" w:hAnsi="Times New Roman"/>
          <w:b/>
          <w:color w:val="000000"/>
          <w:sz w:val="24"/>
          <w:szCs w:val="24"/>
        </w:rPr>
        <w:t>5. Расчет количества баллов по критерию «</w:t>
      </w:r>
      <w:r w:rsidRPr="003F6728">
        <w:rPr>
          <w:rFonts w:ascii="Times New Roman" w:hAnsi="Times New Roman"/>
          <w:b/>
          <w:color w:val="000000"/>
          <w:kern w:val="1"/>
          <w:sz w:val="24"/>
          <w:szCs w:val="24"/>
          <w:lang w:eastAsia="ar-SA"/>
        </w:rPr>
        <w:t>Сроки выполнения изыскательских работ и работ по разработке проектно-сметной документации</w:t>
      </w:r>
      <w:r w:rsidRPr="0010266A">
        <w:rPr>
          <w:rFonts w:ascii="Times New Roman" w:hAnsi="Times New Roman"/>
          <w:b/>
          <w:color w:val="000000"/>
          <w:sz w:val="24"/>
          <w:szCs w:val="24"/>
        </w:rPr>
        <w:t>»</w:t>
      </w:r>
      <w:r w:rsidRPr="0010266A">
        <w:rPr>
          <w:rFonts w:ascii="Times New Roman" w:hAnsi="Times New Roman"/>
          <w:color w:val="000000"/>
          <w:sz w:val="24"/>
          <w:szCs w:val="24"/>
        </w:rPr>
        <w:t xml:space="preserve"> производится путем умножения максимального балла по данному критерию в соответствии </w:t>
      </w:r>
      <w:r w:rsidRPr="00D23497">
        <w:rPr>
          <w:rFonts w:ascii="Times New Roman" w:hAnsi="Times New Roman"/>
          <w:color w:val="000000"/>
          <w:sz w:val="24"/>
          <w:szCs w:val="24"/>
        </w:rPr>
        <w:t xml:space="preserve">с </w:t>
      </w:r>
      <w:hyperlink w:anchor="Par1036" w:history="1">
        <w:r w:rsidRPr="00D23497">
          <w:rPr>
            <w:rFonts w:ascii="Times New Roman" w:hAnsi="Times New Roman"/>
            <w:color w:val="000000"/>
            <w:sz w:val="24"/>
            <w:szCs w:val="24"/>
          </w:rPr>
          <w:t>Таблицей № 2</w:t>
        </w:r>
      </w:hyperlink>
      <w:r w:rsidRPr="00D23497">
        <w:rPr>
          <w:rFonts w:ascii="Times New Roman" w:hAnsi="Times New Roman"/>
          <w:color w:val="000000"/>
          <w:sz w:val="24"/>
          <w:szCs w:val="24"/>
        </w:rPr>
        <w:t xml:space="preserve"> (</w:t>
      </w:r>
      <w:proofErr w:type="spellStart"/>
      <w:r w:rsidRPr="00D23497">
        <w:rPr>
          <w:rFonts w:ascii="Times New Roman" w:hAnsi="Times New Roman"/>
          <w:color w:val="000000"/>
          <w:sz w:val="24"/>
          <w:szCs w:val="24"/>
        </w:rPr>
        <w:t>Бmax</w:t>
      </w:r>
      <w:proofErr w:type="spellEnd"/>
      <w:r w:rsidRPr="00D23497">
        <w:rPr>
          <w:rFonts w:ascii="Times New Roman" w:hAnsi="Times New Roman"/>
          <w:color w:val="000000"/>
          <w:sz w:val="24"/>
          <w:szCs w:val="24"/>
        </w:rPr>
        <w:t>(2)) на коэффициент отклонения:</w:t>
      </w:r>
    </w:p>
    <w:p w14:paraId="2E43FDEA" w14:textId="77777777" w:rsidR="00814204" w:rsidRPr="00B60912" w:rsidRDefault="00814204" w:rsidP="00814204">
      <w:pPr>
        <w:spacing w:after="0" w:line="240" w:lineRule="auto"/>
        <w:ind w:firstLine="540"/>
        <w:jc w:val="both"/>
        <w:rPr>
          <w:rFonts w:ascii="Times New Roman" w:hAnsi="Times New Roman"/>
          <w:color w:val="000000"/>
          <w:sz w:val="24"/>
          <w:szCs w:val="24"/>
          <w:highlight w:val="yellow"/>
        </w:rPr>
      </w:pPr>
    </w:p>
    <w:p w14:paraId="0170B50E" w14:textId="77777777" w:rsidR="00814204" w:rsidRPr="00B821FF" w:rsidRDefault="00814204" w:rsidP="00814204">
      <w:pPr>
        <w:spacing w:after="0" w:line="240" w:lineRule="auto"/>
        <w:jc w:val="center"/>
        <w:rPr>
          <w:rFonts w:ascii="Times New Roman" w:hAnsi="Times New Roman"/>
          <w:color w:val="000000"/>
          <w:sz w:val="24"/>
          <w:szCs w:val="24"/>
        </w:rPr>
      </w:pPr>
      <w:r w:rsidRPr="00B821FF">
        <w:rPr>
          <w:rFonts w:ascii="Times New Roman" w:hAnsi="Times New Roman"/>
          <w:color w:val="000000"/>
          <w:sz w:val="24"/>
          <w:szCs w:val="24"/>
        </w:rPr>
        <w:t xml:space="preserve">Б2i = </w:t>
      </w:r>
      <w:proofErr w:type="spellStart"/>
      <w:r w:rsidRPr="00B821FF">
        <w:rPr>
          <w:rFonts w:ascii="Times New Roman" w:hAnsi="Times New Roman"/>
          <w:color w:val="000000"/>
          <w:sz w:val="24"/>
          <w:szCs w:val="24"/>
        </w:rPr>
        <w:t>Бmax</w:t>
      </w:r>
      <w:proofErr w:type="spellEnd"/>
      <w:r w:rsidRPr="00B821FF">
        <w:rPr>
          <w:rFonts w:ascii="Times New Roman" w:hAnsi="Times New Roman"/>
          <w:color w:val="000000"/>
          <w:sz w:val="24"/>
          <w:szCs w:val="24"/>
        </w:rPr>
        <w:t xml:space="preserve">(2) x </w:t>
      </w:r>
      <w:proofErr w:type="spellStart"/>
      <w:r w:rsidRPr="00B821FF">
        <w:rPr>
          <w:rFonts w:ascii="Times New Roman" w:hAnsi="Times New Roman"/>
          <w:color w:val="000000"/>
          <w:sz w:val="24"/>
          <w:szCs w:val="24"/>
        </w:rPr>
        <w:t>Кi</w:t>
      </w:r>
      <w:proofErr w:type="spellEnd"/>
    </w:p>
    <w:p w14:paraId="5BDE92A8" w14:textId="77777777" w:rsidR="00814204" w:rsidRPr="00B60912" w:rsidRDefault="00814204" w:rsidP="00814204">
      <w:pPr>
        <w:spacing w:after="0" w:line="240" w:lineRule="auto"/>
        <w:jc w:val="center"/>
        <w:rPr>
          <w:rFonts w:ascii="Times New Roman" w:hAnsi="Times New Roman"/>
          <w:color w:val="000000"/>
          <w:sz w:val="24"/>
          <w:szCs w:val="24"/>
          <w:highlight w:val="yellow"/>
        </w:rPr>
      </w:pPr>
    </w:p>
    <w:p w14:paraId="04AD1632" w14:textId="77777777" w:rsidR="00814204" w:rsidRPr="00B22105" w:rsidRDefault="00814204" w:rsidP="00814204">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22105">
        <w:rPr>
          <w:rFonts w:ascii="Times New Roman" w:hAnsi="Times New Roman"/>
          <w:color w:val="000000"/>
          <w:sz w:val="24"/>
          <w:szCs w:val="24"/>
        </w:rPr>
        <w:t>Коэффициент отклонения по критерию «</w:t>
      </w:r>
      <w:r w:rsidRPr="00B22105">
        <w:rPr>
          <w:rFonts w:ascii="Times New Roman" w:hAnsi="Times New Roman"/>
          <w:color w:val="000000"/>
          <w:kern w:val="1"/>
          <w:sz w:val="24"/>
          <w:szCs w:val="24"/>
          <w:lang w:eastAsia="ar-SA"/>
        </w:rPr>
        <w:t xml:space="preserve">Сроки </w:t>
      </w:r>
      <w:r w:rsidRPr="00B22105">
        <w:rPr>
          <w:rFonts w:ascii="Times New Roman" w:hAnsi="Times New Roman"/>
          <w:color w:val="000000"/>
          <w:sz w:val="24"/>
          <w:szCs w:val="24"/>
        </w:rPr>
        <w:t>выполнения изыскательских работ и работ по разработке проектно-сметной документации</w:t>
      </w:r>
      <w:r w:rsidRPr="00B22105">
        <w:rPr>
          <w:rFonts w:ascii="Times New Roman" w:hAnsi="Times New Roman"/>
          <w:sz w:val="24"/>
          <w:szCs w:val="24"/>
        </w:rPr>
        <w:t>»</w:t>
      </w:r>
      <w:r w:rsidRPr="00B22105">
        <w:rPr>
          <w:rFonts w:ascii="Times New Roman" w:hAnsi="Times New Roman"/>
          <w:color w:val="000000"/>
          <w:sz w:val="24"/>
          <w:szCs w:val="24"/>
        </w:rPr>
        <w:t xml:space="preserve"> (</w:t>
      </w:r>
      <w:proofErr w:type="spellStart"/>
      <w:r w:rsidRPr="00B22105">
        <w:rPr>
          <w:rFonts w:ascii="Times New Roman" w:hAnsi="Times New Roman"/>
          <w:color w:val="000000"/>
          <w:sz w:val="24"/>
          <w:szCs w:val="24"/>
        </w:rPr>
        <w:t>Кi</w:t>
      </w:r>
      <w:proofErr w:type="spellEnd"/>
      <w:r w:rsidRPr="00B22105">
        <w:rPr>
          <w:rFonts w:ascii="Times New Roman" w:hAnsi="Times New Roman"/>
          <w:color w:val="000000"/>
          <w:sz w:val="24"/>
          <w:szCs w:val="24"/>
        </w:rPr>
        <w:t>) будет установлен в соответствии с Таблицей № 4.</w:t>
      </w:r>
    </w:p>
    <w:p w14:paraId="7F392EF6" w14:textId="77777777" w:rsidR="00814204" w:rsidRPr="00B22105" w:rsidRDefault="00814204" w:rsidP="00814204">
      <w:pPr>
        <w:widowControl w:val="0"/>
        <w:autoSpaceDE w:val="0"/>
        <w:autoSpaceDN w:val="0"/>
        <w:adjustRightInd w:val="0"/>
        <w:spacing w:after="0" w:line="240" w:lineRule="auto"/>
        <w:ind w:firstLine="540"/>
        <w:jc w:val="right"/>
        <w:rPr>
          <w:rFonts w:ascii="Times New Roman" w:hAnsi="Times New Roman"/>
          <w:color w:val="000000"/>
          <w:sz w:val="24"/>
          <w:szCs w:val="24"/>
        </w:rPr>
      </w:pPr>
      <w:r w:rsidRPr="00B22105">
        <w:rPr>
          <w:rFonts w:ascii="Times New Roman" w:hAnsi="Times New Roman"/>
          <w:color w:val="000000"/>
          <w:sz w:val="24"/>
          <w:szCs w:val="24"/>
        </w:rPr>
        <w:t>Таблица №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111"/>
      </w:tblGrid>
      <w:tr w:rsidR="00814204" w:rsidRPr="00B22105" w14:paraId="560357D9" w14:textId="77777777" w:rsidTr="00814204">
        <w:tc>
          <w:tcPr>
            <w:tcW w:w="5353" w:type="dxa"/>
            <w:vAlign w:val="center"/>
          </w:tcPr>
          <w:p w14:paraId="4FCB996A" w14:textId="77777777" w:rsidR="00814204" w:rsidRPr="00B22105" w:rsidRDefault="00814204" w:rsidP="00814204">
            <w:pPr>
              <w:widowControl w:val="0"/>
              <w:autoSpaceDE w:val="0"/>
              <w:autoSpaceDN w:val="0"/>
              <w:adjustRightInd w:val="0"/>
              <w:spacing w:after="0" w:line="240" w:lineRule="auto"/>
              <w:rPr>
                <w:rFonts w:ascii="Times New Roman" w:hAnsi="Times New Roman"/>
                <w:color w:val="000000"/>
                <w:sz w:val="24"/>
                <w:szCs w:val="24"/>
              </w:rPr>
            </w:pPr>
            <w:r w:rsidRPr="00B22105">
              <w:rPr>
                <w:rFonts w:ascii="Times New Roman" w:hAnsi="Times New Roman"/>
                <w:color w:val="000000"/>
                <w:sz w:val="24"/>
                <w:szCs w:val="24"/>
              </w:rPr>
              <w:t>Интервал изменения срока выполнения работ</w:t>
            </w:r>
          </w:p>
        </w:tc>
        <w:tc>
          <w:tcPr>
            <w:tcW w:w="4111" w:type="dxa"/>
            <w:vAlign w:val="center"/>
          </w:tcPr>
          <w:p w14:paraId="50C94FB3" w14:textId="77777777" w:rsidR="00814204" w:rsidRPr="00B22105" w:rsidRDefault="00814204" w:rsidP="00814204">
            <w:pPr>
              <w:widowControl w:val="0"/>
              <w:autoSpaceDE w:val="0"/>
              <w:autoSpaceDN w:val="0"/>
              <w:adjustRightInd w:val="0"/>
              <w:spacing w:after="0" w:line="240" w:lineRule="auto"/>
              <w:jc w:val="center"/>
              <w:rPr>
                <w:rFonts w:ascii="Times New Roman" w:hAnsi="Times New Roman"/>
                <w:color w:val="000000"/>
                <w:sz w:val="24"/>
                <w:szCs w:val="24"/>
              </w:rPr>
            </w:pPr>
            <w:r w:rsidRPr="00B22105">
              <w:rPr>
                <w:rFonts w:ascii="Times New Roman" w:hAnsi="Times New Roman"/>
                <w:color w:val="000000"/>
                <w:sz w:val="24"/>
                <w:szCs w:val="24"/>
              </w:rPr>
              <w:t>Коэффициент отклонения</w:t>
            </w:r>
          </w:p>
        </w:tc>
      </w:tr>
      <w:tr w:rsidR="00814204" w:rsidRPr="00B22105" w14:paraId="3238053E" w14:textId="77777777" w:rsidTr="00814204">
        <w:tc>
          <w:tcPr>
            <w:tcW w:w="5353" w:type="dxa"/>
            <w:vAlign w:val="center"/>
          </w:tcPr>
          <w:p w14:paraId="594E0728" w14:textId="755BBC53" w:rsidR="00814204" w:rsidRPr="00B22105" w:rsidRDefault="00EE4594" w:rsidP="00814204">
            <w:pPr>
              <w:widowControl w:val="0"/>
              <w:autoSpaceDE w:val="0"/>
              <w:autoSpaceDN w:val="0"/>
              <w:adjustRightInd w:val="0"/>
              <w:spacing w:after="0" w:line="240" w:lineRule="auto"/>
              <w:rPr>
                <w:rFonts w:ascii="Times New Roman" w:hAnsi="Times New Roman"/>
                <w:sz w:val="24"/>
              </w:rPr>
            </w:pPr>
            <w:r>
              <w:rPr>
                <w:rFonts w:ascii="Times New Roman" w:hAnsi="Times New Roman"/>
                <w:sz w:val="24"/>
              </w:rPr>
              <w:t>от 6</w:t>
            </w:r>
            <w:r w:rsidR="00814204" w:rsidRPr="00B22105">
              <w:rPr>
                <w:rFonts w:ascii="Times New Roman" w:hAnsi="Times New Roman"/>
                <w:sz w:val="24"/>
              </w:rPr>
              <w:t xml:space="preserve">0 </w:t>
            </w:r>
            <w:r w:rsidR="00814204" w:rsidRPr="00B22105">
              <w:rPr>
                <w:rFonts w:ascii="Times New Roman" w:hAnsi="Times New Roman"/>
                <w:sz w:val="24"/>
                <w:szCs w:val="24"/>
              </w:rPr>
              <w:t>(включительно)</w:t>
            </w:r>
            <w:r>
              <w:rPr>
                <w:rFonts w:ascii="Times New Roman" w:hAnsi="Times New Roman"/>
                <w:sz w:val="24"/>
              </w:rPr>
              <w:t xml:space="preserve"> календарных дней до 5</w:t>
            </w:r>
            <w:r w:rsidR="00814204" w:rsidRPr="00B22105">
              <w:rPr>
                <w:rFonts w:ascii="Times New Roman" w:hAnsi="Times New Roman"/>
                <w:sz w:val="24"/>
              </w:rPr>
              <w:t>0 календарных дней</w:t>
            </w:r>
          </w:p>
        </w:tc>
        <w:tc>
          <w:tcPr>
            <w:tcW w:w="4111" w:type="dxa"/>
            <w:vAlign w:val="center"/>
          </w:tcPr>
          <w:p w14:paraId="217575E1" w14:textId="77777777" w:rsidR="00814204" w:rsidRPr="00B22105" w:rsidRDefault="00814204" w:rsidP="00814204">
            <w:pPr>
              <w:widowControl w:val="0"/>
              <w:autoSpaceDE w:val="0"/>
              <w:autoSpaceDN w:val="0"/>
              <w:adjustRightInd w:val="0"/>
              <w:spacing w:after="0" w:line="240" w:lineRule="auto"/>
              <w:jc w:val="center"/>
              <w:rPr>
                <w:rFonts w:ascii="Times New Roman" w:hAnsi="Times New Roman"/>
                <w:sz w:val="24"/>
                <w:szCs w:val="24"/>
              </w:rPr>
            </w:pPr>
            <w:r w:rsidRPr="00B22105">
              <w:rPr>
                <w:rFonts w:ascii="Times New Roman" w:hAnsi="Times New Roman"/>
                <w:sz w:val="24"/>
                <w:szCs w:val="24"/>
              </w:rPr>
              <w:t>0,6</w:t>
            </w:r>
          </w:p>
        </w:tc>
      </w:tr>
      <w:tr w:rsidR="00814204" w:rsidRPr="00B22105" w14:paraId="14B57467" w14:textId="77777777" w:rsidTr="00814204">
        <w:tc>
          <w:tcPr>
            <w:tcW w:w="5353" w:type="dxa"/>
            <w:vAlign w:val="center"/>
          </w:tcPr>
          <w:p w14:paraId="2A2DE076" w14:textId="1155B8FC" w:rsidR="00814204" w:rsidRPr="00B22105" w:rsidRDefault="00EE4594" w:rsidP="00814204">
            <w:pPr>
              <w:widowControl w:val="0"/>
              <w:autoSpaceDE w:val="0"/>
              <w:autoSpaceDN w:val="0"/>
              <w:adjustRightInd w:val="0"/>
              <w:spacing w:after="0" w:line="240" w:lineRule="auto"/>
              <w:rPr>
                <w:rFonts w:ascii="Times New Roman" w:hAnsi="Times New Roman"/>
                <w:sz w:val="24"/>
              </w:rPr>
            </w:pPr>
            <w:r>
              <w:rPr>
                <w:rFonts w:ascii="Times New Roman" w:hAnsi="Times New Roman"/>
                <w:sz w:val="24"/>
              </w:rPr>
              <w:t>от 5</w:t>
            </w:r>
            <w:r w:rsidR="00814204" w:rsidRPr="00B22105">
              <w:rPr>
                <w:rFonts w:ascii="Times New Roman" w:hAnsi="Times New Roman"/>
                <w:sz w:val="24"/>
              </w:rPr>
              <w:t xml:space="preserve">0 </w:t>
            </w:r>
            <w:r w:rsidR="00814204" w:rsidRPr="00B22105">
              <w:rPr>
                <w:rFonts w:ascii="Times New Roman" w:hAnsi="Times New Roman"/>
                <w:sz w:val="24"/>
                <w:szCs w:val="24"/>
              </w:rPr>
              <w:t>(включительно)</w:t>
            </w:r>
            <w:r>
              <w:rPr>
                <w:rFonts w:ascii="Times New Roman" w:hAnsi="Times New Roman"/>
                <w:sz w:val="24"/>
              </w:rPr>
              <w:t xml:space="preserve"> календарных дней до 4</w:t>
            </w:r>
            <w:r w:rsidR="00814204" w:rsidRPr="00B22105">
              <w:rPr>
                <w:rFonts w:ascii="Times New Roman" w:hAnsi="Times New Roman"/>
                <w:sz w:val="24"/>
              </w:rPr>
              <w:t>0 календарных дней</w:t>
            </w:r>
          </w:p>
        </w:tc>
        <w:tc>
          <w:tcPr>
            <w:tcW w:w="4111" w:type="dxa"/>
            <w:vAlign w:val="center"/>
          </w:tcPr>
          <w:p w14:paraId="3D08C68A" w14:textId="77777777" w:rsidR="00814204" w:rsidRPr="00B22105" w:rsidRDefault="00814204" w:rsidP="00814204">
            <w:pPr>
              <w:widowControl w:val="0"/>
              <w:autoSpaceDE w:val="0"/>
              <w:autoSpaceDN w:val="0"/>
              <w:adjustRightInd w:val="0"/>
              <w:spacing w:after="0" w:line="240" w:lineRule="auto"/>
              <w:jc w:val="center"/>
              <w:rPr>
                <w:rFonts w:ascii="Times New Roman" w:hAnsi="Times New Roman"/>
                <w:sz w:val="24"/>
                <w:szCs w:val="24"/>
              </w:rPr>
            </w:pPr>
            <w:r w:rsidRPr="00B22105">
              <w:rPr>
                <w:rFonts w:ascii="Times New Roman" w:hAnsi="Times New Roman"/>
                <w:sz w:val="24"/>
                <w:szCs w:val="24"/>
              </w:rPr>
              <w:t>0,8</w:t>
            </w:r>
          </w:p>
        </w:tc>
      </w:tr>
      <w:tr w:rsidR="00814204" w:rsidRPr="00B22105" w14:paraId="24DB7D35" w14:textId="77777777" w:rsidTr="00814204">
        <w:tc>
          <w:tcPr>
            <w:tcW w:w="5353" w:type="dxa"/>
            <w:vAlign w:val="center"/>
          </w:tcPr>
          <w:p w14:paraId="103F45D9" w14:textId="298B2FD3" w:rsidR="00814204" w:rsidRPr="00B22105" w:rsidRDefault="00EE4594" w:rsidP="00814204">
            <w:pPr>
              <w:widowControl w:val="0"/>
              <w:autoSpaceDE w:val="0"/>
              <w:autoSpaceDN w:val="0"/>
              <w:adjustRightInd w:val="0"/>
              <w:spacing w:after="0" w:line="240" w:lineRule="auto"/>
              <w:rPr>
                <w:rFonts w:ascii="Times New Roman" w:hAnsi="Times New Roman"/>
                <w:sz w:val="24"/>
              </w:rPr>
            </w:pPr>
            <w:r>
              <w:rPr>
                <w:rFonts w:ascii="Times New Roman" w:hAnsi="Times New Roman"/>
                <w:sz w:val="24"/>
              </w:rPr>
              <w:t>4</w:t>
            </w:r>
            <w:r w:rsidR="00814204" w:rsidRPr="00B22105">
              <w:rPr>
                <w:rFonts w:ascii="Times New Roman" w:hAnsi="Times New Roman"/>
                <w:sz w:val="24"/>
              </w:rPr>
              <w:t xml:space="preserve">0 </w:t>
            </w:r>
            <w:r w:rsidR="00814204" w:rsidRPr="00B22105">
              <w:rPr>
                <w:rFonts w:ascii="Times New Roman" w:hAnsi="Times New Roman"/>
                <w:sz w:val="24"/>
                <w:szCs w:val="24"/>
              </w:rPr>
              <w:t>(включительно)</w:t>
            </w:r>
            <w:r w:rsidR="00814204" w:rsidRPr="00B22105">
              <w:rPr>
                <w:rFonts w:ascii="Times New Roman" w:hAnsi="Times New Roman"/>
                <w:sz w:val="24"/>
              </w:rPr>
              <w:t xml:space="preserve"> календарных дней и менее</w:t>
            </w:r>
          </w:p>
        </w:tc>
        <w:tc>
          <w:tcPr>
            <w:tcW w:w="4111" w:type="dxa"/>
            <w:vAlign w:val="center"/>
          </w:tcPr>
          <w:p w14:paraId="666752AC" w14:textId="77777777" w:rsidR="00814204" w:rsidRPr="00B22105" w:rsidRDefault="00814204" w:rsidP="00814204">
            <w:pPr>
              <w:widowControl w:val="0"/>
              <w:autoSpaceDE w:val="0"/>
              <w:autoSpaceDN w:val="0"/>
              <w:adjustRightInd w:val="0"/>
              <w:spacing w:after="0" w:line="240" w:lineRule="auto"/>
              <w:jc w:val="center"/>
              <w:rPr>
                <w:rFonts w:ascii="Times New Roman" w:hAnsi="Times New Roman"/>
                <w:sz w:val="24"/>
                <w:szCs w:val="24"/>
              </w:rPr>
            </w:pPr>
            <w:r w:rsidRPr="00B22105">
              <w:rPr>
                <w:rFonts w:ascii="Times New Roman" w:hAnsi="Times New Roman"/>
                <w:sz w:val="24"/>
                <w:szCs w:val="24"/>
              </w:rPr>
              <w:t>1,0</w:t>
            </w:r>
          </w:p>
        </w:tc>
      </w:tr>
    </w:tbl>
    <w:p w14:paraId="135F233D" w14:textId="77777777" w:rsidR="00814204" w:rsidRPr="00B22105" w:rsidRDefault="00814204" w:rsidP="00814204">
      <w:pPr>
        <w:spacing w:after="0" w:line="240" w:lineRule="auto"/>
        <w:ind w:firstLine="540"/>
        <w:jc w:val="both"/>
        <w:rPr>
          <w:rFonts w:ascii="Times New Roman" w:hAnsi="Times New Roman"/>
          <w:color w:val="000000"/>
          <w:sz w:val="24"/>
          <w:szCs w:val="24"/>
        </w:rPr>
      </w:pPr>
    </w:p>
    <w:p w14:paraId="43D78B7D" w14:textId="77777777" w:rsidR="00814204" w:rsidRPr="00615B59" w:rsidRDefault="00814204" w:rsidP="00814204">
      <w:pPr>
        <w:spacing w:after="0" w:line="240" w:lineRule="auto"/>
        <w:ind w:firstLine="540"/>
        <w:jc w:val="both"/>
        <w:rPr>
          <w:rFonts w:ascii="Times New Roman" w:hAnsi="Times New Roman"/>
          <w:b/>
          <w:color w:val="000000"/>
          <w:sz w:val="24"/>
          <w:szCs w:val="24"/>
        </w:rPr>
      </w:pPr>
      <w:r w:rsidRPr="00615B59">
        <w:rPr>
          <w:rFonts w:ascii="Times New Roman" w:hAnsi="Times New Roman"/>
          <w:b/>
          <w:color w:val="000000"/>
          <w:sz w:val="24"/>
          <w:szCs w:val="24"/>
        </w:rPr>
        <w:t xml:space="preserve">6. Расчет количества баллов по критерию «Квалификация участника открытого конкурса, в том числе обеспеченность трудовыми ресурсами, квалификация руководителей, инженерно-технического и (или) производственного персонала» </w:t>
      </w:r>
      <w:r w:rsidRPr="00615B59">
        <w:rPr>
          <w:rFonts w:ascii="Times New Roman" w:hAnsi="Times New Roman"/>
          <w:color w:val="000000"/>
          <w:sz w:val="24"/>
          <w:szCs w:val="24"/>
        </w:rPr>
        <w:t>производится путем суммирования баллов по каждому показателю:</w:t>
      </w:r>
    </w:p>
    <w:p w14:paraId="3F0F1A52" w14:textId="77777777" w:rsidR="00814204" w:rsidRPr="00615B59" w:rsidRDefault="00814204" w:rsidP="00814204">
      <w:pPr>
        <w:spacing w:after="0" w:line="240" w:lineRule="auto"/>
        <w:ind w:firstLine="540"/>
        <w:jc w:val="both"/>
        <w:rPr>
          <w:rFonts w:ascii="Times New Roman" w:hAnsi="Times New Roman"/>
          <w:color w:val="000000"/>
          <w:sz w:val="24"/>
          <w:szCs w:val="24"/>
        </w:rPr>
      </w:pPr>
    </w:p>
    <w:p w14:paraId="41718272" w14:textId="77777777" w:rsidR="00814204" w:rsidRPr="00615B59" w:rsidRDefault="00814204" w:rsidP="00814204">
      <w:pPr>
        <w:spacing w:after="0" w:line="240" w:lineRule="auto"/>
        <w:ind w:firstLine="540"/>
        <w:jc w:val="both"/>
        <w:rPr>
          <w:rFonts w:ascii="Times New Roman" w:hAnsi="Times New Roman"/>
          <w:color w:val="000000"/>
          <w:sz w:val="24"/>
          <w:szCs w:val="24"/>
        </w:rPr>
      </w:pPr>
      <w:r w:rsidRPr="00615B59">
        <w:rPr>
          <w:rFonts w:ascii="Times New Roman" w:hAnsi="Times New Roman"/>
          <w:color w:val="000000"/>
          <w:sz w:val="24"/>
          <w:szCs w:val="24"/>
        </w:rPr>
        <w:t>Б3i = Б3</w:t>
      </w:r>
      <w:r w:rsidRPr="00615B59">
        <w:rPr>
          <w:rFonts w:ascii="Times New Roman" w:hAnsi="Times New Roman"/>
          <w:color w:val="000000"/>
          <w:sz w:val="18"/>
          <w:szCs w:val="18"/>
        </w:rPr>
        <w:t>1i</w:t>
      </w:r>
      <w:r w:rsidRPr="00615B59">
        <w:rPr>
          <w:rFonts w:ascii="Times New Roman" w:hAnsi="Times New Roman"/>
          <w:color w:val="000000"/>
          <w:sz w:val="24"/>
          <w:szCs w:val="24"/>
        </w:rPr>
        <w:t xml:space="preserve"> + Б3</w:t>
      </w:r>
      <w:r w:rsidRPr="00615B59">
        <w:rPr>
          <w:rFonts w:ascii="Times New Roman" w:hAnsi="Times New Roman"/>
          <w:color w:val="000000"/>
          <w:sz w:val="18"/>
          <w:szCs w:val="18"/>
        </w:rPr>
        <w:t>2i</w:t>
      </w:r>
      <w:r w:rsidRPr="00615B59">
        <w:rPr>
          <w:rFonts w:ascii="Times New Roman" w:hAnsi="Times New Roman"/>
          <w:color w:val="000000"/>
          <w:sz w:val="24"/>
          <w:szCs w:val="24"/>
        </w:rPr>
        <w:t xml:space="preserve"> + Б3</w:t>
      </w:r>
      <w:r w:rsidRPr="00615B59">
        <w:rPr>
          <w:rFonts w:ascii="Times New Roman" w:hAnsi="Times New Roman"/>
          <w:color w:val="000000"/>
          <w:sz w:val="18"/>
          <w:szCs w:val="18"/>
        </w:rPr>
        <w:t>3i</w:t>
      </w:r>
    </w:p>
    <w:p w14:paraId="3AA63445" w14:textId="77777777" w:rsidR="00814204" w:rsidRPr="00615B59" w:rsidRDefault="00814204" w:rsidP="00814204">
      <w:pPr>
        <w:spacing w:after="0" w:line="240" w:lineRule="auto"/>
        <w:ind w:firstLine="540"/>
        <w:jc w:val="both"/>
        <w:rPr>
          <w:rFonts w:ascii="Times New Roman" w:hAnsi="Times New Roman"/>
          <w:color w:val="000000"/>
          <w:sz w:val="24"/>
          <w:szCs w:val="24"/>
        </w:rPr>
      </w:pPr>
    </w:p>
    <w:p w14:paraId="15300147" w14:textId="77777777" w:rsidR="00814204" w:rsidRPr="00615B59" w:rsidRDefault="00814204" w:rsidP="00814204">
      <w:pPr>
        <w:spacing w:after="0" w:line="240" w:lineRule="auto"/>
        <w:ind w:firstLine="540"/>
        <w:jc w:val="both"/>
        <w:rPr>
          <w:rFonts w:ascii="Times New Roman" w:hAnsi="Times New Roman"/>
          <w:color w:val="000000"/>
          <w:sz w:val="24"/>
          <w:szCs w:val="24"/>
        </w:rPr>
      </w:pPr>
      <w:r w:rsidRPr="00615B59">
        <w:rPr>
          <w:rFonts w:ascii="Times New Roman" w:hAnsi="Times New Roman"/>
          <w:color w:val="000000"/>
          <w:sz w:val="24"/>
          <w:szCs w:val="24"/>
        </w:rPr>
        <w:t>Для оценки заявок по критерию «Квалификация участника открытого конкурса, в том числе обеспеченность трудовыми ресурсами, квалификация руководителей, инженерно-технического и (или) производственного персонала</w:t>
      </w:r>
      <w:r w:rsidRPr="00615B59">
        <w:rPr>
          <w:rFonts w:ascii="Times New Roman" w:hAnsi="Times New Roman"/>
          <w:sz w:val="24"/>
          <w:szCs w:val="24"/>
        </w:rPr>
        <w:t>»</w:t>
      </w:r>
      <w:r w:rsidRPr="00615B59">
        <w:rPr>
          <w:rFonts w:ascii="Times New Roman" w:hAnsi="Times New Roman"/>
          <w:color w:val="000000"/>
          <w:sz w:val="24"/>
          <w:szCs w:val="24"/>
        </w:rPr>
        <w:t xml:space="preserve"> вводятся показатели:</w:t>
      </w:r>
    </w:p>
    <w:p w14:paraId="6DADBBD6" w14:textId="77777777" w:rsidR="00814204" w:rsidRPr="00615B59" w:rsidRDefault="00814204" w:rsidP="00BC2D83">
      <w:pPr>
        <w:widowControl w:val="0"/>
        <w:suppressAutoHyphens/>
        <w:autoSpaceDE w:val="0"/>
        <w:autoSpaceDN w:val="0"/>
        <w:adjustRightInd w:val="0"/>
        <w:spacing w:after="0" w:line="240" w:lineRule="auto"/>
        <w:ind w:firstLine="567"/>
        <w:jc w:val="both"/>
        <w:rPr>
          <w:rFonts w:ascii="Times New Roman" w:hAnsi="Times New Roman"/>
          <w:bCs/>
          <w:i/>
          <w:color w:val="000000"/>
          <w:sz w:val="24"/>
          <w:szCs w:val="24"/>
        </w:rPr>
      </w:pPr>
      <w:r w:rsidRPr="00615B59">
        <w:rPr>
          <w:rFonts w:ascii="Times New Roman" w:hAnsi="Times New Roman"/>
          <w:bCs/>
          <w:i/>
          <w:color w:val="000000"/>
          <w:sz w:val="24"/>
          <w:szCs w:val="24"/>
        </w:rPr>
        <w:t>- Б3</w:t>
      </w:r>
      <w:r w:rsidRPr="00615B59">
        <w:rPr>
          <w:rFonts w:ascii="Times New Roman" w:hAnsi="Times New Roman"/>
          <w:bCs/>
          <w:i/>
          <w:color w:val="000000"/>
          <w:sz w:val="24"/>
          <w:szCs w:val="24"/>
          <w:vertAlign w:val="subscript"/>
        </w:rPr>
        <w:t>1i</w:t>
      </w:r>
      <w:r w:rsidRPr="00615B59">
        <w:rPr>
          <w:rFonts w:ascii="Times New Roman" w:hAnsi="Times New Roman"/>
          <w:bCs/>
          <w:i/>
          <w:color w:val="000000"/>
          <w:sz w:val="24"/>
          <w:szCs w:val="24"/>
        </w:rPr>
        <w:t xml:space="preserve"> – обеспеченность кадровыми ресурсами (количество специалистов и иных работников определенного уровня квалификации по профилю услуг и (или) работ);</w:t>
      </w:r>
    </w:p>
    <w:p w14:paraId="3D0BDFAD" w14:textId="77777777" w:rsidR="00814204" w:rsidRPr="00615B59" w:rsidRDefault="00814204" w:rsidP="00BC2D83">
      <w:pPr>
        <w:widowControl w:val="0"/>
        <w:suppressAutoHyphens/>
        <w:autoSpaceDE w:val="0"/>
        <w:autoSpaceDN w:val="0"/>
        <w:adjustRightInd w:val="0"/>
        <w:spacing w:after="0" w:line="240" w:lineRule="auto"/>
        <w:ind w:firstLine="567"/>
        <w:jc w:val="both"/>
        <w:rPr>
          <w:rFonts w:ascii="Times New Roman" w:hAnsi="Times New Roman"/>
          <w:bCs/>
          <w:i/>
          <w:color w:val="000000"/>
          <w:sz w:val="24"/>
          <w:szCs w:val="24"/>
          <w:lang w:eastAsia="ar-SA"/>
        </w:rPr>
      </w:pPr>
      <w:r w:rsidRPr="00615B59">
        <w:rPr>
          <w:rFonts w:ascii="Times New Roman" w:hAnsi="Times New Roman"/>
          <w:bCs/>
          <w:i/>
          <w:color w:val="000000"/>
          <w:sz w:val="24"/>
          <w:szCs w:val="24"/>
          <w:lang w:eastAsia="ar-SA"/>
        </w:rPr>
        <w:t>- Б3</w:t>
      </w:r>
      <w:r w:rsidRPr="00615B59">
        <w:rPr>
          <w:rFonts w:ascii="Times New Roman" w:hAnsi="Times New Roman"/>
          <w:bCs/>
          <w:i/>
          <w:color w:val="000000"/>
          <w:sz w:val="24"/>
          <w:szCs w:val="24"/>
          <w:vertAlign w:val="subscript"/>
          <w:lang w:eastAsia="ar-SA"/>
        </w:rPr>
        <w:t>2i</w:t>
      </w:r>
      <w:r w:rsidRPr="00615B59">
        <w:rPr>
          <w:rFonts w:ascii="Times New Roman" w:hAnsi="Times New Roman"/>
          <w:bCs/>
          <w:i/>
          <w:color w:val="000000"/>
          <w:sz w:val="24"/>
          <w:szCs w:val="24"/>
        </w:rPr>
        <w:t xml:space="preserve"> – </w:t>
      </w:r>
      <w:r w:rsidRPr="00615B59">
        <w:rPr>
          <w:rFonts w:ascii="Times New Roman" w:hAnsi="Times New Roman"/>
          <w:bCs/>
          <w:i/>
          <w:color w:val="000000"/>
          <w:sz w:val="24"/>
          <w:szCs w:val="24"/>
          <w:lang w:eastAsia="ar-SA"/>
        </w:rPr>
        <w:t>степень надежности организации, а именно продолжительность существования организации (количество лет);</w:t>
      </w:r>
    </w:p>
    <w:p w14:paraId="0B90CF16" w14:textId="77777777" w:rsidR="00814204" w:rsidRPr="00BA082F" w:rsidRDefault="00814204" w:rsidP="00BC2D83">
      <w:pPr>
        <w:widowControl w:val="0"/>
        <w:suppressAutoHyphens/>
        <w:autoSpaceDE w:val="0"/>
        <w:autoSpaceDN w:val="0"/>
        <w:adjustRightInd w:val="0"/>
        <w:spacing w:after="0" w:line="240" w:lineRule="auto"/>
        <w:ind w:firstLine="567"/>
        <w:jc w:val="both"/>
        <w:rPr>
          <w:rFonts w:ascii="Times New Roman" w:hAnsi="Times New Roman"/>
          <w:bCs/>
          <w:i/>
          <w:color w:val="000000"/>
          <w:sz w:val="24"/>
          <w:szCs w:val="24"/>
        </w:rPr>
      </w:pPr>
      <w:r w:rsidRPr="00615B59">
        <w:rPr>
          <w:rFonts w:ascii="Times New Roman" w:hAnsi="Times New Roman"/>
          <w:bCs/>
          <w:i/>
          <w:color w:val="000000"/>
          <w:sz w:val="24"/>
          <w:szCs w:val="24"/>
          <w:lang w:eastAsia="ar-SA"/>
        </w:rPr>
        <w:t>- Б3</w:t>
      </w:r>
      <w:r w:rsidRPr="00615B59">
        <w:rPr>
          <w:rFonts w:ascii="Times New Roman" w:hAnsi="Times New Roman"/>
          <w:bCs/>
          <w:i/>
          <w:color w:val="000000"/>
          <w:sz w:val="24"/>
          <w:szCs w:val="24"/>
          <w:vertAlign w:val="subscript"/>
          <w:lang w:eastAsia="ar-SA"/>
        </w:rPr>
        <w:t>3i</w:t>
      </w:r>
      <w:r w:rsidRPr="00615B59">
        <w:rPr>
          <w:rFonts w:ascii="Times New Roman" w:hAnsi="Times New Roman"/>
          <w:bCs/>
          <w:i/>
          <w:color w:val="000000"/>
          <w:sz w:val="24"/>
          <w:szCs w:val="24"/>
        </w:rPr>
        <w:t xml:space="preserve"> – наличие сертификата соответствия системы качества на основе </w:t>
      </w:r>
      <w:r w:rsidRPr="00BA082F">
        <w:rPr>
          <w:rFonts w:ascii="Times New Roman" w:hAnsi="Times New Roman"/>
          <w:bCs/>
          <w:i/>
          <w:color w:val="000000"/>
          <w:sz w:val="24"/>
          <w:szCs w:val="24"/>
        </w:rPr>
        <w:t>государственных стандартов серии ГОСТ Р ИСО 9000</w:t>
      </w:r>
    </w:p>
    <w:p w14:paraId="4D652D4C" w14:textId="77777777" w:rsidR="00814204" w:rsidRPr="00BA082F" w:rsidRDefault="00814204" w:rsidP="00814204">
      <w:pPr>
        <w:widowControl w:val="0"/>
        <w:autoSpaceDE w:val="0"/>
        <w:autoSpaceDN w:val="0"/>
        <w:adjustRightInd w:val="0"/>
        <w:spacing w:after="0" w:line="240" w:lineRule="auto"/>
        <w:ind w:firstLine="540"/>
        <w:jc w:val="both"/>
        <w:rPr>
          <w:rFonts w:ascii="Times New Roman" w:hAnsi="Times New Roman"/>
          <w:color w:val="000000"/>
          <w:sz w:val="24"/>
          <w:szCs w:val="24"/>
        </w:rPr>
      </w:pPr>
    </w:p>
    <w:p w14:paraId="3D87A031" w14:textId="77777777" w:rsidR="00814204" w:rsidRPr="00BA082F" w:rsidRDefault="00814204" w:rsidP="00814204">
      <w:pPr>
        <w:widowControl w:val="0"/>
        <w:suppressAutoHyphens/>
        <w:autoSpaceDE w:val="0"/>
        <w:autoSpaceDN w:val="0"/>
        <w:adjustRightInd w:val="0"/>
        <w:spacing w:after="0"/>
        <w:ind w:firstLine="540"/>
        <w:jc w:val="both"/>
        <w:rPr>
          <w:rFonts w:ascii="Times New Roman" w:hAnsi="Times New Roman"/>
          <w:bCs/>
          <w:color w:val="000000"/>
          <w:sz w:val="24"/>
          <w:szCs w:val="24"/>
          <w:vertAlign w:val="subscript"/>
          <w:lang w:eastAsia="ar-SA"/>
        </w:rPr>
      </w:pPr>
      <w:r w:rsidRPr="00BA082F">
        <w:rPr>
          <w:rFonts w:ascii="Times New Roman" w:hAnsi="Times New Roman"/>
          <w:bCs/>
          <w:color w:val="000000"/>
          <w:sz w:val="24"/>
          <w:szCs w:val="24"/>
          <w:lang w:eastAsia="ar-SA"/>
        </w:rPr>
        <w:t>Б3</w:t>
      </w:r>
      <w:r w:rsidRPr="00BA082F">
        <w:rPr>
          <w:rFonts w:ascii="Times New Roman" w:hAnsi="Times New Roman"/>
          <w:bCs/>
          <w:color w:val="000000"/>
          <w:sz w:val="24"/>
          <w:szCs w:val="24"/>
          <w:vertAlign w:val="subscript"/>
          <w:lang w:eastAsia="ar-SA"/>
        </w:rPr>
        <w:t>1</w:t>
      </w:r>
      <w:proofErr w:type="spellStart"/>
      <w:r w:rsidRPr="00BA082F">
        <w:rPr>
          <w:rFonts w:ascii="Times New Roman" w:hAnsi="Times New Roman"/>
          <w:bCs/>
          <w:color w:val="000000"/>
          <w:sz w:val="24"/>
          <w:szCs w:val="24"/>
          <w:vertAlign w:val="subscript"/>
          <w:lang w:val="en-US" w:eastAsia="ar-SA"/>
        </w:rPr>
        <w:t>i</w:t>
      </w:r>
      <w:proofErr w:type="spellEnd"/>
      <w:r w:rsidRPr="00BA082F">
        <w:rPr>
          <w:rFonts w:ascii="Times New Roman" w:hAnsi="Times New Roman"/>
          <w:bCs/>
          <w:color w:val="000000"/>
          <w:sz w:val="24"/>
          <w:szCs w:val="24"/>
          <w:vertAlign w:val="subscript"/>
          <w:lang w:eastAsia="ar-SA"/>
        </w:rPr>
        <w:t xml:space="preserve"> </w:t>
      </w:r>
      <w:r w:rsidRPr="00BA082F">
        <w:rPr>
          <w:rFonts w:ascii="Times New Roman" w:hAnsi="Times New Roman"/>
          <w:bCs/>
          <w:color w:val="000000"/>
          <w:sz w:val="24"/>
          <w:szCs w:val="24"/>
          <w:lang w:eastAsia="ar-SA"/>
        </w:rPr>
        <w:t xml:space="preserve">= </w:t>
      </w:r>
      <w:r w:rsidR="000B55E0" w:rsidRPr="00BA082F">
        <w:rPr>
          <w:rFonts w:ascii="Times New Roman" w:hAnsi="Times New Roman"/>
          <w:color w:val="000000"/>
          <w:sz w:val="24"/>
          <w:szCs w:val="24"/>
        </w:rPr>
        <w:t>(К</w:t>
      </w:r>
      <w:r w:rsidR="000B55E0" w:rsidRPr="00BA082F">
        <w:rPr>
          <w:rFonts w:ascii="Times New Roman" w:hAnsi="Times New Roman"/>
          <w:color w:val="000000"/>
          <w:sz w:val="20"/>
          <w:szCs w:val="20"/>
        </w:rPr>
        <w:t>откл1</w:t>
      </w:r>
      <w:proofErr w:type="spellStart"/>
      <w:r w:rsidR="000B55E0" w:rsidRPr="00BA082F">
        <w:rPr>
          <w:rFonts w:ascii="Times New Roman" w:hAnsi="Times New Roman"/>
          <w:color w:val="000000"/>
          <w:sz w:val="20"/>
          <w:szCs w:val="20"/>
          <w:lang w:val="en-US"/>
        </w:rPr>
        <w:t>i</w:t>
      </w:r>
      <w:proofErr w:type="spellEnd"/>
      <w:r w:rsidR="000B55E0" w:rsidRPr="00BA082F">
        <w:rPr>
          <w:rFonts w:ascii="Times New Roman" w:hAnsi="Times New Roman"/>
          <w:color w:val="000000"/>
          <w:sz w:val="20"/>
          <w:szCs w:val="20"/>
        </w:rPr>
        <w:t>а</w:t>
      </w:r>
      <w:r w:rsidR="000B55E0" w:rsidRPr="00BA082F">
        <w:rPr>
          <w:rFonts w:ascii="Times New Roman" w:hAnsi="Times New Roman"/>
          <w:color w:val="000000"/>
          <w:sz w:val="24"/>
          <w:szCs w:val="24"/>
        </w:rPr>
        <w:t>+К</w:t>
      </w:r>
      <w:r w:rsidR="000B55E0" w:rsidRPr="00BA082F">
        <w:rPr>
          <w:rFonts w:ascii="Times New Roman" w:hAnsi="Times New Roman"/>
          <w:color w:val="000000"/>
          <w:sz w:val="20"/>
          <w:szCs w:val="20"/>
        </w:rPr>
        <w:t>откл1iб</w:t>
      </w:r>
      <w:r w:rsidR="000B55E0" w:rsidRPr="00BA082F">
        <w:rPr>
          <w:rFonts w:ascii="Times New Roman" w:hAnsi="Times New Roman"/>
          <w:color w:val="000000"/>
          <w:sz w:val="24"/>
          <w:szCs w:val="24"/>
        </w:rPr>
        <w:t>+К</w:t>
      </w:r>
      <w:r w:rsidR="000B55E0" w:rsidRPr="00BA082F">
        <w:rPr>
          <w:rFonts w:ascii="Times New Roman" w:hAnsi="Times New Roman"/>
          <w:color w:val="000000"/>
          <w:sz w:val="20"/>
          <w:szCs w:val="20"/>
        </w:rPr>
        <w:t>откл1i</w:t>
      </w:r>
      <w:proofErr w:type="gramStart"/>
      <w:r w:rsidR="000B55E0" w:rsidRPr="00BA082F">
        <w:rPr>
          <w:rFonts w:ascii="Times New Roman" w:hAnsi="Times New Roman"/>
          <w:color w:val="000000"/>
          <w:sz w:val="20"/>
          <w:szCs w:val="20"/>
        </w:rPr>
        <w:t>в)</w:t>
      </w:r>
      <w:r w:rsidR="000B55E0" w:rsidRPr="00BA082F">
        <w:rPr>
          <w:rFonts w:ascii="Times New Roman" w:hAnsi="Times New Roman"/>
          <w:color w:val="000000"/>
          <w:sz w:val="24"/>
          <w:szCs w:val="24"/>
        </w:rPr>
        <w:t>/</w:t>
      </w:r>
      <w:proofErr w:type="gramEnd"/>
      <w:r w:rsidR="000B55E0" w:rsidRPr="00BA082F">
        <w:rPr>
          <w:rFonts w:ascii="Times New Roman" w:hAnsi="Times New Roman"/>
          <w:color w:val="000000"/>
          <w:sz w:val="24"/>
          <w:szCs w:val="24"/>
        </w:rPr>
        <w:t xml:space="preserve">3 </w:t>
      </w:r>
      <w:r w:rsidRPr="00BA082F">
        <w:rPr>
          <w:rFonts w:ascii="Times New Roman" w:hAnsi="Times New Roman"/>
          <w:bCs/>
          <w:color w:val="000000"/>
          <w:sz w:val="24"/>
          <w:szCs w:val="24"/>
          <w:lang w:eastAsia="ar-SA"/>
        </w:rPr>
        <w:t>х 75;</w:t>
      </w:r>
    </w:p>
    <w:p w14:paraId="17193AA4" w14:textId="77777777" w:rsidR="00814204" w:rsidRPr="00BA082F" w:rsidRDefault="00814204" w:rsidP="00814204">
      <w:pPr>
        <w:widowControl w:val="0"/>
        <w:suppressAutoHyphens/>
        <w:autoSpaceDE w:val="0"/>
        <w:autoSpaceDN w:val="0"/>
        <w:adjustRightInd w:val="0"/>
        <w:spacing w:after="0"/>
        <w:ind w:firstLine="540"/>
        <w:jc w:val="both"/>
        <w:rPr>
          <w:rFonts w:ascii="Times New Roman" w:hAnsi="Times New Roman"/>
          <w:bCs/>
          <w:color w:val="000000"/>
          <w:sz w:val="24"/>
          <w:szCs w:val="24"/>
          <w:lang w:eastAsia="ar-SA"/>
        </w:rPr>
      </w:pPr>
      <w:r w:rsidRPr="00BA082F">
        <w:rPr>
          <w:rFonts w:ascii="Times New Roman" w:hAnsi="Times New Roman"/>
          <w:bCs/>
          <w:color w:val="000000"/>
          <w:sz w:val="24"/>
          <w:szCs w:val="24"/>
          <w:lang w:eastAsia="ar-SA"/>
        </w:rPr>
        <w:t>Б3</w:t>
      </w:r>
      <w:r w:rsidRPr="00BA082F">
        <w:rPr>
          <w:rFonts w:ascii="Times New Roman" w:hAnsi="Times New Roman"/>
          <w:bCs/>
          <w:color w:val="000000"/>
          <w:sz w:val="24"/>
          <w:szCs w:val="24"/>
          <w:vertAlign w:val="subscript"/>
          <w:lang w:eastAsia="ar-SA"/>
        </w:rPr>
        <w:t xml:space="preserve">2i </w:t>
      </w:r>
      <w:r w:rsidRPr="00BA082F">
        <w:rPr>
          <w:rFonts w:ascii="Times New Roman" w:hAnsi="Times New Roman"/>
          <w:bCs/>
          <w:color w:val="000000"/>
          <w:sz w:val="24"/>
          <w:szCs w:val="24"/>
          <w:lang w:eastAsia="ar-SA"/>
        </w:rPr>
        <w:t>= Коткл</w:t>
      </w:r>
      <w:r w:rsidRPr="00BA082F">
        <w:rPr>
          <w:rFonts w:ascii="Times New Roman" w:hAnsi="Times New Roman"/>
          <w:bCs/>
          <w:color w:val="000000"/>
          <w:sz w:val="24"/>
          <w:szCs w:val="24"/>
          <w:vertAlign w:val="subscript"/>
          <w:lang w:eastAsia="ar-SA"/>
        </w:rPr>
        <w:t>2i</w:t>
      </w:r>
      <w:r w:rsidRPr="00BA082F">
        <w:rPr>
          <w:rFonts w:ascii="Times New Roman" w:hAnsi="Times New Roman"/>
          <w:bCs/>
          <w:color w:val="000000"/>
          <w:sz w:val="24"/>
          <w:szCs w:val="24"/>
          <w:lang w:eastAsia="ar-SA"/>
        </w:rPr>
        <w:t xml:space="preserve"> х 50</w:t>
      </w:r>
      <w:r w:rsidRPr="00BA082F">
        <w:rPr>
          <w:rFonts w:ascii="Times New Roman" w:hAnsi="Times New Roman"/>
          <w:bCs/>
          <w:i/>
          <w:color w:val="000000"/>
          <w:sz w:val="24"/>
          <w:szCs w:val="24"/>
          <w:lang w:eastAsia="ar-SA"/>
        </w:rPr>
        <w:t>;</w:t>
      </w:r>
      <w:r w:rsidRPr="00BA082F">
        <w:rPr>
          <w:rFonts w:ascii="Times New Roman" w:hAnsi="Times New Roman"/>
          <w:bCs/>
          <w:color w:val="000000"/>
          <w:sz w:val="24"/>
          <w:szCs w:val="24"/>
          <w:lang w:eastAsia="ar-SA"/>
        </w:rPr>
        <w:t xml:space="preserve"> </w:t>
      </w:r>
    </w:p>
    <w:p w14:paraId="3DEB59F4" w14:textId="77777777" w:rsidR="00814204" w:rsidRPr="00BA082F" w:rsidRDefault="00814204" w:rsidP="00814204">
      <w:pPr>
        <w:widowControl w:val="0"/>
        <w:suppressAutoHyphens/>
        <w:autoSpaceDE w:val="0"/>
        <w:autoSpaceDN w:val="0"/>
        <w:adjustRightInd w:val="0"/>
        <w:spacing w:after="0"/>
        <w:ind w:firstLine="540"/>
        <w:jc w:val="both"/>
        <w:rPr>
          <w:rFonts w:ascii="Times New Roman" w:hAnsi="Times New Roman"/>
          <w:bCs/>
          <w:color w:val="000000"/>
          <w:sz w:val="24"/>
          <w:szCs w:val="24"/>
          <w:lang w:eastAsia="ar-SA"/>
        </w:rPr>
      </w:pPr>
      <w:r w:rsidRPr="00BA082F">
        <w:rPr>
          <w:rFonts w:ascii="Times New Roman" w:hAnsi="Times New Roman"/>
          <w:bCs/>
          <w:color w:val="000000"/>
          <w:sz w:val="24"/>
          <w:szCs w:val="24"/>
          <w:lang w:eastAsia="ar-SA"/>
        </w:rPr>
        <w:t>Б3</w:t>
      </w:r>
      <w:r w:rsidRPr="00BA082F">
        <w:rPr>
          <w:rFonts w:ascii="Times New Roman" w:hAnsi="Times New Roman"/>
          <w:bCs/>
          <w:color w:val="000000"/>
          <w:sz w:val="24"/>
          <w:szCs w:val="24"/>
          <w:vertAlign w:val="subscript"/>
          <w:lang w:eastAsia="ar-SA"/>
        </w:rPr>
        <w:t xml:space="preserve">3i </w:t>
      </w:r>
      <w:r w:rsidRPr="00BA082F">
        <w:rPr>
          <w:rFonts w:ascii="Times New Roman" w:hAnsi="Times New Roman"/>
          <w:bCs/>
          <w:color w:val="000000"/>
          <w:sz w:val="24"/>
          <w:szCs w:val="24"/>
          <w:lang w:eastAsia="ar-SA"/>
        </w:rPr>
        <w:t>= Коткл</w:t>
      </w:r>
      <w:r w:rsidRPr="00BA082F">
        <w:rPr>
          <w:rFonts w:ascii="Times New Roman" w:hAnsi="Times New Roman"/>
          <w:bCs/>
          <w:color w:val="000000"/>
          <w:sz w:val="24"/>
          <w:szCs w:val="24"/>
          <w:vertAlign w:val="subscript"/>
          <w:lang w:eastAsia="ar-SA"/>
        </w:rPr>
        <w:t>3i</w:t>
      </w:r>
      <w:r w:rsidRPr="00BA082F">
        <w:rPr>
          <w:rFonts w:ascii="Times New Roman" w:hAnsi="Times New Roman"/>
          <w:bCs/>
          <w:color w:val="000000"/>
          <w:sz w:val="24"/>
          <w:szCs w:val="24"/>
          <w:lang w:eastAsia="ar-SA"/>
        </w:rPr>
        <w:t xml:space="preserve"> х 25</w:t>
      </w:r>
      <w:r w:rsidRPr="00BA082F">
        <w:rPr>
          <w:rFonts w:ascii="Times New Roman" w:hAnsi="Times New Roman"/>
          <w:bCs/>
          <w:i/>
          <w:color w:val="000000"/>
          <w:sz w:val="24"/>
          <w:szCs w:val="24"/>
          <w:lang w:eastAsia="ar-SA"/>
        </w:rPr>
        <w:t>;</w:t>
      </w:r>
    </w:p>
    <w:p w14:paraId="08E6BE36" w14:textId="77777777" w:rsidR="00814204" w:rsidRPr="00BA082F" w:rsidRDefault="00814204" w:rsidP="00814204">
      <w:pPr>
        <w:widowControl w:val="0"/>
        <w:autoSpaceDE w:val="0"/>
        <w:autoSpaceDN w:val="0"/>
        <w:adjustRightInd w:val="0"/>
        <w:spacing w:after="0" w:line="240" w:lineRule="auto"/>
        <w:ind w:firstLine="540"/>
        <w:jc w:val="both"/>
        <w:rPr>
          <w:rFonts w:ascii="Times New Roman" w:hAnsi="Times New Roman"/>
          <w:color w:val="000000"/>
          <w:sz w:val="24"/>
          <w:szCs w:val="24"/>
        </w:rPr>
      </w:pPr>
    </w:p>
    <w:p w14:paraId="171BC58F" w14:textId="77777777" w:rsidR="00814204" w:rsidRPr="002D7B86" w:rsidRDefault="00814204" w:rsidP="00814204">
      <w:pPr>
        <w:widowControl w:val="0"/>
        <w:suppressAutoHyphens/>
        <w:autoSpaceDE w:val="0"/>
        <w:autoSpaceDN w:val="0"/>
        <w:adjustRightInd w:val="0"/>
        <w:spacing w:after="0" w:line="240" w:lineRule="auto"/>
        <w:ind w:firstLine="567"/>
        <w:jc w:val="both"/>
        <w:rPr>
          <w:rFonts w:ascii="Times New Roman" w:hAnsi="Times New Roman"/>
          <w:bCs/>
          <w:color w:val="000000"/>
          <w:sz w:val="24"/>
          <w:szCs w:val="24"/>
          <w:lang w:eastAsia="ar-SA"/>
        </w:rPr>
      </w:pPr>
      <w:r w:rsidRPr="00BA082F">
        <w:rPr>
          <w:rFonts w:ascii="Times New Roman" w:hAnsi="Times New Roman"/>
          <w:bCs/>
          <w:color w:val="000000"/>
          <w:sz w:val="24"/>
          <w:szCs w:val="24"/>
          <w:lang w:eastAsia="ar-SA"/>
        </w:rPr>
        <w:t xml:space="preserve">Соотношение между значениями коэффициентов отклонения по показателю </w:t>
      </w:r>
      <w:r w:rsidRPr="00BA082F">
        <w:rPr>
          <w:rFonts w:ascii="Times New Roman" w:hAnsi="Times New Roman"/>
          <w:bCs/>
          <w:color w:val="000000"/>
          <w:sz w:val="24"/>
          <w:szCs w:val="24"/>
          <w:lang w:eastAsia="ar-SA"/>
        </w:rPr>
        <w:lastRenderedPageBreak/>
        <w:t>«Обеспеченность кадровыми ресурсами (</w:t>
      </w:r>
      <w:r w:rsidRPr="00BA082F">
        <w:rPr>
          <w:rFonts w:ascii="Times New Roman" w:hAnsi="Times New Roman"/>
          <w:bCs/>
          <w:color w:val="000000"/>
          <w:sz w:val="24"/>
          <w:szCs w:val="24"/>
        </w:rPr>
        <w:t>количество специалистов и иных работников определенного уровня квалификации по профилю услуг и (или) работ</w:t>
      </w:r>
      <w:r w:rsidRPr="00BA082F">
        <w:rPr>
          <w:rFonts w:ascii="Times New Roman" w:hAnsi="Times New Roman"/>
          <w:bCs/>
          <w:color w:val="000000"/>
          <w:sz w:val="24"/>
          <w:szCs w:val="24"/>
          <w:lang w:eastAsia="ar-SA"/>
        </w:rPr>
        <w:t>)» (</w:t>
      </w:r>
      <w:r w:rsidR="000B55E0" w:rsidRPr="00BA082F">
        <w:rPr>
          <w:rFonts w:ascii="Times New Roman" w:hAnsi="Times New Roman"/>
          <w:color w:val="000000"/>
          <w:sz w:val="24"/>
          <w:szCs w:val="24"/>
        </w:rPr>
        <w:t>К</w:t>
      </w:r>
      <w:r w:rsidR="000B55E0" w:rsidRPr="00BA082F">
        <w:rPr>
          <w:rFonts w:ascii="Times New Roman" w:hAnsi="Times New Roman"/>
          <w:color w:val="000000"/>
          <w:sz w:val="20"/>
          <w:szCs w:val="20"/>
        </w:rPr>
        <w:t>откл1</w:t>
      </w:r>
      <w:proofErr w:type="spellStart"/>
      <w:r w:rsidR="000B55E0" w:rsidRPr="00BA082F">
        <w:rPr>
          <w:rFonts w:ascii="Times New Roman" w:hAnsi="Times New Roman"/>
          <w:color w:val="000000"/>
          <w:sz w:val="20"/>
          <w:szCs w:val="20"/>
          <w:lang w:val="en-US"/>
        </w:rPr>
        <w:t>i</w:t>
      </w:r>
      <w:proofErr w:type="spellEnd"/>
      <w:r w:rsidR="000B55E0" w:rsidRPr="00BA082F">
        <w:rPr>
          <w:rFonts w:ascii="Times New Roman" w:hAnsi="Times New Roman"/>
          <w:color w:val="000000"/>
          <w:sz w:val="20"/>
          <w:szCs w:val="20"/>
        </w:rPr>
        <w:t>а</w:t>
      </w:r>
      <w:r w:rsidR="000B55E0" w:rsidRPr="00BA082F">
        <w:rPr>
          <w:rFonts w:ascii="Times New Roman" w:hAnsi="Times New Roman"/>
          <w:color w:val="000000"/>
          <w:sz w:val="24"/>
          <w:szCs w:val="24"/>
        </w:rPr>
        <w:t>, К</w:t>
      </w:r>
      <w:r w:rsidR="000B55E0" w:rsidRPr="00BA082F">
        <w:rPr>
          <w:rFonts w:ascii="Times New Roman" w:hAnsi="Times New Roman"/>
          <w:color w:val="000000"/>
          <w:sz w:val="20"/>
          <w:szCs w:val="20"/>
        </w:rPr>
        <w:t>откл1iб</w:t>
      </w:r>
      <w:r w:rsidR="000B55E0" w:rsidRPr="00BA082F">
        <w:rPr>
          <w:rFonts w:ascii="Times New Roman" w:hAnsi="Times New Roman"/>
          <w:color w:val="000000"/>
          <w:sz w:val="24"/>
          <w:szCs w:val="24"/>
        </w:rPr>
        <w:t>, К</w:t>
      </w:r>
      <w:r w:rsidR="000B55E0" w:rsidRPr="00BA082F">
        <w:rPr>
          <w:rFonts w:ascii="Times New Roman" w:hAnsi="Times New Roman"/>
          <w:color w:val="000000"/>
          <w:sz w:val="20"/>
          <w:szCs w:val="20"/>
        </w:rPr>
        <w:t>откл1iв</w:t>
      </w:r>
      <w:r w:rsidRPr="00BA082F">
        <w:rPr>
          <w:rFonts w:ascii="Times New Roman" w:hAnsi="Times New Roman"/>
          <w:bCs/>
          <w:color w:val="000000"/>
          <w:sz w:val="24"/>
          <w:szCs w:val="24"/>
          <w:lang w:eastAsia="ar-SA"/>
        </w:rPr>
        <w:t>) устанавливается</w:t>
      </w:r>
      <w:r w:rsidRPr="002D7B86">
        <w:rPr>
          <w:rFonts w:ascii="Times New Roman" w:hAnsi="Times New Roman"/>
          <w:bCs/>
          <w:color w:val="000000"/>
          <w:sz w:val="24"/>
          <w:szCs w:val="24"/>
          <w:lang w:eastAsia="ar-SA"/>
        </w:rPr>
        <w:t xml:space="preserve"> в диапазонах, указанных в Таблице № 5.</w:t>
      </w:r>
    </w:p>
    <w:p w14:paraId="14CB2F2E" w14:textId="03CBA261" w:rsidR="00814204" w:rsidRDefault="00814204" w:rsidP="00BA46CE">
      <w:pPr>
        <w:widowControl w:val="0"/>
        <w:autoSpaceDE w:val="0"/>
        <w:autoSpaceDN w:val="0"/>
        <w:adjustRightInd w:val="0"/>
        <w:spacing w:after="0" w:line="240" w:lineRule="auto"/>
        <w:ind w:firstLine="540"/>
        <w:jc w:val="right"/>
        <w:rPr>
          <w:rFonts w:ascii="Times New Roman" w:hAnsi="Times New Roman"/>
          <w:color w:val="000000"/>
          <w:sz w:val="24"/>
          <w:szCs w:val="24"/>
        </w:rPr>
      </w:pPr>
      <w:r w:rsidRPr="00DC752B">
        <w:rPr>
          <w:rFonts w:ascii="Times New Roman" w:hAnsi="Times New Roman"/>
          <w:color w:val="000000"/>
          <w:sz w:val="24"/>
          <w:szCs w:val="24"/>
        </w:rPr>
        <w:t>Таблица № 5</w:t>
      </w:r>
    </w:p>
    <w:tbl>
      <w:tblPr>
        <w:tblW w:w="9484" w:type="dxa"/>
        <w:jc w:val="center"/>
        <w:tblCellSpacing w:w="5" w:type="nil"/>
        <w:tblLayout w:type="fixed"/>
        <w:tblCellMar>
          <w:left w:w="75" w:type="dxa"/>
          <w:right w:w="75" w:type="dxa"/>
        </w:tblCellMar>
        <w:tblLook w:val="0000" w:firstRow="0" w:lastRow="0" w:firstColumn="0" w:lastColumn="0" w:noHBand="0" w:noVBand="0"/>
      </w:tblPr>
      <w:tblGrid>
        <w:gridCol w:w="1175"/>
        <w:gridCol w:w="1985"/>
        <w:gridCol w:w="2126"/>
        <w:gridCol w:w="2410"/>
        <w:gridCol w:w="1788"/>
      </w:tblGrid>
      <w:tr w:rsidR="00BA46CE" w:rsidRPr="000946D1" w14:paraId="36D8545D" w14:textId="77777777" w:rsidTr="00BA46CE">
        <w:trPr>
          <w:trHeight w:val="459"/>
          <w:tblCellSpacing w:w="5" w:type="nil"/>
          <w:jc w:val="center"/>
        </w:trPr>
        <w:tc>
          <w:tcPr>
            <w:tcW w:w="1175" w:type="dxa"/>
            <w:vMerge w:val="restart"/>
            <w:tcBorders>
              <w:top w:val="single" w:sz="8" w:space="0" w:color="auto"/>
              <w:left w:val="single" w:sz="8" w:space="0" w:color="auto"/>
              <w:bottom w:val="single" w:sz="8" w:space="0" w:color="auto"/>
              <w:right w:val="single" w:sz="8" w:space="0" w:color="auto"/>
            </w:tcBorders>
            <w:vAlign w:val="center"/>
          </w:tcPr>
          <w:p w14:paraId="2F237423" w14:textId="77777777" w:rsidR="00BA46CE" w:rsidRPr="00BA46CE" w:rsidRDefault="00BA46CE" w:rsidP="00BA46CE">
            <w:pPr>
              <w:widowControl w:val="0"/>
              <w:autoSpaceDN w:val="0"/>
              <w:adjustRightInd w:val="0"/>
              <w:jc w:val="center"/>
              <w:rPr>
                <w:rFonts w:ascii="Times New Roman" w:hAnsi="Times New Roman"/>
                <w:bCs/>
                <w:sz w:val="24"/>
                <w:szCs w:val="24"/>
              </w:rPr>
            </w:pPr>
            <w:r w:rsidRPr="00BA46CE">
              <w:rPr>
                <w:rFonts w:ascii="Times New Roman" w:hAnsi="Times New Roman"/>
                <w:sz w:val="24"/>
                <w:szCs w:val="24"/>
              </w:rPr>
              <w:t>Баллы</w:t>
            </w:r>
          </w:p>
        </w:tc>
        <w:tc>
          <w:tcPr>
            <w:tcW w:w="1985" w:type="dxa"/>
            <w:vMerge w:val="restart"/>
            <w:tcBorders>
              <w:top w:val="single" w:sz="8" w:space="0" w:color="auto"/>
              <w:left w:val="single" w:sz="8" w:space="0" w:color="auto"/>
              <w:bottom w:val="single" w:sz="8" w:space="0" w:color="auto"/>
              <w:right w:val="single" w:sz="8" w:space="0" w:color="auto"/>
            </w:tcBorders>
            <w:vAlign w:val="center"/>
          </w:tcPr>
          <w:p w14:paraId="7E2B22C6" w14:textId="77777777" w:rsidR="00BA46CE" w:rsidRPr="00BA46CE" w:rsidRDefault="00BA46CE" w:rsidP="00BA46CE">
            <w:pPr>
              <w:widowControl w:val="0"/>
              <w:autoSpaceDN w:val="0"/>
              <w:adjustRightInd w:val="0"/>
              <w:ind w:firstLine="68"/>
              <w:jc w:val="center"/>
              <w:rPr>
                <w:rFonts w:ascii="Times New Roman" w:hAnsi="Times New Roman"/>
                <w:bCs/>
                <w:sz w:val="24"/>
                <w:szCs w:val="24"/>
              </w:rPr>
            </w:pPr>
            <w:r w:rsidRPr="00BA46CE">
              <w:rPr>
                <w:rFonts w:ascii="Times New Roman" w:hAnsi="Times New Roman"/>
                <w:sz w:val="24"/>
                <w:szCs w:val="24"/>
              </w:rPr>
              <w:t>Показатель</w:t>
            </w:r>
          </w:p>
        </w:tc>
        <w:tc>
          <w:tcPr>
            <w:tcW w:w="2126" w:type="dxa"/>
            <w:vMerge w:val="restart"/>
            <w:tcBorders>
              <w:top w:val="single" w:sz="8" w:space="0" w:color="auto"/>
              <w:left w:val="single" w:sz="8" w:space="0" w:color="auto"/>
              <w:right w:val="single" w:sz="8" w:space="0" w:color="auto"/>
            </w:tcBorders>
            <w:vAlign w:val="center"/>
          </w:tcPr>
          <w:p w14:paraId="57E211BF" w14:textId="77777777" w:rsidR="00BA46CE" w:rsidRPr="00BA46CE" w:rsidRDefault="00BA46CE" w:rsidP="00BA46CE">
            <w:pPr>
              <w:widowControl w:val="0"/>
              <w:autoSpaceDN w:val="0"/>
              <w:adjustRightInd w:val="0"/>
              <w:ind w:firstLine="67"/>
              <w:jc w:val="center"/>
              <w:rPr>
                <w:rFonts w:ascii="Times New Roman" w:hAnsi="Times New Roman"/>
                <w:bCs/>
                <w:sz w:val="24"/>
                <w:szCs w:val="24"/>
              </w:rPr>
            </w:pPr>
            <w:r w:rsidRPr="00BA46CE">
              <w:rPr>
                <w:rFonts w:ascii="Times New Roman" w:hAnsi="Times New Roman"/>
                <w:sz w:val="24"/>
                <w:szCs w:val="24"/>
              </w:rPr>
              <w:t>Наименование должности (специальности) профильного сотрудника (специалиста, работника), требования к уровню квалификации</w:t>
            </w:r>
          </w:p>
        </w:tc>
        <w:tc>
          <w:tcPr>
            <w:tcW w:w="4198" w:type="dxa"/>
            <w:gridSpan w:val="2"/>
            <w:tcBorders>
              <w:top w:val="single" w:sz="8" w:space="0" w:color="auto"/>
              <w:left w:val="single" w:sz="8" w:space="0" w:color="auto"/>
              <w:bottom w:val="single" w:sz="8" w:space="0" w:color="auto"/>
              <w:right w:val="single" w:sz="8" w:space="0" w:color="auto"/>
            </w:tcBorders>
            <w:vAlign w:val="center"/>
          </w:tcPr>
          <w:p w14:paraId="16CFA421" w14:textId="77777777" w:rsidR="00BA46CE" w:rsidRPr="00BA46CE" w:rsidRDefault="00BA46CE" w:rsidP="00BA46CE">
            <w:pPr>
              <w:widowControl w:val="0"/>
              <w:autoSpaceDN w:val="0"/>
              <w:adjustRightInd w:val="0"/>
              <w:ind w:firstLine="68"/>
              <w:jc w:val="center"/>
              <w:rPr>
                <w:rFonts w:ascii="Times New Roman" w:hAnsi="Times New Roman"/>
                <w:bCs/>
                <w:sz w:val="24"/>
                <w:szCs w:val="24"/>
              </w:rPr>
            </w:pPr>
            <w:r w:rsidRPr="00BA46CE">
              <w:rPr>
                <w:rFonts w:ascii="Times New Roman" w:hAnsi="Times New Roman"/>
                <w:sz w:val="24"/>
                <w:szCs w:val="24"/>
              </w:rPr>
              <w:t>Величина коэффициента отклонения</w:t>
            </w:r>
          </w:p>
        </w:tc>
      </w:tr>
      <w:tr w:rsidR="00BA46CE" w:rsidRPr="000946D1" w14:paraId="7E8DCC50" w14:textId="77777777" w:rsidTr="00BA46CE">
        <w:trPr>
          <w:trHeight w:val="423"/>
          <w:tblCellSpacing w:w="5" w:type="nil"/>
          <w:jc w:val="center"/>
        </w:trPr>
        <w:tc>
          <w:tcPr>
            <w:tcW w:w="1175" w:type="dxa"/>
            <w:vMerge/>
            <w:tcBorders>
              <w:left w:val="single" w:sz="8" w:space="0" w:color="auto"/>
              <w:bottom w:val="single" w:sz="4" w:space="0" w:color="auto"/>
              <w:right w:val="single" w:sz="8" w:space="0" w:color="auto"/>
            </w:tcBorders>
            <w:vAlign w:val="center"/>
          </w:tcPr>
          <w:p w14:paraId="24294D7A" w14:textId="77777777" w:rsidR="00BA46CE" w:rsidRPr="00BA46CE" w:rsidRDefault="00BA46CE" w:rsidP="00BA46CE">
            <w:pPr>
              <w:widowControl w:val="0"/>
              <w:autoSpaceDN w:val="0"/>
              <w:adjustRightInd w:val="0"/>
              <w:jc w:val="center"/>
              <w:rPr>
                <w:rFonts w:ascii="Times New Roman" w:hAnsi="Times New Roman"/>
                <w:bCs/>
                <w:sz w:val="24"/>
                <w:szCs w:val="24"/>
              </w:rPr>
            </w:pPr>
          </w:p>
        </w:tc>
        <w:tc>
          <w:tcPr>
            <w:tcW w:w="1985" w:type="dxa"/>
            <w:vMerge/>
            <w:tcBorders>
              <w:left w:val="single" w:sz="8" w:space="0" w:color="auto"/>
              <w:bottom w:val="single" w:sz="4" w:space="0" w:color="auto"/>
              <w:right w:val="single" w:sz="8" w:space="0" w:color="auto"/>
            </w:tcBorders>
            <w:vAlign w:val="center"/>
          </w:tcPr>
          <w:p w14:paraId="5F8E050E" w14:textId="77777777" w:rsidR="00BA46CE" w:rsidRPr="00BA46CE" w:rsidRDefault="00BA46CE" w:rsidP="00BA46CE">
            <w:pPr>
              <w:widowControl w:val="0"/>
              <w:autoSpaceDN w:val="0"/>
              <w:adjustRightInd w:val="0"/>
              <w:ind w:firstLine="68"/>
              <w:jc w:val="center"/>
              <w:rPr>
                <w:rFonts w:ascii="Times New Roman" w:hAnsi="Times New Roman"/>
                <w:bCs/>
                <w:sz w:val="24"/>
                <w:szCs w:val="24"/>
              </w:rPr>
            </w:pPr>
          </w:p>
        </w:tc>
        <w:tc>
          <w:tcPr>
            <w:tcW w:w="2126" w:type="dxa"/>
            <w:vMerge/>
            <w:tcBorders>
              <w:left w:val="single" w:sz="8" w:space="0" w:color="auto"/>
              <w:bottom w:val="single" w:sz="4" w:space="0" w:color="auto"/>
              <w:right w:val="single" w:sz="8" w:space="0" w:color="auto"/>
            </w:tcBorders>
          </w:tcPr>
          <w:p w14:paraId="6664CBB7" w14:textId="77777777" w:rsidR="00BA46CE" w:rsidRPr="00BA46CE" w:rsidRDefault="00BA46CE" w:rsidP="00BA46CE">
            <w:pPr>
              <w:widowControl w:val="0"/>
              <w:autoSpaceDN w:val="0"/>
              <w:adjustRightInd w:val="0"/>
              <w:ind w:firstLine="67"/>
              <w:jc w:val="center"/>
              <w:rPr>
                <w:rFonts w:ascii="Times New Roman" w:hAnsi="Times New Roman"/>
                <w:bCs/>
                <w:sz w:val="24"/>
                <w:szCs w:val="24"/>
              </w:rPr>
            </w:pPr>
          </w:p>
        </w:tc>
        <w:tc>
          <w:tcPr>
            <w:tcW w:w="2410" w:type="dxa"/>
            <w:tcBorders>
              <w:left w:val="single" w:sz="8" w:space="0" w:color="auto"/>
              <w:bottom w:val="single" w:sz="4" w:space="0" w:color="auto"/>
              <w:right w:val="single" w:sz="8" w:space="0" w:color="auto"/>
            </w:tcBorders>
            <w:vAlign w:val="center"/>
          </w:tcPr>
          <w:p w14:paraId="43E81F52" w14:textId="77777777" w:rsidR="00BA46CE" w:rsidRPr="00BA46CE" w:rsidRDefault="00BA46CE" w:rsidP="00BA46CE">
            <w:pPr>
              <w:widowControl w:val="0"/>
              <w:autoSpaceDN w:val="0"/>
              <w:adjustRightInd w:val="0"/>
              <w:ind w:firstLine="68"/>
              <w:jc w:val="center"/>
              <w:rPr>
                <w:rFonts w:ascii="Times New Roman" w:hAnsi="Times New Roman"/>
                <w:bCs/>
                <w:sz w:val="24"/>
                <w:szCs w:val="24"/>
              </w:rPr>
            </w:pPr>
            <w:r w:rsidRPr="00BA46CE">
              <w:rPr>
                <w:rFonts w:ascii="Times New Roman" w:hAnsi="Times New Roman"/>
                <w:sz w:val="24"/>
                <w:szCs w:val="24"/>
              </w:rPr>
              <w:t>Значение показателя, человек</w:t>
            </w:r>
          </w:p>
        </w:tc>
        <w:tc>
          <w:tcPr>
            <w:tcW w:w="1788" w:type="dxa"/>
            <w:tcBorders>
              <w:left w:val="single" w:sz="8" w:space="0" w:color="auto"/>
              <w:bottom w:val="single" w:sz="4" w:space="0" w:color="auto"/>
              <w:right w:val="single" w:sz="8" w:space="0" w:color="auto"/>
            </w:tcBorders>
            <w:vAlign w:val="center"/>
          </w:tcPr>
          <w:p w14:paraId="3B065F96" w14:textId="77777777" w:rsidR="00BA46CE" w:rsidRPr="00BA46CE" w:rsidRDefault="00BA46CE" w:rsidP="00BA46CE">
            <w:pPr>
              <w:widowControl w:val="0"/>
              <w:autoSpaceDN w:val="0"/>
              <w:adjustRightInd w:val="0"/>
              <w:jc w:val="center"/>
              <w:rPr>
                <w:rFonts w:ascii="Times New Roman" w:hAnsi="Times New Roman"/>
                <w:bCs/>
                <w:sz w:val="24"/>
                <w:szCs w:val="24"/>
              </w:rPr>
            </w:pPr>
            <w:r w:rsidRPr="00BA46CE">
              <w:rPr>
                <w:rFonts w:ascii="Times New Roman" w:hAnsi="Times New Roman"/>
                <w:sz w:val="24"/>
                <w:szCs w:val="24"/>
              </w:rPr>
              <w:t>Значение коэффициента отклонения</w:t>
            </w:r>
          </w:p>
        </w:tc>
      </w:tr>
      <w:tr w:rsidR="00BA46CE" w:rsidRPr="000946D1" w14:paraId="3B81A036" w14:textId="77777777" w:rsidTr="00BA46CE">
        <w:trPr>
          <w:trHeight w:val="497"/>
          <w:tblCellSpacing w:w="5" w:type="nil"/>
          <w:jc w:val="center"/>
        </w:trPr>
        <w:tc>
          <w:tcPr>
            <w:tcW w:w="1175" w:type="dxa"/>
            <w:vMerge w:val="restart"/>
            <w:tcBorders>
              <w:top w:val="single" w:sz="4" w:space="0" w:color="auto"/>
              <w:left w:val="single" w:sz="4" w:space="0" w:color="auto"/>
              <w:bottom w:val="single" w:sz="4" w:space="0" w:color="auto"/>
              <w:right w:val="single" w:sz="8" w:space="0" w:color="auto"/>
            </w:tcBorders>
            <w:vAlign w:val="center"/>
          </w:tcPr>
          <w:p w14:paraId="20E41C90" w14:textId="77777777" w:rsidR="00BA46CE" w:rsidRPr="00BA46CE" w:rsidRDefault="00BA46CE" w:rsidP="00BA46CE">
            <w:pPr>
              <w:widowControl w:val="0"/>
              <w:autoSpaceDN w:val="0"/>
              <w:adjustRightInd w:val="0"/>
              <w:jc w:val="center"/>
              <w:rPr>
                <w:rFonts w:ascii="Times New Roman" w:hAnsi="Times New Roman"/>
                <w:bCs/>
                <w:sz w:val="24"/>
                <w:szCs w:val="24"/>
              </w:rPr>
            </w:pPr>
            <w:r w:rsidRPr="00BA46CE">
              <w:rPr>
                <w:rFonts w:ascii="Times New Roman" w:hAnsi="Times New Roman"/>
                <w:sz w:val="24"/>
                <w:szCs w:val="24"/>
              </w:rPr>
              <w:t>75</w:t>
            </w:r>
          </w:p>
        </w:tc>
        <w:tc>
          <w:tcPr>
            <w:tcW w:w="1985" w:type="dxa"/>
            <w:vMerge w:val="restart"/>
            <w:tcBorders>
              <w:top w:val="single" w:sz="4" w:space="0" w:color="auto"/>
              <w:left w:val="single" w:sz="8" w:space="0" w:color="auto"/>
              <w:bottom w:val="single" w:sz="4" w:space="0" w:color="auto"/>
              <w:right w:val="single" w:sz="4" w:space="0" w:color="auto"/>
            </w:tcBorders>
            <w:vAlign w:val="center"/>
          </w:tcPr>
          <w:p w14:paraId="6A2891C2" w14:textId="77777777" w:rsidR="00BA46CE" w:rsidRPr="00BA46CE" w:rsidRDefault="00BA46CE" w:rsidP="00BA46CE">
            <w:pPr>
              <w:widowControl w:val="0"/>
              <w:autoSpaceDN w:val="0"/>
              <w:adjustRightInd w:val="0"/>
              <w:ind w:firstLine="68"/>
              <w:jc w:val="center"/>
              <w:rPr>
                <w:rFonts w:ascii="Times New Roman" w:hAnsi="Times New Roman"/>
                <w:sz w:val="24"/>
                <w:szCs w:val="24"/>
              </w:rPr>
            </w:pPr>
            <w:r w:rsidRPr="00BA46CE">
              <w:rPr>
                <w:rFonts w:ascii="Times New Roman" w:hAnsi="Times New Roman"/>
                <w:sz w:val="24"/>
                <w:szCs w:val="24"/>
              </w:rPr>
              <w:t>обеспеченность кадровыми ресурсами (количество специалистов и иных работников определенного уровня квалификации по профилю выполнения работ)</w:t>
            </w:r>
          </w:p>
        </w:tc>
        <w:tc>
          <w:tcPr>
            <w:tcW w:w="2126" w:type="dxa"/>
            <w:vMerge w:val="restart"/>
            <w:tcBorders>
              <w:top w:val="single" w:sz="4" w:space="0" w:color="auto"/>
              <w:left w:val="single" w:sz="4" w:space="0" w:color="auto"/>
              <w:right w:val="single" w:sz="4" w:space="0" w:color="auto"/>
            </w:tcBorders>
            <w:vAlign w:val="center"/>
          </w:tcPr>
          <w:p w14:paraId="316CAA53" w14:textId="77777777" w:rsidR="00BA46CE" w:rsidRPr="00BA46CE" w:rsidRDefault="00BA46CE" w:rsidP="00BA46CE">
            <w:pPr>
              <w:widowControl w:val="0"/>
              <w:autoSpaceDN w:val="0"/>
              <w:adjustRightInd w:val="0"/>
              <w:ind w:firstLine="67"/>
              <w:rPr>
                <w:rFonts w:ascii="Times New Roman" w:hAnsi="Times New Roman"/>
                <w:bCs/>
                <w:sz w:val="24"/>
                <w:szCs w:val="24"/>
              </w:rPr>
            </w:pPr>
            <w:r w:rsidRPr="00BA46CE">
              <w:rPr>
                <w:rFonts w:ascii="Times New Roman" w:hAnsi="Times New Roman"/>
                <w:sz w:val="24"/>
                <w:szCs w:val="24"/>
              </w:rPr>
              <w:t>а) главный инженер проекта</w:t>
            </w:r>
          </w:p>
        </w:tc>
        <w:tc>
          <w:tcPr>
            <w:tcW w:w="2410" w:type="dxa"/>
            <w:tcBorders>
              <w:top w:val="single" w:sz="4" w:space="0" w:color="auto"/>
              <w:left w:val="single" w:sz="4" w:space="0" w:color="auto"/>
              <w:bottom w:val="single" w:sz="4" w:space="0" w:color="auto"/>
              <w:right w:val="single" w:sz="4" w:space="0" w:color="auto"/>
            </w:tcBorders>
            <w:vAlign w:val="center"/>
          </w:tcPr>
          <w:p w14:paraId="30CF0CBE" w14:textId="77777777" w:rsidR="00BA46CE" w:rsidRPr="00BA46CE" w:rsidRDefault="00BA46CE" w:rsidP="00BA46CE">
            <w:pPr>
              <w:ind w:firstLine="68"/>
              <w:jc w:val="center"/>
              <w:rPr>
                <w:rFonts w:ascii="Times New Roman" w:hAnsi="Times New Roman"/>
                <w:bCs/>
                <w:sz w:val="24"/>
                <w:szCs w:val="24"/>
              </w:rPr>
            </w:pPr>
            <w:r w:rsidRPr="00BA46CE">
              <w:rPr>
                <w:rFonts w:ascii="Times New Roman" w:hAnsi="Times New Roman"/>
                <w:sz w:val="24"/>
                <w:szCs w:val="24"/>
                <w:u w:val="single"/>
                <w:lang w:val="en-US"/>
              </w:rPr>
              <w:t>&gt;</w:t>
            </w:r>
            <w:r w:rsidRPr="00BA46CE">
              <w:rPr>
                <w:rFonts w:ascii="Times New Roman" w:hAnsi="Times New Roman"/>
                <w:sz w:val="24"/>
                <w:szCs w:val="24"/>
              </w:rPr>
              <w:t>3</w:t>
            </w:r>
          </w:p>
        </w:tc>
        <w:tc>
          <w:tcPr>
            <w:tcW w:w="1788" w:type="dxa"/>
            <w:tcBorders>
              <w:left w:val="single" w:sz="4" w:space="0" w:color="auto"/>
              <w:bottom w:val="single" w:sz="4" w:space="0" w:color="auto"/>
              <w:right w:val="single" w:sz="8" w:space="0" w:color="auto"/>
            </w:tcBorders>
            <w:vAlign w:val="center"/>
          </w:tcPr>
          <w:p w14:paraId="12289FA8" w14:textId="77777777" w:rsidR="00BA46CE" w:rsidRPr="00BA46CE" w:rsidRDefault="00BA46CE" w:rsidP="00BA46CE">
            <w:pPr>
              <w:ind w:firstLine="68"/>
              <w:jc w:val="center"/>
              <w:rPr>
                <w:rFonts w:ascii="Times New Roman" w:hAnsi="Times New Roman"/>
                <w:bCs/>
                <w:sz w:val="24"/>
                <w:szCs w:val="24"/>
              </w:rPr>
            </w:pPr>
            <w:r w:rsidRPr="00BA46CE">
              <w:rPr>
                <w:rFonts w:ascii="Times New Roman" w:hAnsi="Times New Roman"/>
                <w:sz w:val="24"/>
                <w:szCs w:val="24"/>
              </w:rPr>
              <w:t>1</w:t>
            </w:r>
          </w:p>
        </w:tc>
      </w:tr>
      <w:tr w:rsidR="00BA46CE" w:rsidRPr="000946D1" w14:paraId="369AE959" w14:textId="77777777" w:rsidTr="00BA46CE">
        <w:trPr>
          <w:trHeight w:val="498"/>
          <w:tblCellSpacing w:w="5" w:type="nil"/>
          <w:jc w:val="center"/>
        </w:trPr>
        <w:tc>
          <w:tcPr>
            <w:tcW w:w="1175" w:type="dxa"/>
            <w:vMerge/>
            <w:tcBorders>
              <w:left w:val="single" w:sz="4" w:space="0" w:color="auto"/>
              <w:bottom w:val="single" w:sz="4" w:space="0" w:color="auto"/>
              <w:right w:val="single" w:sz="8" w:space="0" w:color="auto"/>
            </w:tcBorders>
            <w:vAlign w:val="center"/>
          </w:tcPr>
          <w:p w14:paraId="76EC0996" w14:textId="77777777" w:rsidR="00BA46CE" w:rsidRPr="00BA46CE" w:rsidRDefault="00BA46CE" w:rsidP="00BA46CE">
            <w:pPr>
              <w:widowControl w:val="0"/>
              <w:autoSpaceDN w:val="0"/>
              <w:adjustRightInd w:val="0"/>
              <w:jc w:val="center"/>
              <w:rPr>
                <w:rFonts w:ascii="Times New Roman" w:hAnsi="Times New Roman"/>
                <w:b/>
                <w:bCs/>
                <w:color w:val="FF0000"/>
                <w:sz w:val="24"/>
                <w:szCs w:val="24"/>
              </w:rPr>
            </w:pPr>
          </w:p>
        </w:tc>
        <w:tc>
          <w:tcPr>
            <w:tcW w:w="1985" w:type="dxa"/>
            <w:vMerge/>
            <w:tcBorders>
              <w:left w:val="single" w:sz="8" w:space="0" w:color="auto"/>
              <w:bottom w:val="single" w:sz="4" w:space="0" w:color="auto"/>
              <w:right w:val="single" w:sz="4" w:space="0" w:color="auto"/>
            </w:tcBorders>
            <w:vAlign w:val="center"/>
          </w:tcPr>
          <w:p w14:paraId="5838B4C1" w14:textId="77777777" w:rsidR="00BA46CE" w:rsidRPr="00BA46CE" w:rsidRDefault="00BA46CE" w:rsidP="00BA46CE">
            <w:pPr>
              <w:widowControl w:val="0"/>
              <w:autoSpaceDN w:val="0"/>
              <w:adjustRightInd w:val="0"/>
              <w:ind w:firstLine="68"/>
              <w:jc w:val="center"/>
              <w:rPr>
                <w:rFonts w:ascii="Times New Roman" w:hAnsi="Times New Roman"/>
                <w:bCs/>
                <w:color w:val="FF0000"/>
                <w:sz w:val="24"/>
                <w:szCs w:val="24"/>
              </w:rPr>
            </w:pPr>
          </w:p>
        </w:tc>
        <w:tc>
          <w:tcPr>
            <w:tcW w:w="2126" w:type="dxa"/>
            <w:vMerge/>
            <w:tcBorders>
              <w:left w:val="single" w:sz="4" w:space="0" w:color="auto"/>
              <w:right w:val="single" w:sz="4" w:space="0" w:color="auto"/>
            </w:tcBorders>
            <w:vAlign w:val="center"/>
          </w:tcPr>
          <w:p w14:paraId="127B344C" w14:textId="77777777" w:rsidR="00BA46CE" w:rsidRPr="00BA46CE" w:rsidRDefault="00BA46CE" w:rsidP="00BA46CE">
            <w:pPr>
              <w:widowControl w:val="0"/>
              <w:autoSpaceDN w:val="0"/>
              <w:adjustRightInd w:val="0"/>
              <w:ind w:firstLine="67"/>
              <w:rPr>
                <w:rFonts w:ascii="Times New Roman" w:hAnsi="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B91F578" w14:textId="77777777" w:rsidR="00BA46CE" w:rsidRPr="00BA46CE" w:rsidRDefault="00BA46CE" w:rsidP="00BA46CE">
            <w:pPr>
              <w:ind w:firstLine="68"/>
              <w:jc w:val="center"/>
              <w:rPr>
                <w:rFonts w:ascii="Times New Roman" w:hAnsi="Times New Roman"/>
                <w:bCs/>
                <w:sz w:val="24"/>
                <w:szCs w:val="24"/>
              </w:rPr>
            </w:pPr>
            <w:r w:rsidRPr="00BA46CE">
              <w:rPr>
                <w:rFonts w:ascii="Times New Roman" w:hAnsi="Times New Roman"/>
                <w:sz w:val="24"/>
                <w:szCs w:val="24"/>
              </w:rPr>
              <w:t>1-2</w:t>
            </w:r>
          </w:p>
        </w:tc>
        <w:tc>
          <w:tcPr>
            <w:tcW w:w="1788" w:type="dxa"/>
            <w:tcBorders>
              <w:left w:val="single" w:sz="4" w:space="0" w:color="auto"/>
              <w:bottom w:val="single" w:sz="4" w:space="0" w:color="auto"/>
              <w:right w:val="single" w:sz="8" w:space="0" w:color="auto"/>
            </w:tcBorders>
            <w:vAlign w:val="center"/>
          </w:tcPr>
          <w:p w14:paraId="4982B65D" w14:textId="77777777" w:rsidR="00BA46CE" w:rsidRPr="00BA46CE" w:rsidRDefault="00BA46CE" w:rsidP="00BA46CE">
            <w:pPr>
              <w:ind w:firstLine="68"/>
              <w:jc w:val="center"/>
              <w:rPr>
                <w:rFonts w:ascii="Times New Roman" w:hAnsi="Times New Roman"/>
                <w:bCs/>
                <w:sz w:val="24"/>
                <w:szCs w:val="24"/>
              </w:rPr>
            </w:pPr>
            <w:r w:rsidRPr="00BA46CE">
              <w:rPr>
                <w:rFonts w:ascii="Times New Roman" w:hAnsi="Times New Roman"/>
                <w:sz w:val="24"/>
                <w:szCs w:val="24"/>
              </w:rPr>
              <w:t>0,5</w:t>
            </w:r>
          </w:p>
        </w:tc>
      </w:tr>
      <w:tr w:rsidR="00BA46CE" w:rsidRPr="000946D1" w14:paraId="30695451" w14:textId="77777777" w:rsidTr="00BA46CE">
        <w:trPr>
          <w:trHeight w:val="498"/>
          <w:tblCellSpacing w:w="5" w:type="nil"/>
          <w:jc w:val="center"/>
        </w:trPr>
        <w:tc>
          <w:tcPr>
            <w:tcW w:w="1175" w:type="dxa"/>
            <w:vMerge/>
            <w:tcBorders>
              <w:left w:val="single" w:sz="4" w:space="0" w:color="auto"/>
              <w:bottom w:val="single" w:sz="4" w:space="0" w:color="auto"/>
              <w:right w:val="single" w:sz="8" w:space="0" w:color="auto"/>
            </w:tcBorders>
            <w:vAlign w:val="center"/>
          </w:tcPr>
          <w:p w14:paraId="6FF6D3D2" w14:textId="77777777" w:rsidR="00BA46CE" w:rsidRPr="00BA46CE" w:rsidRDefault="00BA46CE" w:rsidP="00BA46CE">
            <w:pPr>
              <w:widowControl w:val="0"/>
              <w:autoSpaceDN w:val="0"/>
              <w:adjustRightInd w:val="0"/>
              <w:jc w:val="center"/>
              <w:rPr>
                <w:rFonts w:ascii="Times New Roman" w:hAnsi="Times New Roman"/>
                <w:b/>
                <w:bCs/>
                <w:color w:val="FF0000"/>
                <w:sz w:val="24"/>
                <w:szCs w:val="24"/>
              </w:rPr>
            </w:pPr>
          </w:p>
        </w:tc>
        <w:tc>
          <w:tcPr>
            <w:tcW w:w="1985" w:type="dxa"/>
            <w:vMerge/>
            <w:tcBorders>
              <w:left w:val="single" w:sz="8" w:space="0" w:color="auto"/>
              <w:bottom w:val="single" w:sz="4" w:space="0" w:color="auto"/>
              <w:right w:val="single" w:sz="4" w:space="0" w:color="auto"/>
            </w:tcBorders>
            <w:vAlign w:val="center"/>
          </w:tcPr>
          <w:p w14:paraId="6B290CFB" w14:textId="77777777" w:rsidR="00BA46CE" w:rsidRPr="00BA46CE" w:rsidRDefault="00BA46CE" w:rsidP="00BA46CE">
            <w:pPr>
              <w:widowControl w:val="0"/>
              <w:autoSpaceDN w:val="0"/>
              <w:adjustRightInd w:val="0"/>
              <w:ind w:firstLine="68"/>
              <w:jc w:val="center"/>
              <w:rPr>
                <w:rFonts w:ascii="Times New Roman" w:hAnsi="Times New Roman"/>
                <w:bCs/>
                <w:color w:val="FF0000"/>
                <w:sz w:val="24"/>
                <w:szCs w:val="24"/>
              </w:rPr>
            </w:pPr>
          </w:p>
        </w:tc>
        <w:tc>
          <w:tcPr>
            <w:tcW w:w="2126" w:type="dxa"/>
            <w:vMerge/>
            <w:tcBorders>
              <w:left w:val="single" w:sz="4" w:space="0" w:color="auto"/>
              <w:bottom w:val="single" w:sz="4" w:space="0" w:color="auto"/>
              <w:right w:val="single" w:sz="4" w:space="0" w:color="auto"/>
            </w:tcBorders>
            <w:vAlign w:val="center"/>
          </w:tcPr>
          <w:p w14:paraId="20E3F664" w14:textId="77777777" w:rsidR="00BA46CE" w:rsidRPr="00BA46CE" w:rsidRDefault="00BA46CE" w:rsidP="00BA46CE">
            <w:pPr>
              <w:widowControl w:val="0"/>
              <w:autoSpaceDN w:val="0"/>
              <w:adjustRightInd w:val="0"/>
              <w:ind w:firstLine="67"/>
              <w:rPr>
                <w:rFonts w:ascii="Times New Roman" w:hAnsi="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47021E2" w14:textId="77777777" w:rsidR="00BA46CE" w:rsidRPr="00BA46CE" w:rsidRDefault="00BA46CE" w:rsidP="00BA46CE">
            <w:pPr>
              <w:ind w:firstLine="68"/>
              <w:jc w:val="center"/>
              <w:rPr>
                <w:rFonts w:ascii="Times New Roman" w:hAnsi="Times New Roman"/>
                <w:sz w:val="24"/>
                <w:szCs w:val="24"/>
              </w:rPr>
            </w:pPr>
            <w:r w:rsidRPr="00BA46CE">
              <w:rPr>
                <w:rFonts w:ascii="Times New Roman" w:hAnsi="Times New Roman"/>
                <w:sz w:val="24"/>
                <w:szCs w:val="24"/>
              </w:rPr>
              <w:t>0</w:t>
            </w:r>
          </w:p>
        </w:tc>
        <w:tc>
          <w:tcPr>
            <w:tcW w:w="1788" w:type="dxa"/>
            <w:tcBorders>
              <w:left w:val="single" w:sz="4" w:space="0" w:color="auto"/>
              <w:bottom w:val="single" w:sz="4" w:space="0" w:color="auto"/>
              <w:right w:val="single" w:sz="8" w:space="0" w:color="auto"/>
            </w:tcBorders>
            <w:vAlign w:val="center"/>
          </w:tcPr>
          <w:p w14:paraId="3CD0C6D9" w14:textId="77777777" w:rsidR="00BA46CE" w:rsidRPr="00BA46CE" w:rsidRDefault="00BA46CE" w:rsidP="00BA46CE">
            <w:pPr>
              <w:ind w:firstLine="68"/>
              <w:jc w:val="center"/>
              <w:rPr>
                <w:rFonts w:ascii="Times New Roman" w:hAnsi="Times New Roman"/>
                <w:sz w:val="24"/>
                <w:szCs w:val="24"/>
              </w:rPr>
            </w:pPr>
            <w:r w:rsidRPr="00BA46CE">
              <w:rPr>
                <w:rFonts w:ascii="Times New Roman" w:hAnsi="Times New Roman"/>
                <w:sz w:val="24"/>
                <w:szCs w:val="24"/>
              </w:rPr>
              <w:t>0</w:t>
            </w:r>
          </w:p>
        </w:tc>
      </w:tr>
      <w:tr w:rsidR="00BA46CE" w:rsidRPr="000946D1" w14:paraId="6407D4CC" w14:textId="77777777" w:rsidTr="00BA46CE">
        <w:trPr>
          <w:trHeight w:val="498"/>
          <w:tblCellSpacing w:w="5" w:type="nil"/>
          <w:jc w:val="center"/>
        </w:trPr>
        <w:tc>
          <w:tcPr>
            <w:tcW w:w="1175" w:type="dxa"/>
            <w:vMerge/>
            <w:tcBorders>
              <w:left w:val="single" w:sz="4" w:space="0" w:color="auto"/>
              <w:bottom w:val="single" w:sz="4" w:space="0" w:color="auto"/>
              <w:right w:val="single" w:sz="8" w:space="0" w:color="auto"/>
            </w:tcBorders>
            <w:vAlign w:val="center"/>
          </w:tcPr>
          <w:p w14:paraId="53D466F7" w14:textId="77777777" w:rsidR="00BA46CE" w:rsidRPr="00BA46CE" w:rsidRDefault="00BA46CE" w:rsidP="00BA46CE">
            <w:pPr>
              <w:widowControl w:val="0"/>
              <w:autoSpaceDN w:val="0"/>
              <w:adjustRightInd w:val="0"/>
              <w:jc w:val="center"/>
              <w:rPr>
                <w:rFonts w:ascii="Times New Roman" w:hAnsi="Times New Roman"/>
                <w:b/>
                <w:bCs/>
                <w:color w:val="FF0000"/>
                <w:sz w:val="24"/>
                <w:szCs w:val="24"/>
              </w:rPr>
            </w:pPr>
          </w:p>
        </w:tc>
        <w:tc>
          <w:tcPr>
            <w:tcW w:w="1985" w:type="dxa"/>
            <w:vMerge/>
            <w:tcBorders>
              <w:left w:val="single" w:sz="8" w:space="0" w:color="auto"/>
              <w:bottom w:val="single" w:sz="4" w:space="0" w:color="auto"/>
              <w:right w:val="single" w:sz="4" w:space="0" w:color="auto"/>
            </w:tcBorders>
            <w:vAlign w:val="center"/>
          </w:tcPr>
          <w:p w14:paraId="167EECC5" w14:textId="77777777" w:rsidR="00BA46CE" w:rsidRPr="00BA46CE" w:rsidRDefault="00BA46CE" w:rsidP="00BA46CE">
            <w:pPr>
              <w:widowControl w:val="0"/>
              <w:autoSpaceDN w:val="0"/>
              <w:adjustRightInd w:val="0"/>
              <w:ind w:firstLine="68"/>
              <w:jc w:val="center"/>
              <w:rPr>
                <w:rFonts w:ascii="Times New Roman" w:hAnsi="Times New Roman"/>
                <w:bCs/>
                <w:color w:val="FF0000"/>
                <w:sz w:val="24"/>
                <w:szCs w:val="24"/>
              </w:rPr>
            </w:pPr>
          </w:p>
        </w:tc>
        <w:tc>
          <w:tcPr>
            <w:tcW w:w="2126" w:type="dxa"/>
            <w:vMerge w:val="restart"/>
            <w:tcBorders>
              <w:top w:val="single" w:sz="4" w:space="0" w:color="auto"/>
              <w:left w:val="single" w:sz="4" w:space="0" w:color="auto"/>
              <w:right w:val="single" w:sz="4" w:space="0" w:color="auto"/>
            </w:tcBorders>
            <w:vAlign w:val="center"/>
          </w:tcPr>
          <w:p w14:paraId="1E4E0FA5" w14:textId="77777777" w:rsidR="00BA46CE" w:rsidRPr="00BA46CE" w:rsidRDefault="00BA46CE" w:rsidP="00BA46CE">
            <w:pPr>
              <w:ind w:firstLine="67"/>
              <w:rPr>
                <w:rFonts w:ascii="Times New Roman" w:hAnsi="Times New Roman"/>
                <w:bCs/>
                <w:sz w:val="24"/>
                <w:szCs w:val="24"/>
              </w:rPr>
            </w:pPr>
            <w:r w:rsidRPr="00BA46CE">
              <w:rPr>
                <w:rFonts w:ascii="Times New Roman" w:eastAsia="Times New Roman" w:hAnsi="Times New Roman"/>
                <w:sz w:val="24"/>
                <w:szCs w:val="24"/>
                <w:lang w:eastAsia="ru-RU"/>
              </w:rPr>
              <w:t>б) инженер-проектировщик</w:t>
            </w:r>
          </w:p>
        </w:tc>
        <w:tc>
          <w:tcPr>
            <w:tcW w:w="2410" w:type="dxa"/>
            <w:tcBorders>
              <w:top w:val="single" w:sz="4" w:space="0" w:color="auto"/>
              <w:left w:val="single" w:sz="4" w:space="0" w:color="auto"/>
              <w:bottom w:val="single" w:sz="4" w:space="0" w:color="auto"/>
              <w:right w:val="single" w:sz="4" w:space="0" w:color="auto"/>
            </w:tcBorders>
            <w:vAlign w:val="center"/>
          </w:tcPr>
          <w:p w14:paraId="33BAEAC2" w14:textId="77777777" w:rsidR="00BA46CE" w:rsidRPr="00BA46CE" w:rsidRDefault="00BA46CE" w:rsidP="00BA46CE">
            <w:pPr>
              <w:ind w:firstLine="68"/>
              <w:jc w:val="center"/>
              <w:rPr>
                <w:rFonts w:ascii="Times New Roman" w:hAnsi="Times New Roman"/>
                <w:bCs/>
                <w:sz w:val="24"/>
                <w:szCs w:val="24"/>
                <w:lang w:val="en-US"/>
              </w:rPr>
            </w:pPr>
            <w:r w:rsidRPr="00BA46CE">
              <w:rPr>
                <w:rFonts w:ascii="Times New Roman" w:hAnsi="Times New Roman"/>
                <w:sz w:val="24"/>
                <w:szCs w:val="24"/>
                <w:u w:val="single"/>
                <w:lang w:val="en-US"/>
              </w:rPr>
              <w:t>&gt;</w:t>
            </w:r>
            <w:r w:rsidRPr="00BA46CE">
              <w:rPr>
                <w:rFonts w:ascii="Times New Roman" w:hAnsi="Times New Roman"/>
                <w:sz w:val="24"/>
                <w:szCs w:val="24"/>
              </w:rPr>
              <w:t>6</w:t>
            </w:r>
          </w:p>
        </w:tc>
        <w:tc>
          <w:tcPr>
            <w:tcW w:w="1788" w:type="dxa"/>
            <w:tcBorders>
              <w:left w:val="single" w:sz="4" w:space="0" w:color="auto"/>
              <w:bottom w:val="single" w:sz="4" w:space="0" w:color="auto"/>
              <w:right w:val="single" w:sz="8" w:space="0" w:color="auto"/>
            </w:tcBorders>
            <w:vAlign w:val="center"/>
          </w:tcPr>
          <w:p w14:paraId="24CCE8B3" w14:textId="77777777" w:rsidR="00BA46CE" w:rsidRPr="00BA46CE" w:rsidRDefault="00BA46CE" w:rsidP="00BA46CE">
            <w:pPr>
              <w:ind w:firstLine="68"/>
              <w:jc w:val="center"/>
              <w:rPr>
                <w:rFonts w:ascii="Times New Roman" w:hAnsi="Times New Roman"/>
                <w:bCs/>
                <w:sz w:val="24"/>
                <w:szCs w:val="24"/>
              </w:rPr>
            </w:pPr>
            <w:r w:rsidRPr="00BA46CE">
              <w:rPr>
                <w:rFonts w:ascii="Times New Roman" w:hAnsi="Times New Roman"/>
                <w:sz w:val="24"/>
                <w:szCs w:val="24"/>
              </w:rPr>
              <w:t>1</w:t>
            </w:r>
          </w:p>
        </w:tc>
      </w:tr>
      <w:tr w:rsidR="00BA46CE" w:rsidRPr="000946D1" w14:paraId="40330FD1" w14:textId="77777777" w:rsidTr="00BA46CE">
        <w:trPr>
          <w:trHeight w:val="497"/>
          <w:tblCellSpacing w:w="5" w:type="nil"/>
          <w:jc w:val="center"/>
        </w:trPr>
        <w:tc>
          <w:tcPr>
            <w:tcW w:w="1175" w:type="dxa"/>
            <w:vMerge/>
            <w:tcBorders>
              <w:left w:val="single" w:sz="4" w:space="0" w:color="auto"/>
              <w:bottom w:val="single" w:sz="4" w:space="0" w:color="auto"/>
              <w:right w:val="single" w:sz="8" w:space="0" w:color="auto"/>
            </w:tcBorders>
            <w:vAlign w:val="center"/>
          </w:tcPr>
          <w:p w14:paraId="1B7B71AD" w14:textId="77777777" w:rsidR="00BA46CE" w:rsidRPr="00BA46CE" w:rsidRDefault="00BA46CE" w:rsidP="00BA46CE">
            <w:pPr>
              <w:widowControl w:val="0"/>
              <w:autoSpaceDN w:val="0"/>
              <w:adjustRightInd w:val="0"/>
              <w:jc w:val="center"/>
              <w:rPr>
                <w:rFonts w:ascii="Times New Roman" w:hAnsi="Times New Roman"/>
                <w:b/>
                <w:bCs/>
                <w:color w:val="FF0000"/>
                <w:sz w:val="24"/>
                <w:szCs w:val="24"/>
              </w:rPr>
            </w:pPr>
          </w:p>
        </w:tc>
        <w:tc>
          <w:tcPr>
            <w:tcW w:w="1985" w:type="dxa"/>
            <w:vMerge/>
            <w:tcBorders>
              <w:left w:val="single" w:sz="8" w:space="0" w:color="auto"/>
              <w:bottom w:val="single" w:sz="4" w:space="0" w:color="auto"/>
              <w:right w:val="single" w:sz="4" w:space="0" w:color="auto"/>
            </w:tcBorders>
            <w:vAlign w:val="center"/>
          </w:tcPr>
          <w:p w14:paraId="69C4ABF9" w14:textId="77777777" w:rsidR="00BA46CE" w:rsidRPr="00BA46CE" w:rsidRDefault="00BA46CE" w:rsidP="00BA46CE">
            <w:pPr>
              <w:widowControl w:val="0"/>
              <w:autoSpaceDN w:val="0"/>
              <w:adjustRightInd w:val="0"/>
              <w:ind w:firstLine="68"/>
              <w:jc w:val="center"/>
              <w:rPr>
                <w:rFonts w:ascii="Times New Roman" w:hAnsi="Times New Roman"/>
                <w:bCs/>
                <w:color w:val="FF0000"/>
                <w:sz w:val="24"/>
                <w:szCs w:val="24"/>
              </w:rPr>
            </w:pPr>
          </w:p>
        </w:tc>
        <w:tc>
          <w:tcPr>
            <w:tcW w:w="2126" w:type="dxa"/>
            <w:vMerge/>
            <w:tcBorders>
              <w:left w:val="single" w:sz="4" w:space="0" w:color="auto"/>
              <w:right w:val="single" w:sz="4" w:space="0" w:color="auto"/>
            </w:tcBorders>
            <w:vAlign w:val="center"/>
          </w:tcPr>
          <w:p w14:paraId="39065D27" w14:textId="77777777" w:rsidR="00BA46CE" w:rsidRPr="00BA46CE" w:rsidRDefault="00BA46CE" w:rsidP="00BA46CE">
            <w:pPr>
              <w:widowControl w:val="0"/>
              <w:autoSpaceDN w:val="0"/>
              <w:adjustRightInd w:val="0"/>
              <w:ind w:firstLine="67"/>
              <w:rPr>
                <w:rFonts w:ascii="Times New Roman" w:hAnsi="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4307803" w14:textId="77777777" w:rsidR="00BA46CE" w:rsidRPr="00BA46CE" w:rsidRDefault="00BA46CE" w:rsidP="00BA46CE">
            <w:pPr>
              <w:ind w:firstLine="68"/>
              <w:jc w:val="center"/>
              <w:rPr>
                <w:rFonts w:ascii="Times New Roman" w:hAnsi="Times New Roman"/>
                <w:bCs/>
                <w:sz w:val="24"/>
                <w:szCs w:val="24"/>
              </w:rPr>
            </w:pPr>
            <w:r w:rsidRPr="00BA46CE">
              <w:rPr>
                <w:rFonts w:ascii="Times New Roman" w:hAnsi="Times New Roman"/>
                <w:sz w:val="24"/>
                <w:szCs w:val="24"/>
              </w:rPr>
              <w:t>4-5</w:t>
            </w:r>
          </w:p>
        </w:tc>
        <w:tc>
          <w:tcPr>
            <w:tcW w:w="1788" w:type="dxa"/>
            <w:tcBorders>
              <w:top w:val="single" w:sz="4" w:space="0" w:color="auto"/>
              <w:left w:val="single" w:sz="4" w:space="0" w:color="auto"/>
              <w:bottom w:val="single" w:sz="4" w:space="0" w:color="auto"/>
              <w:right w:val="single" w:sz="8" w:space="0" w:color="auto"/>
            </w:tcBorders>
            <w:vAlign w:val="center"/>
          </w:tcPr>
          <w:p w14:paraId="1278D293" w14:textId="77777777" w:rsidR="00BA46CE" w:rsidRPr="00BA46CE" w:rsidRDefault="00BA46CE" w:rsidP="00BA46CE">
            <w:pPr>
              <w:ind w:firstLine="68"/>
              <w:jc w:val="center"/>
              <w:rPr>
                <w:rFonts w:ascii="Times New Roman" w:hAnsi="Times New Roman"/>
                <w:bCs/>
                <w:sz w:val="24"/>
                <w:szCs w:val="24"/>
              </w:rPr>
            </w:pPr>
            <w:r w:rsidRPr="00BA46CE">
              <w:rPr>
                <w:rFonts w:ascii="Times New Roman" w:hAnsi="Times New Roman"/>
                <w:sz w:val="24"/>
                <w:szCs w:val="24"/>
              </w:rPr>
              <w:t>0,5</w:t>
            </w:r>
          </w:p>
        </w:tc>
      </w:tr>
      <w:tr w:rsidR="00BA46CE" w:rsidRPr="000946D1" w14:paraId="29F0E547" w14:textId="77777777" w:rsidTr="00BA46CE">
        <w:trPr>
          <w:trHeight w:val="497"/>
          <w:tblCellSpacing w:w="5" w:type="nil"/>
          <w:jc w:val="center"/>
        </w:trPr>
        <w:tc>
          <w:tcPr>
            <w:tcW w:w="1175" w:type="dxa"/>
            <w:vMerge/>
            <w:tcBorders>
              <w:left w:val="single" w:sz="4" w:space="0" w:color="auto"/>
              <w:bottom w:val="single" w:sz="4" w:space="0" w:color="auto"/>
              <w:right w:val="single" w:sz="8" w:space="0" w:color="auto"/>
            </w:tcBorders>
            <w:vAlign w:val="center"/>
          </w:tcPr>
          <w:p w14:paraId="01F2AA88" w14:textId="77777777" w:rsidR="00BA46CE" w:rsidRPr="00BA46CE" w:rsidRDefault="00BA46CE" w:rsidP="00BA46CE">
            <w:pPr>
              <w:widowControl w:val="0"/>
              <w:autoSpaceDN w:val="0"/>
              <w:adjustRightInd w:val="0"/>
              <w:jc w:val="center"/>
              <w:rPr>
                <w:rFonts w:ascii="Times New Roman" w:hAnsi="Times New Roman"/>
                <w:b/>
                <w:bCs/>
                <w:color w:val="FF0000"/>
                <w:sz w:val="24"/>
                <w:szCs w:val="24"/>
              </w:rPr>
            </w:pPr>
          </w:p>
        </w:tc>
        <w:tc>
          <w:tcPr>
            <w:tcW w:w="1985" w:type="dxa"/>
            <w:vMerge/>
            <w:tcBorders>
              <w:left w:val="single" w:sz="8" w:space="0" w:color="auto"/>
              <w:bottom w:val="single" w:sz="4" w:space="0" w:color="auto"/>
              <w:right w:val="single" w:sz="4" w:space="0" w:color="auto"/>
            </w:tcBorders>
            <w:vAlign w:val="center"/>
          </w:tcPr>
          <w:p w14:paraId="5584E292" w14:textId="77777777" w:rsidR="00BA46CE" w:rsidRPr="00BA46CE" w:rsidRDefault="00BA46CE" w:rsidP="00BA46CE">
            <w:pPr>
              <w:widowControl w:val="0"/>
              <w:autoSpaceDN w:val="0"/>
              <w:adjustRightInd w:val="0"/>
              <w:ind w:firstLine="68"/>
              <w:jc w:val="center"/>
              <w:rPr>
                <w:rFonts w:ascii="Times New Roman" w:hAnsi="Times New Roman"/>
                <w:bCs/>
                <w:color w:val="FF0000"/>
                <w:sz w:val="24"/>
                <w:szCs w:val="24"/>
              </w:rPr>
            </w:pPr>
          </w:p>
        </w:tc>
        <w:tc>
          <w:tcPr>
            <w:tcW w:w="2126" w:type="dxa"/>
            <w:vMerge/>
            <w:tcBorders>
              <w:left w:val="single" w:sz="4" w:space="0" w:color="auto"/>
              <w:bottom w:val="single" w:sz="4" w:space="0" w:color="auto"/>
              <w:right w:val="single" w:sz="4" w:space="0" w:color="auto"/>
            </w:tcBorders>
            <w:vAlign w:val="center"/>
          </w:tcPr>
          <w:p w14:paraId="65F4D999" w14:textId="77777777" w:rsidR="00BA46CE" w:rsidRPr="00BA46CE" w:rsidRDefault="00BA46CE" w:rsidP="00BA46CE">
            <w:pPr>
              <w:widowControl w:val="0"/>
              <w:autoSpaceDN w:val="0"/>
              <w:adjustRightInd w:val="0"/>
              <w:ind w:firstLine="67"/>
              <w:rPr>
                <w:rFonts w:ascii="Times New Roman" w:hAnsi="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D4CBC43" w14:textId="77777777" w:rsidR="00BA46CE" w:rsidRPr="00BA46CE" w:rsidRDefault="00BA46CE" w:rsidP="00BA46CE">
            <w:pPr>
              <w:ind w:firstLine="68"/>
              <w:jc w:val="center"/>
              <w:rPr>
                <w:rFonts w:ascii="Times New Roman" w:hAnsi="Times New Roman"/>
                <w:sz w:val="24"/>
                <w:szCs w:val="24"/>
              </w:rPr>
            </w:pPr>
            <w:r w:rsidRPr="00BA46CE">
              <w:rPr>
                <w:rFonts w:ascii="Times New Roman" w:hAnsi="Times New Roman"/>
                <w:sz w:val="24"/>
                <w:szCs w:val="24"/>
              </w:rPr>
              <w:t>0-3</w:t>
            </w:r>
          </w:p>
        </w:tc>
        <w:tc>
          <w:tcPr>
            <w:tcW w:w="1788" w:type="dxa"/>
            <w:tcBorders>
              <w:top w:val="single" w:sz="4" w:space="0" w:color="auto"/>
              <w:left w:val="single" w:sz="4" w:space="0" w:color="auto"/>
              <w:bottom w:val="single" w:sz="4" w:space="0" w:color="auto"/>
              <w:right w:val="single" w:sz="8" w:space="0" w:color="auto"/>
            </w:tcBorders>
            <w:vAlign w:val="center"/>
          </w:tcPr>
          <w:p w14:paraId="03DF55F2" w14:textId="77777777" w:rsidR="00BA46CE" w:rsidRPr="00BA46CE" w:rsidRDefault="00BA46CE" w:rsidP="00BA46CE">
            <w:pPr>
              <w:ind w:firstLine="68"/>
              <w:jc w:val="center"/>
              <w:rPr>
                <w:rFonts w:ascii="Times New Roman" w:hAnsi="Times New Roman"/>
                <w:sz w:val="24"/>
                <w:szCs w:val="24"/>
              </w:rPr>
            </w:pPr>
            <w:r w:rsidRPr="00BA46CE">
              <w:rPr>
                <w:rFonts w:ascii="Times New Roman" w:hAnsi="Times New Roman"/>
                <w:sz w:val="24"/>
                <w:szCs w:val="24"/>
              </w:rPr>
              <w:t>0</w:t>
            </w:r>
          </w:p>
        </w:tc>
      </w:tr>
      <w:tr w:rsidR="00BA46CE" w:rsidRPr="000946D1" w14:paraId="420E8494" w14:textId="77777777" w:rsidTr="00BA46CE">
        <w:trPr>
          <w:trHeight w:val="498"/>
          <w:tblCellSpacing w:w="5" w:type="nil"/>
          <w:jc w:val="center"/>
        </w:trPr>
        <w:tc>
          <w:tcPr>
            <w:tcW w:w="1175" w:type="dxa"/>
            <w:vMerge/>
            <w:tcBorders>
              <w:left w:val="single" w:sz="4" w:space="0" w:color="auto"/>
              <w:bottom w:val="single" w:sz="4" w:space="0" w:color="auto"/>
              <w:right w:val="single" w:sz="8" w:space="0" w:color="auto"/>
            </w:tcBorders>
            <w:vAlign w:val="center"/>
          </w:tcPr>
          <w:p w14:paraId="1998AFC2" w14:textId="77777777" w:rsidR="00BA46CE" w:rsidRPr="00BA46CE" w:rsidRDefault="00BA46CE" w:rsidP="00BA46CE">
            <w:pPr>
              <w:widowControl w:val="0"/>
              <w:autoSpaceDN w:val="0"/>
              <w:adjustRightInd w:val="0"/>
              <w:jc w:val="center"/>
              <w:rPr>
                <w:rFonts w:ascii="Times New Roman" w:hAnsi="Times New Roman"/>
                <w:b/>
                <w:bCs/>
                <w:color w:val="FF0000"/>
                <w:sz w:val="24"/>
                <w:szCs w:val="24"/>
              </w:rPr>
            </w:pPr>
          </w:p>
        </w:tc>
        <w:tc>
          <w:tcPr>
            <w:tcW w:w="1985" w:type="dxa"/>
            <w:vMerge/>
            <w:tcBorders>
              <w:left w:val="single" w:sz="8" w:space="0" w:color="auto"/>
              <w:bottom w:val="single" w:sz="4" w:space="0" w:color="auto"/>
              <w:right w:val="single" w:sz="4" w:space="0" w:color="auto"/>
            </w:tcBorders>
            <w:vAlign w:val="center"/>
          </w:tcPr>
          <w:p w14:paraId="119B6C96" w14:textId="77777777" w:rsidR="00BA46CE" w:rsidRPr="00BA46CE" w:rsidRDefault="00BA46CE" w:rsidP="00BA46CE">
            <w:pPr>
              <w:widowControl w:val="0"/>
              <w:autoSpaceDN w:val="0"/>
              <w:adjustRightInd w:val="0"/>
              <w:ind w:firstLine="68"/>
              <w:jc w:val="center"/>
              <w:rPr>
                <w:rFonts w:ascii="Times New Roman" w:hAnsi="Times New Roman"/>
                <w:bCs/>
                <w:color w:val="FF0000"/>
                <w:sz w:val="24"/>
                <w:szCs w:val="24"/>
              </w:rPr>
            </w:pPr>
          </w:p>
        </w:tc>
        <w:tc>
          <w:tcPr>
            <w:tcW w:w="2126" w:type="dxa"/>
            <w:vMerge w:val="restart"/>
            <w:tcBorders>
              <w:top w:val="single" w:sz="4" w:space="0" w:color="auto"/>
              <w:left w:val="single" w:sz="4" w:space="0" w:color="auto"/>
              <w:right w:val="single" w:sz="4" w:space="0" w:color="auto"/>
            </w:tcBorders>
            <w:vAlign w:val="center"/>
          </w:tcPr>
          <w:p w14:paraId="12A1786F" w14:textId="77777777" w:rsidR="00BA46CE" w:rsidRPr="00BA46CE" w:rsidRDefault="00BA46CE" w:rsidP="00BA46CE">
            <w:pPr>
              <w:ind w:firstLine="67"/>
              <w:rPr>
                <w:rFonts w:ascii="Times New Roman" w:hAnsi="Times New Roman"/>
                <w:bCs/>
                <w:sz w:val="24"/>
                <w:szCs w:val="24"/>
              </w:rPr>
            </w:pPr>
            <w:r w:rsidRPr="00BA46CE">
              <w:rPr>
                <w:rFonts w:ascii="Times New Roman" w:eastAsia="Times New Roman" w:hAnsi="Times New Roman"/>
                <w:sz w:val="24"/>
                <w:szCs w:val="24"/>
                <w:lang w:eastAsia="ru-RU"/>
              </w:rPr>
              <w:t>в) техник-проектировщик</w:t>
            </w:r>
          </w:p>
        </w:tc>
        <w:tc>
          <w:tcPr>
            <w:tcW w:w="2410" w:type="dxa"/>
            <w:tcBorders>
              <w:top w:val="single" w:sz="4" w:space="0" w:color="auto"/>
              <w:left w:val="single" w:sz="4" w:space="0" w:color="auto"/>
              <w:bottom w:val="single" w:sz="4" w:space="0" w:color="auto"/>
              <w:right w:val="single" w:sz="4" w:space="0" w:color="auto"/>
            </w:tcBorders>
            <w:vAlign w:val="center"/>
          </w:tcPr>
          <w:p w14:paraId="5795E7CE" w14:textId="77777777" w:rsidR="00BA46CE" w:rsidRPr="00BA46CE" w:rsidRDefault="00BA46CE" w:rsidP="00BA46CE">
            <w:pPr>
              <w:ind w:firstLine="68"/>
              <w:jc w:val="center"/>
              <w:rPr>
                <w:rFonts w:ascii="Times New Roman" w:hAnsi="Times New Roman"/>
                <w:bCs/>
                <w:sz w:val="24"/>
                <w:szCs w:val="24"/>
              </w:rPr>
            </w:pPr>
            <w:r w:rsidRPr="00BA46CE">
              <w:rPr>
                <w:rFonts w:ascii="Times New Roman" w:hAnsi="Times New Roman"/>
                <w:sz w:val="24"/>
                <w:szCs w:val="24"/>
                <w:u w:val="single"/>
                <w:lang w:val="en-US"/>
              </w:rPr>
              <w:t>&gt;</w:t>
            </w:r>
            <w:r w:rsidRPr="00BA46CE">
              <w:rPr>
                <w:rFonts w:ascii="Times New Roman" w:hAnsi="Times New Roman"/>
                <w:sz w:val="24"/>
                <w:szCs w:val="24"/>
              </w:rPr>
              <w:t>3</w:t>
            </w:r>
          </w:p>
        </w:tc>
        <w:tc>
          <w:tcPr>
            <w:tcW w:w="1788" w:type="dxa"/>
            <w:tcBorders>
              <w:top w:val="single" w:sz="4" w:space="0" w:color="auto"/>
              <w:left w:val="single" w:sz="4" w:space="0" w:color="auto"/>
              <w:bottom w:val="single" w:sz="4" w:space="0" w:color="auto"/>
              <w:right w:val="single" w:sz="8" w:space="0" w:color="auto"/>
            </w:tcBorders>
            <w:vAlign w:val="center"/>
          </w:tcPr>
          <w:p w14:paraId="2CEAAD7E" w14:textId="77777777" w:rsidR="00BA46CE" w:rsidRPr="00BA46CE" w:rsidRDefault="00BA46CE" w:rsidP="00BA46CE">
            <w:pPr>
              <w:ind w:firstLine="68"/>
              <w:jc w:val="center"/>
              <w:rPr>
                <w:rFonts w:ascii="Times New Roman" w:hAnsi="Times New Roman"/>
                <w:bCs/>
                <w:sz w:val="24"/>
                <w:szCs w:val="24"/>
              </w:rPr>
            </w:pPr>
            <w:r w:rsidRPr="00BA46CE">
              <w:rPr>
                <w:rFonts w:ascii="Times New Roman" w:hAnsi="Times New Roman"/>
                <w:sz w:val="24"/>
                <w:szCs w:val="24"/>
              </w:rPr>
              <w:t>1</w:t>
            </w:r>
          </w:p>
        </w:tc>
      </w:tr>
      <w:tr w:rsidR="00BA46CE" w:rsidRPr="000946D1" w14:paraId="66377A86" w14:textId="77777777" w:rsidTr="00BA46CE">
        <w:trPr>
          <w:trHeight w:val="498"/>
          <w:tblCellSpacing w:w="5" w:type="nil"/>
          <w:jc w:val="center"/>
        </w:trPr>
        <w:tc>
          <w:tcPr>
            <w:tcW w:w="1175" w:type="dxa"/>
            <w:vMerge/>
            <w:tcBorders>
              <w:left w:val="single" w:sz="4" w:space="0" w:color="auto"/>
              <w:right w:val="single" w:sz="8" w:space="0" w:color="auto"/>
            </w:tcBorders>
            <w:vAlign w:val="center"/>
          </w:tcPr>
          <w:p w14:paraId="4200F862" w14:textId="77777777" w:rsidR="00BA46CE" w:rsidRPr="00BA46CE" w:rsidRDefault="00BA46CE" w:rsidP="00BA46CE">
            <w:pPr>
              <w:widowControl w:val="0"/>
              <w:autoSpaceDN w:val="0"/>
              <w:adjustRightInd w:val="0"/>
              <w:jc w:val="center"/>
              <w:rPr>
                <w:rFonts w:ascii="Times New Roman" w:hAnsi="Times New Roman"/>
                <w:b/>
                <w:bCs/>
                <w:color w:val="FF0000"/>
                <w:sz w:val="24"/>
                <w:szCs w:val="24"/>
              </w:rPr>
            </w:pPr>
          </w:p>
        </w:tc>
        <w:tc>
          <w:tcPr>
            <w:tcW w:w="1985" w:type="dxa"/>
            <w:vMerge/>
            <w:tcBorders>
              <w:left w:val="single" w:sz="8" w:space="0" w:color="auto"/>
              <w:right w:val="single" w:sz="4" w:space="0" w:color="auto"/>
            </w:tcBorders>
            <w:vAlign w:val="center"/>
          </w:tcPr>
          <w:p w14:paraId="3A45A08B" w14:textId="77777777" w:rsidR="00BA46CE" w:rsidRPr="00BA46CE" w:rsidRDefault="00BA46CE" w:rsidP="00BA46CE">
            <w:pPr>
              <w:widowControl w:val="0"/>
              <w:autoSpaceDN w:val="0"/>
              <w:adjustRightInd w:val="0"/>
              <w:ind w:firstLine="68"/>
              <w:jc w:val="center"/>
              <w:rPr>
                <w:rFonts w:ascii="Times New Roman" w:hAnsi="Times New Roman"/>
                <w:bCs/>
                <w:color w:val="FF0000"/>
                <w:sz w:val="24"/>
                <w:szCs w:val="24"/>
              </w:rPr>
            </w:pPr>
          </w:p>
        </w:tc>
        <w:tc>
          <w:tcPr>
            <w:tcW w:w="2126" w:type="dxa"/>
            <w:vMerge/>
            <w:tcBorders>
              <w:left w:val="single" w:sz="4" w:space="0" w:color="auto"/>
              <w:right w:val="single" w:sz="4" w:space="0" w:color="auto"/>
            </w:tcBorders>
            <w:vAlign w:val="center"/>
          </w:tcPr>
          <w:p w14:paraId="1C2CBF47" w14:textId="77777777" w:rsidR="00BA46CE" w:rsidRPr="00BA46CE" w:rsidRDefault="00BA46CE" w:rsidP="00BA46CE">
            <w:pPr>
              <w:ind w:firstLine="67"/>
              <w:rPr>
                <w:rFonts w:ascii="Times New Roman" w:eastAsia="Times New Roman" w:hAnsi="Times New Roman"/>
                <w:b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14:paraId="7BB2C4E8" w14:textId="77777777" w:rsidR="00BA46CE" w:rsidRPr="00BA46CE" w:rsidRDefault="00BA46CE" w:rsidP="00BA46CE">
            <w:pPr>
              <w:ind w:firstLine="68"/>
              <w:jc w:val="center"/>
              <w:rPr>
                <w:rFonts w:ascii="Times New Roman" w:hAnsi="Times New Roman"/>
                <w:bCs/>
                <w:sz w:val="24"/>
                <w:szCs w:val="24"/>
              </w:rPr>
            </w:pPr>
            <w:r w:rsidRPr="00BA46CE">
              <w:rPr>
                <w:rFonts w:ascii="Times New Roman" w:hAnsi="Times New Roman"/>
                <w:sz w:val="24"/>
                <w:szCs w:val="24"/>
              </w:rPr>
              <w:t>1-2</w:t>
            </w:r>
          </w:p>
        </w:tc>
        <w:tc>
          <w:tcPr>
            <w:tcW w:w="1788" w:type="dxa"/>
            <w:tcBorders>
              <w:top w:val="single" w:sz="4" w:space="0" w:color="auto"/>
              <w:left w:val="single" w:sz="4" w:space="0" w:color="auto"/>
              <w:bottom w:val="single" w:sz="4" w:space="0" w:color="auto"/>
              <w:right w:val="single" w:sz="8" w:space="0" w:color="auto"/>
            </w:tcBorders>
            <w:vAlign w:val="center"/>
          </w:tcPr>
          <w:p w14:paraId="1438E861" w14:textId="77777777" w:rsidR="00BA46CE" w:rsidRPr="00BA46CE" w:rsidRDefault="00BA46CE" w:rsidP="00BA46CE">
            <w:pPr>
              <w:ind w:firstLine="68"/>
              <w:jc w:val="center"/>
              <w:rPr>
                <w:rFonts w:ascii="Times New Roman" w:hAnsi="Times New Roman"/>
                <w:bCs/>
                <w:sz w:val="24"/>
                <w:szCs w:val="24"/>
              </w:rPr>
            </w:pPr>
            <w:r w:rsidRPr="00BA46CE">
              <w:rPr>
                <w:rFonts w:ascii="Times New Roman" w:hAnsi="Times New Roman"/>
                <w:sz w:val="24"/>
                <w:szCs w:val="24"/>
              </w:rPr>
              <w:t>0,5</w:t>
            </w:r>
          </w:p>
        </w:tc>
      </w:tr>
      <w:tr w:rsidR="00BA46CE" w:rsidRPr="000946D1" w14:paraId="2A6CE964" w14:textId="77777777" w:rsidTr="00BA46CE">
        <w:trPr>
          <w:trHeight w:val="498"/>
          <w:tblCellSpacing w:w="5" w:type="nil"/>
          <w:jc w:val="center"/>
        </w:trPr>
        <w:tc>
          <w:tcPr>
            <w:tcW w:w="1175" w:type="dxa"/>
            <w:tcBorders>
              <w:left w:val="single" w:sz="4" w:space="0" w:color="auto"/>
              <w:bottom w:val="single" w:sz="4" w:space="0" w:color="auto"/>
              <w:right w:val="single" w:sz="8" w:space="0" w:color="auto"/>
            </w:tcBorders>
            <w:vAlign w:val="center"/>
          </w:tcPr>
          <w:p w14:paraId="796443BD" w14:textId="77777777" w:rsidR="00BA46CE" w:rsidRPr="00BA46CE" w:rsidRDefault="00BA46CE" w:rsidP="00BA46CE">
            <w:pPr>
              <w:widowControl w:val="0"/>
              <w:autoSpaceDN w:val="0"/>
              <w:adjustRightInd w:val="0"/>
              <w:jc w:val="center"/>
              <w:rPr>
                <w:rFonts w:ascii="Times New Roman" w:hAnsi="Times New Roman"/>
                <w:b/>
                <w:bCs/>
                <w:color w:val="FF0000"/>
                <w:sz w:val="24"/>
                <w:szCs w:val="24"/>
              </w:rPr>
            </w:pPr>
          </w:p>
        </w:tc>
        <w:tc>
          <w:tcPr>
            <w:tcW w:w="1985" w:type="dxa"/>
            <w:tcBorders>
              <w:left w:val="single" w:sz="8" w:space="0" w:color="auto"/>
              <w:bottom w:val="single" w:sz="4" w:space="0" w:color="auto"/>
              <w:right w:val="single" w:sz="4" w:space="0" w:color="auto"/>
            </w:tcBorders>
            <w:vAlign w:val="center"/>
          </w:tcPr>
          <w:p w14:paraId="16879A6E" w14:textId="77777777" w:rsidR="00BA46CE" w:rsidRPr="00BA46CE" w:rsidRDefault="00BA46CE" w:rsidP="00BA46CE">
            <w:pPr>
              <w:widowControl w:val="0"/>
              <w:autoSpaceDN w:val="0"/>
              <w:adjustRightInd w:val="0"/>
              <w:ind w:firstLine="68"/>
              <w:jc w:val="center"/>
              <w:rPr>
                <w:rFonts w:ascii="Times New Roman" w:hAnsi="Times New Roman"/>
                <w:bCs/>
                <w:color w:val="FF0000"/>
                <w:sz w:val="24"/>
                <w:szCs w:val="24"/>
              </w:rPr>
            </w:pPr>
          </w:p>
        </w:tc>
        <w:tc>
          <w:tcPr>
            <w:tcW w:w="2126" w:type="dxa"/>
            <w:vMerge/>
            <w:tcBorders>
              <w:left w:val="single" w:sz="4" w:space="0" w:color="auto"/>
              <w:bottom w:val="single" w:sz="4" w:space="0" w:color="auto"/>
              <w:right w:val="single" w:sz="4" w:space="0" w:color="auto"/>
            </w:tcBorders>
            <w:vAlign w:val="center"/>
          </w:tcPr>
          <w:p w14:paraId="6B3C2FAC" w14:textId="77777777" w:rsidR="00BA46CE" w:rsidRPr="00BA46CE" w:rsidRDefault="00BA46CE" w:rsidP="00BA46CE">
            <w:pPr>
              <w:ind w:firstLine="67"/>
              <w:rPr>
                <w:rFonts w:ascii="Times New Roman" w:eastAsia="Times New Roman" w:hAnsi="Times New Roman"/>
                <w:b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14:paraId="7EFDBEC9" w14:textId="77777777" w:rsidR="00BA46CE" w:rsidRPr="00BA46CE" w:rsidRDefault="00BA46CE" w:rsidP="00BA46CE">
            <w:pPr>
              <w:ind w:firstLine="68"/>
              <w:jc w:val="center"/>
              <w:rPr>
                <w:rFonts w:ascii="Times New Roman" w:hAnsi="Times New Roman"/>
                <w:sz w:val="24"/>
                <w:szCs w:val="24"/>
              </w:rPr>
            </w:pPr>
            <w:r w:rsidRPr="00BA46CE">
              <w:rPr>
                <w:rFonts w:ascii="Times New Roman" w:hAnsi="Times New Roman"/>
                <w:sz w:val="24"/>
                <w:szCs w:val="24"/>
              </w:rPr>
              <w:t>0</w:t>
            </w:r>
          </w:p>
        </w:tc>
        <w:tc>
          <w:tcPr>
            <w:tcW w:w="1788" w:type="dxa"/>
            <w:tcBorders>
              <w:top w:val="single" w:sz="4" w:space="0" w:color="auto"/>
              <w:left w:val="single" w:sz="4" w:space="0" w:color="auto"/>
              <w:bottom w:val="single" w:sz="4" w:space="0" w:color="auto"/>
              <w:right w:val="single" w:sz="8" w:space="0" w:color="auto"/>
            </w:tcBorders>
            <w:vAlign w:val="center"/>
          </w:tcPr>
          <w:p w14:paraId="678D1509" w14:textId="77777777" w:rsidR="00BA46CE" w:rsidRPr="00BA46CE" w:rsidRDefault="00BA46CE" w:rsidP="00BA46CE">
            <w:pPr>
              <w:ind w:firstLine="68"/>
              <w:jc w:val="center"/>
              <w:rPr>
                <w:rFonts w:ascii="Times New Roman" w:hAnsi="Times New Roman"/>
                <w:sz w:val="24"/>
                <w:szCs w:val="24"/>
              </w:rPr>
            </w:pPr>
            <w:r w:rsidRPr="00BA46CE">
              <w:rPr>
                <w:rFonts w:ascii="Times New Roman" w:hAnsi="Times New Roman"/>
                <w:sz w:val="24"/>
                <w:szCs w:val="24"/>
              </w:rPr>
              <w:t>0</w:t>
            </w:r>
          </w:p>
        </w:tc>
      </w:tr>
    </w:tbl>
    <w:p w14:paraId="36211B5C" w14:textId="77777777" w:rsidR="00BA46CE" w:rsidRPr="00B60912" w:rsidRDefault="00BA46CE" w:rsidP="00BA46CE">
      <w:pPr>
        <w:widowControl w:val="0"/>
        <w:autoSpaceDE w:val="0"/>
        <w:autoSpaceDN w:val="0"/>
        <w:adjustRightInd w:val="0"/>
        <w:spacing w:after="0" w:line="240" w:lineRule="auto"/>
        <w:ind w:firstLine="540"/>
        <w:jc w:val="right"/>
        <w:rPr>
          <w:rFonts w:ascii="Times New Roman" w:hAnsi="Times New Roman"/>
          <w:color w:val="000000"/>
          <w:sz w:val="24"/>
          <w:szCs w:val="24"/>
          <w:highlight w:val="yellow"/>
          <w:lang w:val="en-US"/>
        </w:rPr>
      </w:pPr>
    </w:p>
    <w:p w14:paraId="51DDA26B" w14:textId="77777777" w:rsidR="00814204" w:rsidRPr="00151DB1" w:rsidRDefault="00814204" w:rsidP="0081420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51DB1">
        <w:rPr>
          <w:rFonts w:ascii="Times New Roman" w:eastAsia="Times New Roman" w:hAnsi="Times New Roman"/>
          <w:sz w:val="24"/>
          <w:szCs w:val="24"/>
          <w:lang w:eastAsia="ru-RU"/>
        </w:rPr>
        <w:t>В случае предоставления неполного комплекта документов в соответствии с требованиями документации о торгах по заявленному лоту, либо отсутствия указанных специалистов в копии штатного расписания, при расчете показателя численность профильных специалистов будет уменьшена в соответствии с представленными в составе заявки документами.</w:t>
      </w:r>
    </w:p>
    <w:p w14:paraId="3EACD13E" w14:textId="77777777" w:rsidR="00814204" w:rsidRPr="00151DB1" w:rsidRDefault="00814204" w:rsidP="00814204">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151DB1">
        <w:rPr>
          <w:rFonts w:ascii="Times New Roman" w:eastAsia="Times New Roman" w:hAnsi="Times New Roman"/>
          <w:sz w:val="24"/>
          <w:szCs w:val="24"/>
          <w:lang w:eastAsia="ru-RU"/>
        </w:rPr>
        <w:t>В случае отсутствия в составе заявки участника копии штатного расписания и/или копии приказа (распоряжения) об утверждении штатного расписания, величина коэффициента отклонения по показателю «</w:t>
      </w:r>
      <w:r w:rsidRPr="00151DB1">
        <w:rPr>
          <w:rFonts w:ascii="Times New Roman" w:hAnsi="Times New Roman"/>
          <w:bCs/>
          <w:color w:val="000000"/>
          <w:sz w:val="24"/>
          <w:szCs w:val="24"/>
          <w:lang w:eastAsia="ar-SA"/>
        </w:rPr>
        <w:t>Обеспеченность кадровыми ресурсами (</w:t>
      </w:r>
      <w:r w:rsidRPr="00151DB1">
        <w:rPr>
          <w:rFonts w:ascii="Times New Roman" w:hAnsi="Times New Roman"/>
          <w:bCs/>
          <w:color w:val="000000"/>
          <w:sz w:val="24"/>
          <w:szCs w:val="24"/>
        </w:rPr>
        <w:t>количество специалистов и иных работников определенного уровня квалификации по профилю услуг и (или) работ</w:t>
      </w:r>
      <w:r w:rsidRPr="00151DB1">
        <w:rPr>
          <w:rFonts w:ascii="Times New Roman" w:hAnsi="Times New Roman"/>
          <w:bCs/>
          <w:color w:val="000000"/>
          <w:sz w:val="24"/>
          <w:szCs w:val="24"/>
          <w:lang w:eastAsia="ar-SA"/>
        </w:rPr>
        <w:t>)</w:t>
      </w:r>
      <w:r w:rsidRPr="00151DB1">
        <w:rPr>
          <w:rFonts w:ascii="Times New Roman" w:eastAsia="Times New Roman" w:hAnsi="Times New Roman"/>
          <w:sz w:val="24"/>
          <w:szCs w:val="24"/>
          <w:lang w:eastAsia="ru-RU"/>
        </w:rPr>
        <w:t>» равна 0.</w:t>
      </w:r>
    </w:p>
    <w:p w14:paraId="06E4005C" w14:textId="77777777" w:rsidR="00814204" w:rsidRPr="00B60912" w:rsidRDefault="00814204" w:rsidP="00814204">
      <w:pPr>
        <w:widowControl w:val="0"/>
        <w:autoSpaceDE w:val="0"/>
        <w:autoSpaceDN w:val="0"/>
        <w:adjustRightInd w:val="0"/>
        <w:spacing w:after="0" w:line="240" w:lineRule="auto"/>
        <w:jc w:val="both"/>
        <w:rPr>
          <w:rFonts w:ascii="Times New Roman" w:hAnsi="Times New Roman"/>
          <w:color w:val="000000"/>
          <w:sz w:val="24"/>
          <w:szCs w:val="24"/>
          <w:highlight w:val="yellow"/>
        </w:rPr>
      </w:pPr>
    </w:p>
    <w:p w14:paraId="73EE6BD0" w14:textId="77777777" w:rsidR="00814204" w:rsidRPr="00151DB1" w:rsidRDefault="00814204" w:rsidP="00814204">
      <w:pPr>
        <w:suppressAutoHyphens/>
        <w:autoSpaceDE w:val="0"/>
        <w:spacing w:after="0" w:line="240" w:lineRule="auto"/>
        <w:ind w:firstLine="643"/>
        <w:jc w:val="both"/>
        <w:rPr>
          <w:rFonts w:ascii="Times New Roman" w:eastAsia="Times New Roman" w:hAnsi="Times New Roman"/>
          <w:sz w:val="24"/>
          <w:szCs w:val="24"/>
          <w:lang w:eastAsia="ru-RU"/>
        </w:rPr>
      </w:pPr>
      <w:r w:rsidRPr="00151DB1">
        <w:rPr>
          <w:rFonts w:ascii="Times New Roman" w:eastAsia="Times New Roman" w:hAnsi="Times New Roman"/>
          <w:sz w:val="24"/>
          <w:szCs w:val="24"/>
          <w:lang w:eastAsia="ru-RU"/>
        </w:rPr>
        <w:t>Соотношение между значениями коэффициентов отклонения по показателю «Степень надежности организации, а именно продолжительность деятельности организации» (Коткл2i) устанавливается в диапазоне, указанном в Таблице № 6.</w:t>
      </w:r>
    </w:p>
    <w:p w14:paraId="1CAAF2B7" w14:textId="77777777" w:rsidR="00814204" w:rsidRPr="00151DB1" w:rsidRDefault="00814204" w:rsidP="00814204">
      <w:pPr>
        <w:suppressAutoHyphens/>
        <w:autoSpaceDE w:val="0"/>
        <w:spacing w:after="0"/>
        <w:ind w:firstLine="643"/>
        <w:jc w:val="right"/>
        <w:rPr>
          <w:rFonts w:ascii="Times New Roman" w:hAnsi="Times New Roman"/>
          <w:bCs/>
          <w:color w:val="000000"/>
          <w:sz w:val="24"/>
          <w:szCs w:val="24"/>
          <w:lang w:eastAsia="ar-SA"/>
        </w:rPr>
      </w:pPr>
      <w:r w:rsidRPr="00151DB1">
        <w:rPr>
          <w:rFonts w:ascii="Times New Roman" w:hAnsi="Times New Roman"/>
          <w:bCs/>
          <w:color w:val="000000"/>
          <w:sz w:val="24"/>
          <w:szCs w:val="24"/>
          <w:lang w:eastAsia="ar-SA"/>
        </w:rPr>
        <w:t>Таблица № 6</w:t>
      </w:r>
    </w:p>
    <w:tbl>
      <w:tblPr>
        <w:tblW w:w="9499" w:type="dxa"/>
        <w:tblCellSpacing w:w="5" w:type="nil"/>
        <w:tblInd w:w="-67" w:type="dxa"/>
        <w:tblLayout w:type="fixed"/>
        <w:tblCellMar>
          <w:left w:w="75" w:type="dxa"/>
          <w:right w:w="75" w:type="dxa"/>
        </w:tblCellMar>
        <w:tblLook w:val="0000" w:firstRow="0" w:lastRow="0" w:firstColumn="0" w:lastColumn="0" w:noHBand="0" w:noVBand="0"/>
      </w:tblPr>
      <w:tblGrid>
        <w:gridCol w:w="993"/>
        <w:gridCol w:w="3969"/>
        <w:gridCol w:w="3119"/>
        <w:gridCol w:w="1418"/>
      </w:tblGrid>
      <w:tr w:rsidR="00814204" w:rsidRPr="00B60912" w14:paraId="2AB787AC" w14:textId="77777777" w:rsidTr="00814204">
        <w:trPr>
          <w:trHeight w:val="600"/>
          <w:tblCellSpacing w:w="5" w:type="nil"/>
        </w:trPr>
        <w:tc>
          <w:tcPr>
            <w:tcW w:w="993" w:type="dxa"/>
            <w:vMerge w:val="restart"/>
            <w:tcBorders>
              <w:top w:val="single" w:sz="8" w:space="0" w:color="auto"/>
              <w:left w:val="single" w:sz="8" w:space="0" w:color="auto"/>
              <w:bottom w:val="single" w:sz="8" w:space="0" w:color="auto"/>
              <w:right w:val="single" w:sz="8" w:space="0" w:color="auto"/>
            </w:tcBorders>
            <w:vAlign w:val="center"/>
          </w:tcPr>
          <w:p w14:paraId="652E1C89" w14:textId="77777777" w:rsidR="00814204" w:rsidRPr="00472D34" w:rsidRDefault="00814204" w:rsidP="00814204">
            <w:pPr>
              <w:widowControl w:val="0"/>
              <w:suppressAutoHyphens/>
              <w:autoSpaceDE w:val="0"/>
              <w:autoSpaceDN w:val="0"/>
              <w:adjustRightInd w:val="0"/>
              <w:spacing w:after="0"/>
              <w:ind w:left="-217" w:firstLine="217"/>
              <w:jc w:val="center"/>
              <w:rPr>
                <w:rFonts w:ascii="Times New Roman" w:hAnsi="Times New Roman"/>
                <w:bCs/>
                <w:color w:val="000000"/>
                <w:sz w:val="24"/>
                <w:szCs w:val="24"/>
                <w:lang w:eastAsia="ar-SA"/>
              </w:rPr>
            </w:pPr>
            <w:r w:rsidRPr="00472D34">
              <w:rPr>
                <w:rFonts w:ascii="Times New Roman" w:hAnsi="Times New Roman"/>
                <w:bCs/>
                <w:color w:val="000000"/>
                <w:sz w:val="24"/>
                <w:szCs w:val="24"/>
                <w:lang w:eastAsia="ar-SA"/>
              </w:rPr>
              <w:t>Баллы</w:t>
            </w:r>
          </w:p>
        </w:tc>
        <w:tc>
          <w:tcPr>
            <w:tcW w:w="3969" w:type="dxa"/>
            <w:vMerge w:val="restart"/>
            <w:tcBorders>
              <w:top w:val="single" w:sz="8" w:space="0" w:color="auto"/>
              <w:left w:val="single" w:sz="8" w:space="0" w:color="auto"/>
              <w:bottom w:val="single" w:sz="8" w:space="0" w:color="auto"/>
              <w:right w:val="single" w:sz="8" w:space="0" w:color="auto"/>
            </w:tcBorders>
            <w:vAlign w:val="center"/>
          </w:tcPr>
          <w:p w14:paraId="3509AD9B" w14:textId="77777777" w:rsidR="00814204" w:rsidRPr="00472D34" w:rsidRDefault="00814204" w:rsidP="00814204">
            <w:pPr>
              <w:widowControl w:val="0"/>
              <w:suppressAutoHyphens/>
              <w:autoSpaceDE w:val="0"/>
              <w:autoSpaceDN w:val="0"/>
              <w:adjustRightInd w:val="0"/>
              <w:spacing w:after="0"/>
              <w:jc w:val="center"/>
              <w:rPr>
                <w:rFonts w:ascii="Times New Roman" w:hAnsi="Times New Roman"/>
                <w:bCs/>
                <w:color w:val="000000"/>
                <w:sz w:val="24"/>
                <w:szCs w:val="24"/>
                <w:lang w:eastAsia="ar-SA"/>
              </w:rPr>
            </w:pPr>
            <w:r w:rsidRPr="00472D34">
              <w:rPr>
                <w:rFonts w:ascii="Times New Roman" w:hAnsi="Times New Roman"/>
                <w:bCs/>
                <w:color w:val="000000"/>
                <w:sz w:val="24"/>
                <w:szCs w:val="24"/>
                <w:lang w:eastAsia="ar-SA"/>
              </w:rPr>
              <w:t>Показатель</w:t>
            </w:r>
          </w:p>
        </w:tc>
        <w:tc>
          <w:tcPr>
            <w:tcW w:w="4537" w:type="dxa"/>
            <w:gridSpan w:val="2"/>
            <w:tcBorders>
              <w:top w:val="single" w:sz="8" w:space="0" w:color="auto"/>
              <w:left w:val="single" w:sz="8" w:space="0" w:color="auto"/>
              <w:bottom w:val="single" w:sz="8" w:space="0" w:color="auto"/>
              <w:right w:val="single" w:sz="8" w:space="0" w:color="auto"/>
            </w:tcBorders>
          </w:tcPr>
          <w:p w14:paraId="4F55D41F" w14:textId="77777777" w:rsidR="00814204" w:rsidRPr="00472D34" w:rsidRDefault="00814204" w:rsidP="00814204">
            <w:pPr>
              <w:widowControl w:val="0"/>
              <w:suppressAutoHyphens/>
              <w:autoSpaceDE w:val="0"/>
              <w:autoSpaceDN w:val="0"/>
              <w:adjustRightInd w:val="0"/>
              <w:spacing w:after="0"/>
              <w:jc w:val="center"/>
              <w:rPr>
                <w:rFonts w:ascii="Times New Roman" w:hAnsi="Times New Roman"/>
                <w:bCs/>
                <w:color w:val="000000"/>
                <w:sz w:val="24"/>
                <w:szCs w:val="24"/>
                <w:lang w:eastAsia="ar-SA"/>
              </w:rPr>
            </w:pPr>
            <w:r w:rsidRPr="00472D34">
              <w:rPr>
                <w:rFonts w:ascii="Times New Roman" w:hAnsi="Times New Roman"/>
                <w:bCs/>
                <w:color w:val="000000"/>
                <w:sz w:val="24"/>
                <w:szCs w:val="24"/>
                <w:lang w:eastAsia="ar-SA"/>
              </w:rPr>
              <w:t>Величина коэффициента отклонения</w:t>
            </w:r>
          </w:p>
        </w:tc>
      </w:tr>
      <w:tr w:rsidR="00814204" w:rsidRPr="00B60912" w14:paraId="23943D3E" w14:textId="77777777" w:rsidTr="00814204">
        <w:trPr>
          <w:tblCellSpacing w:w="5" w:type="nil"/>
        </w:trPr>
        <w:tc>
          <w:tcPr>
            <w:tcW w:w="993" w:type="dxa"/>
            <w:vMerge/>
            <w:tcBorders>
              <w:left w:val="single" w:sz="8" w:space="0" w:color="auto"/>
              <w:bottom w:val="single" w:sz="8" w:space="0" w:color="auto"/>
              <w:right w:val="single" w:sz="8" w:space="0" w:color="auto"/>
            </w:tcBorders>
          </w:tcPr>
          <w:p w14:paraId="5DDCA63A" w14:textId="77777777" w:rsidR="00814204" w:rsidRPr="00472D34" w:rsidRDefault="00814204" w:rsidP="00814204">
            <w:pPr>
              <w:widowControl w:val="0"/>
              <w:suppressAutoHyphens/>
              <w:autoSpaceDE w:val="0"/>
              <w:autoSpaceDN w:val="0"/>
              <w:adjustRightInd w:val="0"/>
              <w:spacing w:after="0"/>
              <w:jc w:val="both"/>
              <w:rPr>
                <w:rFonts w:ascii="Times New Roman" w:hAnsi="Times New Roman"/>
                <w:bCs/>
                <w:color w:val="000000"/>
                <w:sz w:val="24"/>
                <w:szCs w:val="24"/>
                <w:lang w:eastAsia="ar-SA"/>
              </w:rPr>
            </w:pPr>
          </w:p>
        </w:tc>
        <w:tc>
          <w:tcPr>
            <w:tcW w:w="3969" w:type="dxa"/>
            <w:vMerge/>
            <w:tcBorders>
              <w:left w:val="single" w:sz="8" w:space="0" w:color="auto"/>
              <w:bottom w:val="single" w:sz="8" w:space="0" w:color="auto"/>
              <w:right w:val="single" w:sz="8" w:space="0" w:color="auto"/>
            </w:tcBorders>
          </w:tcPr>
          <w:p w14:paraId="74E1E99E" w14:textId="77777777" w:rsidR="00814204" w:rsidRPr="00472D34" w:rsidRDefault="00814204" w:rsidP="00814204">
            <w:pPr>
              <w:widowControl w:val="0"/>
              <w:suppressAutoHyphens/>
              <w:autoSpaceDE w:val="0"/>
              <w:autoSpaceDN w:val="0"/>
              <w:adjustRightInd w:val="0"/>
              <w:spacing w:after="0"/>
              <w:jc w:val="both"/>
              <w:rPr>
                <w:rFonts w:ascii="Times New Roman" w:hAnsi="Times New Roman"/>
                <w:bCs/>
                <w:color w:val="000000"/>
                <w:sz w:val="24"/>
                <w:szCs w:val="24"/>
                <w:lang w:eastAsia="ar-SA"/>
              </w:rPr>
            </w:pPr>
          </w:p>
        </w:tc>
        <w:tc>
          <w:tcPr>
            <w:tcW w:w="3119" w:type="dxa"/>
            <w:tcBorders>
              <w:left w:val="single" w:sz="8" w:space="0" w:color="auto"/>
              <w:bottom w:val="single" w:sz="8" w:space="0" w:color="auto"/>
              <w:right w:val="single" w:sz="8" w:space="0" w:color="auto"/>
            </w:tcBorders>
          </w:tcPr>
          <w:p w14:paraId="19CC377B" w14:textId="77777777" w:rsidR="00814204" w:rsidRPr="00472D34" w:rsidRDefault="00814204" w:rsidP="00814204">
            <w:pPr>
              <w:widowControl w:val="0"/>
              <w:suppressAutoHyphens/>
              <w:autoSpaceDE w:val="0"/>
              <w:autoSpaceDN w:val="0"/>
              <w:adjustRightInd w:val="0"/>
              <w:spacing w:after="0"/>
              <w:jc w:val="center"/>
              <w:rPr>
                <w:rFonts w:ascii="Times New Roman" w:hAnsi="Times New Roman"/>
                <w:bCs/>
                <w:color w:val="000000"/>
                <w:sz w:val="24"/>
                <w:szCs w:val="24"/>
                <w:lang w:eastAsia="ar-SA"/>
              </w:rPr>
            </w:pPr>
            <w:r w:rsidRPr="00472D34">
              <w:rPr>
                <w:rFonts w:ascii="Times New Roman" w:hAnsi="Times New Roman"/>
                <w:bCs/>
                <w:color w:val="000000"/>
                <w:sz w:val="24"/>
                <w:szCs w:val="24"/>
                <w:lang w:eastAsia="ar-SA"/>
              </w:rPr>
              <w:t>Значение показателя</w:t>
            </w:r>
          </w:p>
        </w:tc>
        <w:tc>
          <w:tcPr>
            <w:tcW w:w="1418" w:type="dxa"/>
            <w:tcBorders>
              <w:left w:val="single" w:sz="8" w:space="0" w:color="auto"/>
              <w:bottom w:val="single" w:sz="8" w:space="0" w:color="auto"/>
              <w:right w:val="single" w:sz="8" w:space="0" w:color="auto"/>
            </w:tcBorders>
            <w:vAlign w:val="center"/>
          </w:tcPr>
          <w:p w14:paraId="4A791E82" w14:textId="77777777" w:rsidR="00814204" w:rsidRPr="00472D34" w:rsidRDefault="00814204" w:rsidP="00814204">
            <w:pPr>
              <w:widowControl w:val="0"/>
              <w:suppressAutoHyphens/>
              <w:autoSpaceDE w:val="0"/>
              <w:autoSpaceDN w:val="0"/>
              <w:adjustRightInd w:val="0"/>
              <w:spacing w:after="0"/>
              <w:jc w:val="center"/>
              <w:rPr>
                <w:rFonts w:ascii="Times New Roman" w:hAnsi="Times New Roman"/>
                <w:sz w:val="24"/>
                <w:szCs w:val="24"/>
                <w:lang w:eastAsia="ar-SA"/>
              </w:rPr>
            </w:pPr>
            <w:r w:rsidRPr="00472D34">
              <w:rPr>
                <w:rFonts w:ascii="Times New Roman" w:hAnsi="Times New Roman"/>
                <w:bCs/>
                <w:sz w:val="24"/>
                <w:szCs w:val="24"/>
                <w:lang w:eastAsia="ar-SA"/>
              </w:rPr>
              <w:t>Значение коэффициента отклонения</w:t>
            </w:r>
          </w:p>
        </w:tc>
      </w:tr>
      <w:tr w:rsidR="00814204" w:rsidRPr="00B60912" w14:paraId="531AB407" w14:textId="77777777" w:rsidTr="00814204">
        <w:trPr>
          <w:trHeight w:val="315"/>
          <w:tblCellSpacing w:w="5" w:type="nil"/>
        </w:trPr>
        <w:tc>
          <w:tcPr>
            <w:tcW w:w="993" w:type="dxa"/>
            <w:vMerge w:val="restart"/>
            <w:tcBorders>
              <w:left w:val="single" w:sz="8" w:space="0" w:color="auto"/>
              <w:right w:val="single" w:sz="8" w:space="0" w:color="auto"/>
            </w:tcBorders>
            <w:vAlign w:val="center"/>
          </w:tcPr>
          <w:p w14:paraId="08FE291A" w14:textId="77777777" w:rsidR="00814204" w:rsidRPr="00472D34" w:rsidRDefault="00814204" w:rsidP="00814204">
            <w:pPr>
              <w:widowControl w:val="0"/>
              <w:suppressAutoHyphens/>
              <w:autoSpaceDE w:val="0"/>
              <w:autoSpaceDN w:val="0"/>
              <w:adjustRightInd w:val="0"/>
              <w:spacing w:after="0"/>
              <w:jc w:val="center"/>
              <w:rPr>
                <w:rFonts w:ascii="Times New Roman" w:hAnsi="Times New Roman"/>
                <w:bCs/>
                <w:color w:val="000000"/>
                <w:sz w:val="24"/>
                <w:szCs w:val="24"/>
                <w:lang w:eastAsia="ar-SA"/>
              </w:rPr>
            </w:pPr>
            <w:r w:rsidRPr="00472D34">
              <w:rPr>
                <w:rFonts w:ascii="Times New Roman" w:hAnsi="Times New Roman"/>
                <w:bCs/>
                <w:color w:val="000000"/>
                <w:sz w:val="24"/>
                <w:szCs w:val="24"/>
                <w:lang w:eastAsia="ar-SA"/>
              </w:rPr>
              <w:t>50</w:t>
            </w:r>
          </w:p>
        </w:tc>
        <w:tc>
          <w:tcPr>
            <w:tcW w:w="3969" w:type="dxa"/>
            <w:vMerge w:val="restart"/>
            <w:tcBorders>
              <w:left w:val="single" w:sz="8" w:space="0" w:color="auto"/>
              <w:right w:val="single" w:sz="8" w:space="0" w:color="auto"/>
            </w:tcBorders>
            <w:vAlign w:val="center"/>
          </w:tcPr>
          <w:p w14:paraId="197B790E" w14:textId="77777777" w:rsidR="00814204" w:rsidRPr="00472D34" w:rsidRDefault="00814204" w:rsidP="00814204">
            <w:pPr>
              <w:widowControl w:val="0"/>
              <w:suppressAutoHyphens/>
              <w:autoSpaceDE w:val="0"/>
              <w:autoSpaceDN w:val="0"/>
              <w:adjustRightInd w:val="0"/>
              <w:spacing w:after="0"/>
              <w:jc w:val="center"/>
              <w:rPr>
                <w:rFonts w:ascii="Times New Roman" w:hAnsi="Times New Roman"/>
                <w:bCs/>
                <w:color w:val="000000"/>
                <w:sz w:val="24"/>
                <w:szCs w:val="24"/>
                <w:lang w:eastAsia="ar-SA"/>
              </w:rPr>
            </w:pPr>
            <w:r w:rsidRPr="00472D34">
              <w:rPr>
                <w:rFonts w:ascii="Times New Roman" w:hAnsi="Times New Roman"/>
                <w:bCs/>
                <w:color w:val="000000"/>
                <w:sz w:val="24"/>
                <w:szCs w:val="24"/>
                <w:lang w:eastAsia="ar-SA"/>
              </w:rPr>
              <w:t>Степень надежности организации, а именно продолжительность деятельности организации (количество лет)</w:t>
            </w:r>
          </w:p>
        </w:tc>
        <w:tc>
          <w:tcPr>
            <w:tcW w:w="3119" w:type="dxa"/>
            <w:tcBorders>
              <w:left w:val="single" w:sz="8" w:space="0" w:color="auto"/>
              <w:bottom w:val="single" w:sz="4" w:space="0" w:color="auto"/>
              <w:right w:val="single" w:sz="8" w:space="0" w:color="auto"/>
            </w:tcBorders>
          </w:tcPr>
          <w:p w14:paraId="30DFC0D0" w14:textId="77777777" w:rsidR="00814204" w:rsidRPr="00472D34" w:rsidRDefault="00814204" w:rsidP="00BA082F">
            <w:pPr>
              <w:widowControl w:val="0"/>
              <w:suppressAutoHyphens/>
              <w:autoSpaceDE w:val="0"/>
              <w:autoSpaceDN w:val="0"/>
              <w:adjustRightInd w:val="0"/>
              <w:spacing w:after="0" w:line="240" w:lineRule="auto"/>
              <w:jc w:val="center"/>
              <w:rPr>
                <w:rFonts w:ascii="Times New Roman" w:hAnsi="Times New Roman"/>
                <w:bCs/>
                <w:color w:val="000000"/>
                <w:sz w:val="24"/>
                <w:szCs w:val="24"/>
                <w:lang w:eastAsia="ar-SA"/>
              </w:rPr>
            </w:pPr>
            <w:r w:rsidRPr="00472D34">
              <w:rPr>
                <w:rFonts w:ascii="Times New Roman" w:hAnsi="Times New Roman"/>
                <w:bCs/>
                <w:color w:val="000000"/>
                <w:sz w:val="24"/>
                <w:szCs w:val="24"/>
                <w:lang w:eastAsia="ar-SA"/>
              </w:rPr>
              <w:t>от 5-ти лет и более</w:t>
            </w:r>
          </w:p>
        </w:tc>
        <w:tc>
          <w:tcPr>
            <w:tcW w:w="1418" w:type="dxa"/>
            <w:tcBorders>
              <w:left w:val="single" w:sz="8" w:space="0" w:color="auto"/>
              <w:bottom w:val="single" w:sz="4" w:space="0" w:color="auto"/>
              <w:right w:val="single" w:sz="8" w:space="0" w:color="auto"/>
            </w:tcBorders>
          </w:tcPr>
          <w:p w14:paraId="12F4C448" w14:textId="77777777" w:rsidR="00814204" w:rsidRPr="00472D34" w:rsidRDefault="00814204" w:rsidP="00BA082F">
            <w:pPr>
              <w:widowControl w:val="0"/>
              <w:suppressAutoHyphens/>
              <w:autoSpaceDE w:val="0"/>
              <w:autoSpaceDN w:val="0"/>
              <w:adjustRightInd w:val="0"/>
              <w:spacing w:after="0" w:line="240" w:lineRule="auto"/>
              <w:jc w:val="center"/>
              <w:rPr>
                <w:rFonts w:ascii="Times New Roman" w:hAnsi="Times New Roman"/>
                <w:bCs/>
                <w:color w:val="000000"/>
                <w:sz w:val="24"/>
                <w:szCs w:val="24"/>
                <w:lang w:eastAsia="ar-SA"/>
              </w:rPr>
            </w:pPr>
            <w:r w:rsidRPr="00472D34">
              <w:rPr>
                <w:rFonts w:ascii="Times New Roman" w:hAnsi="Times New Roman"/>
                <w:bCs/>
                <w:color w:val="000000"/>
                <w:sz w:val="24"/>
                <w:szCs w:val="24"/>
                <w:lang w:eastAsia="ar-SA"/>
              </w:rPr>
              <w:t>1,0</w:t>
            </w:r>
          </w:p>
        </w:tc>
      </w:tr>
      <w:tr w:rsidR="00814204" w:rsidRPr="00B60912" w14:paraId="5269BCFD" w14:textId="77777777" w:rsidTr="00472D34">
        <w:trPr>
          <w:trHeight w:val="650"/>
          <w:tblCellSpacing w:w="5" w:type="nil"/>
        </w:trPr>
        <w:tc>
          <w:tcPr>
            <w:tcW w:w="993" w:type="dxa"/>
            <w:vMerge/>
            <w:tcBorders>
              <w:left w:val="single" w:sz="8" w:space="0" w:color="auto"/>
              <w:right w:val="single" w:sz="8" w:space="0" w:color="auto"/>
            </w:tcBorders>
          </w:tcPr>
          <w:p w14:paraId="42796163" w14:textId="77777777" w:rsidR="00814204" w:rsidRPr="00472D34" w:rsidRDefault="00814204" w:rsidP="00814204">
            <w:pPr>
              <w:widowControl w:val="0"/>
              <w:suppressAutoHyphens/>
              <w:autoSpaceDE w:val="0"/>
              <w:autoSpaceDN w:val="0"/>
              <w:adjustRightInd w:val="0"/>
              <w:spacing w:after="0"/>
              <w:ind w:firstLine="567"/>
              <w:jc w:val="both"/>
              <w:rPr>
                <w:rFonts w:ascii="Times New Roman" w:hAnsi="Times New Roman"/>
                <w:bCs/>
                <w:color w:val="000000"/>
                <w:sz w:val="24"/>
                <w:szCs w:val="24"/>
                <w:lang w:eastAsia="ar-SA"/>
              </w:rPr>
            </w:pPr>
          </w:p>
        </w:tc>
        <w:tc>
          <w:tcPr>
            <w:tcW w:w="3969" w:type="dxa"/>
            <w:vMerge/>
            <w:tcBorders>
              <w:left w:val="single" w:sz="8" w:space="0" w:color="auto"/>
              <w:right w:val="single" w:sz="8" w:space="0" w:color="auto"/>
            </w:tcBorders>
          </w:tcPr>
          <w:p w14:paraId="4599DB92" w14:textId="77777777" w:rsidR="00814204" w:rsidRPr="00472D34" w:rsidRDefault="00814204" w:rsidP="00814204">
            <w:pPr>
              <w:widowControl w:val="0"/>
              <w:suppressAutoHyphens/>
              <w:autoSpaceDE w:val="0"/>
              <w:autoSpaceDN w:val="0"/>
              <w:adjustRightInd w:val="0"/>
              <w:spacing w:after="0"/>
              <w:ind w:firstLine="567"/>
              <w:jc w:val="both"/>
              <w:rPr>
                <w:rFonts w:ascii="Times New Roman" w:hAnsi="Times New Roman"/>
                <w:bCs/>
                <w:i/>
                <w:color w:val="000000"/>
                <w:sz w:val="24"/>
                <w:szCs w:val="24"/>
                <w:lang w:eastAsia="ar-SA"/>
              </w:rPr>
            </w:pPr>
          </w:p>
        </w:tc>
        <w:tc>
          <w:tcPr>
            <w:tcW w:w="3119" w:type="dxa"/>
            <w:tcBorders>
              <w:top w:val="single" w:sz="4" w:space="0" w:color="auto"/>
              <w:left w:val="single" w:sz="8" w:space="0" w:color="auto"/>
              <w:bottom w:val="single" w:sz="4" w:space="0" w:color="auto"/>
              <w:right w:val="single" w:sz="8" w:space="0" w:color="auto"/>
            </w:tcBorders>
            <w:vAlign w:val="center"/>
          </w:tcPr>
          <w:p w14:paraId="3A894A41" w14:textId="77777777" w:rsidR="00814204" w:rsidRPr="00472D34" w:rsidRDefault="00814204" w:rsidP="00BA082F">
            <w:pPr>
              <w:widowControl w:val="0"/>
              <w:tabs>
                <w:tab w:val="left" w:pos="900"/>
                <w:tab w:val="left" w:pos="1260"/>
              </w:tabs>
              <w:autoSpaceDE w:val="0"/>
              <w:snapToGrid w:val="0"/>
              <w:spacing w:after="0" w:line="240" w:lineRule="auto"/>
              <w:jc w:val="center"/>
              <w:rPr>
                <w:rFonts w:ascii="Times New Roman" w:hAnsi="Times New Roman"/>
                <w:sz w:val="24"/>
                <w:szCs w:val="24"/>
              </w:rPr>
            </w:pPr>
            <w:r w:rsidRPr="00472D34">
              <w:rPr>
                <w:rFonts w:ascii="Times New Roman" w:hAnsi="Times New Roman"/>
                <w:sz w:val="24"/>
                <w:szCs w:val="24"/>
              </w:rPr>
              <w:t>от 3-х лет (включительно) до 5-ти лет</w:t>
            </w:r>
          </w:p>
        </w:tc>
        <w:tc>
          <w:tcPr>
            <w:tcW w:w="1418" w:type="dxa"/>
            <w:tcBorders>
              <w:top w:val="single" w:sz="4" w:space="0" w:color="auto"/>
              <w:left w:val="single" w:sz="8" w:space="0" w:color="auto"/>
              <w:bottom w:val="single" w:sz="4" w:space="0" w:color="auto"/>
              <w:right w:val="single" w:sz="8" w:space="0" w:color="auto"/>
            </w:tcBorders>
            <w:vAlign w:val="center"/>
          </w:tcPr>
          <w:p w14:paraId="3FF26DC4" w14:textId="77777777" w:rsidR="00814204" w:rsidRPr="00472D34" w:rsidRDefault="00814204" w:rsidP="00BA082F">
            <w:pPr>
              <w:widowControl w:val="0"/>
              <w:tabs>
                <w:tab w:val="left" w:pos="900"/>
                <w:tab w:val="left" w:pos="1260"/>
              </w:tabs>
              <w:autoSpaceDE w:val="0"/>
              <w:snapToGrid w:val="0"/>
              <w:spacing w:after="0" w:line="240" w:lineRule="auto"/>
              <w:jc w:val="center"/>
              <w:rPr>
                <w:rFonts w:ascii="Times New Roman" w:hAnsi="Times New Roman"/>
                <w:sz w:val="24"/>
                <w:szCs w:val="24"/>
              </w:rPr>
            </w:pPr>
            <w:r w:rsidRPr="00472D34">
              <w:rPr>
                <w:rFonts w:ascii="Times New Roman" w:hAnsi="Times New Roman"/>
                <w:sz w:val="24"/>
                <w:szCs w:val="24"/>
              </w:rPr>
              <w:t>0,8</w:t>
            </w:r>
          </w:p>
        </w:tc>
      </w:tr>
      <w:tr w:rsidR="00814204" w:rsidRPr="00B60912" w14:paraId="75CE0C7A" w14:textId="77777777" w:rsidTr="00472D34">
        <w:trPr>
          <w:trHeight w:val="521"/>
          <w:tblCellSpacing w:w="5" w:type="nil"/>
        </w:trPr>
        <w:tc>
          <w:tcPr>
            <w:tcW w:w="993" w:type="dxa"/>
            <w:vMerge/>
            <w:tcBorders>
              <w:left w:val="single" w:sz="8" w:space="0" w:color="auto"/>
              <w:right w:val="single" w:sz="8" w:space="0" w:color="auto"/>
            </w:tcBorders>
          </w:tcPr>
          <w:p w14:paraId="3D840602" w14:textId="77777777" w:rsidR="00814204" w:rsidRPr="00472D34" w:rsidRDefault="00814204" w:rsidP="00814204">
            <w:pPr>
              <w:widowControl w:val="0"/>
              <w:suppressAutoHyphens/>
              <w:autoSpaceDE w:val="0"/>
              <w:autoSpaceDN w:val="0"/>
              <w:adjustRightInd w:val="0"/>
              <w:spacing w:after="0"/>
              <w:ind w:firstLine="567"/>
              <w:jc w:val="both"/>
              <w:rPr>
                <w:rFonts w:ascii="Times New Roman" w:hAnsi="Times New Roman"/>
                <w:bCs/>
                <w:color w:val="000000"/>
                <w:sz w:val="24"/>
                <w:szCs w:val="24"/>
                <w:lang w:eastAsia="ar-SA"/>
              </w:rPr>
            </w:pPr>
          </w:p>
        </w:tc>
        <w:tc>
          <w:tcPr>
            <w:tcW w:w="3969" w:type="dxa"/>
            <w:vMerge/>
            <w:tcBorders>
              <w:left w:val="single" w:sz="8" w:space="0" w:color="auto"/>
              <w:right w:val="single" w:sz="8" w:space="0" w:color="auto"/>
            </w:tcBorders>
          </w:tcPr>
          <w:p w14:paraId="0CE75B3D" w14:textId="77777777" w:rsidR="00814204" w:rsidRPr="00472D34" w:rsidRDefault="00814204" w:rsidP="00814204">
            <w:pPr>
              <w:widowControl w:val="0"/>
              <w:suppressAutoHyphens/>
              <w:autoSpaceDE w:val="0"/>
              <w:autoSpaceDN w:val="0"/>
              <w:adjustRightInd w:val="0"/>
              <w:spacing w:after="0"/>
              <w:ind w:firstLine="567"/>
              <w:jc w:val="both"/>
              <w:rPr>
                <w:rFonts w:ascii="Times New Roman" w:hAnsi="Times New Roman"/>
                <w:bCs/>
                <w:i/>
                <w:color w:val="000000"/>
                <w:sz w:val="24"/>
                <w:szCs w:val="24"/>
                <w:lang w:eastAsia="ar-SA"/>
              </w:rPr>
            </w:pPr>
          </w:p>
        </w:tc>
        <w:tc>
          <w:tcPr>
            <w:tcW w:w="3119" w:type="dxa"/>
            <w:tcBorders>
              <w:top w:val="single" w:sz="4" w:space="0" w:color="auto"/>
              <w:left w:val="single" w:sz="8" w:space="0" w:color="auto"/>
              <w:bottom w:val="single" w:sz="8" w:space="0" w:color="auto"/>
              <w:right w:val="single" w:sz="8" w:space="0" w:color="auto"/>
            </w:tcBorders>
            <w:vAlign w:val="center"/>
          </w:tcPr>
          <w:p w14:paraId="22A3E4D7" w14:textId="77777777" w:rsidR="00814204" w:rsidRPr="00472D34" w:rsidRDefault="00814204" w:rsidP="00BA082F">
            <w:pPr>
              <w:widowControl w:val="0"/>
              <w:tabs>
                <w:tab w:val="left" w:pos="900"/>
                <w:tab w:val="left" w:pos="1260"/>
              </w:tabs>
              <w:autoSpaceDE w:val="0"/>
              <w:snapToGrid w:val="0"/>
              <w:spacing w:after="0" w:line="240" w:lineRule="auto"/>
              <w:jc w:val="center"/>
              <w:rPr>
                <w:rFonts w:ascii="Times New Roman" w:hAnsi="Times New Roman"/>
                <w:sz w:val="24"/>
                <w:szCs w:val="24"/>
              </w:rPr>
            </w:pPr>
            <w:r w:rsidRPr="00472D34">
              <w:rPr>
                <w:rFonts w:ascii="Times New Roman" w:hAnsi="Times New Roman"/>
                <w:sz w:val="24"/>
                <w:szCs w:val="24"/>
              </w:rPr>
              <w:t>от 2-х лет (включительно) до 3-х лет</w:t>
            </w:r>
          </w:p>
        </w:tc>
        <w:tc>
          <w:tcPr>
            <w:tcW w:w="1418" w:type="dxa"/>
            <w:tcBorders>
              <w:top w:val="single" w:sz="4" w:space="0" w:color="auto"/>
              <w:left w:val="single" w:sz="8" w:space="0" w:color="auto"/>
              <w:bottom w:val="single" w:sz="8" w:space="0" w:color="auto"/>
              <w:right w:val="single" w:sz="8" w:space="0" w:color="auto"/>
            </w:tcBorders>
            <w:vAlign w:val="center"/>
          </w:tcPr>
          <w:p w14:paraId="048ECFFF" w14:textId="77777777" w:rsidR="00814204" w:rsidRPr="00472D34" w:rsidRDefault="00814204" w:rsidP="00BA082F">
            <w:pPr>
              <w:widowControl w:val="0"/>
              <w:tabs>
                <w:tab w:val="left" w:pos="900"/>
                <w:tab w:val="left" w:pos="1260"/>
              </w:tabs>
              <w:autoSpaceDE w:val="0"/>
              <w:snapToGrid w:val="0"/>
              <w:spacing w:after="0" w:line="240" w:lineRule="auto"/>
              <w:jc w:val="center"/>
              <w:rPr>
                <w:rFonts w:ascii="Times New Roman" w:hAnsi="Times New Roman"/>
                <w:sz w:val="24"/>
                <w:szCs w:val="24"/>
              </w:rPr>
            </w:pPr>
            <w:r w:rsidRPr="00472D34">
              <w:rPr>
                <w:rFonts w:ascii="Times New Roman" w:hAnsi="Times New Roman"/>
                <w:sz w:val="24"/>
                <w:szCs w:val="24"/>
              </w:rPr>
              <w:t>0,6</w:t>
            </w:r>
          </w:p>
        </w:tc>
      </w:tr>
      <w:tr w:rsidR="00814204" w:rsidRPr="00B60912" w14:paraId="16DC9984" w14:textId="77777777" w:rsidTr="00814204">
        <w:trPr>
          <w:trHeight w:val="315"/>
          <w:tblCellSpacing w:w="5" w:type="nil"/>
        </w:trPr>
        <w:tc>
          <w:tcPr>
            <w:tcW w:w="993" w:type="dxa"/>
            <w:vMerge/>
            <w:tcBorders>
              <w:left w:val="single" w:sz="8" w:space="0" w:color="auto"/>
              <w:right w:val="single" w:sz="8" w:space="0" w:color="auto"/>
            </w:tcBorders>
          </w:tcPr>
          <w:p w14:paraId="7CC18FEA" w14:textId="77777777" w:rsidR="00814204" w:rsidRPr="00472D34" w:rsidRDefault="00814204" w:rsidP="00814204">
            <w:pPr>
              <w:widowControl w:val="0"/>
              <w:suppressAutoHyphens/>
              <w:autoSpaceDE w:val="0"/>
              <w:autoSpaceDN w:val="0"/>
              <w:adjustRightInd w:val="0"/>
              <w:spacing w:after="0"/>
              <w:ind w:firstLine="567"/>
              <w:jc w:val="both"/>
              <w:rPr>
                <w:rFonts w:ascii="Times New Roman" w:hAnsi="Times New Roman"/>
                <w:bCs/>
                <w:color w:val="000000"/>
                <w:sz w:val="24"/>
                <w:szCs w:val="24"/>
                <w:lang w:eastAsia="ar-SA"/>
              </w:rPr>
            </w:pPr>
          </w:p>
        </w:tc>
        <w:tc>
          <w:tcPr>
            <w:tcW w:w="3969" w:type="dxa"/>
            <w:vMerge/>
            <w:tcBorders>
              <w:left w:val="single" w:sz="8" w:space="0" w:color="auto"/>
              <w:right w:val="single" w:sz="8" w:space="0" w:color="auto"/>
            </w:tcBorders>
          </w:tcPr>
          <w:p w14:paraId="28BAFDEB" w14:textId="77777777" w:rsidR="00814204" w:rsidRPr="00472D34" w:rsidRDefault="00814204" w:rsidP="00814204">
            <w:pPr>
              <w:widowControl w:val="0"/>
              <w:suppressAutoHyphens/>
              <w:autoSpaceDE w:val="0"/>
              <w:autoSpaceDN w:val="0"/>
              <w:adjustRightInd w:val="0"/>
              <w:spacing w:after="0"/>
              <w:ind w:firstLine="567"/>
              <w:jc w:val="both"/>
              <w:rPr>
                <w:rFonts w:ascii="Times New Roman" w:hAnsi="Times New Roman"/>
                <w:bCs/>
                <w:i/>
                <w:color w:val="000000"/>
                <w:sz w:val="24"/>
                <w:szCs w:val="24"/>
                <w:lang w:eastAsia="ar-SA"/>
              </w:rPr>
            </w:pPr>
          </w:p>
        </w:tc>
        <w:tc>
          <w:tcPr>
            <w:tcW w:w="3119" w:type="dxa"/>
            <w:tcBorders>
              <w:top w:val="single" w:sz="4" w:space="0" w:color="auto"/>
              <w:left w:val="single" w:sz="8" w:space="0" w:color="auto"/>
              <w:bottom w:val="single" w:sz="4" w:space="0" w:color="auto"/>
              <w:right w:val="single" w:sz="8" w:space="0" w:color="auto"/>
            </w:tcBorders>
            <w:vAlign w:val="center"/>
          </w:tcPr>
          <w:p w14:paraId="28ABE83B" w14:textId="77777777" w:rsidR="00814204" w:rsidRPr="00472D34" w:rsidRDefault="00814204" w:rsidP="00BA082F">
            <w:pPr>
              <w:widowControl w:val="0"/>
              <w:tabs>
                <w:tab w:val="left" w:pos="900"/>
                <w:tab w:val="left" w:pos="1260"/>
              </w:tabs>
              <w:autoSpaceDE w:val="0"/>
              <w:snapToGrid w:val="0"/>
              <w:spacing w:after="0" w:line="240" w:lineRule="auto"/>
              <w:jc w:val="center"/>
              <w:rPr>
                <w:rFonts w:ascii="Times New Roman" w:hAnsi="Times New Roman"/>
                <w:sz w:val="24"/>
                <w:szCs w:val="24"/>
              </w:rPr>
            </w:pPr>
            <w:r w:rsidRPr="00472D34">
              <w:rPr>
                <w:rFonts w:ascii="Times New Roman" w:hAnsi="Times New Roman"/>
                <w:sz w:val="24"/>
                <w:szCs w:val="24"/>
              </w:rPr>
              <w:t>от 1-го года (включительно) до 2-х лет</w:t>
            </w:r>
          </w:p>
        </w:tc>
        <w:tc>
          <w:tcPr>
            <w:tcW w:w="1418" w:type="dxa"/>
            <w:tcBorders>
              <w:top w:val="single" w:sz="4" w:space="0" w:color="auto"/>
              <w:left w:val="single" w:sz="8" w:space="0" w:color="auto"/>
              <w:bottom w:val="single" w:sz="4" w:space="0" w:color="auto"/>
              <w:right w:val="single" w:sz="8" w:space="0" w:color="auto"/>
            </w:tcBorders>
            <w:vAlign w:val="center"/>
          </w:tcPr>
          <w:p w14:paraId="65F8DA53" w14:textId="77777777" w:rsidR="00814204" w:rsidRPr="00472D34" w:rsidRDefault="00814204" w:rsidP="00BA082F">
            <w:pPr>
              <w:widowControl w:val="0"/>
              <w:tabs>
                <w:tab w:val="left" w:pos="900"/>
                <w:tab w:val="left" w:pos="1260"/>
              </w:tabs>
              <w:autoSpaceDE w:val="0"/>
              <w:snapToGrid w:val="0"/>
              <w:spacing w:after="0" w:line="240" w:lineRule="auto"/>
              <w:jc w:val="center"/>
              <w:rPr>
                <w:rFonts w:ascii="Times New Roman" w:hAnsi="Times New Roman"/>
                <w:sz w:val="24"/>
                <w:szCs w:val="24"/>
              </w:rPr>
            </w:pPr>
            <w:r w:rsidRPr="00472D34">
              <w:rPr>
                <w:rFonts w:ascii="Times New Roman" w:hAnsi="Times New Roman"/>
                <w:sz w:val="24"/>
                <w:szCs w:val="24"/>
              </w:rPr>
              <w:t>0,4</w:t>
            </w:r>
          </w:p>
        </w:tc>
      </w:tr>
      <w:tr w:rsidR="00814204" w:rsidRPr="00B60912" w14:paraId="2490404B" w14:textId="77777777" w:rsidTr="00472D34">
        <w:trPr>
          <w:trHeight w:val="389"/>
          <w:tblCellSpacing w:w="5" w:type="nil"/>
        </w:trPr>
        <w:tc>
          <w:tcPr>
            <w:tcW w:w="993" w:type="dxa"/>
            <w:tcBorders>
              <w:left w:val="single" w:sz="8" w:space="0" w:color="auto"/>
              <w:bottom w:val="single" w:sz="8" w:space="0" w:color="auto"/>
              <w:right w:val="single" w:sz="8" w:space="0" w:color="auto"/>
            </w:tcBorders>
          </w:tcPr>
          <w:p w14:paraId="27FA1DFE" w14:textId="77777777" w:rsidR="00814204" w:rsidRPr="00472D34" w:rsidRDefault="00814204" w:rsidP="00814204">
            <w:pPr>
              <w:widowControl w:val="0"/>
              <w:suppressAutoHyphens/>
              <w:autoSpaceDE w:val="0"/>
              <w:autoSpaceDN w:val="0"/>
              <w:adjustRightInd w:val="0"/>
              <w:spacing w:after="0"/>
              <w:ind w:firstLine="567"/>
              <w:jc w:val="both"/>
              <w:rPr>
                <w:rFonts w:ascii="Times New Roman" w:hAnsi="Times New Roman"/>
                <w:bCs/>
                <w:color w:val="000000"/>
                <w:sz w:val="24"/>
                <w:szCs w:val="24"/>
                <w:lang w:eastAsia="ar-SA"/>
              </w:rPr>
            </w:pPr>
          </w:p>
        </w:tc>
        <w:tc>
          <w:tcPr>
            <w:tcW w:w="3969" w:type="dxa"/>
            <w:tcBorders>
              <w:left w:val="single" w:sz="8" w:space="0" w:color="auto"/>
              <w:bottom w:val="single" w:sz="8" w:space="0" w:color="auto"/>
              <w:right w:val="single" w:sz="8" w:space="0" w:color="auto"/>
            </w:tcBorders>
          </w:tcPr>
          <w:p w14:paraId="415D663A" w14:textId="77777777" w:rsidR="00814204" w:rsidRPr="00472D34" w:rsidRDefault="00814204" w:rsidP="00814204">
            <w:pPr>
              <w:widowControl w:val="0"/>
              <w:suppressAutoHyphens/>
              <w:autoSpaceDE w:val="0"/>
              <w:autoSpaceDN w:val="0"/>
              <w:adjustRightInd w:val="0"/>
              <w:spacing w:after="0"/>
              <w:ind w:firstLine="567"/>
              <w:jc w:val="both"/>
              <w:rPr>
                <w:rFonts w:ascii="Times New Roman" w:hAnsi="Times New Roman"/>
                <w:bCs/>
                <w:i/>
                <w:color w:val="000000"/>
                <w:sz w:val="24"/>
                <w:szCs w:val="24"/>
                <w:lang w:eastAsia="ar-SA"/>
              </w:rPr>
            </w:pPr>
          </w:p>
        </w:tc>
        <w:tc>
          <w:tcPr>
            <w:tcW w:w="3119" w:type="dxa"/>
            <w:tcBorders>
              <w:top w:val="single" w:sz="4" w:space="0" w:color="auto"/>
              <w:left w:val="single" w:sz="8" w:space="0" w:color="auto"/>
              <w:bottom w:val="single" w:sz="8" w:space="0" w:color="auto"/>
              <w:right w:val="single" w:sz="8" w:space="0" w:color="auto"/>
            </w:tcBorders>
            <w:vAlign w:val="center"/>
          </w:tcPr>
          <w:p w14:paraId="37278774" w14:textId="77777777" w:rsidR="00814204" w:rsidRPr="00472D34" w:rsidRDefault="00814204" w:rsidP="00BA082F">
            <w:pPr>
              <w:widowControl w:val="0"/>
              <w:tabs>
                <w:tab w:val="left" w:pos="900"/>
                <w:tab w:val="left" w:pos="1260"/>
              </w:tabs>
              <w:autoSpaceDE w:val="0"/>
              <w:snapToGrid w:val="0"/>
              <w:spacing w:after="0" w:line="240" w:lineRule="auto"/>
              <w:jc w:val="center"/>
              <w:rPr>
                <w:rFonts w:ascii="Times New Roman" w:hAnsi="Times New Roman"/>
                <w:sz w:val="24"/>
                <w:szCs w:val="24"/>
              </w:rPr>
            </w:pPr>
            <w:r w:rsidRPr="00472D34">
              <w:rPr>
                <w:rFonts w:ascii="Times New Roman" w:hAnsi="Times New Roman"/>
                <w:sz w:val="24"/>
                <w:szCs w:val="24"/>
              </w:rPr>
              <w:t>до 1-го года</w:t>
            </w:r>
          </w:p>
        </w:tc>
        <w:tc>
          <w:tcPr>
            <w:tcW w:w="1418" w:type="dxa"/>
            <w:tcBorders>
              <w:top w:val="single" w:sz="4" w:space="0" w:color="auto"/>
              <w:left w:val="single" w:sz="8" w:space="0" w:color="auto"/>
              <w:bottom w:val="single" w:sz="8" w:space="0" w:color="auto"/>
              <w:right w:val="single" w:sz="8" w:space="0" w:color="auto"/>
            </w:tcBorders>
            <w:vAlign w:val="center"/>
          </w:tcPr>
          <w:p w14:paraId="02843274" w14:textId="77777777" w:rsidR="00814204" w:rsidRPr="00472D34" w:rsidRDefault="00814204" w:rsidP="00BA082F">
            <w:pPr>
              <w:widowControl w:val="0"/>
              <w:tabs>
                <w:tab w:val="left" w:pos="900"/>
                <w:tab w:val="left" w:pos="1260"/>
              </w:tabs>
              <w:autoSpaceDE w:val="0"/>
              <w:snapToGrid w:val="0"/>
              <w:spacing w:after="0" w:line="240" w:lineRule="auto"/>
              <w:jc w:val="center"/>
              <w:rPr>
                <w:rFonts w:ascii="Times New Roman" w:hAnsi="Times New Roman"/>
                <w:sz w:val="24"/>
                <w:szCs w:val="24"/>
              </w:rPr>
            </w:pPr>
            <w:r w:rsidRPr="00472D34">
              <w:rPr>
                <w:rFonts w:ascii="Times New Roman" w:hAnsi="Times New Roman"/>
                <w:sz w:val="24"/>
                <w:szCs w:val="24"/>
              </w:rPr>
              <w:t>0</w:t>
            </w:r>
          </w:p>
        </w:tc>
      </w:tr>
    </w:tbl>
    <w:p w14:paraId="4CFF40E9" w14:textId="284BAB35" w:rsidR="00814204" w:rsidRPr="00472D34" w:rsidRDefault="00814204" w:rsidP="00814204">
      <w:pPr>
        <w:suppressAutoHyphens/>
        <w:autoSpaceDE w:val="0"/>
        <w:spacing w:after="0" w:line="240" w:lineRule="auto"/>
        <w:ind w:firstLine="567"/>
        <w:jc w:val="both"/>
        <w:rPr>
          <w:rFonts w:ascii="Times New Roman" w:hAnsi="Times New Roman"/>
          <w:bCs/>
          <w:color w:val="000000"/>
          <w:sz w:val="24"/>
          <w:szCs w:val="24"/>
          <w:lang w:eastAsia="ar-SA"/>
        </w:rPr>
      </w:pPr>
      <w:r w:rsidRPr="00472D34">
        <w:rPr>
          <w:rFonts w:ascii="Times New Roman" w:eastAsia="Arial Unicode MS" w:hAnsi="Times New Roman"/>
          <w:sz w:val="24"/>
          <w:szCs w:val="24"/>
        </w:rPr>
        <w:t>Значение показателя «</w:t>
      </w:r>
      <w:r w:rsidRPr="00472D34">
        <w:rPr>
          <w:rFonts w:ascii="Times New Roman" w:hAnsi="Times New Roman"/>
          <w:bCs/>
          <w:color w:val="000000"/>
          <w:sz w:val="24"/>
          <w:szCs w:val="24"/>
          <w:lang w:eastAsia="ar-SA"/>
        </w:rPr>
        <w:t>Степень надежности организации, а именно продолжительность деятельности организации</w:t>
      </w:r>
      <w:r w:rsidRPr="00472D34">
        <w:rPr>
          <w:rFonts w:ascii="Times New Roman" w:eastAsia="Arial Unicode MS" w:hAnsi="Times New Roman"/>
          <w:sz w:val="24"/>
          <w:szCs w:val="24"/>
        </w:rPr>
        <w:t>» будет определено на основании выписки из единого государственного реестра юридических лиц, полученной в отношении участника торгов не ранее, чем за 30 (тридцать) дней до дня размещения извещения о проведении торгов.</w:t>
      </w:r>
    </w:p>
    <w:p w14:paraId="7769F5F2" w14:textId="77777777" w:rsidR="00814204" w:rsidRPr="00B60912" w:rsidRDefault="00814204" w:rsidP="00814204">
      <w:pPr>
        <w:widowControl w:val="0"/>
        <w:autoSpaceDE w:val="0"/>
        <w:autoSpaceDN w:val="0"/>
        <w:adjustRightInd w:val="0"/>
        <w:spacing w:after="0" w:line="240" w:lineRule="auto"/>
        <w:jc w:val="both"/>
        <w:rPr>
          <w:rFonts w:ascii="Times New Roman" w:hAnsi="Times New Roman"/>
          <w:color w:val="000000"/>
          <w:sz w:val="24"/>
          <w:szCs w:val="24"/>
          <w:highlight w:val="yellow"/>
        </w:rPr>
      </w:pPr>
    </w:p>
    <w:p w14:paraId="370D33CF" w14:textId="77777777" w:rsidR="00814204" w:rsidRPr="004877A1" w:rsidRDefault="00814204" w:rsidP="00814204">
      <w:pPr>
        <w:suppressAutoHyphens/>
        <w:autoSpaceDE w:val="0"/>
        <w:spacing w:after="0" w:line="240" w:lineRule="auto"/>
        <w:ind w:firstLine="643"/>
        <w:jc w:val="both"/>
        <w:rPr>
          <w:rFonts w:ascii="Times New Roman" w:hAnsi="Times New Roman"/>
          <w:bCs/>
          <w:color w:val="000000"/>
          <w:sz w:val="24"/>
          <w:szCs w:val="24"/>
          <w:lang w:eastAsia="ar-SA"/>
        </w:rPr>
      </w:pPr>
      <w:r w:rsidRPr="004877A1">
        <w:rPr>
          <w:rFonts w:ascii="Times New Roman" w:hAnsi="Times New Roman"/>
          <w:bCs/>
          <w:color w:val="000000"/>
          <w:sz w:val="24"/>
          <w:szCs w:val="24"/>
          <w:lang w:eastAsia="ar-SA"/>
        </w:rPr>
        <w:t>Соотношение между значениями коэффициентов отклонения по показателю «</w:t>
      </w:r>
      <w:r w:rsidRPr="004877A1">
        <w:rPr>
          <w:rFonts w:ascii="Times New Roman" w:hAnsi="Times New Roman"/>
          <w:bCs/>
          <w:color w:val="000000"/>
          <w:sz w:val="24"/>
          <w:szCs w:val="24"/>
        </w:rPr>
        <w:t>Наличие сертификата соответствия системы качества на основе государственных стандартов серии ГОСТ Р ИСО 9000</w:t>
      </w:r>
      <w:r w:rsidRPr="004877A1">
        <w:rPr>
          <w:rFonts w:ascii="Times New Roman" w:hAnsi="Times New Roman"/>
          <w:bCs/>
          <w:color w:val="000000"/>
          <w:sz w:val="24"/>
          <w:szCs w:val="24"/>
          <w:lang w:eastAsia="ar-SA"/>
        </w:rPr>
        <w:t>» (Коткл</w:t>
      </w:r>
      <w:r w:rsidRPr="004877A1">
        <w:rPr>
          <w:rFonts w:ascii="Times New Roman" w:hAnsi="Times New Roman"/>
          <w:bCs/>
          <w:color w:val="000000"/>
          <w:sz w:val="24"/>
          <w:szCs w:val="24"/>
          <w:vertAlign w:val="subscript"/>
          <w:lang w:eastAsia="ar-SA"/>
        </w:rPr>
        <w:t>3i</w:t>
      </w:r>
      <w:r w:rsidRPr="004877A1">
        <w:rPr>
          <w:rFonts w:ascii="Times New Roman" w:hAnsi="Times New Roman"/>
          <w:bCs/>
          <w:color w:val="000000"/>
          <w:sz w:val="24"/>
          <w:szCs w:val="24"/>
          <w:lang w:eastAsia="ar-SA"/>
        </w:rPr>
        <w:t>) устанавливается в диапазоне, указанном в Таблице № 7.</w:t>
      </w:r>
    </w:p>
    <w:p w14:paraId="10895F73" w14:textId="77777777" w:rsidR="00814204" w:rsidRPr="004877A1" w:rsidRDefault="00814204" w:rsidP="00814204">
      <w:pPr>
        <w:suppressAutoHyphens/>
        <w:autoSpaceDE w:val="0"/>
        <w:spacing w:after="0"/>
        <w:ind w:firstLine="643"/>
        <w:jc w:val="right"/>
        <w:rPr>
          <w:rFonts w:ascii="Times New Roman" w:hAnsi="Times New Roman"/>
          <w:bCs/>
          <w:color w:val="000000"/>
          <w:sz w:val="24"/>
          <w:szCs w:val="24"/>
          <w:lang w:eastAsia="ar-SA"/>
        </w:rPr>
      </w:pPr>
      <w:r w:rsidRPr="004877A1">
        <w:rPr>
          <w:rFonts w:ascii="Times New Roman" w:hAnsi="Times New Roman"/>
          <w:bCs/>
          <w:color w:val="000000"/>
          <w:sz w:val="24"/>
          <w:szCs w:val="24"/>
          <w:lang w:eastAsia="ar-SA"/>
        </w:rPr>
        <w:t>Таблица № 7</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4960"/>
        <w:gridCol w:w="1700"/>
        <w:gridCol w:w="1986"/>
      </w:tblGrid>
      <w:tr w:rsidR="00814204" w:rsidRPr="00B60912" w14:paraId="5784A5E4" w14:textId="77777777" w:rsidTr="00814204">
        <w:trPr>
          <w:cantSplit/>
          <w:trHeight w:val="286"/>
        </w:trPr>
        <w:tc>
          <w:tcPr>
            <w:tcW w:w="994" w:type="dxa"/>
            <w:vMerge w:val="restart"/>
            <w:tcBorders>
              <w:top w:val="single" w:sz="4" w:space="0" w:color="auto"/>
              <w:left w:val="single" w:sz="4" w:space="0" w:color="auto"/>
              <w:bottom w:val="single" w:sz="4" w:space="0" w:color="auto"/>
              <w:right w:val="single" w:sz="4" w:space="0" w:color="auto"/>
            </w:tcBorders>
            <w:hideMark/>
          </w:tcPr>
          <w:p w14:paraId="011F6AB1" w14:textId="77777777" w:rsidR="00814204" w:rsidRPr="004877A1" w:rsidRDefault="00814204" w:rsidP="00814204">
            <w:pPr>
              <w:suppressAutoHyphens/>
              <w:autoSpaceDE w:val="0"/>
              <w:spacing w:after="0"/>
              <w:jc w:val="center"/>
              <w:rPr>
                <w:rFonts w:ascii="Times New Roman" w:hAnsi="Times New Roman"/>
                <w:bCs/>
                <w:color w:val="000000"/>
                <w:sz w:val="24"/>
                <w:szCs w:val="24"/>
                <w:lang w:eastAsia="ar-SA"/>
              </w:rPr>
            </w:pPr>
            <w:r w:rsidRPr="004877A1">
              <w:rPr>
                <w:rFonts w:ascii="Times New Roman" w:hAnsi="Times New Roman"/>
                <w:bCs/>
                <w:color w:val="000000"/>
                <w:sz w:val="24"/>
                <w:szCs w:val="24"/>
                <w:lang w:eastAsia="ar-SA"/>
              </w:rPr>
              <w:t>Баллы</w:t>
            </w:r>
          </w:p>
        </w:tc>
        <w:tc>
          <w:tcPr>
            <w:tcW w:w="4960" w:type="dxa"/>
            <w:vMerge w:val="restart"/>
            <w:tcBorders>
              <w:top w:val="single" w:sz="4" w:space="0" w:color="auto"/>
              <w:left w:val="single" w:sz="4" w:space="0" w:color="auto"/>
              <w:bottom w:val="single" w:sz="4" w:space="0" w:color="auto"/>
              <w:right w:val="single" w:sz="4" w:space="0" w:color="auto"/>
            </w:tcBorders>
            <w:hideMark/>
          </w:tcPr>
          <w:p w14:paraId="2D4CA659" w14:textId="77777777" w:rsidR="00814204" w:rsidRPr="004877A1" w:rsidRDefault="00814204" w:rsidP="00814204">
            <w:pPr>
              <w:suppressAutoHyphens/>
              <w:autoSpaceDE w:val="0"/>
              <w:spacing w:after="0"/>
              <w:jc w:val="center"/>
              <w:rPr>
                <w:rFonts w:ascii="Times New Roman" w:hAnsi="Times New Roman"/>
                <w:bCs/>
                <w:color w:val="000000"/>
                <w:sz w:val="24"/>
                <w:szCs w:val="24"/>
                <w:lang w:eastAsia="ar-SA"/>
              </w:rPr>
            </w:pPr>
            <w:r w:rsidRPr="004877A1">
              <w:rPr>
                <w:rFonts w:ascii="Times New Roman" w:hAnsi="Times New Roman"/>
                <w:bCs/>
                <w:color w:val="000000"/>
                <w:sz w:val="24"/>
                <w:szCs w:val="24"/>
                <w:lang w:eastAsia="ar-SA"/>
              </w:rPr>
              <w:t>Показатель</w:t>
            </w:r>
          </w:p>
        </w:tc>
        <w:tc>
          <w:tcPr>
            <w:tcW w:w="3686" w:type="dxa"/>
            <w:gridSpan w:val="2"/>
            <w:tcBorders>
              <w:top w:val="single" w:sz="4" w:space="0" w:color="auto"/>
              <w:left w:val="single" w:sz="4" w:space="0" w:color="auto"/>
              <w:bottom w:val="single" w:sz="4" w:space="0" w:color="auto"/>
              <w:right w:val="single" w:sz="4" w:space="0" w:color="auto"/>
            </w:tcBorders>
            <w:hideMark/>
          </w:tcPr>
          <w:p w14:paraId="709677F3" w14:textId="77777777" w:rsidR="00814204" w:rsidRPr="004877A1" w:rsidRDefault="00814204" w:rsidP="00814204">
            <w:pPr>
              <w:suppressAutoHyphens/>
              <w:autoSpaceDE w:val="0"/>
              <w:spacing w:after="0"/>
              <w:jc w:val="center"/>
              <w:rPr>
                <w:rFonts w:ascii="Times New Roman" w:hAnsi="Times New Roman"/>
                <w:bCs/>
                <w:color w:val="000000"/>
                <w:sz w:val="24"/>
                <w:szCs w:val="24"/>
                <w:lang w:eastAsia="ar-SA"/>
              </w:rPr>
            </w:pPr>
            <w:r w:rsidRPr="004877A1">
              <w:rPr>
                <w:rFonts w:ascii="Times New Roman" w:hAnsi="Times New Roman"/>
                <w:bCs/>
                <w:color w:val="000000"/>
                <w:sz w:val="24"/>
                <w:szCs w:val="24"/>
                <w:lang w:eastAsia="ar-SA"/>
              </w:rPr>
              <w:t>Величина коэффициента отклонения</w:t>
            </w:r>
          </w:p>
        </w:tc>
      </w:tr>
      <w:tr w:rsidR="00814204" w:rsidRPr="00840DF1" w14:paraId="196D2EEB" w14:textId="77777777" w:rsidTr="00814204">
        <w:trPr>
          <w:cantSplit/>
          <w:trHeight w:val="337"/>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16DD00C2" w14:textId="77777777" w:rsidR="00814204" w:rsidRPr="00840DF1" w:rsidRDefault="00814204" w:rsidP="00814204">
            <w:pPr>
              <w:suppressAutoHyphens/>
              <w:autoSpaceDE w:val="0"/>
              <w:spacing w:after="0"/>
              <w:jc w:val="both"/>
              <w:rPr>
                <w:rFonts w:ascii="Times New Roman" w:hAnsi="Times New Roman"/>
                <w:bCs/>
                <w:color w:val="000000"/>
                <w:sz w:val="24"/>
                <w:szCs w:val="24"/>
                <w:lang w:eastAsia="ar-SA"/>
              </w:rPr>
            </w:pPr>
          </w:p>
        </w:tc>
        <w:tc>
          <w:tcPr>
            <w:tcW w:w="4960" w:type="dxa"/>
            <w:vMerge/>
            <w:tcBorders>
              <w:top w:val="single" w:sz="4" w:space="0" w:color="auto"/>
              <w:left w:val="single" w:sz="4" w:space="0" w:color="auto"/>
              <w:bottom w:val="single" w:sz="4" w:space="0" w:color="auto"/>
              <w:right w:val="single" w:sz="4" w:space="0" w:color="auto"/>
            </w:tcBorders>
            <w:vAlign w:val="center"/>
            <w:hideMark/>
          </w:tcPr>
          <w:p w14:paraId="3772DFA7" w14:textId="77777777" w:rsidR="00814204" w:rsidRPr="00840DF1" w:rsidRDefault="00814204" w:rsidP="00814204">
            <w:pPr>
              <w:suppressAutoHyphens/>
              <w:autoSpaceDE w:val="0"/>
              <w:spacing w:after="0"/>
              <w:jc w:val="both"/>
              <w:rPr>
                <w:rFonts w:ascii="Times New Roman" w:hAnsi="Times New Roman"/>
                <w:bCs/>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4CFAE6F4" w14:textId="77777777" w:rsidR="00814204" w:rsidRPr="00840DF1" w:rsidRDefault="00814204" w:rsidP="00814204">
            <w:pPr>
              <w:suppressAutoHyphens/>
              <w:autoSpaceDE w:val="0"/>
              <w:spacing w:after="0"/>
              <w:jc w:val="center"/>
              <w:rPr>
                <w:rFonts w:ascii="Times New Roman" w:hAnsi="Times New Roman"/>
                <w:bCs/>
                <w:color w:val="000000"/>
                <w:sz w:val="24"/>
                <w:szCs w:val="24"/>
                <w:lang w:eastAsia="ar-SA"/>
              </w:rPr>
            </w:pPr>
            <w:r w:rsidRPr="00840DF1">
              <w:rPr>
                <w:rFonts w:ascii="Times New Roman" w:hAnsi="Times New Roman"/>
                <w:bCs/>
                <w:color w:val="000000"/>
                <w:sz w:val="24"/>
                <w:szCs w:val="24"/>
                <w:lang w:eastAsia="ar-SA"/>
              </w:rPr>
              <w:t>Значение показателя</w:t>
            </w:r>
          </w:p>
        </w:tc>
        <w:tc>
          <w:tcPr>
            <w:tcW w:w="1986" w:type="dxa"/>
            <w:tcBorders>
              <w:top w:val="single" w:sz="4" w:space="0" w:color="auto"/>
              <w:left w:val="single" w:sz="4" w:space="0" w:color="auto"/>
              <w:bottom w:val="single" w:sz="4" w:space="0" w:color="auto"/>
              <w:right w:val="single" w:sz="4" w:space="0" w:color="auto"/>
            </w:tcBorders>
            <w:vAlign w:val="center"/>
            <w:hideMark/>
          </w:tcPr>
          <w:p w14:paraId="507AFDF3" w14:textId="77777777" w:rsidR="00814204" w:rsidRPr="00840DF1" w:rsidRDefault="00814204" w:rsidP="00814204">
            <w:pPr>
              <w:suppressAutoHyphens/>
              <w:autoSpaceDE w:val="0"/>
              <w:spacing w:after="0"/>
              <w:jc w:val="center"/>
              <w:rPr>
                <w:rFonts w:ascii="Times New Roman" w:hAnsi="Times New Roman"/>
                <w:bCs/>
                <w:color w:val="000000"/>
                <w:sz w:val="24"/>
                <w:szCs w:val="24"/>
                <w:lang w:eastAsia="ar-SA"/>
              </w:rPr>
            </w:pPr>
            <w:r w:rsidRPr="00840DF1">
              <w:rPr>
                <w:rFonts w:ascii="Times New Roman" w:hAnsi="Times New Roman"/>
                <w:bCs/>
                <w:sz w:val="24"/>
                <w:szCs w:val="24"/>
                <w:lang w:eastAsia="ar-SA"/>
              </w:rPr>
              <w:t>Значение коэффициента отклонения</w:t>
            </w:r>
          </w:p>
        </w:tc>
      </w:tr>
      <w:tr w:rsidR="00814204" w:rsidRPr="00840DF1" w14:paraId="268B0789" w14:textId="77777777" w:rsidTr="00814204">
        <w:trPr>
          <w:trHeight w:val="355"/>
        </w:trPr>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0CADA678" w14:textId="77777777" w:rsidR="00814204" w:rsidRPr="00840DF1" w:rsidRDefault="00814204" w:rsidP="00814204">
            <w:pPr>
              <w:suppressAutoHyphens/>
              <w:autoSpaceDE w:val="0"/>
              <w:spacing w:after="0"/>
              <w:jc w:val="center"/>
              <w:rPr>
                <w:rFonts w:ascii="Times New Roman" w:hAnsi="Times New Roman"/>
                <w:bCs/>
                <w:color w:val="000000"/>
                <w:sz w:val="24"/>
                <w:szCs w:val="24"/>
                <w:lang w:eastAsia="ar-SA"/>
              </w:rPr>
            </w:pPr>
            <w:r w:rsidRPr="00840DF1">
              <w:rPr>
                <w:rFonts w:ascii="Times New Roman" w:hAnsi="Times New Roman"/>
                <w:bCs/>
                <w:color w:val="000000"/>
                <w:sz w:val="24"/>
                <w:szCs w:val="24"/>
                <w:lang w:eastAsia="ar-SA"/>
              </w:rPr>
              <w:t>25</w:t>
            </w:r>
          </w:p>
        </w:tc>
        <w:tc>
          <w:tcPr>
            <w:tcW w:w="4960" w:type="dxa"/>
            <w:vMerge w:val="restart"/>
            <w:tcBorders>
              <w:top w:val="single" w:sz="4" w:space="0" w:color="auto"/>
              <w:left w:val="single" w:sz="4" w:space="0" w:color="auto"/>
              <w:bottom w:val="single" w:sz="4" w:space="0" w:color="auto"/>
              <w:right w:val="single" w:sz="4" w:space="0" w:color="auto"/>
            </w:tcBorders>
            <w:vAlign w:val="center"/>
            <w:hideMark/>
          </w:tcPr>
          <w:p w14:paraId="7CD80CCD" w14:textId="77777777" w:rsidR="00814204" w:rsidRPr="00840DF1" w:rsidRDefault="00814204" w:rsidP="00BA082F">
            <w:pPr>
              <w:widowControl w:val="0"/>
              <w:autoSpaceDE w:val="0"/>
              <w:autoSpaceDN w:val="0"/>
              <w:adjustRightInd w:val="0"/>
              <w:spacing w:after="0" w:line="240" w:lineRule="auto"/>
              <w:rPr>
                <w:rFonts w:ascii="Times New Roman" w:hAnsi="Times New Roman"/>
                <w:b/>
                <w:color w:val="000000"/>
                <w:sz w:val="24"/>
                <w:szCs w:val="24"/>
              </w:rPr>
            </w:pPr>
            <w:r w:rsidRPr="00840DF1">
              <w:rPr>
                <w:rFonts w:ascii="Times New Roman" w:hAnsi="Times New Roman"/>
                <w:sz w:val="24"/>
                <w:szCs w:val="24"/>
              </w:rPr>
              <w:t>Наличие сертификата соответствия системы качества на основе государственных стандартов серии ГОСТ Р ИСО 9000</w:t>
            </w:r>
          </w:p>
        </w:tc>
        <w:tc>
          <w:tcPr>
            <w:tcW w:w="1700" w:type="dxa"/>
            <w:tcBorders>
              <w:top w:val="single" w:sz="4" w:space="0" w:color="auto"/>
              <w:left w:val="single" w:sz="4" w:space="0" w:color="auto"/>
              <w:bottom w:val="single" w:sz="4" w:space="0" w:color="auto"/>
              <w:right w:val="single" w:sz="4" w:space="0" w:color="auto"/>
            </w:tcBorders>
            <w:hideMark/>
          </w:tcPr>
          <w:p w14:paraId="0770120E" w14:textId="77777777" w:rsidR="00814204" w:rsidRPr="00840DF1" w:rsidRDefault="00814204" w:rsidP="00814204">
            <w:pPr>
              <w:widowControl w:val="0"/>
              <w:suppressAutoHyphens/>
              <w:autoSpaceDE w:val="0"/>
              <w:autoSpaceDN w:val="0"/>
              <w:adjustRightInd w:val="0"/>
              <w:spacing w:after="0"/>
              <w:jc w:val="center"/>
              <w:rPr>
                <w:rFonts w:ascii="Times New Roman" w:hAnsi="Times New Roman"/>
                <w:bCs/>
                <w:color w:val="000000"/>
                <w:sz w:val="24"/>
                <w:szCs w:val="24"/>
                <w:lang w:eastAsia="ar-SA"/>
              </w:rPr>
            </w:pPr>
            <w:r w:rsidRPr="00840DF1">
              <w:rPr>
                <w:rFonts w:ascii="Times New Roman" w:hAnsi="Times New Roman"/>
                <w:bCs/>
                <w:color w:val="000000"/>
                <w:sz w:val="24"/>
                <w:szCs w:val="24"/>
                <w:lang w:eastAsia="ar-SA"/>
              </w:rPr>
              <w:t>отсутствует</w:t>
            </w:r>
          </w:p>
        </w:tc>
        <w:tc>
          <w:tcPr>
            <w:tcW w:w="1986" w:type="dxa"/>
            <w:tcBorders>
              <w:top w:val="single" w:sz="4" w:space="0" w:color="auto"/>
              <w:left w:val="single" w:sz="4" w:space="0" w:color="auto"/>
              <w:bottom w:val="single" w:sz="4" w:space="0" w:color="auto"/>
              <w:right w:val="single" w:sz="4" w:space="0" w:color="auto"/>
            </w:tcBorders>
            <w:hideMark/>
          </w:tcPr>
          <w:p w14:paraId="7171670B" w14:textId="77777777" w:rsidR="00814204" w:rsidRPr="00840DF1" w:rsidRDefault="00814204" w:rsidP="00814204">
            <w:pPr>
              <w:widowControl w:val="0"/>
              <w:suppressAutoHyphens/>
              <w:autoSpaceDE w:val="0"/>
              <w:autoSpaceDN w:val="0"/>
              <w:adjustRightInd w:val="0"/>
              <w:spacing w:after="0"/>
              <w:jc w:val="center"/>
              <w:rPr>
                <w:rFonts w:ascii="Times New Roman" w:hAnsi="Times New Roman"/>
                <w:bCs/>
                <w:color w:val="000000"/>
                <w:sz w:val="24"/>
                <w:szCs w:val="24"/>
                <w:lang w:eastAsia="ar-SA"/>
              </w:rPr>
            </w:pPr>
            <w:r w:rsidRPr="00840DF1">
              <w:rPr>
                <w:rFonts w:ascii="Times New Roman" w:hAnsi="Times New Roman"/>
                <w:bCs/>
                <w:color w:val="000000"/>
                <w:sz w:val="24"/>
                <w:szCs w:val="24"/>
                <w:lang w:eastAsia="ar-SA"/>
              </w:rPr>
              <w:t>0,0</w:t>
            </w:r>
          </w:p>
        </w:tc>
      </w:tr>
      <w:tr w:rsidR="00814204" w:rsidRPr="00840DF1" w14:paraId="62204D07" w14:textId="77777777" w:rsidTr="00814204">
        <w:tc>
          <w:tcPr>
            <w:tcW w:w="994" w:type="dxa"/>
            <w:vMerge/>
            <w:tcBorders>
              <w:top w:val="single" w:sz="4" w:space="0" w:color="auto"/>
              <w:left w:val="single" w:sz="4" w:space="0" w:color="auto"/>
              <w:bottom w:val="single" w:sz="4" w:space="0" w:color="auto"/>
              <w:right w:val="single" w:sz="4" w:space="0" w:color="auto"/>
            </w:tcBorders>
            <w:vAlign w:val="center"/>
            <w:hideMark/>
          </w:tcPr>
          <w:p w14:paraId="3EACD408" w14:textId="77777777" w:rsidR="00814204" w:rsidRPr="00840DF1" w:rsidRDefault="00814204" w:rsidP="00814204">
            <w:pPr>
              <w:suppressAutoHyphens/>
              <w:autoSpaceDE w:val="0"/>
              <w:spacing w:after="0"/>
              <w:jc w:val="both"/>
              <w:rPr>
                <w:rFonts w:ascii="Times New Roman" w:hAnsi="Times New Roman"/>
                <w:bCs/>
                <w:color w:val="000000"/>
                <w:sz w:val="24"/>
                <w:szCs w:val="24"/>
                <w:lang w:eastAsia="ar-SA"/>
              </w:rPr>
            </w:pPr>
          </w:p>
        </w:tc>
        <w:tc>
          <w:tcPr>
            <w:tcW w:w="4960" w:type="dxa"/>
            <w:vMerge/>
            <w:tcBorders>
              <w:top w:val="single" w:sz="4" w:space="0" w:color="auto"/>
              <w:left w:val="single" w:sz="4" w:space="0" w:color="auto"/>
              <w:bottom w:val="single" w:sz="4" w:space="0" w:color="auto"/>
              <w:right w:val="single" w:sz="4" w:space="0" w:color="auto"/>
            </w:tcBorders>
            <w:vAlign w:val="center"/>
            <w:hideMark/>
          </w:tcPr>
          <w:p w14:paraId="074F18C4" w14:textId="77777777" w:rsidR="00814204" w:rsidRPr="00840DF1" w:rsidRDefault="00814204" w:rsidP="00814204">
            <w:pPr>
              <w:suppressAutoHyphens/>
              <w:autoSpaceDE w:val="0"/>
              <w:spacing w:after="0"/>
              <w:jc w:val="both"/>
              <w:rPr>
                <w:rFonts w:ascii="Times New Roman" w:hAnsi="Times New Roman"/>
                <w:bCs/>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hideMark/>
          </w:tcPr>
          <w:p w14:paraId="0075D33A" w14:textId="77777777" w:rsidR="00814204" w:rsidRPr="00840DF1" w:rsidRDefault="00814204" w:rsidP="00814204">
            <w:pPr>
              <w:widowControl w:val="0"/>
              <w:suppressAutoHyphens/>
              <w:autoSpaceDE w:val="0"/>
              <w:autoSpaceDN w:val="0"/>
              <w:adjustRightInd w:val="0"/>
              <w:spacing w:after="0"/>
              <w:jc w:val="center"/>
              <w:rPr>
                <w:rFonts w:ascii="Times New Roman" w:hAnsi="Times New Roman"/>
                <w:bCs/>
                <w:color w:val="000000"/>
                <w:sz w:val="24"/>
                <w:szCs w:val="24"/>
                <w:lang w:eastAsia="ar-SA"/>
              </w:rPr>
            </w:pPr>
            <w:r w:rsidRPr="00840DF1">
              <w:rPr>
                <w:rFonts w:ascii="Times New Roman" w:hAnsi="Times New Roman"/>
                <w:bCs/>
                <w:color w:val="000000"/>
                <w:sz w:val="24"/>
                <w:szCs w:val="24"/>
                <w:lang w:eastAsia="ar-SA"/>
              </w:rPr>
              <w:t>имеется</w:t>
            </w:r>
          </w:p>
        </w:tc>
        <w:tc>
          <w:tcPr>
            <w:tcW w:w="1986" w:type="dxa"/>
            <w:tcBorders>
              <w:top w:val="single" w:sz="4" w:space="0" w:color="auto"/>
              <w:left w:val="single" w:sz="4" w:space="0" w:color="auto"/>
              <w:bottom w:val="single" w:sz="4" w:space="0" w:color="auto"/>
              <w:right w:val="single" w:sz="4" w:space="0" w:color="auto"/>
            </w:tcBorders>
            <w:hideMark/>
          </w:tcPr>
          <w:p w14:paraId="4334F824" w14:textId="77777777" w:rsidR="00814204" w:rsidRPr="00840DF1" w:rsidRDefault="00814204" w:rsidP="00814204">
            <w:pPr>
              <w:widowControl w:val="0"/>
              <w:suppressAutoHyphens/>
              <w:autoSpaceDE w:val="0"/>
              <w:autoSpaceDN w:val="0"/>
              <w:adjustRightInd w:val="0"/>
              <w:spacing w:after="0"/>
              <w:jc w:val="center"/>
              <w:rPr>
                <w:rFonts w:ascii="Times New Roman" w:hAnsi="Times New Roman"/>
                <w:bCs/>
                <w:color w:val="000000"/>
                <w:sz w:val="24"/>
                <w:szCs w:val="24"/>
                <w:lang w:eastAsia="ar-SA"/>
              </w:rPr>
            </w:pPr>
            <w:r w:rsidRPr="00840DF1">
              <w:rPr>
                <w:rFonts w:ascii="Times New Roman" w:hAnsi="Times New Roman"/>
                <w:bCs/>
                <w:color w:val="000000"/>
                <w:sz w:val="24"/>
                <w:szCs w:val="24"/>
                <w:lang w:eastAsia="ar-SA"/>
              </w:rPr>
              <w:t>1,0</w:t>
            </w:r>
          </w:p>
        </w:tc>
      </w:tr>
    </w:tbl>
    <w:p w14:paraId="0C37E395" w14:textId="77777777" w:rsidR="00814204" w:rsidRPr="00840DF1" w:rsidRDefault="00814204" w:rsidP="00814204">
      <w:pPr>
        <w:widowControl w:val="0"/>
        <w:autoSpaceDE w:val="0"/>
        <w:autoSpaceDN w:val="0"/>
        <w:adjustRightInd w:val="0"/>
        <w:spacing w:after="0" w:line="240" w:lineRule="auto"/>
        <w:jc w:val="both"/>
        <w:rPr>
          <w:rFonts w:ascii="Times New Roman" w:hAnsi="Times New Roman"/>
          <w:color w:val="000000"/>
          <w:sz w:val="24"/>
          <w:szCs w:val="24"/>
        </w:rPr>
      </w:pPr>
    </w:p>
    <w:p w14:paraId="57227D08" w14:textId="77777777" w:rsidR="00814204" w:rsidRPr="0011255A" w:rsidRDefault="00814204" w:rsidP="00814204">
      <w:pPr>
        <w:spacing w:after="0" w:line="240" w:lineRule="auto"/>
        <w:ind w:firstLine="567"/>
        <w:jc w:val="both"/>
        <w:rPr>
          <w:rFonts w:ascii="Times New Roman" w:eastAsia="Arial Unicode MS" w:hAnsi="Times New Roman"/>
          <w:sz w:val="24"/>
          <w:szCs w:val="24"/>
        </w:rPr>
      </w:pPr>
      <w:r w:rsidRPr="0011255A">
        <w:rPr>
          <w:rFonts w:ascii="Times New Roman" w:eastAsia="Arial Unicode MS" w:hAnsi="Times New Roman"/>
          <w:sz w:val="24"/>
          <w:szCs w:val="24"/>
        </w:rPr>
        <w:t>Расчет количества баллов по показателю «</w:t>
      </w:r>
      <w:r w:rsidRPr="0011255A">
        <w:rPr>
          <w:rFonts w:ascii="Times New Roman" w:hAnsi="Times New Roman"/>
          <w:sz w:val="24"/>
          <w:szCs w:val="24"/>
        </w:rPr>
        <w:t>Наличие сертификата соответствия системы качества на основе государственных стандартов серии ГОСТ Р ИСО 9000</w:t>
      </w:r>
      <w:r w:rsidRPr="0011255A">
        <w:rPr>
          <w:rFonts w:ascii="Times New Roman" w:eastAsia="Arial Unicode MS" w:hAnsi="Times New Roman"/>
          <w:sz w:val="24"/>
          <w:szCs w:val="24"/>
        </w:rPr>
        <w:t>» производится следующим образом:</w:t>
      </w:r>
    </w:p>
    <w:p w14:paraId="612374B2" w14:textId="77777777" w:rsidR="00814204" w:rsidRPr="00E62B5C" w:rsidRDefault="00814204" w:rsidP="00814204">
      <w:pPr>
        <w:spacing w:after="0" w:line="240" w:lineRule="auto"/>
        <w:ind w:firstLine="567"/>
        <w:jc w:val="both"/>
        <w:rPr>
          <w:rFonts w:ascii="Times New Roman" w:eastAsia="Arial Unicode MS" w:hAnsi="Times New Roman"/>
          <w:sz w:val="24"/>
          <w:szCs w:val="24"/>
        </w:rPr>
      </w:pPr>
      <w:r w:rsidRPr="00E62B5C">
        <w:rPr>
          <w:rFonts w:ascii="Times New Roman" w:eastAsia="Arial Unicode MS" w:hAnsi="Times New Roman"/>
          <w:sz w:val="24"/>
          <w:szCs w:val="24"/>
        </w:rPr>
        <w:t>В случае, если участник торгов имеет соответствующий действующий Сертификат и в заявке участника торгов представлена нотариально заверенная копия документа, подтверждающего его наличие (с перечнем видов работ, соответствующих предмету конкурса), то величина коэффициента отклонения по данному показателю равна 1.</w:t>
      </w:r>
    </w:p>
    <w:p w14:paraId="2840B3DF" w14:textId="77777777" w:rsidR="00814204" w:rsidRPr="00E62B5C" w:rsidRDefault="00814204" w:rsidP="00814204">
      <w:pPr>
        <w:spacing w:after="0" w:line="240" w:lineRule="auto"/>
        <w:ind w:firstLine="567"/>
        <w:jc w:val="both"/>
        <w:rPr>
          <w:rFonts w:ascii="Times New Roman" w:eastAsia="Arial Unicode MS" w:hAnsi="Times New Roman"/>
          <w:sz w:val="24"/>
          <w:szCs w:val="24"/>
        </w:rPr>
      </w:pPr>
      <w:r w:rsidRPr="00E62B5C">
        <w:rPr>
          <w:rFonts w:ascii="Times New Roman" w:eastAsia="Arial Unicode MS" w:hAnsi="Times New Roman"/>
          <w:sz w:val="24"/>
          <w:szCs w:val="24"/>
        </w:rPr>
        <w:t>В случае, если участник торгов имеет соответствующий Сертификат, а в заявке участника торгов не представлена нотариально заверенная копия документа, подтверждающего его наличие, или в Сертификате отсутствуют виды работ по предмету конкурса, или Сертификат не действителен, то величина коэффициента отклонения по данному показателю равна 0.</w:t>
      </w:r>
    </w:p>
    <w:p w14:paraId="5541385E" w14:textId="77777777" w:rsidR="00814204" w:rsidRPr="000978B2" w:rsidRDefault="00814204" w:rsidP="00814204">
      <w:pPr>
        <w:widowControl w:val="0"/>
        <w:autoSpaceDE w:val="0"/>
        <w:autoSpaceDN w:val="0"/>
        <w:adjustRightInd w:val="0"/>
        <w:spacing w:after="0" w:line="240" w:lineRule="auto"/>
        <w:jc w:val="both"/>
        <w:rPr>
          <w:rFonts w:ascii="Times New Roman" w:hAnsi="Times New Roman"/>
          <w:color w:val="000000"/>
          <w:sz w:val="24"/>
          <w:szCs w:val="24"/>
        </w:rPr>
      </w:pPr>
    </w:p>
    <w:p w14:paraId="421C5D7E" w14:textId="77777777" w:rsidR="00814204" w:rsidRPr="000978B2" w:rsidRDefault="00814204" w:rsidP="00814204">
      <w:pPr>
        <w:widowControl w:val="0"/>
        <w:autoSpaceDE w:val="0"/>
        <w:autoSpaceDN w:val="0"/>
        <w:adjustRightInd w:val="0"/>
        <w:spacing w:after="0" w:line="240" w:lineRule="auto"/>
        <w:jc w:val="both"/>
        <w:rPr>
          <w:rFonts w:ascii="Times New Roman" w:hAnsi="Times New Roman"/>
          <w:b/>
          <w:color w:val="000000"/>
          <w:sz w:val="24"/>
          <w:szCs w:val="24"/>
        </w:rPr>
      </w:pPr>
      <w:r w:rsidRPr="000978B2">
        <w:rPr>
          <w:rFonts w:ascii="Times New Roman" w:hAnsi="Times New Roman"/>
          <w:b/>
          <w:color w:val="000000"/>
          <w:sz w:val="24"/>
          <w:szCs w:val="24"/>
        </w:rPr>
        <w:t>7. Расчет количества баллов по критерию «</w:t>
      </w:r>
      <w:r w:rsidRPr="000978B2">
        <w:rPr>
          <w:rFonts w:ascii="Times New Roman" w:hAnsi="Times New Roman"/>
          <w:b/>
          <w:bCs/>
          <w:color w:val="000000"/>
          <w:kern w:val="1"/>
          <w:sz w:val="24"/>
          <w:szCs w:val="24"/>
          <w:lang w:eastAsia="ar-SA"/>
        </w:rPr>
        <w:t xml:space="preserve">Опыт оказания </w:t>
      </w:r>
      <w:r w:rsidRPr="000978B2">
        <w:rPr>
          <w:rFonts w:ascii="Times New Roman" w:hAnsi="Times New Roman"/>
          <w:b/>
          <w:bCs/>
          <w:color w:val="000000"/>
          <w:sz w:val="24"/>
          <w:szCs w:val="24"/>
          <w:lang w:eastAsia="ar-SA"/>
        </w:rPr>
        <w:t>аналогичных услуг и (или) выполнения работ</w:t>
      </w:r>
      <w:r w:rsidRPr="000978B2" w:rsidDel="00271BF7">
        <w:rPr>
          <w:rFonts w:ascii="Times New Roman" w:hAnsi="Times New Roman"/>
          <w:b/>
          <w:bCs/>
          <w:color w:val="000000"/>
          <w:sz w:val="24"/>
          <w:szCs w:val="24"/>
          <w:lang w:eastAsia="ar-SA"/>
        </w:rPr>
        <w:t xml:space="preserve"> </w:t>
      </w:r>
      <w:r w:rsidRPr="000978B2">
        <w:rPr>
          <w:rFonts w:ascii="Times New Roman" w:hAnsi="Times New Roman"/>
          <w:b/>
          <w:bCs/>
          <w:color w:val="000000"/>
          <w:sz w:val="24"/>
          <w:szCs w:val="24"/>
          <w:lang w:eastAsia="ar-SA"/>
        </w:rPr>
        <w:t>по капитальному ремонту общего имущества в многоквартирных домах</w:t>
      </w:r>
      <w:r w:rsidRPr="000978B2">
        <w:rPr>
          <w:rFonts w:ascii="Times New Roman" w:hAnsi="Times New Roman"/>
          <w:b/>
          <w:color w:val="000000"/>
          <w:sz w:val="24"/>
          <w:szCs w:val="24"/>
        </w:rPr>
        <w:t xml:space="preserve">» </w:t>
      </w:r>
      <w:r w:rsidRPr="000978B2">
        <w:rPr>
          <w:rFonts w:ascii="Times New Roman" w:hAnsi="Times New Roman"/>
          <w:color w:val="000000"/>
          <w:sz w:val="24"/>
          <w:szCs w:val="24"/>
        </w:rPr>
        <w:t>производится путем умножения максимального балла по данному критерию, установленному конкурсной документацией (</w:t>
      </w:r>
      <w:proofErr w:type="spellStart"/>
      <w:r w:rsidRPr="000978B2">
        <w:rPr>
          <w:rFonts w:ascii="Times New Roman" w:hAnsi="Times New Roman"/>
          <w:color w:val="000000"/>
          <w:sz w:val="24"/>
          <w:szCs w:val="24"/>
        </w:rPr>
        <w:t>Бmax</w:t>
      </w:r>
      <w:proofErr w:type="spellEnd"/>
      <w:r w:rsidRPr="000978B2">
        <w:rPr>
          <w:rFonts w:ascii="Times New Roman" w:hAnsi="Times New Roman"/>
          <w:color w:val="000000"/>
          <w:sz w:val="24"/>
          <w:szCs w:val="24"/>
        </w:rPr>
        <w:t xml:space="preserve">(4)), на </w:t>
      </w:r>
      <w:r w:rsidRPr="000978B2">
        <w:rPr>
          <w:rFonts w:ascii="Times New Roman" w:hAnsi="Times New Roman"/>
          <w:color w:val="000000"/>
          <w:sz w:val="24"/>
          <w:szCs w:val="24"/>
        </w:rPr>
        <w:lastRenderedPageBreak/>
        <w:t>коэффициент отклонения:</w:t>
      </w:r>
    </w:p>
    <w:p w14:paraId="553B8177" w14:textId="77777777" w:rsidR="00814204" w:rsidRPr="000978B2" w:rsidRDefault="00814204" w:rsidP="00814204">
      <w:pPr>
        <w:widowControl w:val="0"/>
        <w:autoSpaceDE w:val="0"/>
        <w:autoSpaceDN w:val="0"/>
        <w:adjustRightInd w:val="0"/>
        <w:spacing w:after="0"/>
        <w:ind w:firstLine="540"/>
        <w:jc w:val="both"/>
        <w:rPr>
          <w:rFonts w:ascii="Times New Roman" w:hAnsi="Times New Roman"/>
          <w:color w:val="000000"/>
          <w:sz w:val="24"/>
          <w:szCs w:val="24"/>
        </w:rPr>
      </w:pPr>
    </w:p>
    <w:p w14:paraId="66E29223" w14:textId="77777777" w:rsidR="00814204" w:rsidRPr="000978B2" w:rsidRDefault="00814204" w:rsidP="00814204">
      <w:pPr>
        <w:widowControl w:val="0"/>
        <w:autoSpaceDE w:val="0"/>
        <w:autoSpaceDN w:val="0"/>
        <w:adjustRightInd w:val="0"/>
        <w:spacing w:after="0"/>
        <w:jc w:val="center"/>
        <w:rPr>
          <w:rFonts w:ascii="Times New Roman" w:hAnsi="Times New Roman"/>
          <w:color w:val="000000"/>
          <w:sz w:val="24"/>
          <w:szCs w:val="24"/>
        </w:rPr>
      </w:pPr>
      <w:r w:rsidRPr="000978B2">
        <w:rPr>
          <w:rFonts w:ascii="Times New Roman" w:hAnsi="Times New Roman"/>
          <w:color w:val="000000"/>
          <w:sz w:val="24"/>
          <w:szCs w:val="24"/>
        </w:rPr>
        <w:t>Б4</w:t>
      </w:r>
      <w:proofErr w:type="spellStart"/>
      <w:r w:rsidRPr="000978B2">
        <w:rPr>
          <w:rFonts w:ascii="Times New Roman" w:hAnsi="Times New Roman"/>
          <w:color w:val="000000"/>
          <w:sz w:val="24"/>
          <w:szCs w:val="24"/>
          <w:lang w:val="en-US"/>
        </w:rPr>
        <w:t>i</w:t>
      </w:r>
      <w:proofErr w:type="spellEnd"/>
      <w:r w:rsidRPr="000978B2">
        <w:rPr>
          <w:rFonts w:ascii="Times New Roman" w:hAnsi="Times New Roman"/>
          <w:color w:val="000000"/>
          <w:sz w:val="24"/>
          <w:szCs w:val="24"/>
        </w:rPr>
        <w:t xml:space="preserve"> = </w:t>
      </w:r>
      <w:proofErr w:type="spellStart"/>
      <w:r w:rsidRPr="000978B2">
        <w:rPr>
          <w:rFonts w:ascii="Times New Roman" w:hAnsi="Times New Roman"/>
          <w:color w:val="000000"/>
          <w:sz w:val="24"/>
          <w:szCs w:val="24"/>
        </w:rPr>
        <w:t>Бmax</w:t>
      </w:r>
      <w:proofErr w:type="spellEnd"/>
      <w:r w:rsidRPr="000978B2">
        <w:rPr>
          <w:rFonts w:ascii="Times New Roman" w:hAnsi="Times New Roman"/>
          <w:color w:val="000000"/>
          <w:sz w:val="24"/>
          <w:szCs w:val="24"/>
        </w:rPr>
        <w:t xml:space="preserve">(4) x </w:t>
      </w:r>
      <w:proofErr w:type="spellStart"/>
      <w:r w:rsidRPr="000978B2">
        <w:rPr>
          <w:rFonts w:ascii="Times New Roman" w:hAnsi="Times New Roman"/>
          <w:color w:val="000000"/>
          <w:sz w:val="24"/>
          <w:szCs w:val="24"/>
        </w:rPr>
        <w:t>Кi</w:t>
      </w:r>
      <w:proofErr w:type="spellEnd"/>
    </w:p>
    <w:p w14:paraId="1D0D35BD" w14:textId="77777777" w:rsidR="00814204" w:rsidRPr="00B60912" w:rsidRDefault="00814204" w:rsidP="00814204">
      <w:pPr>
        <w:widowControl w:val="0"/>
        <w:autoSpaceDE w:val="0"/>
        <w:autoSpaceDN w:val="0"/>
        <w:adjustRightInd w:val="0"/>
        <w:spacing w:after="0"/>
        <w:jc w:val="center"/>
        <w:rPr>
          <w:rFonts w:ascii="Times New Roman" w:hAnsi="Times New Roman"/>
          <w:color w:val="000000"/>
          <w:sz w:val="24"/>
          <w:szCs w:val="24"/>
          <w:highlight w:val="yellow"/>
        </w:rPr>
      </w:pPr>
    </w:p>
    <w:p w14:paraId="1ED35227" w14:textId="77777777" w:rsidR="00814204" w:rsidRPr="000978B2" w:rsidRDefault="00814204" w:rsidP="00814204">
      <w:pPr>
        <w:widowControl w:val="0"/>
        <w:suppressAutoHyphens/>
        <w:autoSpaceDE w:val="0"/>
        <w:autoSpaceDN w:val="0"/>
        <w:adjustRightInd w:val="0"/>
        <w:spacing w:after="0" w:line="240" w:lineRule="auto"/>
        <w:ind w:firstLine="540"/>
        <w:jc w:val="both"/>
        <w:rPr>
          <w:rFonts w:ascii="Times New Roman" w:hAnsi="Times New Roman"/>
          <w:color w:val="000000"/>
          <w:sz w:val="24"/>
          <w:szCs w:val="24"/>
        </w:rPr>
      </w:pPr>
      <w:r w:rsidRPr="000978B2">
        <w:rPr>
          <w:rFonts w:ascii="Times New Roman" w:hAnsi="Times New Roman"/>
          <w:color w:val="000000"/>
          <w:sz w:val="24"/>
          <w:szCs w:val="24"/>
        </w:rPr>
        <w:t>Коэффициент отклонения (</w:t>
      </w:r>
      <w:proofErr w:type="spellStart"/>
      <w:r w:rsidRPr="000978B2">
        <w:rPr>
          <w:rFonts w:ascii="Times New Roman" w:hAnsi="Times New Roman" w:cs="Calibri"/>
          <w:bCs/>
          <w:color w:val="000000"/>
          <w:sz w:val="24"/>
          <w:szCs w:val="24"/>
          <w:lang w:eastAsia="ar-SA"/>
        </w:rPr>
        <w:t>Кi</w:t>
      </w:r>
      <w:proofErr w:type="spellEnd"/>
      <w:r w:rsidRPr="000978B2">
        <w:rPr>
          <w:rFonts w:ascii="Times New Roman" w:hAnsi="Times New Roman" w:cs="Calibri"/>
          <w:bCs/>
          <w:color w:val="000000"/>
          <w:sz w:val="24"/>
          <w:szCs w:val="24"/>
          <w:lang w:eastAsia="ar-SA"/>
        </w:rPr>
        <w:t xml:space="preserve">) </w:t>
      </w:r>
      <w:r w:rsidRPr="000978B2">
        <w:rPr>
          <w:rFonts w:ascii="Times New Roman" w:hAnsi="Times New Roman"/>
          <w:color w:val="000000"/>
          <w:sz w:val="24"/>
          <w:szCs w:val="24"/>
        </w:rPr>
        <w:t>устанавливается в соответствии с Таблицей № 8 через показатель «Опыт выполнения работ, аналогичных предмету лота, за</w:t>
      </w:r>
      <w:r w:rsidRPr="000978B2">
        <w:rPr>
          <w:rFonts w:ascii="Times New Roman" w:eastAsia="Arial Unicode MS" w:hAnsi="Times New Roman"/>
          <w:bCs/>
          <w:color w:val="000000"/>
          <w:sz w:val="24"/>
          <w:szCs w:val="24"/>
          <w:lang w:eastAsia="ar-SA"/>
        </w:rPr>
        <w:t xml:space="preserve"> предыдущий календарный год</w:t>
      </w:r>
      <w:r w:rsidRPr="000978B2">
        <w:rPr>
          <w:rFonts w:ascii="Times New Roman" w:hAnsi="Times New Roman"/>
          <w:color w:val="000000"/>
          <w:sz w:val="24"/>
          <w:szCs w:val="24"/>
        </w:rPr>
        <w:t>».</w:t>
      </w:r>
    </w:p>
    <w:p w14:paraId="2C036861" w14:textId="77777777" w:rsidR="00814204" w:rsidRPr="000978B2" w:rsidRDefault="00814204" w:rsidP="00814204">
      <w:pPr>
        <w:widowControl w:val="0"/>
        <w:suppressAutoHyphens/>
        <w:autoSpaceDE w:val="0"/>
        <w:autoSpaceDN w:val="0"/>
        <w:adjustRightInd w:val="0"/>
        <w:spacing w:after="0"/>
        <w:ind w:firstLine="540"/>
        <w:jc w:val="right"/>
        <w:rPr>
          <w:rFonts w:ascii="Times New Roman" w:hAnsi="Times New Roman"/>
          <w:bCs/>
          <w:color w:val="000000"/>
          <w:sz w:val="24"/>
          <w:szCs w:val="24"/>
          <w:lang w:eastAsia="ar-SA"/>
        </w:rPr>
      </w:pPr>
      <w:r w:rsidRPr="000978B2">
        <w:rPr>
          <w:rFonts w:ascii="Times New Roman" w:hAnsi="Times New Roman"/>
          <w:bCs/>
          <w:color w:val="000000"/>
          <w:sz w:val="24"/>
          <w:szCs w:val="24"/>
          <w:lang w:eastAsia="ar-SA"/>
        </w:rPr>
        <w:t>Таблица № 8</w:t>
      </w:r>
    </w:p>
    <w:tbl>
      <w:tblPr>
        <w:tblW w:w="9523" w:type="dxa"/>
        <w:tblCellSpacing w:w="5" w:type="nil"/>
        <w:tblInd w:w="75" w:type="dxa"/>
        <w:tblLayout w:type="fixed"/>
        <w:tblCellMar>
          <w:left w:w="75" w:type="dxa"/>
          <w:right w:w="75" w:type="dxa"/>
        </w:tblCellMar>
        <w:tblLook w:val="0000" w:firstRow="0" w:lastRow="0" w:firstColumn="0" w:lastColumn="0" w:noHBand="0" w:noVBand="0"/>
      </w:tblPr>
      <w:tblGrid>
        <w:gridCol w:w="2835"/>
        <w:gridCol w:w="4820"/>
        <w:gridCol w:w="1868"/>
      </w:tblGrid>
      <w:tr w:rsidR="00814204" w:rsidRPr="000978B2" w14:paraId="58AC2283" w14:textId="77777777" w:rsidTr="00814204">
        <w:trPr>
          <w:tblCellSpacing w:w="5" w:type="nil"/>
        </w:trPr>
        <w:tc>
          <w:tcPr>
            <w:tcW w:w="2835" w:type="dxa"/>
            <w:tcBorders>
              <w:top w:val="single" w:sz="8" w:space="0" w:color="auto"/>
              <w:left w:val="single" w:sz="8" w:space="0" w:color="auto"/>
              <w:bottom w:val="single" w:sz="8" w:space="0" w:color="auto"/>
              <w:right w:val="single" w:sz="8" w:space="0" w:color="auto"/>
            </w:tcBorders>
            <w:vAlign w:val="center"/>
          </w:tcPr>
          <w:p w14:paraId="19C80C49" w14:textId="77777777" w:rsidR="00814204" w:rsidRPr="000978B2" w:rsidRDefault="00814204" w:rsidP="00814204">
            <w:pPr>
              <w:widowControl w:val="0"/>
              <w:autoSpaceDN w:val="0"/>
              <w:adjustRightInd w:val="0"/>
              <w:spacing w:after="0"/>
              <w:jc w:val="center"/>
              <w:rPr>
                <w:rFonts w:ascii="Times New Roman" w:hAnsi="Times New Roman"/>
                <w:sz w:val="24"/>
                <w:szCs w:val="24"/>
              </w:rPr>
            </w:pPr>
            <w:r w:rsidRPr="000978B2">
              <w:rPr>
                <w:rFonts w:ascii="Times New Roman" w:hAnsi="Times New Roman"/>
                <w:sz w:val="24"/>
                <w:szCs w:val="24"/>
              </w:rPr>
              <w:t>Показатель</w:t>
            </w:r>
          </w:p>
        </w:tc>
        <w:tc>
          <w:tcPr>
            <w:tcW w:w="6688" w:type="dxa"/>
            <w:gridSpan w:val="2"/>
            <w:tcBorders>
              <w:top w:val="single" w:sz="8" w:space="0" w:color="auto"/>
              <w:left w:val="single" w:sz="8" w:space="0" w:color="auto"/>
              <w:bottom w:val="single" w:sz="8" w:space="0" w:color="auto"/>
              <w:right w:val="single" w:sz="8" w:space="0" w:color="auto"/>
            </w:tcBorders>
            <w:vAlign w:val="center"/>
          </w:tcPr>
          <w:p w14:paraId="2A8C0518" w14:textId="77777777" w:rsidR="00814204" w:rsidRPr="000978B2" w:rsidRDefault="00814204" w:rsidP="00814204">
            <w:pPr>
              <w:widowControl w:val="0"/>
              <w:autoSpaceDN w:val="0"/>
              <w:adjustRightInd w:val="0"/>
              <w:spacing w:after="0"/>
              <w:jc w:val="center"/>
              <w:rPr>
                <w:rFonts w:ascii="Times New Roman" w:hAnsi="Times New Roman"/>
                <w:sz w:val="24"/>
                <w:szCs w:val="24"/>
              </w:rPr>
            </w:pPr>
            <w:r w:rsidRPr="000978B2">
              <w:rPr>
                <w:rFonts w:ascii="Times New Roman" w:hAnsi="Times New Roman"/>
                <w:sz w:val="24"/>
                <w:szCs w:val="24"/>
              </w:rPr>
              <w:t>Величина коэффициента отклонения</w:t>
            </w:r>
          </w:p>
        </w:tc>
      </w:tr>
      <w:tr w:rsidR="00814204" w:rsidRPr="000978B2" w14:paraId="0A72FDB8" w14:textId="77777777" w:rsidTr="00814204">
        <w:trPr>
          <w:trHeight w:val="1164"/>
          <w:tblCellSpacing w:w="5" w:type="nil"/>
        </w:trPr>
        <w:tc>
          <w:tcPr>
            <w:tcW w:w="2835" w:type="dxa"/>
            <w:vMerge w:val="restart"/>
            <w:tcBorders>
              <w:left w:val="single" w:sz="8" w:space="0" w:color="auto"/>
              <w:bottom w:val="single" w:sz="8" w:space="0" w:color="auto"/>
              <w:right w:val="single" w:sz="8" w:space="0" w:color="auto"/>
            </w:tcBorders>
            <w:vAlign w:val="center"/>
          </w:tcPr>
          <w:p w14:paraId="5EB4EFA7" w14:textId="77777777" w:rsidR="00814204" w:rsidRPr="000978B2" w:rsidRDefault="00814204" w:rsidP="00814204">
            <w:pPr>
              <w:widowControl w:val="0"/>
              <w:autoSpaceDN w:val="0"/>
              <w:adjustRightInd w:val="0"/>
              <w:spacing w:after="0"/>
              <w:jc w:val="center"/>
              <w:rPr>
                <w:rFonts w:ascii="Times New Roman" w:hAnsi="Times New Roman"/>
                <w:sz w:val="24"/>
                <w:szCs w:val="24"/>
              </w:rPr>
            </w:pPr>
            <w:r w:rsidRPr="000978B2">
              <w:rPr>
                <w:rFonts w:ascii="Times New Roman" w:hAnsi="Times New Roman"/>
                <w:color w:val="000000"/>
                <w:sz w:val="24"/>
                <w:szCs w:val="24"/>
              </w:rPr>
              <w:t>Опыт выполнения работ, аналогичных</w:t>
            </w:r>
            <w:r w:rsidRPr="000978B2">
              <w:rPr>
                <w:rStyle w:val="aff"/>
                <w:rFonts w:ascii="Times New Roman" w:hAnsi="Times New Roman"/>
                <w:color w:val="000000"/>
                <w:sz w:val="24"/>
                <w:szCs w:val="24"/>
              </w:rPr>
              <w:footnoteReference w:id="11"/>
            </w:r>
            <w:r w:rsidRPr="000978B2">
              <w:rPr>
                <w:rFonts w:ascii="Times New Roman" w:hAnsi="Times New Roman"/>
                <w:color w:val="000000"/>
                <w:sz w:val="24"/>
                <w:szCs w:val="24"/>
              </w:rPr>
              <w:t xml:space="preserve"> предмету лота</w:t>
            </w:r>
            <w:r w:rsidRPr="000978B2">
              <w:rPr>
                <w:rFonts w:ascii="Times New Roman" w:hAnsi="Times New Roman"/>
                <w:sz w:val="24"/>
                <w:szCs w:val="24"/>
              </w:rPr>
              <w:t xml:space="preserve">, </w:t>
            </w:r>
            <w:r w:rsidRPr="000978B2">
              <w:rPr>
                <w:rFonts w:ascii="Times New Roman" w:hAnsi="Times New Roman"/>
                <w:sz w:val="24"/>
                <w:szCs w:val="24"/>
                <w:shd w:val="clear" w:color="auto" w:fill="FFFFFF"/>
              </w:rPr>
              <w:t>за год, предшествующий дате вскрытия конвертов на участие в настоящем конкурсе</w:t>
            </w:r>
          </w:p>
        </w:tc>
        <w:tc>
          <w:tcPr>
            <w:tcW w:w="4820" w:type="dxa"/>
            <w:tcBorders>
              <w:left w:val="single" w:sz="8" w:space="0" w:color="auto"/>
              <w:bottom w:val="single" w:sz="8" w:space="0" w:color="auto"/>
              <w:right w:val="single" w:sz="8" w:space="0" w:color="auto"/>
            </w:tcBorders>
            <w:vAlign w:val="center"/>
          </w:tcPr>
          <w:p w14:paraId="5E5AC15E" w14:textId="77777777" w:rsidR="00814204" w:rsidRPr="000978B2" w:rsidRDefault="00814204" w:rsidP="00814204">
            <w:pPr>
              <w:widowControl w:val="0"/>
              <w:autoSpaceDN w:val="0"/>
              <w:adjustRightInd w:val="0"/>
              <w:spacing w:after="0"/>
              <w:jc w:val="center"/>
              <w:rPr>
                <w:rFonts w:ascii="Times New Roman" w:hAnsi="Times New Roman"/>
                <w:sz w:val="24"/>
                <w:szCs w:val="24"/>
              </w:rPr>
            </w:pPr>
            <w:r w:rsidRPr="000978B2">
              <w:rPr>
                <w:rFonts w:ascii="Times New Roman" w:hAnsi="Times New Roman"/>
                <w:color w:val="000000"/>
                <w:sz w:val="24"/>
                <w:szCs w:val="24"/>
              </w:rPr>
              <w:t xml:space="preserve">Стоимость работ, аналогичных предмету лота, выполненных </w:t>
            </w:r>
            <w:r w:rsidRPr="000978B2">
              <w:rPr>
                <w:rFonts w:ascii="Times New Roman" w:hAnsi="Times New Roman"/>
                <w:sz w:val="24"/>
                <w:szCs w:val="24"/>
                <w:shd w:val="clear" w:color="auto" w:fill="FFFFFF"/>
              </w:rPr>
              <w:t>за год, предшествующий дате вскрытия конвертов на участие в настоящем конкурсе</w:t>
            </w:r>
            <w:r w:rsidRPr="000978B2">
              <w:rPr>
                <w:rFonts w:ascii="Times New Roman" w:eastAsia="Arial Unicode MS" w:hAnsi="Times New Roman"/>
                <w:sz w:val="24"/>
                <w:szCs w:val="24"/>
              </w:rPr>
              <w:t xml:space="preserve"> (в % от начальной цены лота)</w:t>
            </w:r>
            <w:r w:rsidRPr="000978B2">
              <w:rPr>
                <w:rStyle w:val="aff"/>
                <w:rFonts w:ascii="Times New Roman" w:eastAsia="Arial Unicode MS" w:hAnsi="Times New Roman"/>
                <w:sz w:val="24"/>
                <w:szCs w:val="24"/>
              </w:rPr>
              <w:footnoteReference w:id="12"/>
            </w:r>
          </w:p>
        </w:tc>
        <w:tc>
          <w:tcPr>
            <w:tcW w:w="1868" w:type="dxa"/>
            <w:tcBorders>
              <w:left w:val="single" w:sz="8" w:space="0" w:color="auto"/>
              <w:bottom w:val="single" w:sz="8" w:space="0" w:color="auto"/>
              <w:right w:val="single" w:sz="8" w:space="0" w:color="auto"/>
            </w:tcBorders>
            <w:vAlign w:val="center"/>
          </w:tcPr>
          <w:p w14:paraId="5AB91BF9" w14:textId="77777777" w:rsidR="00814204" w:rsidRPr="000978B2" w:rsidRDefault="00814204" w:rsidP="00814204">
            <w:pPr>
              <w:widowControl w:val="0"/>
              <w:autoSpaceDN w:val="0"/>
              <w:adjustRightInd w:val="0"/>
              <w:spacing w:after="0"/>
              <w:jc w:val="center"/>
              <w:rPr>
                <w:rFonts w:ascii="Times New Roman" w:hAnsi="Times New Roman"/>
                <w:sz w:val="24"/>
                <w:szCs w:val="24"/>
              </w:rPr>
            </w:pPr>
            <w:r w:rsidRPr="000978B2">
              <w:rPr>
                <w:rFonts w:ascii="Times New Roman" w:hAnsi="Times New Roman"/>
                <w:sz w:val="24"/>
                <w:szCs w:val="24"/>
              </w:rPr>
              <w:t>Значение коэффициента отклонения</w:t>
            </w:r>
          </w:p>
        </w:tc>
      </w:tr>
      <w:tr w:rsidR="00814204" w:rsidRPr="00B60912" w14:paraId="61110C84" w14:textId="77777777" w:rsidTr="00814204">
        <w:trPr>
          <w:trHeight w:val="400"/>
          <w:tblCellSpacing w:w="5" w:type="nil"/>
        </w:trPr>
        <w:tc>
          <w:tcPr>
            <w:tcW w:w="2835" w:type="dxa"/>
            <w:vMerge/>
            <w:tcBorders>
              <w:left w:val="single" w:sz="8" w:space="0" w:color="auto"/>
              <w:bottom w:val="single" w:sz="8" w:space="0" w:color="auto"/>
              <w:right w:val="single" w:sz="8" w:space="0" w:color="auto"/>
            </w:tcBorders>
          </w:tcPr>
          <w:p w14:paraId="787C42A6" w14:textId="77777777" w:rsidR="00814204" w:rsidRPr="000978B2" w:rsidRDefault="00814204" w:rsidP="00814204">
            <w:pPr>
              <w:widowControl w:val="0"/>
              <w:autoSpaceDN w:val="0"/>
              <w:adjustRightInd w:val="0"/>
              <w:spacing w:after="0"/>
              <w:jc w:val="right"/>
              <w:rPr>
                <w:rFonts w:ascii="Times New Roman" w:hAnsi="Times New Roman"/>
                <w:sz w:val="24"/>
                <w:szCs w:val="24"/>
              </w:rPr>
            </w:pPr>
          </w:p>
        </w:tc>
        <w:tc>
          <w:tcPr>
            <w:tcW w:w="4820" w:type="dxa"/>
            <w:tcBorders>
              <w:left w:val="single" w:sz="8" w:space="0" w:color="auto"/>
              <w:bottom w:val="single" w:sz="8" w:space="0" w:color="auto"/>
              <w:right w:val="single" w:sz="8" w:space="0" w:color="auto"/>
            </w:tcBorders>
            <w:vAlign w:val="center"/>
          </w:tcPr>
          <w:p w14:paraId="5215CD18" w14:textId="77777777" w:rsidR="00814204" w:rsidRPr="000978B2" w:rsidRDefault="00814204" w:rsidP="00814204">
            <w:pPr>
              <w:widowControl w:val="0"/>
              <w:autoSpaceDN w:val="0"/>
              <w:adjustRightInd w:val="0"/>
              <w:spacing w:after="0"/>
              <w:rPr>
                <w:rFonts w:ascii="Times New Roman" w:hAnsi="Times New Roman"/>
                <w:sz w:val="24"/>
                <w:szCs w:val="24"/>
              </w:rPr>
            </w:pPr>
            <w:r w:rsidRPr="000978B2">
              <w:rPr>
                <w:rFonts w:ascii="Times New Roman" w:hAnsi="Times New Roman"/>
                <w:i/>
                <w:color w:val="000000"/>
                <w:sz w:val="24"/>
                <w:szCs w:val="24"/>
              </w:rPr>
              <w:t>от 100 % (включительно) и более</w:t>
            </w:r>
          </w:p>
        </w:tc>
        <w:tc>
          <w:tcPr>
            <w:tcW w:w="1868" w:type="dxa"/>
            <w:tcBorders>
              <w:left w:val="single" w:sz="8" w:space="0" w:color="auto"/>
              <w:bottom w:val="single" w:sz="8" w:space="0" w:color="auto"/>
              <w:right w:val="single" w:sz="8" w:space="0" w:color="auto"/>
            </w:tcBorders>
            <w:vAlign w:val="center"/>
          </w:tcPr>
          <w:p w14:paraId="2969F60D" w14:textId="77777777" w:rsidR="00814204" w:rsidRPr="00D70462" w:rsidRDefault="00814204" w:rsidP="00814204">
            <w:pPr>
              <w:widowControl w:val="0"/>
              <w:autoSpaceDN w:val="0"/>
              <w:adjustRightInd w:val="0"/>
              <w:spacing w:after="0"/>
              <w:rPr>
                <w:rFonts w:ascii="Times New Roman" w:hAnsi="Times New Roman"/>
                <w:sz w:val="24"/>
                <w:szCs w:val="24"/>
              </w:rPr>
            </w:pPr>
            <w:r w:rsidRPr="00D70462">
              <w:rPr>
                <w:rFonts w:ascii="Times New Roman" w:hAnsi="Times New Roman"/>
                <w:color w:val="000000"/>
                <w:sz w:val="24"/>
                <w:szCs w:val="24"/>
              </w:rPr>
              <w:t>1,0</w:t>
            </w:r>
          </w:p>
        </w:tc>
      </w:tr>
      <w:tr w:rsidR="00814204" w:rsidRPr="00B60912" w14:paraId="7F86A34A" w14:textId="77777777" w:rsidTr="00814204">
        <w:trPr>
          <w:trHeight w:val="400"/>
          <w:tblCellSpacing w:w="5" w:type="nil"/>
        </w:trPr>
        <w:tc>
          <w:tcPr>
            <w:tcW w:w="2835" w:type="dxa"/>
            <w:vMerge/>
            <w:tcBorders>
              <w:left w:val="single" w:sz="8" w:space="0" w:color="auto"/>
              <w:bottom w:val="single" w:sz="8" w:space="0" w:color="auto"/>
              <w:right w:val="single" w:sz="8" w:space="0" w:color="auto"/>
            </w:tcBorders>
          </w:tcPr>
          <w:p w14:paraId="6619FBD8" w14:textId="77777777" w:rsidR="00814204" w:rsidRPr="00B60912" w:rsidRDefault="00814204" w:rsidP="00814204">
            <w:pPr>
              <w:widowControl w:val="0"/>
              <w:autoSpaceDN w:val="0"/>
              <w:adjustRightInd w:val="0"/>
              <w:spacing w:after="0"/>
              <w:jc w:val="right"/>
              <w:rPr>
                <w:rFonts w:ascii="Times New Roman" w:hAnsi="Times New Roman"/>
                <w:sz w:val="24"/>
                <w:szCs w:val="24"/>
                <w:highlight w:val="yellow"/>
              </w:rPr>
            </w:pPr>
          </w:p>
        </w:tc>
        <w:tc>
          <w:tcPr>
            <w:tcW w:w="4820" w:type="dxa"/>
            <w:tcBorders>
              <w:left w:val="single" w:sz="8" w:space="0" w:color="auto"/>
              <w:bottom w:val="single" w:sz="8" w:space="0" w:color="auto"/>
              <w:right w:val="single" w:sz="8" w:space="0" w:color="auto"/>
            </w:tcBorders>
            <w:vAlign w:val="center"/>
          </w:tcPr>
          <w:p w14:paraId="0DDF69C9" w14:textId="77777777" w:rsidR="00814204" w:rsidRPr="000978B2" w:rsidRDefault="00814204" w:rsidP="00814204">
            <w:pPr>
              <w:widowControl w:val="0"/>
              <w:autoSpaceDN w:val="0"/>
              <w:adjustRightInd w:val="0"/>
              <w:spacing w:after="0"/>
              <w:rPr>
                <w:rFonts w:ascii="Times New Roman" w:hAnsi="Times New Roman"/>
                <w:sz w:val="24"/>
                <w:szCs w:val="24"/>
              </w:rPr>
            </w:pPr>
            <w:r w:rsidRPr="000978B2">
              <w:rPr>
                <w:rFonts w:ascii="Times New Roman" w:hAnsi="Times New Roman"/>
                <w:i/>
                <w:color w:val="000000"/>
                <w:sz w:val="24"/>
                <w:szCs w:val="24"/>
              </w:rPr>
              <w:t>от 70 % (включительно) до 100 %</w:t>
            </w:r>
          </w:p>
        </w:tc>
        <w:tc>
          <w:tcPr>
            <w:tcW w:w="1868" w:type="dxa"/>
            <w:tcBorders>
              <w:left w:val="single" w:sz="8" w:space="0" w:color="auto"/>
              <w:bottom w:val="single" w:sz="8" w:space="0" w:color="auto"/>
              <w:right w:val="single" w:sz="8" w:space="0" w:color="auto"/>
            </w:tcBorders>
            <w:vAlign w:val="center"/>
          </w:tcPr>
          <w:p w14:paraId="4EE9EF1A" w14:textId="77777777" w:rsidR="00814204" w:rsidRPr="00D70462" w:rsidRDefault="00814204" w:rsidP="00814204">
            <w:pPr>
              <w:widowControl w:val="0"/>
              <w:autoSpaceDN w:val="0"/>
              <w:adjustRightInd w:val="0"/>
              <w:spacing w:after="0"/>
              <w:rPr>
                <w:rFonts w:ascii="Times New Roman" w:hAnsi="Times New Roman"/>
                <w:sz w:val="24"/>
                <w:szCs w:val="24"/>
              </w:rPr>
            </w:pPr>
            <w:r w:rsidRPr="00D70462">
              <w:rPr>
                <w:rFonts w:ascii="Times New Roman" w:hAnsi="Times New Roman"/>
                <w:color w:val="000000"/>
                <w:sz w:val="24"/>
                <w:szCs w:val="24"/>
              </w:rPr>
              <w:t>0,6</w:t>
            </w:r>
          </w:p>
        </w:tc>
      </w:tr>
      <w:tr w:rsidR="00814204" w:rsidRPr="00B60912" w14:paraId="76955DD1" w14:textId="77777777" w:rsidTr="00BA46CE">
        <w:trPr>
          <w:trHeight w:val="400"/>
          <w:tblCellSpacing w:w="5" w:type="nil"/>
        </w:trPr>
        <w:tc>
          <w:tcPr>
            <w:tcW w:w="2835" w:type="dxa"/>
            <w:vMerge/>
            <w:tcBorders>
              <w:left w:val="single" w:sz="8" w:space="0" w:color="auto"/>
              <w:bottom w:val="single" w:sz="8" w:space="0" w:color="auto"/>
              <w:right w:val="single" w:sz="8" w:space="0" w:color="auto"/>
            </w:tcBorders>
          </w:tcPr>
          <w:p w14:paraId="6B334ED5" w14:textId="77777777" w:rsidR="00814204" w:rsidRPr="00B60912" w:rsidRDefault="00814204" w:rsidP="00814204">
            <w:pPr>
              <w:widowControl w:val="0"/>
              <w:autoSpaceDN w:val="0"/>
              <w:adjustRightInd w:val="0"/>
              <w:spacing w:after="0"/>
              <w:jc w:val="right"/>
              <w:rPr>
                <w:rFonts w:ascii="Times New Roman" w:hAnsi="Times New Roman"/>
                <w:sz w:val="24"/>
                <w:szCs w:val="24"/>
                <w:highlight w:val="yellow"/>
              </w:rPr>
            </w:pPr>
          </w:p>
        </w:tc>
        <w:tc>
          <w:tcPr>
            <w:tcW w:w="4820" w:type="dxa"/>
            <w:tcBorders>
              <w:left w:val="single" w:sz="8" w:space="0" w:color="auto"/>
              <w:bottom w:val="single" w:sz="4" w:space="0" w:color="auto"/>
              <w:right w:val="single" w:sz="8" w:space="0" w:color="auto"/>
            </w:tcBorders>
            <w:vAlign w:val="center"/>
          </w:tcPr>
          <w:p w14:paraId="2A643273" w14:textId="77777777" w:rsidR="00814204" w:rsidRPr="000978B2" w:rsidRDefault="00814204" w:rsidP="00814204">
            <w:pPr>
              <w:widowControl w:val="0"/>
              <w:autoSpaceDN w:val="0"/>
              <w:adjustRightInd w:val="0"/>
              <w:spacing w:after="0"/>
              <w:rPr>
                <w:rFonts w:ascii="Times New Roman" w:hAnsi="Times New Roman"/>
                <w:sz w:val="24"/>
                <w:szCs w:val="24"/>
              </w:rPr>
            </w:pPr>
            <w:r w:rsidRPr="000978B2">
              <w:rPr>
                <w:rFonts w:ascii="Times New Roman" w:hAnsi="Times New Roman"/>
                <w:i/>
                <w:color w:val="000000"/>
                <w:sz w:val="24"/>
                <w:szCs w:val="24"/>
              </w:rPr>
              <w:t>от 50 % (включительно) до 70 %</w:t>
            </w:r>
          </w:p>
        </w:tc>
        <w:tc>
          <w:tcPr>
            <w:tcW w:w="1868" w:type="dxa"/>
            <w:tcBorders>
              <w:left w:val="single" w:sz="8" w:space="0" w:color="auto"/>
              <w:bottom w:val="single" w:sz="4" w:space="0" w:color="auto"/>
              <w:right w:val="single" w:sz="8" w:space="0" w:color="auto"/>
            </w:tcBorders>
            <w:vAlign w:val="center"/>
          </w:tcPr>
          <w:p w14:paraId="60F01CFF" w14:textId="77777777" w:rsidR="00814204" w:rsidRPr="00D70462" w:rsidRDefault="00814204" w:rsidP="00814204">
            <w:pPr>
              <w:widowControl w:val="0"/>
              <w:autoSpaceDN w:val="0"/>
              <w:adjustRightInd w:val="0"/>
              <w:spacing w:after="0"/>
              <w:rPr>
                <w:rFonts w:ascii="Times New Roman" w:hAnsi="Times New Roman"/>
                <w:sz w:val="24"/>
                <w:szCs w:val="24"/>
              </w:rPr>
            </w:pPr>
            <w:r w:rsidRPr="00D70462">
              <w:rPr>
                <w:rFonts w:ascii="Times New Roman" w:hAnsi="Times New Roman"/>
                <w:color w:val="000000"/>
                <w:sz w:val="24"/>
                <w:szCs w:val="24"/>
              </w:rPr>
              <w:t>0,3</w:t>
            </w:r>
          </w:p>
        </w:tc>
      </w:tr>
      <w:tr w:rsidR="00814204" w:rsidRPr="00B60912" w14:paraId="2B9C8D65" w14:textId="77777777" w:rsidTr="00BA46CE">
        <w:trPr>
          <w:tblCellSpacing w:w="5" w:type="nil"/>
        </w:trPr>
        <w:tc>
          <w:tcPr>
            <w:tcW w:w="2835" w:type="dxa"/>
            <w:vMerge/>
            <w:tcBorders>
              <w:left w:val="single" w:sz="8" w:space="0" w:color="auto"/>
              <w:bottom w:val="single" w:sz="8" w:space="0" w:color="auto"/>
              <w:right w:val="single" w:sz="4" w:space="0" w:color="auto"/>
            </w:tcBorders>
          </w:tcPr>
          <w:p w14:paraId="5B3D0C71" w14:textId="77777777" w:rsidR="00814204" w:rsidRPr="00B60912" w:rsidRDefault="00814204" w:rsidP="00814204">
            <w:pPr>
              <w:widowControl w:val="0"/>
              <w:autoSpaceDN w:val="0"/>
              <w:adjustRightInd w:val="0"/>
              <w:spacing w:after="0"/>
              <w:jc w:val="right"/>
              <w:rPr>
                <w:rFonts w:ascii="Times New Roman" w:hAnsi="Times New Roman"/>
                <w:sz w:val="24"/>
                <w:szCs w:val="24"/>
                <w:highlight w:val="yellow"/>
              </w:rPr>
            </w:pPr>
          </w:p>
        </w:tc>
        <w:tc>
          <w:tcPr>
            <w:tcW w:w="4820" w:type="dxa"/>
            <w:tcBorders>
              <w:top w:val="single" w:sz="4" w:space="0" w:color="auto"/>
              <w:left w:val="single" w:sz="4" w:space="0" w:color="auto"/>
              <w:bottom w:val="single" w:sz="4" w:space="0" w:color="auto"/>
              <w:right w:val="single" w:sz="4" w:space="0" w:color="auto"/>
            </w:tcBorders>
            <w:vAlign w:val="center"/>
          </w:tcPr>
          <w:p w14:paraId="50132C15" w14:textId="77777777" w:rsidR="00814204" w:rsidRPr="000978B2" w:rsidRDefault="00814204" w:rsidP="00814204">
            <w:pPr>
              <w:widowControl w:val="0"/>
              <w:autoSpaceDN w:val="0"/>
              <w:adjustRightInd w:val="0"/>
              <w:spacing w:after="0"/>
              <w:rPr>
                <w:rFonts w:ascii="Times New Roman" w:hAnsi="Times New Roman"/>
                <w:sz w:val="24"/>
                <w:szCs w:val="24"/>
              </w:rPr>
            </w:pPr>
            <w:r w:rsidRPr="000978B2">
              <w:rPr>
                <w:rFonts w:ascii="Times New Roman" w:hAnsi="Times New Roman"/>
                <w:i/>
                <w:color w:val="000000"/>
                <w:sz w:val="24"/>
                <w:szCs w:val="24"/>
              </w:rPr>
              <w:t>до 50 %</w:t>
            </w:r>
          </w:p>
        </w:tc>
        <w:tc>
          <w:tcPr>
            <w:tcW w:w="1868" w:type="dxa"/>
            <w:tcBorders>
              <w:top w:val="single" w:sz="4" w:space="0" w:color="auto"/>
              <w:left w:val="single" w:sz="4" w:space="0" w:color="auto"/>
              <w:bottom w:val="single" w:sz="4" w:space="0" w:color="auto"/>
              <w:right w:val="single" w:sz="4" w:space="0" w:color="auto"/>
            </w:tcBorders>
            <w:vAlign w:val="center"/>
          </w:tcPr>
          <w:p w14:paraId="0A8F0417" w14:textId="77777777" w:rsidR="00814204" w:rsidRPr="00D70462" w:rsidRDefault="00814204" w:rsidP="00814204">
            <w:pPr>
              <w:widowControl w:val="0"/>
              <w:autoSpaceDN w:val="0"/>
              <w:adjustRightInd w:val="0"/>
              <w:spacing w:after="0"/>
              <w:rPr>
                <w:rFonts w:ascii="Times New Roman" w:hAnsi="Times New Roman"/>
                <w:sz w:val="24"/>
                <w:szCs w:val="24"/>
              </w:rPr>
            </w:pPr>
            <w:r w:rsidRPr="00D70462">
              <w:rPr>
                <w:rFonts w:ascii="Times New Roman" w:hAnsi="Times New Roman"/>
                <w:color w:val="000000"/>
                <w:sz w:val="24"/>
                <w:szCs w:val="24"/>
              </w:rPr>
              <w:t>0</w:t>
            </w:r>
          </w:p>
        </w:tc>
      </w:tr>
    </w:tbl>
    <w:p w14:paraId="1E9DEC44" w14:textId="77777777" w:rsidR="00814204" w:rsidRPr="00D042D3" w:rsidRDefault="00814204" w:rsidP="00814204">
      <w:pPr>
        <w:spacing w:after="0" w:line="240" w:lineRule="auto"/>
        <w:ind w:firstLine="540"/>
        <w:jc w:val="both"/>
        <w:rPr>
          <w:rFonts w:ascii="Times New Roman" w:hAnsi="Times New Roman"/>
          <w:bCs/>
          <w:sz w:val="24"/>
          <w:szCs w:val="24"/>
        </w:rPr>
      </w:pPr>
      <w:r w:rsidRPr="00D042D3">
        <w:rPr>
          <w:rFonts w:ascii="Times New Roman" w:hAnsi="Times New Roman"/>
          <w:bCs/>
          <w:sz w:val="24"/>
          <w:szCs w:val="24"/>
        </w:rPr>
        <w:t>При определении коэффициента отклонения объем аналогичных работ, выполненных претендентом за год, предшествующий дате вскрытия конвертов на участие в настоящем конкурсе, будет сопоставляться с суммарной начальной (максимальной) ценой лота, на который заявился претендент.</w:t>
      </w:r>
    </w:p>
    <w:p w14:paraId="2B7DA31A" w14:textId="77777777" w:rsidR="00814204" w:rsidRPr="00D042D3" w:rsidRDefault="00814204" w:rsidP="00814204">
      <w:pPr>
        <w:spacing w:after="0" w:line="240" w:lineRule="auto"/>
        <w:ind w:firstLine="540"/>
        <w:jc w:val="both"/>
        <w:rPr>
          <w:rFonts w:ascii="Times New Roman" w:hAnsi="Times New Roman"/>
          <w:bCs/>
          <w:sz w:val="24"/>
          <w:szCs w:val="24"/>
        </w:rPr>
      </w:pPr>
      <w:r w:rsidRPr="00D042D3">
        <w:rPr>
          <w:rFonts w:ascii="Times New Roman" w:hAnsi="Times New Roman"/>
          <w:bCs/>
          <w:sz w:val="24"/>
          <w:szCs w:val="24"/>
        </w:rPr>
        <w:t>При расчете суммы выполненных аналогичных работ будут учитываться только те контракты (договоры), которые были заключены в течение года до даты вскрытия конвертов на участие в настоящем конкурсе, и работы</w:t>
      </w:r>
      <w:r w:rsidR="00D042D3" w:rsidRPr="00D042D3">
        <w:rPr>
          <w:rFonts w:ascii="Times New Roman" w:hAnsi="Times New Roman"/>
          <w:bCs/>
          <w:sz w:val="24"/>
          <w:szCs w:val="24"/>
        </w:rPr>
        <w:t>,</w:t>
      </w:r>
      <w:r w:rsidRPr="00D042D3">
        <w:rPr>
          <w:rFonts w:ascii="Times New Roman" w:hAnsi="Times New Roman"/>
          <w:bCs/>
          <w:sz w:val="24"/>
          <w:szCs w:val="24"/>
        </w:rPr>
        <w:t xml:space="preserve"> по которым завершены к моменту вскрытия конвертов на участие в настоящем конкурсе (о чем свидетельствуют акты выполненных работ). Контракты (договоры) заключенные ранее чем за год до даты вскрытия конвертов на участие в настоящем конкурсе учитываться не будут; работы, не сданные к моменту вскрытия конвертов на участие в настоящем конкурсе также учитываться не будут.</w:t>
      </w:r>
    </w:p>
    <w:p w14:paraId="0DE6F158" w14:textId="77777777" w:rsidR="00814204" w:rsidRPr="006A5AA6" w:rsidRDefault="00814204" w:rsidP="00814204">
      <w:pPr>
        <w:spacing w:after="0" w:line="240" w:lineRule="auto"/>
        <w:ind w:firstLine="540"/>
        <w:jc w:val="both"/>
        <w:rPr>
          <w:rFonts w:ascii="Times New Roman" w:hAnsi="Times New Roman"/>
          <w:bCs/>
          <w:sz w:val="24"/>
          <w:szCs w:val="24"/>
        </w:rPr>
      </w:pPr>
      <w:r w:rsidRPr="006A5AA6">
        <w:rPr>
          <w:rFonts w:ascii="Times New Roman" w:hAnsi="Times New Roman"/>
          <w:bCs/>
          <w:sz w:val="24"/>
          <w:szCs w:val="24"/>
        </w:rPr>
        <w:t>В случае если в соответствии с представленными в составе заявки копиями документов, подтверждающих исполнение договоров, стоимость выполненных работ по объекту получается ниже указанной участником в форме «Опыт: аналогичные объекты», при определении показателя опыта работ будет соответственно учитываться стоимость, указанная в копиях документов, подтверждающих исполнение контракта (договора).</w:t>
      </w:r>
    </w:p>
    <w:p w14:paraId="6FC568B9" w14:textId="77777777" w:rsidR="00814204" w:rsidRPr="006A5AA6" w:rsidRDefault="00814204" w:rsidP="00814204">
      <w:pPr>
        <w:spacing w:after="0" w:line="240" w:lineRule="auto"/>
        <w:ind w:firstLine="540"/>
        <w:jc w:val="both"/>
        <w:rPr>
          <w:rFonts w:ascii="Times New Roman" w:hAnsi="Times New Roman"/>
          <w:color w:val="000000"/>
          <w:sz w:val="24"/>
          <w:szCs w:val="24"/>
        </w:rPr>
      </w:pPr>
      <w:r w:rsidRPr="006A5AA6">
        <w:rPr>
          <w:rFonts w:ascii="Times New Roman" w:hAnsi="Times New Roman"/>
          <w:bCs/>
          <w:sz w:val="24"/>
          <w:szCs w:val="24"/>
        </w:rPr>
        <w:t xml:space="preserve">В случае отсутствия в составе заявки копий контрактов (договоров) со всеми приложениями и дополнительными соглашениями и/или актов, подтверждающих их </w:t>
      </w:r>
      <w:r w:rsidRPr="006A5AA6">
        <w:rPr>
          <w:rFonts w:ascii="Times New Roman" w:hAnsi="Times New Roman"/>
          <w:bCs/>
          <w:sz w:val="24"/>
          <w:szCs w:val="24"/>
        </w:rPr>
        <w:lastRenderedPageBreak/>
        <w:t>исполнение, и/или писем от заказчиков по ранее исполненным контрактам (договорам), оформленных в соответствии с требованиями документации о торгах, подтверждающих отсутствие претензий заказчика к исполнителю (претенденту) по выполненным работам, стоимость работ по таким объектам при определении показателя опыта работ учтена не будет.</w:t>
      </w:r>
    </w:p>
    <w:p w14:paraId="034F8469" w14:textId="77777777" w:rsidR="00814204" w:rsidRPr="00B60912" w:rsidRDefault="00814204" w:rsidP="00814204">
      <w:pPr>
        <w:widowControl w:val="0"/>
        <w:autoSpaceDE w:val="0"/>
        <w:autoSpaceDN w:val="0"/>
        <w:adjustRightInd w:val="0"/>
        <w:spacing w:after="0" w:line="240" w:lineRule="auto"/>
        <w:jc w:val="both"/>
        <w:rPr>
          <w:rFonts w:ascii="Times New Roman" w:hAnsi="Times New Roman"/>
          <w:color w:val="000000"/>
          <w:sz w:val="24"/>
          <w:szCs w:val="24"/>
          <w:highlight w:val="yellow"/>
        </w:rPr>
      </w:pPr>
    </w:p>
    <w:p w14:paraId="1C9765B9" w14:textId="77777777" w:rsidR="00814204" w:rsidRPr="002C0DE5" w:rsidRDefault="00814204" w:rsidP="00814204">
      <w:pPr>
        <w:widowControl w:val="0"/>
        <w:autoSpaceDE w:val="0"/>
        <w:autoSpaceDN w:val="0"/>
        <w:adjustRightInd w:val="0"/>
        <w:spacing w:after="0" w:line="240" w:lineRule="auto"/>
        <w:jc w:val="both"/>
        <w:rPr>
          <w:rFonts w:ascii="Times New Roman" w:hAnsi="Times New Roman"/>
          <w:b/>
          <w:color w:val="000000"/>
          <w:sz w:val="24"/>
          <w:szCs w:val="24"/>
        </w:rPr>
      </w:pPr>
      <w:r w:rsidRPr="002C0DE5">
        <w:rPr>
          <w:rFonts w:ascii="Times New Roman" w:hAnsi="Times New Roman"/>
          <w:b/>
          <w:color w:val="000000"/>
          <w:sz w:val="24"/>
          <w:szCs w:val="24"/>
        </w:rPr>
        <w:t>8. Расчет количества баллов по критерию «</w:t>
      </w:r>
      <w:r w:rsidRPr="002C0DE5">
        <w:rPr>
          <w:rFonts w:ascii="Times New Roman" w:hAnsi="Times New Roman"/>
          <w:b/>
          <w:color w:val="000000"/>
          <w:kern w:val="1"/>
          <w:sz w:val="24"/>
          <w:szCs w:val="24"/>
          <w:lang w:eastAsia="ar-SA"/>
        </w:rPr>
        <w:t>Обеспеченность материально-техническими и (или) производственными ресурсами, финансовыми ресурсами, необходимыми для выполнения работ, оказания услуг»</w:t>
      </w:r>
      <w:r w:rsidRPr="002C0DE5">
        <w:rPr>
          <w:rFonts w:ascii="Times New Roman" w:hAnsi="Times New Roman"/>
          <w:b/>
          <w:color w:val="000000"/>
          <w:sz w:val="24"/>
          <w:szCs w:val="24"/>
        </w:rPr>
        <w:t xml:space="preserve"> </w:t>
      </w:r>
      <w:r w:rsidRPr="002C0DE5">
        <w:rPr>
          <w:rFonts w:ascii="Times New Roman" w:hAnsi="Times New Roman"/>
          <w:color w:val="000000"/>
          <w:sz w:val="24"/>
          <w:szCs w:val="24"/>
        </w:rPr>
        <w:t>производится путем суммирования баллов по каждому показателю:</w:t>
      </w:r>
    </w:p>
    <w:p w14:paraId="772618D0" w14:textId="77777777" w:rsidR="00814204" w:rsidRPr="002C0DE5" w:rsidRDefault="00814204" w:rsidP="00814204">
      <w:pPr>
        <w:widowControl w:val="0"/>
        <w:autoSpaceDE w:val="0"/>
        <w:autoSpaceDN w:val="0"/>
        <w:adjustRightInd w:val="0"/>
        <w:spacing w:after="0" w:line="240" w:lineRule="auto"/>
        <w:ind w:firstLine="540"/>
        <w:jc w:val="both"/>
        <w:rPr>
          <w:rFonts w:ascii="Times New Roman" w:hAnsi="Times New Roman"/>
          <w:color w:val="000000"/>
          <w:sz w:val="24"/>
          <w:szCs w:val="24"/>
        </w:rPr>
      </w:pPr>
    </w:p>
    <w:p w14:paraId="0B92D3A9" w14:textId="77777777" w:rsidR="00814204" w:rsidRPr="002C0DE5" w:rsidRDefault="00814204" w:rsidP="00814204">
      <w:pPr>
        <w:widowControl w:val="0"/>
        <w:autoSpaceDE w:val="0"/>
        <w:autoSpaceDN w:val="0"/>
        <w:adjustRightInd w:val="0"/>
        <w:spacing w:after="0" w:line="240" w:lineRule="auto"/>
        <w:ind w:firstLine="540"/>
        <w:jc w:val="both"/>
        <w:rPr>
          <w:rFonts w:ascii="Times New Roman" w:hAnsi="Times New Roman"/>
          <w:color w:val="000000"/>
          <w:sz w:val="18"/>
          <w:szCs w:val="18"/>
        </w:rPr>
      </w:pPr>
      <w:r w:rsidRPr="002C0DE5">
        <w:rPr>
          <w:rFonts w:ascii="Times New Roman" w:hAnsi="Times New Roman"/>
          <w:color w:val="000000"/>
          <w:sz w:val="24"/>
          <w:szCs w:val="24"/>
        </w:rPr>
        <w:t>Б5</w:t>
      </w:r>
      <w:proofErr w:type="spellStart"/>
      <w:r w:rsidRPr="002C0DE5">
        <w:rPr>
          <w:rFonts w:ascii="Times New Roman" w:hAnsi="Times New Roman"/>
          <w:color w:val="000000"/>
          <w:sz w:val="24"/>
          <w:szCs w:val="24"/>
          <w:lang w:val="en-US"/>
        </w:rPr>
        <w:t>i</w:t>
      </w:r>
      <w:proofErr w:type="spellEnd"/>
      <w:r w:rsidRPr="002C0DE5">
        <w:rPr>
          <w:rFonts w:ascii="Times New Roman" w:hAnsi="Times New Roman"/>
          <w:color w:val="000000"/>
          <w:sz w:val="24"/>
          <w:szCs w:val="24"/>
        </w:rPr>
        <w:t xml:space="preserve"> = Б5</w:t>
      </w:r>
      <w:r w:rsidRPr="002C0DE5">
        <w:rPr>
          <w:rFonts w:ascii="Times New Roman" w:hAnsi="Times New Roman"/>
          <w:color w:val="000000"/>
          <w:sz w:val="18"/>
          <w:szCs w:val="18"/>
        </w:rPr>
        <w:t>1i</w:t>
      </w:r>
      <w:r w:rsidRPr="002C0DE5">
        <w:rPr>
          <w:rFonts w:ascii="Times New Roman" w:hAnsi="Times New Roman"/>
          <w:color w:val="000000"/>
          <w:sz w:val="24"/>
          <w:szCs w:val="24"/>
        </w:rPr>
        <w:t xml:space="preserve"> + Б5</w:t>
      </w:r>
      <w:r w:rsidRPr="002C0DE5">
        <w:rPr>
          <w:rFonts w:ascii="Times New Roman" w:hAnsi="Times New Roman"/>
          <w:color w:val="000000"/>
          <w:sz w:val="18"/>
          <w:szCs w:val="18"/>
        </w:rPr>
        <w:t>2i</w:t>
      </w:r>
      <w:r w:rsidRPr="002C0DE5">
        <w:rPr>
          <w:rFonts w:ascii="Times New Roman" w:hAnsi="Times New Roman"/>
          <w:color w:val="000000"/>
          <w:sz w:val="24"/>
          <w:szCs w:val="24"/>
        </w:rPr>
        <w:t xml:space="preserve"> + Б5</w:t>
      </w:r>
      <w:r w:rsidRPr="002C0DE5">
        <w:rPr>
          <w:rFonts w:ascii="Times New Roman" w:hAnsi="Times New Roman"/>
          <w:color w:val="000000"/>
          <w:sz w:val="18"/>
          <w:szCs w:val="18"/>
        </w:rPr>
        <w:t>3i</w:t>
      </w:r>
    </w:p>
    <w:p w14:paraId="1ACEA3AF" w14:textId="77777777" w:rsidR="00814204" w:rsidRPr="002C0DE5" w:rsidRDefault="00814204" w:rsidP="00814204">
      <w:pPr>
        <w:widowControl w:val="0"/>
        <w:autoSpaceDE w:val="0"/>
        <w:autoSpaceDN w:val="0"/>
        <w:adjustRightInd w:val="0"/>
        <w:spacing w:after="0" w:line="240" w:lineRule="auto"/>
        <w:jc w:val="both"/>
        <w:rPr>
          <w:rFonts w:ascii="Times New Roman" w:hAnsi="Times New Roman"/>
          <w:color w:val="000000"/>
          <w:sz w:val="24"/>
          <w:szCs w:val="24"/>
        </w:rPr>
      </w:pPr>
    </w:p>
    <w:p w14:paraId="046A2747" w14:textId="77777777" w:rsidR="00814204" w:rsidRPr="009A7E9A" w:rsidRDefault="00814204" w:rsidP="00814204">
      <w:pPr>
        <w:spacing w:after="0"/>
        <w:ind w:firstLine="567"/>
        <w:jc w:val="both"/>
        <w:rPr>
          <w:rFonts w:ascii="Times New Roman" w:hAnsi="Times New Roman"/>
          <w:sz w:val="24"/>
          <w:szCs w:val="24"/>
        </w:rPr>
      </w:pPr>
      <w:r w:rsidRPr="009A7E9A">
        <w:rPr>
          <w:rFonts w:ascii="Times New Roman" w:hAnsi="Times New Roman"/>
          <w:sz w:val="24"/>
          <w:szCs w:val="24"/>
        </w:rPr>
        <w:t>Для оценки заявок по критерию «</w:t>
      </w:r>
      <w:r w:rsidRPr="009A7E9A">
        <w:rPr>
          <w:rFonts w:ascii="Times New Roman" w:hAnsi="Times New Roman"/>
          <w:color w:val="000000"/>
          <w:kern w:val="1"/>
          <w:sz w:val="24"/>
          <w:szCs w:val="24"/>
          <w:lang w:eastAsia="ar-SA"/>
        </w:rPr>
        <w:t>Обеспеченность материально-техническими и (или) производственными ресурсами, финансовыми ресурсами, необходимыми для выполнения работ, оказания услуг</w:t>
      </w:r>
      <w:r w:rsidRPr="009A7E9A">
        <w:rPr>
          <w:rFonts w:ascii="Times New Roman" w:hAnsi="Times New Roman"/>
          <w:sz w:val="24"/>
          <w:szCs w:val="24"/>
        </w:rPr>
        <w:t>» вводятся показатели:</w:t>
      </w:r>
    </w:p>
    <w:p w14:paraId="777172D5" w14:textId="77777777" w:rsidR="00814204" w:rsidRPr="009A7E9A" w:rsidRDefault="00814204" w:rsidP="00814204">
      <w:pPr>
        <w:widowControl w:val="0"/>
        <w:suppressAutoHyphens/>
        <w:autoSpaceDE w:val="0"/>
        <w:autoSpaceDN w:val="0"/>
        <w:adjustRightInd w:val="0"/>
        <w:spacing w:after="0"/>
        <w:ind w:firstLine="567"/>
        <w:jc w:val="both"/>
        <w:rPr>
          <w:rFonts w:ascii="Times New Roman" w:hAnsi="Times New Roman"/>
          <w:bCs/>
          <w:i/>
          <w:color w:val="000000"/>
          <w:sz w:val="24"/>
          <w:szCs w:val="24"/>
          <w:lang w:eastAsia="ar-SA"/>
        </w:rPr>
      </w:pPr>
      <w:r w:rsidRPr="009A7E9A">
        <w:rPr>
          <w:rFonts w:ascii="Times New Roman" w:hAnsi="Times New Roman"/>
          <w:bCs/>
          <w:i/>
          <w:color w:val="000000"/>
          <w:sz w:val="24"/>
          <w:szCs w:val="24"/>
          <w:lang w:eastAsia="ar-SA"/>
        </w:rPr>
        <w:t>Пример:</w:t>
      </w:r>
    </w:p>
    <w:p w14:paraId="564F3D61" w14:textId="77777777" w:rsidR="00814204" w:rsidRPr="009A7E9A" w:rsidRDefault="00814204" w:rsidP="00814204">
      <w:pPr>
        <w:tabs>
          <w:tab w:val="left" w:pos="709"/>
        </w:tabs>
        <w:spacing w:after="0"/>
        <w:ind w:firstLine="567"/>
        <w:rPr>
          <w:rFonts w:ascii="Times New Roman" w:hAnsi="Times New Roman"/>
          <w:i/>
          <w:color w:val="000000"/>
          <w:sz w:val="24"/>
          <w:szCs w:val="24"/>
        </w:rPr>
      </w:pPr>
      <w:r w:rsidRPr="009A7E9A">
        <w:rPr>
          <w:rFonts w:ascii="Times New Roman" w:hAnsi="Times New Roman"/>
          <w:i/>
          <w:sz w:val="24"/>
          <w:szCs w:val="24"/>
        </w:rPr>
        <w:t>Б5</w:t>
      </w:r>
      <w:r w:rsidRPr="009A7E9A">
        <w:rPr>
          <w:rFonts w:ascii="Times New Roman" w:hAnsi="Times New Roman"/>
          <w:i/>
          <w:sz w:val="24"/>
          <w:szCs w:val="24"/>
          <w:vertAlign w:val="subscript"/>
        </w:rPr>
        <w:t>1i</w:t>
      </w:r>
      <w:r w:rsidRPr="009A7E9A">
        <w:rPr>
          <w:rFonts w:ascii="Times New Roman" w:hAnsi="Times New Roman"/>
          <w:i/>
          <w:sz w:val="24"/>
          <w:szCs w:val="24"/>
        </w:rPr>
        <w:t xml:space="preserve"> - </w:t>
      </w:r>
      <w:r w:rsidRPr="009A7E9A">
        <w:rPr>
          <w:rFonts w:ascii="Times New Roman" w:hAnsi="Times New Roman"/>
          <w:i/>
          <w:color w:val="000000"/>
          <w:sz w:val="24"/>
          <w:szCs w:val="24"/>
        </w:rPr>
        <w:t xml:space="preserve">величина уставного капитала </w:t>
      </w:r>
    </w:p>
    <w:p w14:paraId="38F29093" w14:textId="77777777" w:rsidR="00814204" w:rsidRPr="009A7E9A" w:rsidRDefault="00814204" w:rsidP="00DA4D79">
      <w:pPr>
        <w:tabs>
          <w:tab w:val="left" w:pos="709"/>
        </w:tabs>
        <w:spacing w:after="0" w:line="240" w:lineRule="auto"/>
        <w:ind w:firstLine="567"/>
        <w:rPr>
          <w:rFonts w:ascii="Times New Roman" w:hAnsi="Times New Roman"/>
          <w:i/>
          <w:sz w:val="24"/>
          <w:szCs w:val="24"/>
        </w:rPr>
      </w:pPr>
      <w:r w:rsidRPr="009A7E9A">
        <w:rPr>
          <w:rFonts w:ascii="Times New Roman" w:hAnsi="Times New Roman"/>
          <w:i/>
          <w:sz w:val="24"/>
          <w:szCs w:val="24"/>
        </w:rPr>
        <w:t>Б5</w:t>
      </w:r>
      <w:r w:rsidRPr="009A7E9A">
        <w:rPr>
          <w:rFonts w:ascii="Times New Roman" w:hAnsi="Times New Roman"/>
          <w:i/>
          <w:sz w:val="24"/>
          <w:szCs w:val="24"/>
          <w:vertAlign w:val="subscript"/>
        </w:rPr>
        <w:t>2i</w:t>
      </w:r>
      <w:r w:rsidRPr="009A7E9A">
        <w:rPr>
          <w:rFonts w:ascii="Times New Roman" w:hAnsi="Times New Roman"/>
          <w:i/>
          <w:color w:val="000000"/>
          <w:sz w:val="24"/>
          <w:szCs w:val="24"/>
        </w:rPr>
        <w:t xml:space="preserve"> - картотека на расчетных счетах организации</w:t>
      </w:r>
    </w:p>
    <w:p w14:paraId="4CA1252D" w14:textId="77777777" w:rsidR="00814204" w:rsidRPr="009A7E9A" w:rsidRDefault="00814204" w:rsidP="00DA4D79">
      <w:pPr>
        <w:tabs>
          <w:tab w:val="left" w:pos="709"/>
        </w:tabs>
        <w:spacing w:after="0" w:line="240" w:lineRule="auto"/>
        <w:ind w:firstLine="567"/>
        <w:jc w:val="both"/>
        <w:rPr>
          <w:rFonts w:ascii="Times New Roman" w:hAnsi="Times New Roman"/>
          <w:i/>
          <w:sz w:val="24"/>
          <w:szCs w:val="24"/>
        </w:rPr>
      </w:pPr>
      <w:r w:rsidRPr="009A7E9A">
        <w:rPr>
          <w:rFonts w:ascii="Times New Roman" w:hAnsi="Times New Roman"/>
          <w:i/>
          <w:sz w:val="24"/>
          <w:szCs w:val="24"/>
        </w:rPr>
        <w:t>Б5</w:t>
      </w:r>
      <w:r w:rsidRPr="009A7E9A">
        <w:rPr>
          <w:rFonts w:ascii="Times New Roman" w:hAnsi="Times New Roman"/>
          <w:i/>
          <w:sz w:val="24"/>
          <w:szCs w:val="24"/>
          <w:vertAlign w:val="subscript"/>
        </w:rPr>
        <w:t>3i</w:t>
      </w:r>
      <w:r w:rsidRPr="009A7E9A">
        <w:rPr>
          <w:rFonts w:ascii="Times New Roman" w:hAnsi="Times New Roman"/>
          <w:i/>
          <w:sz w:val="24"/>
          <w:szCs w:val="24"/>
        </w:rPr>
        <w:t xml:space="preserve"> - наличие собственного и (или) арендованного оборудования и других материальных ресурсов на срок исполнения договора, в объеме, установленном документацией о торгах, необходимом для надлежащего и своевременного исполнения договора</w:t>
      </w:r>
    </w:p>
    <w:p w14:paraId="5D1C1E04" w14:textId="77777777" w:rsidR="00814204" w:rsidRPr="009A7E9A" w:rsidRDefault="00814204" w:rsidP="00814204">
      <w:pPr>
        <w:widowControl w:val="0"/>
        <w:autoSpaceDN w:val="0"/>
        <w:adjustRightInd w:val="0"/>
        <w:spacing w:after="0"/>
        <w:ind w:firstLine="567"/>
        <w:rPr>
          <w:rFonts w:ascii="Times New Roman" w:hAnsi="Times New Roman"/>
          <w:i/>
          <w:sz w:val="24"/>
          <w:szCs w:val="24"/>
        </w:rPr>
      </w:pPr>
      <w:r w:rsidRPr="009A7E9A">
        <w:rPr>
          <w:rFonts w:ascii="Times New Roman" w:hAnsi="Times New Roman"/>
          <w:sz w:val="24"/>
          <w:szCs w:val="24"/>
        </w:rPr>
        <w:t>Б5</w:t>
      </w:r>
      <w:r w:rsidRPr="009A7E9A">
        <w:rPr>
          <w:rFonts w:ascii="Times New Roman" w:hAnsi="Times New Roman"/>
          <w:sz w:val="24"/>
          <w:szCs w:val="24"/>
          <w:vertAlign w:val="subscript"/>
        </w:rPr>
        <w:t xml:space="preserve">1i </w:t>
      </w:r>
      <w:r w:rsidRPr="009A7E9A">
        <w:rPr>
          <w:rFonts w:ascii="Times New Roman" w:hAnsi="Times New Roman"/>
          <w:sz w:val="24"/>
          <w:szCs w:val="24"/>
        </w:rPr>
        <w:t>= Коткл</w:t>
      </w:r>
      <w:r w:rsidRPr="009A7E9A">
        <w:rPr>
          <w:rFonts w:ascii="Times New Roman" w:hAnsi="Times New Roman"/>
          <w:sz w:val="24"/>
          <w:szCs w:val="24"/>
          <w:vertAlign w:val="subscript"/>
        </w:rPr>
        <w:t>1i</w:t>
      </w:r>
      <w:r w:rsidRPr="009A7E9A">
        <w:rPr>
          <w:rFonts w:ascii="Times New Roman" w:hAnsi="Times New Roman"/>
          <w:sz w:val="24"/>
          <w:szCs w:val="24"/>
        </w:rPr>
        <w:t xml:space="preserve"> х 20</w:t>
      </w:r>
      <w:r w:rsidRPr="009A7E9A">
        <w:rPr>
          <w:rFonts w:ascii="Times New Roman" w:hAnsi="Times New Roman"/>
          <w:i/>
          <w:sz w:val="24"/>
          <w:szCs w:val="24"/>
        </w:rPr>
        <w:t>;</w:t>
      </w:r>
    </w:p>
    <w:p w14:paraId="1AB86429" w14:textId="77777777" w:rsidR="00814204" w:rsidRPr="009A7E9A" w:rsidRDefault="00814204" w:rsidP="00814204">
      <w:pPr>
        <w:spacing w:after="0"/>
        <w:ind w:firstLine="567"/>
        <w:rPr>
          <w:rFonts w:ascii="Times New Roman" w:hAnsi="Times New Roman"/>
          <w:sz w:val="24"/>
          <w:szCs w:val="24"/>
        </w:rPr>
      </w:pPr>
      <w:r w:rsidRPr="009A7E9A">
        <w:rPr>
          <w:rFonts w:ascii="Times New Roman" w:hAnsi="Times New Roman"/>
          <w:sz w:val="24"/>
          <w:szCs w:val="24"/>
        </w:rPr>
        <w:t>Б5</w:t>
      </w:r>
      <w:r w:rsidRPr="009A7E9A">
        <w:rPr>
          <w:rFonts w:ascii="Times New Roman" w:hAnsi="Times New Roman"/>
          <w:sz w:val="24"/>
          <w:szCs w:val="24"/>
          <w:vertAlign w:val="subscript"/>
        </w:rPr>
        <w:t xml:space="preserve">2i </w:t>
      </w:r>
      <w:r w:rsidRPr="009A7E9A">
        <w:rPr>
          <w:rFonts w:ascii="Times New Roman" w:hAnsi="Times New Roman"/>
          <w:sz w:val="24"/>
          <w:szCs w:val="24"/>
        </w:rPr>
        <w:t>= Коткл</w:t>
      </w:r>
      <w:r w:rsidRPr="009A7E9A">
        <w:rPr>
          <w:rFonts w:ascii="Times New Roman" w:hAnsi="Times New Roman"/>
          <w:sz w:val="24"/>
          <w:szCs w:val="24"/>
          <w:vertAlign w:val="subscript"/>
        </w:rPr>
        <w:t>2i</w:t>
      </w:r>
      <w:r w:rsidRPr="009A7E9A">
        <w:rPr>
          <w:rFonts w:ascii="Times New Roman" w:hAnsi="Times New Roman"/>
          <w:sz w:val="24"/>
          <w:szCs w:val="24"/>
        </w:rPr>
        <w:t xml:space="preserve"> х 20</w:t>
      </w:r>
      <w:r w:rsidRPr="009A7E9A">
        <w:rPr>
          <w:rFonts w:ascii="Times New Roman" w:hAnsi="Times New Roman"/>
          <w:i/>
          <w:sz w:val="24"/>
          <w:szCs w:val="24"/>
        </w:rPr>
        <w:t>;</w:t>
      </w:r>
    </w:p>
    <w:p w14:paraId="2EE7312B" w14:textId="77777777" w:rsidR="00814204" w:rsidRPr="009A7E9A" w:rsidRDefault="00814204" w:rsidP="00814204">
      <w:pPr>
        <w:spacing w:after="0"/>
        <w:ind w:firstLine="567"/>
        <w:rPr>
          <w:rFonts w:ascii="Times New Roman" w:hAnsi="Times New Roman"/>
          <w:i/>
          <w:sz w:val="24"/>
          <w:szCs w:val="24"/>
        </w:rPr>
      </w:pPr>
      <w:r w:rsidRPr="009A7E9A">
        <w:rPr>
          <w:rFonts w:ascii="Times New Roman" w:hAnsi="Times New Roman"/>
          <w:sz w:val="24"/>
          <w:szCs w:val="24"/>
        </w:rPr>
        <w:t>Б5</w:t>
      </w:r>
      <w:r w:rsidRPr="009A7E9A">
        <w:rPr>
          <w:rFonts w:ascii="Times New Roman" w:hAnsi="Times New Roman"/>
          <w:sz w:val="24"/>
          <w:szCs w:val="24"/>
          <w:vertAlign w:val="subscript"/>
        </w:rPr>
        <w:t xml:space="preserve">3i </w:t>
      </w:r>
      <w:r w:rsidRPr="009A7E9A">
        <w:rPr>
          <w:rFonts w:ascii="Times New Roman" w:hAnsi="Times New Roman"/>
          <w:sz w:val="24"/>
          <w:szCs w:val="24"/>
        </w:rPr>
        <w:t>= Коткл</w:t>
      </w:r>
      <w:r w:rsidRPr="009A7E9A">
        <w:rPr>
          <w:rFonts w:ascii="Times New Roman" w:hAnsi="Times New Roman"/>
          <w:sz w:val="24"/>
          <w:szCs w:val="24"/>
          <w:vertAlign w:val="subscript"/>
        </w:rPr>
        <w:t xml:space="preserve">3i </w:t>
      </w:r>
      <w:r w:rsidRPr="009A7E9A">
        <w:rPr>
          <w:rFonts w:ascii="Times New Roman" w:hAnsi="Times New Roman"/>
          <w:sz w:val="24"/>
          <w:szCs w:val="24"/>
        </w:rPr>
        <w:t>х 60</w:t>
      </w:r>
      <w:r w:rsidRPr="009A7E9A">
        <w:rPr>
          <w:rFonts w:ascii="Times New Roman" w:hAnsi="Times New Roman"/>
          <w:i/>
          <w:sz w:val="24"/>
          <w:szCs w:val="24"/>
        </w:rPr>
        <w:t>.</w:t>
      </w:r>
    </w:p>
    <w:p w14:paraId="765601E7" w14:textId="77777777" w:rsidR="00814204" w:rsidRPr="009A7E9A" w:rsidRDefault="00814204" w:rsidP="00814204">
      <w:pPr>
        <w:widowControl w:val="0"/>
        <w:autoSpaceDE w:val="0"/>
        <w:autoSpaceDN w:val="0"/>
        <w:adjustRightInd w:val="0"/>
        <w:spacing w:after="0" w:line="240" w:lineRule="auto"/>
        <w:jc w:val="both"/>
        <w:rPr>
          <w:rFonts w:ascii="Times New Roman" w:hAnsi="Times New Roman"/>
          <w:color w:val="000000"/>
          <w:sz w:val="24"/>
          <w:szCs w:val="24"/>
        </w:rPr>
      </w:pPr>
    </w:p>
    <w:p w14:paraId="5C93FF77" w14:textId="77777777" w:rsidR="00814204" w:rsidRPr="009A7E9A" w:rsidRDefault="00814204" w:rsidP="00814204">
      <w:pPr>
        <w:widowControl w:val="0"/>
        <w:autoSpaceDN w:val="0"/>
        <w:adjustRightInd w:val="0"/>
        <w:spacing w:after="0" w:line="240" w:lineRule="auto"/>
        <w:ind w:firstLine="567"/>
        <w:jc w:val="both"/>
        <w:rPr>
          <w:rFonts w:ascii="Times New Roman" w:hAnsi="Times New Roman"/>
          <w:sz w:val="24"/>
          <w:szCs w:val="24"/>
        </w:rPr>
      </w:pPr>
      <w:r w:rsidRPr="009A7E9A">
        <w:rPr>
          <w:rFonts w:ascii="Times New Roman" w:hAnsi="Times New Roman"/>
          <w:sz w:val="24"/>
          <w:szCs w:val="24"/>
        </w:rPr>
        <w:t>Соотношение между значениями коэффициентов отклонения по показателям «</w:t>
      </w:r>
      <w:r w:rsidRPr="009A7E9A">
        <w:rPr>
          <w:rFonts w:ascii="Times New Roman" w:hAnsi="Times New Roman"/>
          <w:color w:val="000000"/>
          <w:sz w:val="24"/>
          <w:szCs w:val="24"/>
        </w:rPr>
        <w:t>Величина уставного капитала» и «Картотека на расчетных счетах организации» (</w:t>
      </w:r>
      <w:r w:rsidRPr="009A7E9A">
        <w:rPr>
          <w:rFonts w:ascii="Times New Roman" w:hAnsi="Times New Roman"/>
          <w:sz w:val="24"/>
          <w:szCs w:val="24"/>
        </w:rPr>
        <w:t>Коткл</w:t>
      </w:r>
      <w:r w:rsidRPr="009A7E9A">
        <w:rPr>
          <w:rFonts w:ascii="Times New Roman" w:hAnsi="Times New Roman"/>
          <w:sz w:val="24"/>
          <w:szCs w:val="24"/>
          <w:vertAlign w:val="subscript"/>
        </w:rPr>
        <w:t>1i</w:t>
      </w:r>
      <w:r w:rsidRPr="009A7E9A">
        <w:rPr>
          <w:rFonts w:ascii="Times New Roman" w:hAnsi="Times New Roman"/>
          <w:sz w:val="24"/>
          <w:szCs w:val="24"/>
        </w:rPr>
        <w:t xml:space="preserve"> и Коткл</w:t>
      </w:r>
      <w:r w:rsidRPr="009A7E9A">
        <w:rPr>
          <w:rFonts w:ascii="Times New Roman" w:hAnsi="Times New Roman"/>
          <w:sz w:val="24"/>
          <w:szCs w:val="24"/>
          <w:vertAlign w:val="subscript"/>
        </w:rPr>
        <w:t>2i</w:t>
      </w:r>
      <w:r w:rsidRPr="009A7E9A">
        <w:rPr>
          <w:rFonts w:ascii="Times New Roman" w:hAnsi="Times New Roman"/>
          <w:sz w:val="24"/>
          <w:szCs w:val="24"/>
        </w:rPr>
        <w:t>) устанавливается в диапазоне, указанном в Таблице № 9.</w:t>
      </w:r>
    </w:p>
    <w:p w14:paraId="34BC5E82" w14:textId="77777777" w:rsidR="00814204" w:rsidRPr="00544C84" w:rsidRDefault="00814204" w:rsidP="00814204">
      <w:pPr>
        <w:widowControl w:val="0"/>
        <w:autoSpaceDN w:val="0"/>
        <w:adjustRightInd w:val="0"/>
        <w:spacing w:after="0"/>
        <w:jc w:val="right"/>
        <w:outlineLvl w:val="5"/>
        <w:rPr>
          <w:rFonts w:ascii="Times New Roman" w:hAnsi="Times New Roman"/>
          <w:sz w:val="24"/>
          <w:szCs w:val="24"/>
          <w:lang w:val="en-US"/>
        </w:rPr>
      </w:pPr>
      <w:r w:rsidRPr="00544C84">
        <w:rPr>
          <w:rFonts w:ascii="Times New Roman" w:hAnsi="Times New Roman"/>
          <w:sz w:val="24"/>
          <w:szCs w:val="24"/>
        </w:rPr>
        <w:t>Таблица № 9</w:t>
      </w:r>
    </w:p>
    <w:tbl>
      <w:tblPr>
        <w:tblW w:w="9498" w:type="dxa"/>
        <w:tblInd w:w="75" w:type="dxa"/>
        <w:tblLayout w:type="fixed"/>
        <w:tblCellMar>
          <w:left w:w="75" w:type="dxa"/>
          <w:right w:w="75" w:type="dxa"/>
        </w:tblCellMar>
        <w:tblLook w:val="04A0" w:firstRow="1" w:lastRow="0" w:firstColumn="1" w:lastColumn="0" w:noHBand="0" w:noVBand="1"/>
      </w:tblPr>
      <w:tblGrid>
        <w:gridCol w:w="1287"/>
        <w:gridCol w:w="4100"/>
        <w:gridCol w:w="2268"/>
        <w:gridCol w:w="1843"/>
      </w:tblGrid>
      <w:tr w:rsidR="00814204" w:rsidRPr="00B60912" w14:paraId="3AA434A6" w14:textId="77777777" w:rsidTr="00814204">
        <w:trPr>
          <w:trHeight w:val="600"/>
        </w:trPr>
        <w:tc>
          <w:tcPr>
            <w:tcW w:w="1287" w:type="dxa"/>
            <w:tcBorders>
              <w:top w:val="single" w:sz="8" w:space="0" w:color="auto"/>
              <w:left w:val="single" w:sz="8" w:space="0" w:color="auto"/>
              <w:bottom w:val="single" w:sz="8" w:space="0" w:color="auto"/>
              <w:right w:val="single" w:sz="8" w:space="0" w:color="auto"/>
            </w:tcBorders>
            <w:vAlign w:val="center"/>
            <w:hideMark/>
          </w:tcPr>
          <w:p w14:paraId="398278BE" w14:textId="77777777" w:rsidR="00814204" w:rsidRPr="00544C84" w:rsidRDefault="00814204" w:rsidP="00814204">
            <w:pPr>
              <w:widowControl w:val="0"/>
              <w:autoSpaceDE w:val="0"/>
              <w:autoSpaceDN w:val="0"/>
              <w:adjustRightInd w:val="0"/>
              <w:spacing w:after="0"/>
              <w:jc w:val="center"/>
              <w:rPr>
                <w:rFonts w:ascii="Times New Roman" w:hAnsi="Times New Roman"/>
                <w:color w:val="000000"/>
                <w:sz w:val="24"/>
                <w:szCs w:val="24"/>
              </w:rPr>
            </w:pPr>
            <w:r w:rsidRPr="00544C84">
              <w:rPr>
                <w:rFonts w:ascii="Times New Roman" w:hAnsi="Times New Roman"/>
                <w:color w:val="000000"/>
                <w:sz w:val="24"/>
                <w:szCs w:val="24"/>
              </w:rPr>
              <w:t>Баллы</w:t>
            </w:r>
          </w:p>
        </w:tc>
        <w:tc>
          <w:tcPr>
            <w:tcW w:w="4100" w:type="dxa"/>
            <w:tcBorders>
              <w:top w:val="single" w:sz="8" w:space="0" w:color="auto"/>
              <w:left w:val="single" w:sz="8" w:space="0" w:color="auto"/>
              <w:bottom w:val="single" w:sz="8" w:space="0" w:color="auto"/>
              <w:right w:val="single" w:sz="8" w:space="0" w:color="auto"/>
            </w:tcBorders>
            <w:vAlign w:val="center"/>
            <w:hideMark/>
          </w:tcPr>
          <w:p w14:paraId="5D5EF0DB" w14:textId="77777777" w:rsidR="00814204" w:rsidRPr="00544C84" w:rsidRDefault="00814204" w:rsidP="00814204">
            <w:pPr>
              <w:widowControl w:val="0"/>
              <w:autoSpaceDE w:val="0"/>
              <w:autoSpaceDN w:val="0"/>
              <w:adjustRightInd w:val="0"/>
              <w:spacing w:after="0"/>
              <w:jc w:val="center"/>
              <w:rPr>
                <w:rFonts w:ascii="Times New Roman" w:hAnsi="Times New Roman"/>
                <w:color w:val="000000"/>
                <w:sz w:val="24"/>
                <w:szCs w:val="24"/>
              </w:rPr>
            </w:pPr>
            <w:r w:rsidRPr="00544C84">
              <w:rPr>
                <w:rFonts w:ascii="Times New Roman" w:hAnsi="Times New Roman"/>
                <w:color w:val="000000"/>
                <w:sz w:val="24"/>
                <w:szCs w:val="24"/>
              </w:rPr>
              <w:t>Показатель</w:t>
            </w:r>
          </w:p>
        </w:tc>
        <w:tc>
          <w:tcPr>
            <w:tcW w:w="4111" w:type="dxa"/>
            <w:gridSpan w:val="2"/>
            <w:tcBorders>
              <w:top w:val="single" w:sz="8" w:space="0" w:color="auto"/>
              <w:left w:val="single" w:sz="8" w:space="0" w:color="auto"/>
              <w:bottom w:val="single" w:sz="8" w:space="0" w:color="auto"/>
              <w:right w:val="single" w:sz="8" w:space="0" w:color="auto"/>
            </w:tcBorders>
            <w:vAlign w:val="center"/>
            <w:hideMark/>
          </w:tcPr>
          <w:p w14:paraId="1E4AE79D" w14:textId="77777777" w:rsidR="00814204" w:rsidRPr="00544C84" w:rsidRDefault="00814204" w:rsidP="00814204">
            <w:pPr>
              <w:widowControl w:val="0"/>
              <w:autoSpaceDE w:val="0"/>
              <w:autoSpaceDN w:val="0"/>
              <w:adjustRightInd w:val="0"/>
              <w:spacing w:after="0"/>
              <w:jc w:val="center"/>
              <w:rPr>
                <w:rFonts w:ascii="Times New Roman" w:hAnsi="Times New Roman"/>
                <w:b/>
                <w:color w:val="000000"/>
                <w:sz w:val="24"/>
                <w:szCs w:val="24"/>
              </w:rPr>
            </w:pPr>
            <w:r w:rsidRPr="00544C84">
              <w:rPr>
                <w:rFonts w:ascii="Times New Roman" w:hAnsi="Times New Roman"/>
                <w:sz w:val="24"/>
                <w:szCs w:val="24"/>
              </w:rPr>
              <w:t>Величина коэффициента отклонения</w:t>
            </w:r>
          </w:p>
        </w:tc>
      </w:tr>
      <w:tr w:rsidR="00814204" w:rsidRPr="00B60912" w14:paraId="1599AE63" w14:textId="77777777" w:rsidTr="00814204">
        <w:tc>
          <w:tcPr>
            <w:tcW w:w="1287" w:type="dxa"/>
            <w:vMerge w:val="restart"/>
            <w:tcBorders>
              <w:top w:val="single" w:sz="8" w:space="0" w:color="auto"/>
              <w:left w:val="single" w:sz="8" w:space="0" w:color="auto"/>
              <w:right w:val="single" w:sz="8" w:space="0" w:color="auto"/>
            </w:tcBorders>
            <w:vAlign w:val="center"/>
            <w:hideMark/>
          </w:tcPr>
          <w:p w14:paraId="48848A23" w14:textId="77777777" w:rsidR="00814204" w:rsidRPr="00544C84" w:rsidRDefault="00814204" w:rsidP="00814204">
            <w:pPr>
              <w:spacing w:after="0"/>
              <w:jc w:val="center"/>
              <w:rPr>
                <w:rFonts w:ascii="Times New Roman" w:hAnsi="Times New Roman"/>
                <w:color w:val="000000"/>
                <w:sz w:val="24"/>
                <w:szCs w:val="24"/>
              </w:rPr>
            </w:pPr>
            <w:r w:rsidRPr="00544C84">
              <w:rPr>
                <w:rFonts w:ascii="Times New Roman" w:hAnsi="Times New Roman"/>
                <w:color w:val="000000"/>
                <w:sz w:val="24"/>
                <w:szCs w:val="24"/>
              </w:rPr>
              <w:t>20</w:t>
            </w:r>
          </w:p>
        </w:tc>
        <w:tc>
          <w:tcPr>
            <w:tcW w:w="4100" w:type="dxa"/>
            <w:vMerge w:val="restart"/>
            <w:tcBorders>
              <w:top w:val="single" w:sz="8" w:space="0" w:color="auto"/>
              <w:left w:val="single" w:sz="8" w:space="0" w:color="auto"/>
              <w:right w:val="single" w:sz="8" w:space="0" w:color="auto"/>
            </w:tcBorders>
            <w:vAlign w:val="center"/>
            <w:hideMark/>
          </w:tcPr>
          <w:p w14:paraId="1FB445A5" w14:textId="77777777" w:rsidR="00814204" w:rsidRPr="00544C84" w:rsidRDefault="00814204" w:rsidP="00814204">
            <w:pPr>
              <w:widowControl w:val="0"/>
              <w:autoSpaceDE w:val="0"/>
              <w:autoSpaceDN w:val="0"/>
              <w:adjustRightInd w:val="0"/>
              <w:spacing w:after="0"/>
              <w:rPr>
                <w:rFonts w:ascii="Times New Roman" w:hAnsi="Times New Roman"/>
                <w:b/>
                <w:color w:val="000000"/>
                <w:sz w:val="24"/>
                <w:szCs w:val="24"/>
              </w:rPr>
            </w:pPr>
            <w:r w:rsidRPr="00544C84">
              <w:rPr>
                <w:rFonts w:ascii="Times New Roman" w:hAnsi="Times New Roman"/>
                <w:sz w:val="24"/>
                <w:szCs w:val="24"/>
              </w:rPr>
              <w:t>Величина уставного капитала</w:t>
            </w:r>
          </w:p>
        </w:tc>
        <w:tc>
          <w:tcPr>
            <w:tcW w:w="2268" w:type="dxa"/>
            <w:tcBorders>
              <w:top w:val="nil"/>
              <w:left w:val="single" w:sz="8" w:space="0" w:color="auto"/>
              <w:bottom w:val="single" w:sz="8" w:space="0" w:color="auto"/>
              <w:right w:val="single" w:sz="8" w:space="0" w:color="auto"/>
            </w:tcBorders>
            <w:hideMark/>
          </w:tcPr>
          <w:p w14:paraId="61E0981E" w14:textId="77777777" w:rsidR="00814204" w:rsidRPr="00544C84" w:rsidRDefault="00814204" w:rsidP="00814204">
            <w:pPr>
              <w:widowControl w:val="0"/>
              <w:autoSpaceDE w:val="0"/>
              <w:autoSpaceDN w:val="0"/>
              <w:adjustRightInd w:val="0"/>
              <w:spacing w:after="0"/>
              <w:jc w:val="center"/>
              <w:rPr>
                <w:rFonts w:ascii="Times New Roman" w:hAnsi="Times New Roman"/>
                <w:color w:val="000000"/>
                <w:sz w:val="24"/>
                <w:szCs w:val="24"/>
              </w:rPr>
            </w:pPr>
            <w:r w:rsidRPr="00544C84">
              <w:rPr>
                <w:rFonts w:ascii="Times New Roman" w:hAnsi="Times New Roman"/>
                <w:color w:val="000000"/>
                <w:sz w:val="24"/>
                <w:szCs w:val="24"/>
              </w:rPr>
              <w:t>Значение показателя</w:t>
            </w:r>
          </w:p>
        </w:tc>
        <w:tc>
          <w:tcPr>
            <w:tcW w:w="1843" w:type="dxa"/>
            <w:tcBorders>
              <w:top w:val="nil"/>
              <w:left w:val="single" w:sz="8" w:space="0" w:color="auto"/>
              <w:bottom w:val="single" w:sz="8" w:space="0" w:color="auto"/>
              <w:right w:val="single" w:sz="8" w:space="0" w:color="auto"/>
            </w:tcBorders>
            <w:hideMark/>
          </w:tcPr>
          <w:p w14:paraId="00389430" w14:textId="77777777" w:rsidR="00814204" w:rsidRPr="00544C84" w:rsidRDefault="00814204" w:rsidP="00814204">
            <w:pPr>
              <w:widowControl w:val="0"/>
              <w:autoSpaceDE w:val="0"/>
              <w:autoSpaceDN w:val="0"/>
              <w:adjustRightInd w:val="0"/>
              <w:spacing w:after="0"/>
              <w:jc w:val="center"/>
              <w:rPr>
                <w:rFonts w:ascii="Times New Roman" w:hAnsi="Times New Roman"/>
                <w:b/>
                <w:color w:val="000000"/>
                <w:sz w:val="24"/>
                <w:szCs w:val="24"/>
              </w:rPr>
            </w:pPr>
            <w:r w:rsidRPr="00544C84">
              <w:rPr>
                <w:rFonts w:ascii="Times New Roman" w:hAnsi="Times New Roman"/>
                <w:sz w:val="24"/>
                <w:szCs w:val="24"/>
              </w:rPr>
              <w:t>Значение коэффициента отклонения</w:t>
            </w:r>
          </w:p>
        </w:tc>
      </w:tr>
      <w:tr w:rsidR="00814204" w:rsidRPr="00B60912" w14:paraId="06D8EF3D" w14:textId="77777777" w:rsidTr="00814204">
        <w:trPr>
          <w:trHeight w:val="325"/>
        </w:trPr>
        <w:tc>
          <w:tcPr>
            <w:tcW w:w="1287" w:type="dxa"/>
            <w:vMerge/>
            <w:tcBorders>
              <w:left w:val="single" w:sz="8" w:space="0" w:color="auto"/>
              <w:right w:val="single" w:sz="8" w:space="0" w:color="auto"/>
            </w:tcBorders>
            <w:vAlign w:val="center"/>
          </w:tcPr>
          <w:p w14:paraId="43C3C13E" w14:textId="77777777" w:rsidR="00814204" w:rsidRPr="00544C84" w:rsidRDefault="00814204" w:rsidP="00814204">
            <w:pPr>
              <w:widowControl w:val="0"/>
              <w:autoSpaceDE w:val="0"/>
              <w:autoSpaceDN w:val="0"/>
              <w:adjustRightInd w:val="0"/>
              <w:spacing w:after="0"/>
              <w:jc w:val="center"/>
              <w:rPr>
                <w:rFonts w:ascii="Times New Roman" w:hAnsi="Times New Roman"/>
                <w:color w:val="000000"/>
                <w:sz w:val="24"/>
                <w:szCs w:val="24"/>
              </w:rPr>
            </w:pPr>
          </w:p>
        </w:tc>
        <w:tc>
          <w:tcPr>
            <w:tcW w:w="4100" w:type="dxa"/>
            <w:vMerge/>
            <w:tcBorders>
              <w:left w:val="single" w:sz="8" w:space="0" w:color="auto"/>
              <w:right w:val="single" w:sz="8" w:space="0" w:color="auto"/>
            </w:tcBorders>
            <w:hideMark/>
          </w:tcPr>
          <w:p w14:paraId="47D92EFC" w14:textId="77777777" w:rsidR="00814204" w:rsidRPr="00544C84" w:rsidRDefault="00814204" w:rsidP="00814204">
            <w:pPr>
              <w:widowControl w:val="0"/>
              <w:autoSpaceDE w:val="0"/>
              <w:autoSpaceDN w:val="0"/>
              <w:adjustRightInd w:val="0"/>
              <w:spacing w:after="0"/>
              <w:rPr>
                <w:rFonts w:ascii="Times New Roman" w:hAnsi="Times New Roman"/>
                <w:sz w:val="24"/>
                <w:szCs w:val="24"/>
              </w:rPr>
            </w:pPr>
          </w:p>
        </w:tc>
        <w:tc>
          <w:tcPr>
            <w:tcW w:w="2268" w:type="dxa"/>
            <w:tcBorders>
              <w:top w:val="nil"/>
              <w:left w:val="single" w:sz="8" w:space="0" w:color="auto"/>
              <w:bottom w:val="single" w:sz="8" w:space="0" w:color="auto"/>
              <w:right w:val="single" w:sz="8" w:space="0" w:color="auto"/>
            </w:tcBorders>
            <w:vAlign w:val="center"/>
            <w:hideMark/>
          </w:tcPr>
          <w:p w14:paraId="71EC6631" w14:textId="77777777" w:rsidR="00814204" w:rsidRPr="00544C84" w:rsidRDefault="00814204" w:rsidP="00814204">
            <w:pPr>
              <w:widowControl w:val="0"/>
              <w:autoSpaceDE w:val="0"/>
              <w:autoSpaceDN w:val="0"/>
              <w:adjustRightInd w:val="0"/>
              <w:spacing w:after="0"/>
              <w:rPr>
                <w:rFonts w:ascii="Times New Roman" w:hAnsi="Times New Roman"/>
                <w:sz w:val="24"/>
                <w:szCs w:val="24"/>
              </w:rPr>
            </w:pPr>
            <w:r w:rsidRPr="00544C84">
              <w:rPr>
                <w:rFonts w:ascii="Times New Roman" w:hAnsi="Times New Roman"/>
                <w:sz w:val="24"/>
                <w:szCs w:val="24"/>
              </w:rPr>
              <w:t>более 10 тыс. руб., но менее 100 тыс. руб.</w:t>
            </w:r>
          </w:p>
        </w:tc>
        <w:tc>
          <w:tcPr>
            <w:tcW w:w="1843" w:type="dxa"/>
            <w:tcBorders>
              <w:top w:val="nil"/>
              <w:left w:val="single" w:sz="8" w:space="0" w:color="auto"/>
              <w:bottom w:val="single" w:sz="8" w:space="0" w:color="auto"/>
              <w:right w:val="single" w:sz="8" w:space="0" w:color="auto"/>
            </w:tcBorders>
            <w:vAlign w:val="center"/>
            <w:hideMark/>
          </w:tcPr>
          <w:p w14:paraId="15194E2E" w14:textId="77777777" w:rsidR="00814204" w:rsidRPr="00544C84" w:rsidRDefault="00814204" w:rsidP="00814204">
            <w:pPr>
              <w:widowControl w:val="0"/>
              <w:autoSpaceDE w:val="0"/>
              <w:autoSpaceDN w:val="0"/>
              <w:adjustRightInd w:val="0"/>
              <w:spacing w:after="0"/>
              <w:jc w:val="center"/>
              <w:rPr>
                <w:rFonts w:ascii="Times New Roman" w:hAnsi="Times New Roman"/>
                <w:sz w:val="24"/>
                <w:szCs w:val="24"/>
              </w:rPr>
            </w:pPr>
            <w:r w:rsidRPr="00544C84">
              <w:rPr>
                <w:rFonts w:ascii="Times New Roman" w:hAnsi="Times New Roman"/>
                <w:sz w:val="24"/>
                <w:szCs w:val="24"/>
              </w:rPr>
              <w:t>0,2</w:t>
            </w:r>
          </w:p>
        </w:tc>
      </w:tr>
      <w:tr w:rsidR="00814204" w:rsidRPr="00B60912" w14:paraId="0D536023" w14:textId="77777777" w:rsidTr="00814204">
        <w:trPr>
          <w:trHeight w:val="325"/>
        </w:trPr>
        <w:tc>
          <w:tcPr>
            <w:tcW w:w="1287" w:type="dxa"/>
            <w:vMerge/>
            <w:tcBorders>
              <w:left w:val="single" w:sz="8" w:space="0" w:color="auto"/>
              <w:right w:val="single" w:sz="8" w:space="0" w:color="auto"/>
            </w:tcBorders>
            <w:vAlign w:val="center"/>
            <w:hideMark/>
          </w:tcPr>
          <w:p w14:paraId="4B5EB74C" w14:textId="77777777" w:rsidR="00814204" w:rsidRPr="00544C84" w:rsidRDefault="00814204" w:rsidP="00814204">
            <w:pPr>
              <w:spacing w:after="0"/>
              <w:rPr>
                <w:rFonts w:ascii="Times New Roman" w:hAnsi="Times New Roman"/>
                <w:color w:val="000000"/>
                <w:sz w:val="24"/>
                <w:szCs w:val="24"/>
              </w:rPr>
            </w:pPr>
          </w:p>
        </w:tc>
        <w:tc>
          <w:tcPr>
            <w:tcW w:w="4100" w:type="dxa"/>
            <w:vMerge/>
            <w:tcBorders>
              <w:left w:val="single" w:sz="8" w:space="0" w:color="auto"/>
              <w:right w:val="single" w:sz="8" w:space="0" w:color="auto"/>
            </w:tcBorders>
            <w:vAlign w:val="center"/>
            <w:hideMark/>
          </w:tcPr>
          <w:p w14:paraId="0BAACB09" w14:textId="77777777" w:rsidR="00814204" w:rsidRPr="00544C84" w:rsidRDefault="00814204" w:rsidP="00814204">
            <w:pPr>
              <w:spacing w:after="0"/>
              <w:rPr>
                <w:rFonts w:ascii="Times New Roman" w:hAnsi="Times New Roman"/>
                <w:sz w:val="24"/>
                <w:szCs w:val="24"/>
              </w:rPr>
            </w:pPr>
          </w:p>
        </w:tc>
        <w:tc>
          <w:tcPr>
            <w:tcW w:w="2268" w:type="dxa"/>
            <w:tcBorders>
              <w:top w:val="nil"/>
              <w:left w:val="single" w:sz="8" w:space="0" w:color="auto"/>
              <w:bottom w:val="single" w:sz="8" w:space="0" w:color="auto"/>
              <w:right w:val="single" w:sz="8" w:space="0" w:color="auto"/>
            </w:tcBorders>
            <w:vAlign w:val="center"/>
            <w:hideMark/>
          </w:tcPr>
          <w:p w14:paraId="323BC561" w14:textId="77777777" w:rsidR="00814204" w:rsidRPr="00544C84" w:rsidRDefault="00814204" w:rsidP="00814204">
            <w:pPr>
              <w:widowControl w:val="0"/>
              <w:autoSpaceDE w:val="0"/>
              <w:autoSpaceDN w:val="0"/>
              <w:adjustRightInd w:val="0"/>
              <w:spacing w:after="0"/>
              <w:rPr>
                <w:rFonts w:ascii="Times New Roman" w:hAnsi="Times New Roman"/>
                <w:sz w:val="24"/>
                <w:szCs w:val="24"/>
              </w:rPr>
            </w:pPr>
            <w:r w:rsidRPr="00544C84">
              <w:rPr>
                <w:rFonts w:ascii="Times New Roman" w:hAnsi="Times New Roman"/>
                <w:sz w:val="24"/>
                <w:szCs w:val="24"/>
              </w:rPr>
              <w:t>100 тыс. руб. и более, но менее 500 тыс. руб.</w:t>
            </w:r>
          </w:p>
        </w:tc>
        <w:tc>
          <w:tcPr>
            <w:tcW w:w="1843" w:type="dxa"/>
            <w:tcBorders>
              <w:top w:val="nil"/>
              <w:left w:val="single" w:sz="8" w:space="0" w:color="auto"/>
              <w:bottom w:val="single" w:sz="8" w:space="0" w:color="auto"/>
              <w:right w:val="single" w:sz="8" w:space="0" w:color="auto"/>
            </w:tcBorders>
            <w:vAlign w:val="center"/>
            <w:hideMark/>
          </w:tcPr>
          <w:p w14:paraId="3A0FDB0D" w14:textId="77777777" w:rsidR="00814204" w:rsidRPr="00544C84" w:rsidRDefault="00814204" w:rsidP="00814204">
            <w:pPr>
              <w:widowControl w:val="0"/>
              <w:autoSpaceDE w:val="0"/>
              <w:autoSpaceDN w:val="0"/>
              <w:adjustRightInd w:val="0"/>
              <w:spacing w:after="0"/>
              <w:jc w:val="center"/>
              <w:rPr>
                <w:rFonts w:ascii="Times New Roman" w:hAnsi="Times New Roman"/>
                <w:sz w:val="24"/>
                <w:szCs w:val="24"/>
              </w:rPr>
            </w:pPr>
            <w:r w:rsidRPr="00544C84">
              <w:rPr>
                <w:rFonts w:ascii="Times New Roman" w:hAnsi="Times New Roman"/>
                <w:sz w:val="24"/>
                <w:szCs w:val="24"/>
              </w:rPr>
              <w:t>0,8</w:t>
            </w:r>
          </w:p>
        </w:tc>
      </w:tr>
      <w:tr w:rsidR="00814204" w:rsidRPr="00B60912" w14:paraId="77036A9B" w14:textId="77777777" w:rsidTr="00814204">
        <w:trPr>
          <w:trHeight w:val="325"/>
        </w:trPr>
        <w:tc>
          <w:tcPr>
            <w:tcW w:w="1287" w:type="dxa"/>
            <w:vMerge/>
            <w:tcBorders>
              <w:left w:val="single" w:sz="8" w:space="0" w:color="auto"/>
              <w:bottom w:val="single" w:sz="8" w:space="0" w:color="auto"/>
              <w:right w:val="single" w:sz="8" w:space="0" w:color="auto"/>
            </w:tcBorders>
            <w:vAlign w:val="center"/>
            <w:hideMark/>
          </w:tcPr>
          <w:p w14:paraId="529BCD18" w14:textId="77777777" w:rsidR="00814204" w:rsidRPr="00544C84" w:rsidRDefault="00814204" w:rsidP="00814204">
            <w:pPr>
              <w:spacing w:after="0"/>
              <w:rPr>
                <w:rFonts w:ascii="Times New Roman" w:hAnsi="Times New Roman"/>
                <w:color w:val="000000"/>
                <w:sz w:val="24"/>
                <w:szCs w:val="24"/>
              </w:rPr>
            </w:pPr>
          </w:p>
        </w:tc>
        <w:tc>
          <w:tcPr>
            <w:tcW w:w="4100" w:type="dxa"/>
            <w:vMerge/>
            <w:tcBorders>
              <w:left w:val="single" w:sz="8" w:space="0" w:color="auto"/>
              <w:bottom w:val="single" w:sz="8" w:space="0" w:color="auto"/>
              <w:right w:val="single" w:sz="8" w:space="0" w:color="auto"/>
            </w:tcBorders>
            <w:vAlign w:val="center"/>
            <w:hideMark/>
          </w:tcPr>
          <w:p w14:paraId="3E17FC44" w14:textId="77777777" w:rsidR="00814204" w:rsidRPr="00544C84" w:rsidRDefault="00814204" w:rsidP="00814204">
            <w:pPr>
              <w:spacing w:after="0"/>
              <w:rPr>
                <w:rFonts w:ascii="Times New Roman" w:hAnsi="Times New Roman"/>
                <w:sz w:val="24"/>
                <w:szCs w:val="24"/>
              </w:rPr>
            </w:pPr>
          </w:p>
        </w:tc>
        <w:tc>
          <w:tcPr>
            <w:tcW w:w="2268" w:type="dxa"/>
            <w:tcBorders>
              <w:top w:val="nil"/>
              <w:left w:val="single" w:sz="8" w:space="0" w:color="auto"/>
              <w:bottom w:val="single" w:sz="8" w:space="0" w:color="auto"/>
              <w:right w:val="single" w:sz="8" w:space="0" w:color="auto"/>
            </w:tcBorders>
            <w:vAlign w:val="center"/>
            <w:hideMark/>
          </w:tcPr>
          <w:p w14:paraId="3935A1C8" w14:textId="77777777" w:rsidR="00814204" w:rsidRPr="00544C84" w:rsidRDefault="00814204" w:rsidP="00814204">
            <w:pPr>
              <w:widowControl w:val="0"/>
              <w:autoSpaceDE w:val="0"/>
              <w:autoSpaceDN w:val="0"/>
              <w:adjustRightInd w:val="0"/>
              <w:spacing w:after="0"/>
              <w:rPr>
                <w:rFonts w:ascii="Times New Roman" w:hAnsi="Times New Roman"/>
                <w:sz w:val="24"/>
                <w:szCs w:val="24"/>
              </w:rPr>
            </w:pPr>
            <w:r w:rsidRPr="00544C84">
              <w:rPr>
                <w:rFonts w:ascii="Times New Roman" w:hAnsi="Times New Roman"/>
                <w:sz w:val="24"/>
                <w:szCs w:val="24"/>
              </w:rPr>
              <w:t>500 тыс. руб. и более</w:t>
            </w:r>
          </w:p>
        </w:tc>
        <w:tc>
          <w:tcPr>
            <w:tcW w:w="1843" w:type="dxa"/>
            <w:tcBorders>
              <w:top w:val="nil"/>
              <w:left w:val="single" w:sz="8" w:space="0" w:color="auto"/>
              <w:bottom w:val="single" w:sz="8" w:space="0" w:color="auto"/>
              <w:right w:val="single" w:sz="8" w:space="0" w:color="auto"/>
            </w:tcBorders>
            <w:vAlign w:val="center"/>
            <w:hideMark/>
          </w:tcPr>
          <w:p w14:paraId="598C50C5" w14:textId="77777777" w:rsidR="00814204" w:rsidRPr="00544C84" w:rsidRDefault="00814204" w:rsidP="00814204">
            <w:pPr>
              <w:widowControl w:val="0"/>
              <w:autoSpaceDE w:val="0"/>
              <w:autoSpaceDN w:val="0"/>
              <w:adjustRightInd w:val="0"/>
              <w:spacing w:after="0"/>
              <w:jc w:val="center"/>
              <w:rPr>
                <w:rFonts w:ascii="Times New Roman" w:hAnsi="Times New Roman"/>
                <w:sz w:val="24"/>
                <w:szCs w:val="24"/>
              </w:rPr>
            </w:pPr>
            <w:r w:rsidRPr="00544C84">
              <w:rPr>
                <w:rFonts w:ascii="Times New Roman" w:hAnsi="Times New Roman"/>
                <w:sz w:val="24"/>
                <w:szCs w:val="24"/>
              </w:rPr>
              <w:t>1,0</w:t>
            </w:r>
          </w:p>
        </w:tc>
      </w:tr>
      <w:tr w:rsidR="00814204" w:rsidRPr="00B60912" w14:paraId="1F125EAE" w14:textId="77777777" w:rsidTr="00814204">
        <w:trPr>
          <w:trHeight w:val="325"/>
        </w:trPr>
        <w:tc>
          <w:tcPr>
            <w:tcW w:w="1287" w:type="dxa"/>
            <w:vMerge w:val="restart"/>
            <w:tcBorders>
              <w:left w:val="single" w:sz="8" w:space="0" w:color="auto"/>
              <w:right w:val="single" w:sz="8" w:space="0" w:color="auto"/>
            </w:tcBorders>
            <w:vAlign w:val="center"/>
          </w:tcPr>
          <w:p w14:paraId="591DC2BB" w14:textId="77777777" w:rsidR="00814204" w:rsidRPr="00544C84" w:rsidRDefault="00814204" w:rsidP="00814204">
            <w:pPr>
              <w:spacing w:after="0"/>
              <w:jc w:val="center"/>
              <w:rPr>
                <w:rFonts w:ascii="Times New Roman" w:hAnsi="Times New Roman"/>
                <w:color w:val="000000"/>
                <w:sz w:val="24"/>
                <w:szCs w:val="24"/>
              </w:rPr>
            </w:pPr>
            <w:r w:rsidRPr="00544C84">
              <w:rPr>
                <w:rFonts w:ascii="Times New Roman" w:hAnsi="Times New Roman"/>
                <w:color w:val="000000"/>
                <w:sz w:val="24"/>
                <w:szCs w:val="24"/>
              </w:rPr>
              <w:t>20</w:t>
            </w:r>
          </w:p>
        </w:tc>
        <w:tc>
          <w:tcPr>
            <w:tcW w:w="4100" w:type="dxa"/>
            <w:vMerge w:val="restart"/>
            <w:tcBorders>
              <w:top w:val="nil"/>
              <w:left w:val="single" w:sz="8" w:space="0" w:color="auto"/>
              <w:right w:val="single" w:sz="8" w:space="0" w:color="auto"/>
            </w:tcBorders>
            <w:vAlign w:val="center"/>
          </w:tcPr>
          <w:p w14:paraId="65C454AD" w14:textId="77777777" w:rsidR="00814204" w:rsidRPr="00544C84" w:rsidRDefault="00814204" w:rsidP="00814204">
            <w:pPr>
              <w:widowControl w:val="0"/>
              <w:autoSpaceDE w:val="0"/>
              <w:autoSpaceDN w:val="0"/>
              <w:adjustRightInd w:val="0"/>
              <w:spacing w:after="0"/>
              <w:rPr>
                <w:rFonts w:ascii="Times New Roman" w:hAnsi="Times New Roman"/>
                <w:sz w:val="24"/>
                <w:szCs w:val="24"/>
              </w:rPr>
            </w:pPr>
            <w:r w:rsidRPr="00544C84">
              <w:rPr>
                <w:rFonts w:ascii="Times New Roman" w:hAnsi="Times New Roman"/>
                <w:color w:val="000000"/>
                <w:sz w:val="24"/>
                <w:szCs w:val="24"/>
              </w:rPr>
              <w:t>Картотека на расчетных счетах организации</w:t>
            </w:r>
          </w:p>
        </w:tc>
        <w:tc>
          <w:tcPr>
            <w:tcW w:w="2268" w:type="dxa"/>
            <w:tcBorders>
              <w:top w:val="nil"/>
              <w:left w:val="single" w:sz="8" w:space="0" w:color="auto"/>
              <w:bottom w:val="single" w:sz="8" w:space="0" w:color="auto"/>
              <w:right w:val="single" w:sz="8" w:space="0" w:color="auto"/>
            </w:tcBorders>
          </w:tcPr>
          <w:p w14:paraId="37F15B66" w14:textId="77777777" w:rsidR="00814204" w:rsidRPr="00544C84" w:rsidRDefault="00814204" w:rsidP="00814204">
            <w:pPr>
              <w:widowControl w:val="0"/>
              <w:autoSpaceDE w:val="0"/>
              <w:autoSpaceDN w:val="0"/>
              <w:adjustRightInd w:val="0"/>
              <w:spacing w:after="0"/>
              <w:jc w:val="center"/>
              <w:rPr>
                <w:rFonts w:ascii="Times New Roman" w:hAnsi="Times New Roman"/>
                <w:color w:val="000000"/>
                <w:sz w:val="24"/>
                <w:szCs w:val="24"/>
              </w:rPr>
            </w:pPr>
            <w:r w:rsidRPr="00544C84">
              <w:rPr>
                <w:rFonts w:ascii="Times New Roman" w:hAnsi="Times New Roman"/>
                <w:color w:val="000000"/>
                <w:sz w:val="24"/>
                <w:szCs w:val="24"/>
              </w:rPr>
              <w:t>Значение показателя</w:t>
            </w:r>
          </w:p>
        </w:tc>
        <w:tc>
          <w:tcPr>
            <w:tcW w:w="1843" w:type="dxa"/>
            <w:tcBorders>
              <w:top w:val="nil"/>
              <w:left w:val="single" w:sz="8" w:space="0" w:color="auto"/>
              <w:bottom w:val="single" w:sz="8" w:space="0" w:color="auto"/>
              <w:right w:val="single" w:sz="8" w:space="0" w:color="auto"/>
            </w:tcBorders>
          </w:tcPr>
          <w:p w14:paraId="414C16C5" w14:textId="77777777" w:rsidR="00814204" w:rsidRPr="00544C84" w:rsidRDefault="00814204" w:rsidP="00814204">
            <w:pPr>
              <w:widowControl w:val="0"/>
              <w:autoSpaceDE w:val="0"/>
              <w:autoSpaceDN w:val="0"/>
              <w:adjustRightInd w:val="0"/>
              <w:spacing w:after="0"/>
              <w:jc w:val="center"/>
              <w:rPr>
                <w:rFonts w:ascii="Times New Roman" w:hAnsi="Times New Roman"/>
                <w:b/>
                <w:color w:val="000000"/>
                <w:sz w:val="24"/>
                <w:szCs w:val="24"/>
              </w:rPr>
            </w:pPr>
            <w:r w:rsidRPr="00544C84">
              <w:rPr>
                <w:rFonts w:ascii="Times New Roman" w:hAnsi="Times New Roman"/>
                <w:sz w:val="24"/>
                <w:szCs w:val="24"/>
              </w:rPr>
              <w:t>Значение коэффициента отклонения</w:t>
            </w:r>
          </w:p>
        </w:tc>
      </w:tr>
      <w:tr w:rsidR="00814204" w:rsidRPr="00B60912" w14:paraId="516F3FB2" w14:textId="77777777" w:rsidTr="00814204">
        <w:trPr>
          <w:trHeight w:val="325"/>
        </w:trPr>
        <w:tc>
          <w:tcPr>
            <w:tcW w:w="1287" w:type="dxa"/>
            <w:vMerge/>
            <w:tcBorders>
              <w:left w:val="single" w:sz="8" w:space="0" w:color="auto"/>
              <w:right w:val="single" w:sz="8" w:space="0" w:color="auto"/>
            </w:tcBorders>
            <w:vAlign w:val="center"/>
            <w:hideMark/>
          </w:tcPr>
          <w:p w14:paraId="1EC70E42" w14:textId="77777777" w:rsidR="00814204" w:rsidRPr="00544C84" w:rsidRDefault="00814204" w:rsidP="00814204">
            <w:pPr>
              <w:spacing w:after="0"/>
              <w:rPr>
                <w:rFonts w:ascii="Times New Roman" w:hAnsi="Times New Roman"/>
                <w:color w:val="000000"/>
                <w:sz w:val="24"/>
                <w:szCs w:val="24"/>
              </w:rPr>
            </w:pPr>
          </w:p>
        </w:tc>
        <w:tc>
          <w:tcPr>
            <w:tcW w:w="4100" w:type="dxa"/>
            <w:vMerge/>
            <w:tcBorders>
              <w:left w:val="single" w:sz="8" w:space="0" w:color="auto"/>
              <w:right w:val="single" w:sz="8" w:space="0" w:color="auto"/>
            </w:tcBorders>
            <w:hideMark/>
          </w:tcPr>
          <w:p w14:paraId="557AB3AC" w14:textId="77777777" w:rsidR="00814204" w:rsidRPr="00544C84" w:rsidRDefault="00814204" w:rsidP="00814204">
            <w:pPr>
              <w:widowControl w:val="0"/>
              <w:autoSpaceDE w:val="0"/>
              <w:autoSpaceDN w:val="0"/>
              <w:adjustRightInd w:val="0"/>
              <w:spacing w:after="0"/>
              <w:rPr>
                <w:rFonts w:ascii="Times New Roman" w:hAnsi="Times New Roman"/>
                <w:i/>
                <w:color w:val="000000"/>
                <w:sz w:val="24"/>
                <w:szCs w:val="24"/>
              </w:rPr>
            </w:pPr>
          </w:p>
        </w:tc>
        <w:tc>
          <w:tcPr>
            <w:tcW w:w="2268" w:type="dxa"/>
            <w:tcBorders>
              <w:top w:val="nil"/>
              <w:left w:val="single" w:sz="8" w:space="0" w:color="auto"/>
              <w:bottom w:val="single" w:sz="8" w:space="0" w:color="auto"/>
              <w:right w:val="single" w:sz="8" w:space="0" w:color="auto"/>
            </w:tcBorders>
            <w:vAlign w:val="center"/>
            <w:hideMark/>
          </w:tcPr>
          <w:p w14:paraId="5F4BA214" w14:textId="77777777" w:rsidR="00814204" w:rsidRPr="00544C84" w:rsidRDefault="00814204" w:rsidP="00814204">
            <w:pPr>
              <w:widowControl w:val="0"/>
              <w:autoSpaceDE w:val="0"/>
              <w:autoSpaceDN w:val="0"/>
              <w:adjustRightInd w:val="0"/>
              <w:spacing w:after="0"/>
              <w:rPr>
                <w:rFonts w:ascii="Times New Roman" w:hAnsi="Times New Roman"/>
                <w:color w:val="000000"/>
                <w:sz w:val="24"/>
                <w:szCs w:val="24"/>
              </w:rPr>
            </w:pPr>
            <w:r w:rsidRPr="00544C84">
              <w:rPr>
                <w:rFonts w:ascii="Times New Roman" w:hAnsi="Times New Roman"/>
                <w:color w:val="000000"/>
                <w:sz w:val="24"/>
                <w:szCs w:val="24"/>
              </w:rPr>
              <w:t>имеется</w:t>
            </w:r>
          </w:p>
        </w:tc>
        <w:tc>
          <w:tcPr>
            <w:tcW w:w="1843" w:type="dxa"/>
            <w:tcBorders>
              <w:top w:val="nil"/>
              <w:left w:val="single" w:sz="8" w:space="0" w:color="auto"/>
              <w:bottom w:val="single" w:sz="8" w:space="0" w:color="auto"/>
              <w:right w:val="single" w:sz="8" w:space="0" w:color="auto"/>
            </w:tcBorders>
            <w:vAlign w:val="center"/>
            <w:hideMark/>
          </w:tcPr>
          <w:p w14:paraId="7395B5E0" w14:textId="77777777" w:rsidR="00814204" w:rsidRPr="00544C84" w:rsidRDefault="00814204" w:rsidP="00814204">
            <w:pPr>
              <w:widowControl w:val="0"/>
              <w:autoSpaceDE w:val="0"/>
              <w:autoSpaceDN w:val="0"/>
              <w:adjustRightInd w:val="0"/>
              <w:spacing w:after="0"/>
              <w:jc w:val="center"/>
              <w:rPr>
                <w:rFonts w:ascii="Times New Roman" w:hAnsi="Times New Roman"/>
                <w:color w:val="000000"/>
                <w:sz w:val="24"/>
                <w:szCs w:val="24"/>
                <w:lang w:val="en-US"/>
              </w:rPr>
            </w:pPr>
            <w:r w:rsidRPr="00544C84">
              <w:rPr>
                <w:rFonts w:ascii="Times New Roman" w:hAnsi="Times New Roman"/>
                <w:color w:val="000000"/>
                <w:sz w:val="24"/>
                <w:szCs w:val="24"/>
              </w:rPr>
              <w:t>0,0</w:t>
            </w:r>
          </w:p>
        </w:tc>
      </w:tr>
      <w:tr w:rsidR="00814204" w:rsidRPr="00B60912" w14:paraId="789F12F7" w14:textId="77777777" w:rsidTr="00814204">
        <w:trPr>
          <w:trHeight w:val="325"/>
        </w:trPr>
        <w:tc>
          <w:tcPr>
            <w:tcW w:w="1287" w:type="dxa"/>
            <w:vMerge/>
            <w:tcBorders>
              <w:left w:val="single" w:sz="8" w:space="0" w:color="auto"/>
              <w:bottom w:val="single" w:sz="4" w:space="0" w:color="auto"/>
              <w:right w:val="single" w:sz="8" w:space="0" w:color="auto"/>
            </w:tcBorders>
            <w:vAlign w:val="center"/>
            <w:hideMark/>
          </w:tcPr>
          <w:p w14:paraId="33EB6A1B" w14:textId="77777777" w:rsidR="00814204" w:rsidRPr="00544C84" w:rsidRDefault="00814204" w:rsidP="00814204">
            <w:pPr>
              <w:spacing w:after="0"/>
              <w:rPr>
                <w:rFonts w:ascii="Times New Roman" w:hAnsi="Times New Roman"/>
                <w:color w:val="000000"/>
                <w:sz w:val="24"/>
                <w:szCs w:val="24"/>
              </w:rPr>
            </w:pPr>
          </w:p>
        </w:tc>
        <w:tc>
          <w:tcPr>
            <w:tcW w:w="4100" w:type="dxa"/>
            <w:vMerge/>
            <w:tcBorders>
              <w:left w:val="single" w:sz="8" w:space="0" w:color="auto"/>
              <w:bottom w:val="single" w:sz="4" w:space="0" w:color="auto"/>
              <w:right w:val="single" w:sz="8" w:space="0" w:color="auto"/>
            </w:tcBorders>
            <w:vAlign w:val="center"/>
            <w:hideMark/>
          </w:tcPr>
          <w:p w14:paraId="69524A80" w14:textId="77777777" w:rsidR="00814204" w:rsidRPr="00544C84" w:rsidRDefault="00814204" w:rsidP="00814204">
            <w:pPr>
              <w:spacing w:after="0"/>
              <w:rPr>
                <w:rFonts w:ascii="Times New Roman" w:hAnsi="Times New Roman"/>
                <w:i/>
                <w:color w:val="000000"/>
                <w:sz w:val="24"/>
                <w:szCs w:val="24"/>
              </w:rPr>
            </w:pPr>
          </w:p>
        </w:tc>
        <w:tc>
          <w:tcPr>
            <w:tcW w:w="2268" w:type="dxa"/>
            <w:tcBorders>
              <w:top w:val="nil"/>
              <w:left w:val="single" w:sz="8" w:space="0" w:color="auto"/>
              <w:bottom w:val="single" w:sz="4" w:space="0" w:color="auto"/>
              <w:right w:val="single" w:sz="8" w:space="0" w:color="auto"/>
            </w:tcBorders>
            <w:vAlign w:val="center"/>
            <w:hideMark/>
          </w:tcPr>
          <w:p w14:paraId="1500EF4A" w14:textId="77777777" w:rsidR="00814204" w:rsidRPr="00544C84" w:rsidRDefault="00814204" w:rsidP="00814204">
            <w:pPr>
              <w:widowControl w:val="0"/>
              <w:autoSpaceDE w:val="0"/>
              <w:autoSpaceDN w:val="0"/>
              <w:adjustRightInd w:val="0"/>
              <w:spacing w:after="0"/>
              <w:rPr>
                <w:rFonts w:ascii="Times New Roman" w:hAnsi="Times New Roman"/>
                <w:color w:val="000000"/>
                <w:sz w:val="24"/>
                <w:szCs w:val="24"/>
              </w:rPr>
            </w:pPr>
            <w:r w:rsidRPr="00544C84">
              <w:rPr>
                <w:rFonts w:ascii="Times New Roman" w:hAnsi="Times New Roman"/>
                <w:color w:val="000000"/>
                <w:sz w:val="24"/>
                <w:szCs w:val="24"/>
              </w:rPr>
              <w:t>отсутствует</w:t>
            </w:r>
          </w:p>
        </w:tc>
        <w:tc>
          <w:tcPr>
            <w:tcW w:w="1843" w:type="dxa"/>
            <w:tcBorders>
              <w:top w:val="nil"/>
              <w:left w:val="single" w:sz="8" w:space="0" w:color="auto"/>
              <w:bottom w:val="single" w:sz="4" w:space="0" w:color="auto"/>
              <w:right w:val="single" w:sz="8" w:space="0" w:color="auto"/>
            </w:tcBorders>
            <w:vAlign w:val="center"/>
            <w:hideMark/>
          </w:tcPr>
          <w:p w14:paraId="5FE894BD" w14:textId="77777777" w:rsidR="00814204" w:rsidRPr="00544C84" w:rsidRDefault="00814204" w:rsidP="00814204">
            <w:pPr>
              <w:widowControl w:val="0"/>
              <w:autoSpaceDE w:val="0"/>
              <w:autoSpaceDN w:val="0"/>
              <w:adjustRightInd w:val="0"/>
              <w:spacing w:after="0"/>
              <w:jc w:val="center"/>
              <w:rPr>
                <w:rFonts w:ascii="Times New Roman" w:hAnsi="Times New Roman"/>
                <w:color w:val="000000"/>
                <w:sz w:val="24"/>
                <w:szCs w:val="24"/>
              </w:rPr>
            </w:pPr>
            <w:r w:rsidRPr="00544C84">
              <w:rPr>
                <w:rFonts w:ascii="Times New Roman" w:hAnsi="Times New Roman"/>
                <w:color w:val="000000"/>
                <w:sz w:val="24"/>
                <w:szCs w:val="24"/>
              </w:rPr>
              <w:t>1,0</w:t>
            </w:r>
          </w:p>
        </w:tc>
      </w:tr>
    </w:tbl>
    <w:p w14:paraId="09A774B0" w14:textId="77777777" w:rsidR="00814204" w:rsidRPr="00B60912" w:rsidRDefault="00814204" w:rsidP="00814204">
      <w:pPr>
        <w:widowControl w:val="0"/>
        <w:autoSpaceDE w:val="0"/>
        <w:autoSpaceDN w:val="0"/>
        <w:adjustRightInd w:val="0"/>
        <w:spacing w:after="0" w:line="240" w:lineRule="auto"/>
        <w:jc w:val="both"/>
        <w:rPr>
          <w:rFonts w:ascii="Times New Roman" w:hAnsi="Times New Roman"/>
          <w:color w:val="000000"/>
          <w:sz w:val="24"/>
          <w:szCs w:val="24"/>
          <w:highlight w:val="yellow"/>
        </w:rPr>
      </w:pPr>
    </w:p>
    <w:p w14:paraId="7834273A" w14:textId="77777777" w:rsidR="00814204" w:rsidRPr="00583786" w:rsidRDefault="00814204" w:rsidP="00814204">
      <w:pPr>
        <w:spacing w:after="0" w:line="240" w:lineRule="auto"/>
        <w:ind w:firstLine="567"/>
        <w:jc w:val="both"/>
        <w:rPr>
          <w:rFonts w:ascii="Times New Roman" w:eastAsia="Arial Unicode MS" w:hAnsi="Times New Roman"/>
          <w:sz w:val="24"/>
          <w:szCs w:val="24"/>
        </w:rPr>
      </w:pPr>
      <w:r w:rsidRPr="00583786">
        <w:rPr>
          <w:rFonts w:ascii="Times New Roman" w:eastAsia="Arial Unicode MS" w:hAnsi="Times New Roman"/>
          <w:sz w:val="24"/>
          <w:szCs w:val="24"/>
        </w:rPr>
        <w:t>Значение показателя «Величина уставного капитала» будет определено на основании выписки из единого государственного реестра юридических лиц, полученной в отношении участника торгов не ранее, чем за 30 (тридцать) дней до дня размещения извещения о проведении торгов. При величине уставного капитала меньше или равной 10 тыс. руб. коэффициент по показателю «Величина уставного капитала» не начисляется (равен 0).</w:t>
      </w:r>
    </w:p>
    <w:p w14:paraId="03D1CB1E" w14:textId="77777777" w:rsidR="00814204" w:rsidRPr="00583786" w:rsidRDefault="00814204" w:rsidP="00814204">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83786">
        <w:rPr>
          <w:rFonts w:ascii="Times New Roman" w:eastAsia="Arial Unicode MS" w:hAnsi="Times New Roman"/>
          <w:sz w:val="24"/>
          <w:szCs w:val="24"/>
        </w:rPr>
        <w:t>В случае не предоставления документов, подтверждающих отсутствие картотеки</w:t>
      </w:r>
      <w:r w:rsidRPr="00583786">
        <w:rPr>
          <w:rFonts w:ascii="Times New Roman" w:hAnsi="Times New Roman"/>
          <w:color w:val="000000"/>
          <w:sz w:val="24"/>
          <w:szCs w:val="24"/>
        </w:rPr>
        <w:t xml:space="preserve"> на расчетных счетах</w:t>
      </w:r>
      <w:r w:rsidRPr="00583786">
        <w:rPr>
          <w:rFonts w:ascii="Times New Roman" w:eastAsia="Arial Unicode MS" w:hAnsi="Times New Roman"/>
          <w:sz w:val="24"/>
          <w:szCs w:val="24"/>
        </w:rPr>
        <w:t xml:space="preserve"> организации участника и/или предоставления указанных документов, не соответствующих требованиям документации о торгах, величина коэффициента отклонения по соответствующему показателю равна 0.</w:t>
      </w:r>
    </w:p>
    <w:p w14:paraId="2269F8DE" w14:textId="77777777" w:rsidR="00814204" w:rsidRPr="00583786" w:rsidRDefault="00814204" w:rsidP="00814204">
      <w:pPr>
        <w:widowControl w:val="0"/>
        <w:autoSpaceDE w:val="0"/>
        <w:autoSpaceDN w:val="0"/>
        <w:adjustRightInd w:val="0"/>
        <w:spacing w:after="0" w:line="240" w:lineRule="auto"/>
        <w:jc w:val="both"/>
        <w:rPr>
          <w:rFonts w:ascii="Times New Roman" w:hAnsi="Times New Roman"/>
          <w:color w:val="000000"/>
          <w:sz w:val="24"/>
          <w:szCs w:val="24"/>
        </w:rPr>
      </w:pPr>
    </w:p>
    <w:p w14:paraId="567D349D" w14:textId="77777777" w:rsidR="00814204" w:rsidRPr="00583786" w:rsidRDefault="00814204" w:rsidP="00814204">
      <w:pPr>
        <w:widowControl w:val="0"/>
        <w:autoSpaceDN w:val="0"/>
        <w:adjustRightInd w:val="0"/>
        <w:spacing w:after="0" w:line="240" w:lineRule="auto"/>
        <w:ind w:firstLine="567"/>
        <w:jc w:val="both"/>
        <w:rPr>
          <w:rFonts w:ascii="Times New Roman" w:hAnsi="Times New Roman"/>
          <w:sz w:val="24"/>
          <w:szCs w:val="24"/>
        </w:rPr>
      </w:pPr>
      <w:r w:rsidRPr="00583786">
        <w:rPr>
          <w:rFonts w:ascii="Times New Roman" w:hAnsi="Times New Roman"/>
          <w:sz w:val="24"/>
          <w:szCs w:val="24"/>
        </w:rPr>
        <w:t>Соотношение между значениями коэффициентов отклонения по </w:t>
      </w:r>
      <w:proofErr w:type="gramStart"/>
      <w:r w:rsidRPr="00583786">
        <w:rPr>
          <w:rFonts w:ascii="Times New Roman" w:hAnsi="Times New Roman"/>
          <w:sz w:val="24"/>
          <w:szCs w:val="24"/>
        </w:rPr>
        <w:t>показателю  «</w:t>
      </w:r>
      <w:proofErr w:type="gramEnd"/>
      <w:r w:rsidRPr="00583786">
        <w:rPr>
          <w:rFonts w:ascii="Times New Roman" w:hAnsi="Times New Roman"/>
          <w:sz w:val="24"/>
          <w:szCs w:val="24"/>
        </w:rPr>
        <w:t>Наличие собственного и (или) арендованного оборудования и других материальных ресурсов на срок исполнения договора, в объеме, установленном документацией о торгах, необходимом для надлежащего и своевременного исполнения договора</w:t>
      </w:r>
      <w:r w:rsidRPr="00583786">
        <w:rPr>
          <w:rFonts w:ascii="Times New Roman" w:hAnsi="Times New Roman"/>
          <w:color w:val="000000"/>
          <w:sz w:val="24"/>
          <w:szCs w:val="24"/>
        </w:rPr>
        <w:t>» (</w:t>
      </w:r>
      <w:r w:rsidRPr="00583786">
        <w:rPr>
          <w:rFonts w:ascii="Times New Roman" w:hAnsi="Times New Roman"/>
          <w:sz w:val="24"/>
          <w:szCs w:val="24"/>
        </w:rPr>
        <w:t>Коткл</w:t>
      </w:r>
      <w:r w:rsidRPr="00583786">
        <w:rPr>
          <w:rFonts w:ascii="Times New Roman" w:hAnsi="Times New Roman"/>
          <w:sz w:val="24"/>
          <w:szCs w:val="24"/>
          <w:vertAlign w:val="subscript"/>
        </w:rPr>
        <w:t>3i</w:t>
      </w:r>
      <w:r w:rsidRPr="00583786">
        <w:rPr>
          <w:rFonts w:ascii="Times New Roman" w:hAnsi="Times New Roman"/>
          <w:sz w:val="24"/>
          <w:szCs w:val="24"/>
        </w:rPr>
        <w:t>) устанавливается в диапазоне, указанном в Таблице №10.</w:t>
      </w:r>
    </w:p>
    <w:p w14:paraId="1C584E51" w14:textId="77777777" w:rsidR="00814204" w:rsidRPr="00583786" w:rsidRDefault="00814204" w:rsidP="00814204">
      <w:pPr>
        <w:widowControl w:val="0"/>
        <w:autoSpaceDN w:val="0"/>
        <w:adjustRightInd w:val="0"/>
        <w:spacing w:after="0"/>
        <w:jc w:val="right"/>
        <w:outlineLvl w:val="5"/>
        <w:rPr>
          <w:rFonts w:ascii="Times New Roman" w:hAnsi="Times New Roman"/>
          <w:sz w:val="24"/>
          <w:szCs w:val="24"/>
          <w:lang w:val="en-US"/>
        </w:rPr>
      </w:pPr>
      <w:r w:rsidRPr="00583786">
        <w:rPr>
          <w:rFonts w:ascii="Times New Roman" w:hAnsi="Times New Roman"/>
          <w:sz w:val="24"/>
          <w:szCs w:val="24"/>
        </w:rPr>
        <w:t>Таблица № 10</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1287"/>
        <w:gridCol w:w="1974"/>
        <w:gridCol w:w="4252"/>
        <w:gridCol w:w="1843"/>
      </w:tblGrid>
      <w:tr w:rsidR="00814204" w:rsidRPr="00583786" w14:paraId="1744C112" w14:textId="77777777" w:rsidTr="00814204">
        <w:trPr>
          <w:trHeight w:val="471"/>
          <w:tblCellSpacing w:w="5" w:type="nil"/>
        </w:trPr>
        <w:tc>
          <w:tcPr>
            <w:tcW w:w="1287" w:type="dxa"/>
            <w:vMerge w:val="restart"/>
            <w:tcBorders>
              <w:top w:val="single" w:sz="8" w:space="0" w:color="auto"/>
              <w:left w:val="single" w:sz="8" w:space="0" w:color="auto"/>
              <w:bottom w:val="single" w:sz="8" w:space="0" w:color="auto"/>
              <w:right w:val="single" w:sz="8" w:space="0" w:color="auto"/>
            </w:tcBorders>
            <w:vAlign w:val="center"/>
          </w:tcPr>
          <w:p w14:paraId="02C146C1" w14:textId="77777777" w:rsidR="00814204" w:rsidRPr="00583786" w:rsidRDefault="00814204" w:rsidP="00814204">
            <w:pPr>
              <w:widowControl w:val="0"/>
              <w:autoSpaceDE w:val="0"/>
              <w:autoSpaceDN w:val="0"/>
              <w:adjustRightInd w:val="0"/>
              <w:spacing w:after="0" w:line="240" w:lineRule="auto"/>
              <w:rPr>
                <w:rFonts w:ascii="Times New Roman" w:hAnsi="Times New Roman"/>
                <w:color w:val="FF0000"/>
                <w:sz w:val="24"/>
                <w:szCs w:val="24"/>
              </w:rPr>
            </w:pPr>
            <w:r w:rsidRPr="00583786">
              <w:rPr>
                <w:rFonts w:ascii="Times New Roman" w:hAnsi="Times New Roman"/>
                <w:color w:val="000000"/>
                <w:sz w:val="24"/>
                <w:szCs w:val="24"/>
              </w:rPr>
              <w:t>Баллы</w:t>
            </w:r>
          </w:p>
        </w:tc>
        <w:tc>
          <w:tcPr>
            <w:tcW w:w="1974" w:type="dxa"/>
            <w:vMerge w:val="restart"/>
            <w:tcBorders>
              <w:top w:val="single" w:sz="8" w:space="0" w:color="auto"/>
              <w:left w:val="single" w:sz="8" w:space="0" w:color="auto"/>
              <w:bottom w:val="single" w:sz="8" w:space="0" w:color="auto"/>
              <w:right w:val="single" w:sz="8" w:space="0" w:color="auto"/>
            </w:tcBorders>
            <w:vAlign w:val="center"/>
          </w:tcPr>
          <w:p w14:paraId="4BC41EF9" w14:textId="77777777" w:rsidR="00814204" w:rsidRPr="00583786" w:rsidRDefault="00814204" w:rsidP="00814204">
            <w:pPr>
              <w:widowControl w:val="0"/>
              <w:autoSpaceDE w:val="0"/>
              <w:autoSpaceDN w:val="0"/>
              <w:adjustRightInd w:val="0"/>
              <w:spacing w:after="0" w:line="240" w:lineRule="auto"/>
              <w:rPr>
                <w:rFonts w:ascii="Times New Roman" w:hAnsi="Times New Roman"/>
                <w:color w:val="FF0000"/>
                <w:sz w:val="24"/>
                <w:szCs w:val="24"/>
              </w:rPr>
            </w:pPr>
            <w:r w:rsidRPr="00583786">
              <w:rPr>
                <w:rFonts w:ascii="Times New Roman" w:hAnsi="Times New Roman"/>
                <w:color w:val="000000"/>
                <w:sz w:val="24"/>
                <w:szCs w:val="24"/>
              </w:rPr>
              <w:t>Показатель</w:t>
            </w:r>
          </w:p>
        </w:tc>
        <w:tc>
          <w:tcPr>
            <w:tcW w:w="6095" w:type="dxa"/>
            <w:gridSpan w:val="2"/>
            <w:tcBorders>
              <w:top w:val="single" w:sz="8" w:space="0" w:color="auto"/>
              <w:left w:val="single" w:sz="8" w:space="0" w:color="auto"/>
              <w:bottom w:val="single" w:sz="8" w:space="0" w:color="auto"/>
              <w:right w:val="single" w:sz="8" w:space="0" w:color="auto"/>
            </w:tcBorders>
          </w:tcPr>
          <w:p w14:paraId="3DE50D87" w14:textId="77777777" w:rsidR="00814204" w:rsidRPr="00583786" w:rsidRDefault="00814204" w:rsidP="00814204">
            <w:pPr>
              <w:widowControl w:val="0"/>
              <w:autoSpaceDE w:val="0"/>
              <w:autoSpaceDN w:val="0"/>
              <w:adjustRightInd w:val="0"/>
              <w:spacing w:after="0" w:line="240" w:lineRule="auto"/>
              <w:rPr>
                <w:rFonts w:ascii="Times New Roman" w:hAnsi="Times New Roman"/>
                <w:color w:val="FF0000"/>
                <w:sz w:val="24"/>
                <w:szCs w:val="24"/>
              </w:rPr>
            </w:pPr>
            <w:r w:rsidRPr="00583786">
              <w:rPr>
                <w:rFonts w:ascii="Times New Roman" w:hAnsi="Times New Roman"/>
                <w:sz w:val="24"/>
                <w:szCs w:val="24"/>
              </w:rPr>
              <w:t>Величина коэффициента отклонения</w:t>
            </w:r>
          </w:p>
        </w:tc>
      </w:tr>
      <w:tr w:rsidR="00814204" w:rsidRPr="00583786" w14:paraId="648DD63A" w14:textId="77777777" w:rsidTr="00814204">
        <w:trPr>
          <w:tblCellSpacing w:w="5" w:type="nil"/>
        </w:trPr>
        <w:tc>
          <w:tcPr>
            <w:tcW w:w="1287" w:type="dxa"/>
            <w:vMerge/>
            <w:tcBorders>
              <w:left w:val="single" w:sz="8" w:space="0" w:color="auto"/>
              <w:bottom w:val="single" w:sz="8" w:space="0" w:color="auto"/>
              <w:right w:val="single" w:sz="8" w:space="0" w:color="auto"/>
            </w:tcBorders>
          </w:tcPr>
          <w:p w14:paraId="43AF9EE3" w14:textId="77777777" w:rsidR="00814204" w:rsidRPr="00583786" w:rsidRDefault="00814204" w:rsidP="00814204">
            <w:pPr>
              <w:widowControl w:val="0"/>
              <w:autoSpaceDE w:val="0"/>
              <w:autoSpaceDN w:val="0"/>
              <w:adjustRightInd w:val="0"/>
              <w:spacing w:after="0" w:line="240" w:lineRule="auto"/>
              <w:ind w:firstLine="540"/>
              <w:jc w:val="both"/>
              <w:rPr>
                <w:rFonts w:ascii="Times New Roman" w:hAnsi="Times New Roman"/>
                <w:color w:val="FF0000"/>
                <w:sz w:val="24"/>
                <w:szCs w:val="24"/>
              </w:rPr>
            </w:pPr>
          </w:p>
        </w:tc>
        <w:tc>
          <w:tcPr>
            <w:tcW w:w="1974" w:type="dxa"/>
            <w:vMerge/>
            <w:tcBorders>
              <w:left w:val="single" w:sz="8" w:space="0" w:color="auto"/>
              <w:bottom w:val="single" w:sz="8" w:space="0" w:color="auto"/>
              <w:right w:val="single" w:sz="8" w:space="0" w:color="auto"/>
            </w:tcBorders>
          </w:tcPr>
          <w:p w14:paraId="436F5204" w14:textId="77777777" w:rsidR="00814204" w:rsidRPr="00583786" w:rsidRDefault="00814204" w:rsidP="00814204">
            <w:pPr>
              <w:widowControl w:val="0"/>
              <w:autoSpaceDE w:val="0"/>
              <w:autoSpaceDN w:val="0"/>
              <w:adjustRightInd w:val="0"/>
              <w:spacing w:after="0" w:line="240" w:lineRule="auto"/>
              <w:ind w:firstLine="540"/>
              <w:jc w:val="both"/>
              <w:rPr>
                <w:rFonts w:ascii="Times New Roman" w:hAnsi="Times New Roman"/>
                <w:color w:val="FF0000"/>
                <w:sz w:val="24"/>
                <w:szCs w:val="24"/>
              </w:rPr>
            </w:pPr>
          </w:p>
        </w:tc>
        <w:tc>
          <w:tcPr>
            <w:tcW w:w="4252" w:type="dxa"/>
            <w:tcBorders>
              <w:left w:val="single" w:sz="8" w:space="0" w:color="auto"/>
              <w:bottom w:val="single" w:sz="8" w:space="0" w:color="auto"/>
              <w:right w:val="single" w:sz="8" w:space="0" w:color="auto"/>
            </w:tcBorders>
          </w:tcPr>
          <w:p w14:paraId="20AA3E58" w14:textId="77777777" w:rsidR="00814204" w:rsidRPr="00583786" w:rsidRDefault="00814204" w:rsidP="00814204">
            <w:pPr>
              <w:widowControl w:val="0"/>
              <w:autoSpaceDE w:val="0"/>
              <w:autoSpaceDN w:val="0"/>
              <w:adjustRightInd w:val="0"/>
              <w:spacing w:after="0" w:line="240" w:lineRule="auto"/>
              <w:rPr>
                <w:rFonts w:ascii="Times New Roman" w:hAnsi="Times New Roman"/>
                <w:color w:val="FF0000"/>
                <w:sz w:val="24"/>
                <w:szCs w:val="24"/>
              </w:rPr>
            </w:pPr>
            <w:r w:rsidRPr="00583786">
              <w:rPr>
                <w:rFonts w:ascii="Times New Roman" w:hAnsi="Times New Roman"/>
                <w:sz w:val="24"/>
                <w:szCs w:val="24"/>
              </w:rPr>
              <w:t>Значение показателя</w:t>
            </w:r>
          </w:p>
        </w:tc>
        <w:tc>
          <w:tcPr>
            <w:tcW w:w="1843" w:type="dxa"/>
            <w:tcBorders>
              <w:left w:val="single" w:sz="8" w:space="0" w:color="auto"/>
              <w:bottom w:val="single" w:sz="8" w:space="0" w:color="auto"/>
              <w:right w:val="single" w:sz="8" w:space="0" w:color="auto"/>
            </w:tcBorders>
          </w:tcPr>
          <w:p w14:paraId="3E26761C" w14:textId="77777777" w:rsidR="00814204" w:rsidRPr="00583786" w:rsidRDefault="00814204" w:rsidP="00814204">
            <w:pPr>
              <w:widowControl w:val="0"/>
              <w:autoSpaceDE w:val="0"/>
              <w:autoSpaceDN w:val="0"/>
              <w:adjustRightInd w:val="0"/>
              <w:spacing w:after="0" w:line="240" w:lineRule="auto"/>
              <w:rPr>
                <w:rFonts w:ascii="Times New Roman" w:hAnsi="Times New Roman"/>
                <w:color w:val="FF0000"/>
                <w:sz w:val="24"/>
                <w:szCs w:val="24"/>
              </w:rPr>
            </w:pPr>
            <w:r w:rsidRPr="00583786">
              <w:rPr>
                <w:rFonts w:ascii="Times New Roman" w:hAnsi="Times New Roman"/>
                <w:sz w:val="24"/>
                <w:szCs w:val="24"/>
              </w:rPr>
              <w:t>Значение коэффициента отклонения</w:t>
            </w:r>
          </w:p>
        </w:tc>
      </w:tr>
      <w:tr w:rsidR="00814204" w:rsidRPr="00B60912" w14:paraId="00FB7DB0" w14:textId="77777777" w:rsidTr="00814204">
        <w:trPr>
          <w:trHeight w:val="264"/>
          <w:tblCellSpacing w:w="5" w:type="nil"/>
        </w:trPr>
        <w:tc>
          <w:tcPr>
            <w:tcW w:w="1287" w:type="dxa"/>
            <w:vMerge w:val="restart"/>
            <w:tcBorders>
              <w:top w:val="single" w:sz="8" w:space="0" w:color="auto"/>
              <w:left w:val="single" w:sz="8" w:space="0" w:color="auto"/>
              <w:right w:val="single" w:sz="8" w:space="0" w:color="auto"/>
            </w:tcBorders>
            <w:vAlign w:val="center"/>
          </w:tcPr>
          <w:p w14:paraId="306068E8" w14:textId="77777777" w:rsidR="00814204" w:rsidRPr="00583786" w:rsidRDefault="00814204" w:rsidP="00814204">
            <w:pPr>
              <w:widowControl w:val="0"/>
              <w:autoSpaceDE w:val="0"/>
              <w:autoSpaceDN w:val="0"/>
              <w:adjustRightInd w:val="0"/>
              <w:spacing w:after="0" w:line="240" w:lineRule="auto"/>
              <w:jc w:val="center"/>
              <w:rPr>
                <w:rFonts w:ascii="Times New Roman" w:hAnsi="Times New Roman"/>
                <w:sz w:val="24"/>
                <w:szCs w:val="24"/>
              </w:rPr>
            </w:pPr>
            <w:r w:rsidRPr="00583786">
              <w:rPr>
                <w:rFonts w:ascii="Times New Roman" w:hAnsi="Times New Roman"/>
                <w:sz w:val="24"/>
                <w:szCs w:val="24"/>
              </w:rPr>
              <w:t>60</w:t>
            </w:r>
          </w:p>
        </w:tc>
        <w:tc>
          <w:tcPr>
            <w:tcW w:w="1974" w:type="dxa"/>
            <w:vMerge w:val="restart"/>
            <w:tcBorders>
              <w:top w:val="single" w:sz="8" w:space="0" w:color="auto"/>
              <w:left w:val="single" w:sz="8" w:space="0" w:color="auto"/>
              <w:right w:val="single" w:sz="8" w:space="0" w:color="auto"/>
            </w:tcBorders>
          </w:tcPr>
          <w:p w14:paraId="7DA54D17" w14:textId="77777777" w:rsidR="00814204" w:rsidRPr="00583786" w:rsidRDefault="00814204" w:rsidP="00814204">
            <w:pPr>
              <w:widowControl w:val="0"/>
              <w:autoSpaceDE w:val="0"/>
              <w:autoSpaceDN w:val="0"/>
              <w:adjustRightInd w:val="0"/>
              <w:spacing w:after="0" w:line="240" w:lineRule="auto"/>
              <w:rPr>
                <w:rFonts w:ascii="Times New Roman" w:hAnsi="Times New Roman"/>
                <w:i/>
                <w:sz w:val="24"/>
                <w:szCs w:val="24"/>
              </w:rPr>
            </w:pPr>
            <w:r w:rsidRPr="00583786">
              <w:rPr>
                <w:rFonts w:ascii="Times New Roman" w:eastAsia="Arial Unicode MS" w:hAnsi="Times New Roman"/>
                <w:sz w:val="24"/>
                <w:szCs w:val="24"/>
              </w:rPr>
              <w:t>наличие собственного и (или) арендованного оборудования и других материальных ресурсов на срок исполнения договора, в объеме, установленном документацией о торгах, необходимом для надлежащего и своевременного исполнения договора</w:t>
            </w:r>
          </w:p>
        </w:tc>
        <w:tc>
          <w:tcPr>
            <w:tcW w:w="4252" w:type="dxa"/>
            <w:tcBorders>
              <w:top w:val="single" w:sz="8" w:space="0" w:color="auto"/>
              <w:left w:val="single" w:sz="8" w:space="0" w:color="auto"/>
              <w:bottom w:val="single" w:sz="8" w:space="0" w:color="auto"/>
              <w:right w:val="single" w:sz="8" w:space="0" w:color="auto"/>
            </w:tcBorders>
          </w:tcPr>
          <w:p w14:paraId="498B7021" w14:textId="77777777" w:rsidR="00814204" w:rsidRPr="00583786" w:rsidRDefault="00814204" w:rsidP="00814204">
            <w:pPr>
              <w:widowControl w:val="0"/>
              <w:autoSpaceDE w:val="0"/>
              <w:autoSpaceDN w:val="0"/>
              <w:adjustRightInd w:val="0"/>
              <w:spacing w:after="0" w:line="240" w:lineRule="auto"/>
              <w:rPr>
                <w:rFonts w:ascii="Times New Roman" w:hAnsi="Times New Roman"/>
                <w:sz w:val="24"/>
                <w:szCs w:val="24"/>
              </w:rPr>
            </w:pPr>
            <w:r w:rsidRPr="00583786">
              <w:rPr>
                <w:rFonts w:ascii="Times New Roman" w:hAnsi="Times New Roman"/>
                <w:sz w:val="24"/>
                <w:szCs w:val="24"/>
              </w:rPr>
              <w:t>Наличие:</w:t>
            </w:r>
          </w:p>
          <w:p w14:paraId="055976BC" w14:textId="77777777" w:rsidR="00814204" w:rsidRPr="00583786" w:rsidRDefault="00814204" w:rsidP="00814204">
            <w:pPr>
              <w:widowControl w:val="0"/>
              <w:autoSpaceDE w:val="0"/>
              <w:autoSpaceDN w:val="0"/>
              <w:adjustRightInd w:val="0"/>
              <w:spacing w:after="0" w:line="240" w:lineRule="auto"/>
              <w:rPr>
                <w:rFonts w:ascii="Times New Roman" w:hAnsi="Times New Roman"/>
                <w:sz w:val="24"/>
                <w:szCs w:val="24"/>
              </w:rPr>
            </w:pPr>
            <w:r w:rsidRPr="00583786">
              <w:rPr>
                <w:rFonts w:ascii="Times New Roman" w:hAnsi="Times New Roman"/>
                <w:sz w:val="24"/>
                <w:szCs w:val="24"/>
              </w:rPr>
              <w:t>1) офиса</w:t>
            </w:r>
          </w:p>
          <w:p w14:paraId="542CCE7B" w14:textId="77777777" w:rsidR="00814204" w:rsidRPr="00583786" w:rsidRDefault="00814204" w:rsidP="00814204">
            <w:pPr>
              <w:widowControl w:val="0"/>
              <w:autoSpaceDE w:val="0"/>
              <w:autoSpaceDN w:val="0"/>
              <w:adjustRightInd w:val="0"/>
              <w:spacing w:after="0" w:line="240" w:lineRule="auto"/>
              <w:rPr>
                <w:rFonts w:ascii="Times New Roman" w:hAnsi="Times New Roman"/>
                <w:sz w:val="24"/>
                <w:szCs w:val="24"/>
              </w:rPr>
            </w:pPr>
            <w:r w:rsidRPr="00583786">
              <w:rPr>
                <w:rFonts w:ascii="Times New Roman" w:hAnsi="Times New Roman"/>
                <w:sz w:val="24"/>
                <w:szCs w:val="24"/>
              </w:rPr>
              <w:t xml:space="preserve">2) транспортного средства </w:t>
            </w:r>
          </w:p>
          <w:p w14:paraId="55FA29C3" w14:textId="77777777" w:rsidR="00814204" w:rsidRPr="00B60912" w:rsidRDefault="00814204" w:rsidP="00814204">
            <w:pPr>
              <w:widowControl w:val="0"/>
              <w:autoSpaceDE w:val="0"/>
              <w:autoSpaceDN w:val="0"/>
              <w:adjustRightInd w:val="0"/>
              <w:spacing w:after="0" w:line="240" w:lineRule="auto"/>
              <w:rPr>
                <w:rFonts w:ascii="Times New Roman" w:hAnsi="Times New Roman"/>
                <w:sz w:val="24"/>
                <w:szCs w:val="24"/>
                <w:highlight w:val="yellow"/>
              </w:rPr>
            </w:pPr>
            <w:r w:rsidRPr="00583786">
              <w:rPr>
                <w:rFonts w:ascii="Times New Roman" w:hAnsi="Times New Roman"/>
                <w:sz w:val="24"/>
                <w:szCs w:val="24"/>
              </w:rPr>
              <w:t xml:space="preserve">3) оборудования </w:t>
            </w:r>
            <w:r w:rsidRPr="00583786">
              <w:rPr>
                <w:rFonts w:ascii="Times New Roman" w:hAnsi="Times New Roman"/>
                <w:spacing w:val="-2"/>
                <w:sz w:val="24"/>
                <w:szCs w:val="24"/>
              </w:rPr>
              <w:t xml:space="preserve">и </w:t>
            </w:r>
            <w:proofErr w:type="gramStart"/>
            <w:r w:rsidRPr="00583786">
              <w:rPr>
                <w:rFonts w:ascii="Times New Roman" w:hAnsi="Times New Roman"/>
                <w:spacing w:val="-2"/>
                <w:sz w:val="24"/>
                <w:szCs w:val="24"/>
              </w:rPr>
              <w:t>других  материальных</w:t>
            </w:r>
            <w:proofErr w:type="gramEnd"/>
            <w:r w:rsidRPr="00583786">
              <w:rPr>
                <w:rFonts w:ascii="Times New Roman" w:hAnsi="Times New Roman"/>
                <w:spacing w:val="-2"/>
                <w:sz w:val="24"/>
                <w:szCs w:val="24"/>
              </w:rPr>
              <w:t xml:space="preserve"> ресурсов  в объеме, превышающем объем, установленный в томе 3 и форме «</w:t>
            </w:r>
            <w:r w:rsidRPr="00583786">
              <w:rPr>
                <w:rFonts w:ascii="Times New Roman" w:eastAsia="Arial Unicode MS" w:hAnsi="Times New Roman"/>
                <w:sz w:val="24"/>
                <w:szCs w:val="24"/>
              </w:rPr>
              <w:t>Перечень оборудования и материальных ресурсов</w:t>
            </w:r>
            <w:r w:rsidRPr="00583786">
              <w:rPr>
                <w:rFonts w:ascii="Times New Roman" w:hAnsi="Times New Roman"/>
                <w:spacing w:val="-2"/>
                <w:sz w:val="24"/>
                <w:szCs w:val="24"/>
              </w:rPr>
              <w:t>» тома 2 документации о торгах</w:t>
            </w:r>
          </w:p>
        </w:tc>
        <w:tc>
          <w:tcPr>
            <w:tcW w:w="1843" w:type="dxa"/>
            <w:tcBorders>
              <w:left w:val="single" w:sz="8" w:space="0" w:color="auto"/>
              <w:bottom w:val="single" w:sz="8" w:space="0" w:color="auto"/>
              <w:right w:val="single" w:sz="8" w:space="0" w:color="auto"/>
            </w:tcBorders>
            <w:vAlign w:val="center"/>
          </w:tcPr>
          <w:p w14:paraId="7920F8F3" w14:textId="77777777" w:rsidR="00814204" w:rsidRPr="00B60912" w:rsidRDefault="00814204" w:rsidP="00814204">
            <w:pPr>
              <w:widowControl w:val="0"/>
              <w:autoSpaceDE w:val="0"/>
              <w:autoSpaceDN w:val="0"/>
              <w:adjustRightInd w:val="0"/>
              <w:spacing w:after="0" w:line="240" w:lineRule="auto"/>
              <w:jc w:val="center"/>
              <w:rPr>
                <w:rFonts w:ascii="Times New Roman" w:hAnsi="Times New Roman"/>
                <w:sz w:val="24"/>
                <w:szCs w:val="24"/>
                <w:highlight w:val="yellow"/>
              </w:rPr>
            </w:pPr>
            <w:r w:rsidRPr="00583786">
              <w:rPr>
                <w:rFonts w:ascii="Times New Roman" w:hAnsi="Times New Roman"/>
                <w:sz w:val="24"/>
                <w:szCs w:val="24"/>
              </w:rPr>
              <w:t>1,0</w:t>
            </w:r>
          </w:p>
        </w:tc>
      </w:tr>
      <w:tr w:rsidR="00814204" w:rsidRPr="00B60912" w14:paraId="3038B36F" w14:textId="77777777" w:rsidTr="00814204">
        <w:trPr>
          <w:trHeight w:val="841"/>
          <w:tblCellSpacing w:w="5" w:type="nil"/>
        </w:trPr>
        <w:tc>
          <w:tcPr>
            <w:tcW w:w="1287" w:type="dxa"/>
            <w:vMerge/>
            <w:tcBorders>
              <w:left w:val="single" w:sz="8" w:space="0" w:color="auto"/>
              <w:right w:val="single" w:sz="8" w:space="0" w:color="auto"/>
            </w:tcBorders>
          </w:tcPr>
          <w:p w14:paraId="4B1182B5" w14:textId="77777777" w:rsidR="00814204" w:rsidRPr="00B60912" w:rsidRDefault="00814204" w:rsidP="00814204">
            <w:pPr>
              <w:widowControl w:val="0"/>
              <w:autoSpaceDE w:val="0"/>
              <w:autoSpaceDN w:val="0"/>
              <w:adjustRightInd w:val="0"/>
              <w:spacing w:after="0" w:line="240" w:lineRule="auto"/>
              <w:ind w:firstLine="540"/>
              <w:jc w:val="both"/>
              <w:rPr>
                <w:rFonts w:ascii="Times New Roman" w:hAnsi="Times New Roman"/>
                <w:color w:val="FF0000"/>
                <w:sz w:val="24"/>
                <w:szCs w:val="24"/>
                <w:highlight w:val="yellow"/>
              </w:rPr>
            </w:pPr>
          </w:p>
        </w:tc>
        <w:tc>
          <w:tcPr>
            <w:tcW w:w="1974" w:type="dxa"/>
            <w:vMerge/>
            <w:tcBorders>
              <w:left w:val="single" w:sz="8" w:space="0" w:color="auto"/>
              <w:right w:val="single" w:sz="8" w:space="0" w:color="auto"/>
            </w:tcBorders>
          </w:tcPr>
          <w:p w14:paraId="79D03550" w14:textId="77777777" w:rsidR="00814204" w:rsidRPr="00B60912" w:rsidRDefault="00814204" w:rsidP="00814204">
            <w:pPr>
              <w:widowControl w:val="0"/>
              <w:autoSpaceDE w:val="0"/>
              <w:autoSpaceDN w:val="0"/>
              <w:adjustRightInd w:val="0"/>
              <w:spacing w:after="0" w:line="240" w:lineRule="auto"/>
              <w:ind w:firstLine="540"/>
              <w:jc w:val="both"/>
              <w:rPr>
                <w:rFonts w:ascii="Times New Roman" w:hAnsi="Times New Roman"/>
                <w:color w:val="FF0000"/>
                <w:sz w:val="24"/>
                <w:szCs w:val="24"/>
                <w:highlight w:val="yellow"/>
              </w:rPr>
            </w:pPr>
          </w:p>
        </w:tc>
        <w:tc>
          <w:tcPr>
            <w:tcW w:w="4252" w:type="dxa"/>
            <w:tcBorders>
              <w:left w:val="single" w:sz="8" w:space="0" w:color="auto"/>
              <w:bottom w:val="single" w:sz="4" w:space="0" w:color="auto"/>
              <w:right w:val="single" w:sz="8" w:space="0" w:color="auto"/>
            </w:tcBorders>
          </w:tcPr>
          <w:p w14:paraId="439A4861" w14:textId="77777777" w:rsidR="00814204" w:rsidRPr="00583786" w:rsidRDefault="00814204" w:rsidP="00814204">
            <w:pPr>
              <w:widowControl w:val="0"/>
              <w:autoSpaceDE w:val="0"/>
              <w:autoSpaceDN w:val="0"/>
              <w:adjustRightInd w:val="0"/>
              <w:spacing w:after="0" w:line="240" w:lineRule="auto"/>
              <w:rPr>
                <w:rFonts w:ascii="Times New Roman" w:hAnsi="Times New Roman"/>
                <w:sz w:val="24"/>
                <w:szCs w:val="24"/>
              </w:rPr>
            </w:pPr>
            <w:r w:rsidRPr="00583786">
              <w:rPr>
                <w:rFonts w:ascii="Times New Roman" w:hAnsi="Times New Roman"/>
                <w:sz w:val="24"/>
                <w:szCs w:val="24"/>
              </w:rPr>
              <w:t>Наличие:</w:t>
            </w:r>
          </w:p>
          <w:p w14:paraId="10D79712" w14:textId="77777777" w:rsidR="00814204" w:rsidRPr="00583786" w:rsidRDefault="00814204" w:rsidP="00814204">
            <w:pPr>
              <w:widowControl w:val="0"/>
              <w:autoSpaceDE w:val="0"/>
              <w:autoSpaceDN w:val="0"/>
              <w:adjustRightInd w:val="0"/>
              <w:spacing w:after="0" w:line="240" w:lineRule="auto"/>
              <w:rPr>
                <w:rFonts w:ascii="Times New Roman" w:hAnsi="Times New Roman"/>
                <w:sz w:val="24"/>
                <w:szCs w:val="24"/>
              </w:rPr>
            </w:pPr>
            <w:r w:rsidRPr="00583786">
              <w:rPr>
                <w:rFonts w:ascii="Times New Roman" w:hAnsi="Times New Roman"/>
                <w:sz w:val="24"/>
                <w:szCs w:val="24"/>
              </w:rPr>
              <w:t>1) офиса</w:t>
            </w:r>
          </w:p>
          <w:p w14:paraId="39CB3B3F" w14:textId="77777777" w:rsidR="00814204" w:rsidRPr="00583786" w:rsidRDefault="00814204" w:rsidP="00814204">
            <w:pPr>
              <w:widowControl w:val="0"/>
              <w:autoSpaceDE w:val="0"/>
              <w:autoSpaceDN w:val="0"/>
              <w:adjustRightInd w:val="0"/>
              <w:spacing w:after="0" w:line="240" w:lineRule="auto"/>
              <w:rPr>
                <w:rFonts w:ascii="Times New Roman" w:hAnsi="Times New Roman"/>
                <w:sz w:val="24"/>
                <w:szCs w:val="24"/>
              </w:rPr>
            </w:pPr>
            <w:r w:rsidRPr="00583786">
              <w:rPr>
                <w:rFonts w:ascii="Times New Roman" w:hAnsi="Times New Roman"/>
                <w:sz w:val="24"/>
                <w:szCs w:val="24"/>
              </w:rPr>
              <w:t xml:space="preserve">2) оборудования </w:t>
            </w:r>
            <w:r w:rsidRPr="00583786">
              <w:rPr>
                <w:rFonts w:ascii="Times New Roman" w:hAnsi="Times New Roman"/>
                <w:spacing w:val="-2"/>
                <w:sz w:val="24"/>
                <w:szCs w:val="24"/>
              </w:rPr>
              <w:t xml:space="preserve">и </w:t>
            </w:r>
            <w:proofErr w:type="gramStart"/>
            <w:r w:rsidRPr="00583786">
              <w:rPr>
                <w:rFonts w:ascii="Times New Roman" w:hAnsi="Times New Roman"/>
                <w:spacing w:val="-2"/>
                <w:sz w:val="24"/>
                <w:szCs w:val="24"/>
              </w:rPr>
              <w:t>других  материальных</w:t>
            </w:r>
            <w:proofErr w:type="gramEnd"/>
            <w:r w:rsidRPr="00583786">
              <w:rPr>
                <w:rFonts w:ascii="Times New Roman" w:hAnsi="Times New Roman"/>
                <w:spacing w:val="-2"/>
                <w:sz w:val="24"/>
                <w:szCs w:val="24"/>
              </w:rPr>
              <w:t xml:space="preserve"> ресурсов  в объеме, превышающем объем, установленный в томе 3 и форме «</w:t>
            </w:r>
            <w:r w:rsidRPr="00583786">
              <w:rPr>
                <w:rFonts w:ascii="Times New Roman" w:eastAsia="Arial Unicode MS" w:hAnsi="Times New Roman"/>
                <w:sz w:val="24"/>
                <w:szCs w:val="24"/>
              </w:rPr>
              <w:t>Перечень оборудования и материальных ресурсов</w:t>
            </w:r>
            <w:r w:rsidRPr="00583786">
              <w:rPr>
                <w:rFonts w:ascii="Times New Roman" w:hAnsi="Times New Roman"/>
                <w:spacing w:val="-2"/>
                <w:sz w:val="24"/>
                <w:szCs w:val="24"/>
              </w:rPr>
              <w:t>» тома 2 документации о торгах</w:t>
            </w:r>
          </w:p>
        </w:tc>
        <w:tc>
          <w:tcPr>
            <w:tcW w:w="1843" w:type="dxa"/>
            <w:tcBorders>
              <w:left w:val="single" w:sz="8" w:space="0" w:color="auto"/>
              <w:bottom w:val="single" w:sz="4" w:space="0" w:color="auto"/>
              <w:right w:val="single" w:sz="8" w:space="0" w:color="auto"/>
            </w:tcBorders>
            <w:vAlign w:val="center"/>
          </w:tcPr>
          <w:p w14:paraId="44ACB215" w14:textId="77777777" w:rsidR="00814204" w:rsidRPr="00583786" w:rsidRDefault="00814204" w:rsidP="00814204">
            <w:pPr>
              <w:widowControl w:val="0"/>
              <w:autoSpaceDE w:val="0"/>
              <w:autoSpaceDN w:val="0"/>
              <w:adjustRightInd w:val="0"/>
              <w:spacing w:after="0" w:line="240" w:lineRule="auto"/>
              <w:jc w:val="center"/>
              <w:rPr>
                <w:rFonts w:ascii="Times New Roman" w:hAnsi="Times New Roman"/>
                <w:sz w:val="24"/>
                <w:szCs w:val="24"/>
              </w:rPr>
            </w:pPr>
            <w:r w:rsidRPr="00583786">
              <w:rPr>
                <w:rFonts w:ascii="Times New Roman" w:hAnsi="Times New Roman"/>
                <w:sz w:val="24"/>
                <w:szCs w:val="24"/>
              </w:rPr>
              <w:t>0,8</w:t>
            </w:r>
          </w:p>
        </w:tc>
      </w:tr>
      <w:tr w:rsidR="00814204" w:rsidRPr="00B60912" w14:paraId="62F5BBA7" w14:textId="77777777" w:rsidTr="00814204">
        <w:trPr>
          <w:trHeight w:val="131"/>
          <w:tblCellSpacing w:w="5" w:type="nil"/>
        </w:trPr>
        <w:tc>
          <w:tcPr>
            <w:tcW w:w="1287" w:type="dxa"/>
            <w:vMerge/>
            <w:tcBorders>
              <w:left w:val="single" w:sz="8" w:space="0" w:color="auto"/>
              <w:right w:val="single" w:sz="8" w:space="0" w:color="auto"/>
            </w:tcBorders>
          </w:tcPr>
          <w:p w14:paraId="0A488112" w14:textId="77777777" w:rsidR="00814204" w:rsidRPr="00B60912" w:rsidRDefault="00814204" w:rsidP="00814204">
            <w:pPr>
              <w:widowControl w:val="0"/>
              <w:autoSpaceDE w:val="0"/>
              <w:autoSpaceDN w:val="0"/>
              <w:adjustRightInd w:val="0"/>
              <w:spacing w:after="0" w:line="240" w:lineRule="auto"/>
              <w:ind w:firstLine="540"/>
              <w:jc w:val="both"/>
              <w:rPr>
                <w:rFonts w:ascii="Times New Roman" w:hAnsi="Times New Roman"/>
                <w:color w:val="FF0000"/>
                <w:sz w:val="24"/>
                <w:szCs w:val="24"/>
                <w:highlight w:val="yellow"/>
              </w:rPr>
            </w:pPr>
          </w:p>
        </w:tc>
        <w:tc>
          <w:tcPr>
            <w:tcW w:w="1974" w:type="dxa"/>
            <w:vMerge/>
            <w:tcBorders>
              <w:left w:val="single" w:sz="8" w:space="0" w:color="auto"/>
              <w:right w:val="single" w:sz="8" w:space="0" w:color="auto"/>
            </w:tcBorders>
          </w:tcPr>
          <w:p w14:paraId="1A8C378E" w14:textId="77777777" w:rsidR="00814204" w:rsidRPr="00B60912" w:rsidRDefault="00814204" w:rsidP="00814204">
            <w:pPr>
              <w:widowControl w:val="0"/>
              <w:autoSpaceDE w:val="0"/>
              <w:autoSpaceDN w:val="0"/>
              <w:adjustRightInd w:val="0"/>
              <w:spacing w:after="0" w:line="240" w:lineRule="auto"/>
              <w:ind w:firstLine="540"/>
              <w:jc w:val="both"/>
              <w:rPr>
                <w:rFonts w:ascii="Times New Roman" w:hAnsi="Times New Roman"/>
                <w:color w:val="FF0000"/>
                <w:sz w:val="24"/>
                <w:szCs w:val="24"/>
                <w:highlight w:val="yellow"/>
              </w:rPr>
            </w:pPr>
          </w:p>
        </w:tc>
        <w:tc>
          <w:tcPr>
            <w:tcW w:w="4252" w:type="dxa"/>
            <w:tcBorders>
              <w:top w:val="single" w:sz="4" w:space="0" w:color="auto"/>
              <w:left w:val="single" w:sz="8" w:space="0" w:color="auto"/>
              <w:bottom w:val="single" w:sz="4" w:space="0" w:color="auto"/>
              <w:right w:val="single" w:sz="8" w:space="0" w:color="auto"/>
            </w:tcBorders>
          </w:tcPr>
          <w:p w14:paraId="103BF5EA" w14:textId="77777777" w:rsidR="00814204" w:rsidRPr="00583786" w:rsidRDefault="00814204" w:rsidP="00814204">
            <w:pPr>
              <w:widowControl w:val="0"/>
              <w:autoSpaceDE w:val="0"/>
              <w:autoSpaceDN w:val="0"/>
              <w:adjustRightInd w:val="0"/>
              <w:spacing w:after="0" w:line="240" w:lineRule="auto"/>
              <w:rPr>
                <w:rFonts w:ascii="Times New Roman" w:eastAsia="Arial Unicode MS" w:hAnsi="Times New Roman"/>
                <w:sz w:val="24"/>
                <w:szCs w:val="24"/>
              </w:rPr>
            </w:pPr>
            <w:r w:rsidRPr="00583786">
              <w:rPr>
                <w:rFonts w:ascii="Times New Roman" w:eastAsia="Arial Unicode MS" w:hAnsi="Times New Roman"/>
                <w:sz w:val="24"/>
                <w:szCs w:val="24"/>
              </w:rPr>
              <w:t xml:space="preserve">Наличие </w:t>
            </w:r>
            <w:r w:rsidRPr="00583786">
              <w:rPr>
                <w:rFonts w:ascii="Times New Roman" w:hAnsi="Times New Roman"/>
                <w:sz w:val="24"/>
                <w:szCs w:val="24"/>
              </w:rPr>
              <w:t xml:space="preserve">оборудования </w:t>
            </w:r>
            <w:r w:rsidRPr="00583786">
              <w:rPr>
                <w:rFonts w:ascii="Times New Roman" w:hAnsi="Times New Roman"/>
                <w:spacing w:val="-2"/>
                <w:sz w:val="24"/>
                <w:szCs w:val="24"/>
              </w:rPr>
              <w:t xml:space="preserve">и </w:t>
            </w:r>
            <w:proofErr w:type="gramStart"/>
            <w:r w:rsidRPr="00583786">
              <w:rPr>
                <w:rFonts w:ascii="Times New Roman" w:hAnsi="Times New Roman"/>
                <w:spacing w:val="-2"/>
                <w:sz w:val="24"/>
                <w:szCs w:val="24"/>
              </w:rPr>
              <w:t>других  материальных</w:t>
            </w:r>
            <w:proofErr w:type="gramEnd"/>
            <w:r w:rsidRPr="00583786">
              <w:rPr>
                <w:rFonts w:ascii="Times New Roman" w:hAnsi="Times New Roman"/>
                <w:spacing w:val="-2"/>
                <w:sz w:val="24"/>
                <w:szCs w:val="24"/>
              </w:rPr>
              <w:t xml:space="preserve"> ресурсов  в объеме, превышающем объем, установленный в томе 3 и форме «</w:t>
            </w:r>
            <w:r w:rsidRPr="00583786">
              <w:rPr>
                <w:rFonts w:ascii="Times New Roman" w:eastAsia="Arial Unicode MS" w:hAnsi="Times New Roman"/>
                <w:sz w:val="24"/>
                <w:szCs w:val="24"/>
              </w:rPr>
              <w:t>Перечень оборудования и материальных ресурсов</w:t>
            </w:r>
            <w:r w:rsidRPr="00583786">
              <w:rPr>
                <w:rFonts w:ascii="Times New Roman" w:hAnsi="Times New Roman"/>
                <w:spacing w:val="-2"/>
                <w:sz w:val="24"/>
                <w:szCs w:val="24"/>
              </w:rPr>
              <w:t>» тома 2 документации о торгах</w:t>
            </w:r>
          </w:p>
        </w:tc>
        <w:tc>
          <w:tcPr>
            <w:tcW w:w="1843" w:type="dxa"/>
            <w:tcBorders>
              <w:top w:val="single" w:sz="4" w:space="0" w:color="auto"/>
              <w:left w:val="single" w:sz="8" w:space="0" w:color="auto"/>
              <w:bottom w:val="single" w:sz="4" w:space="0" w:color="auto"/>
              <w:right w:val="single" w:sz="8" w:space="0" w:color="auto"/>
            </w:tcBorders>
            <w:vAlign w:val="center"/>
          </w:tcPr>
          <w:p w14:paraId="6755D5BE" w14:textId="77777777" w:rsidR="00814204" w:rsidRPr="00583786" w:rsidRDefault="00814204" w:rsidP="00814204">
            <w:pPr>
              <w:widowControl w:val="0"/>
              <w:autoSpaceDE w:val="0"/>
              <w:autoSpaceDN w:val="0"/>
              <w:adjustRightInd w:val="0"/>
              <w:spacing w:after="0" w:line="240" w:lineRule="auto"/>
              <w:jc w:val="center"/>
              <w:rPr>
                <w:rFonts w:ascii="Times New Roman" w:hAnsi="Times New Roman"/>
                <w:sz w:val="24"/>
                <w:szCs w:val="24"/>
              </w:rPr>
            </w:pPr>
            <w:r w:rsidRPr="00583786">
              <w:rPr>
                <w:rFonts w:ascii="Times New Roman" w:hAnsi="Times New Roman"/>
                <w:sz w:val="24"/>
                <w:szCs w:val="24"/>
              </w:rPr>
              <w:t>0,5</w:t>
            </w:r>
          </w:p>
        </w:tc>
      </w:tr>
      <w:tr w:rsidR="00814204" w:rsidRPr="00B60912" w14:paraId="31AAF2E0" w14:textId="77777777" w:rsidTr="00814204">
        <w:trPr>
          <w:trHeight w:val="1118"/>
          <w:tblCellSpacing w:w="5" w:type="nil"/>
        </w:trPr>
        <w:tc>
          <w:tcPr>
            <w:tcW w:w="1287" w:type="dxa"/>
            <w:vMerge/>
            <w:tcBorders>
              <w:left w:val="single" w:sz="8" w:space="0" w:color="auto"/>
              <w:right w:val="single" w:sz="8" w:space="0" w:color="auto"/>
            </w:tcBorders>
          </w:tcPr>
          <w:p w14:paraId="082CE983" w14:textId="77777777" w:rsidR="00814204" w:rsidRPr="00B60912" w:rsidRDefault="00814204" w:rsidP="00814204">
            <w:pPr>
              <w:widowControl w:val="0"/>
              <w:autoSpaceDE w:val="0"/>
              <w:autoSpaceDN w:val="0"/>
              <w:adjustRightInd w:val="0"/>
              <w:spacing w:after="0" w:line="240" w:lineRule="auto"/>
              <w:ind w:firstLine="540"/>
              <w:jc w:val="both"/>
              <w:rPr>
                <w:rFonts w:ascii="Times New Roman" w:hAnsi="Times New Roman"/>
                <w:color w:val="FF0000"/>
                <w:sz w:val="24"/>
                <w:szCs w:val="24"/>
                <w:highlight w:val="yellow"/>
              </w:rPr>
            </w:pPr>
          </w:p>
        </w:tc>
        <w:tc>
          <w:tcPr>
            <w:tcW w:w="1974" w:type="dxa"/>
            <w:vMerge/>
            <w:tcBorders>
              <w:left w:val="single" w:sz="8" w:space="0" w:color="auto"/>
              <w:right w:val="single" w:sz="8" w:space="0" w:color="auto"/>
            </w:tcBorders>
          </w:tcPr>
          <w:p w14:paraId="3E06F306" w14:textId="77777777" w:rsidR="00814204" w:rsidRPr="00B60912" w:rsidRDefault="00814204" w:rsidP="00814204">
            <w:pPr>
              <w:widowControl w:val="0"/>
              <w:autoSpaceDE w:val="0"/>
              <w:autoSpaceDN w:val="0"/>
              <w:adjustRightInd w:val="0"/>
              <w:spacing w:after="0" w:line="240" w:lineRule="auto"/>
              <w:ind w:firstLine="540"/>
              <w:jc w:val="both"/>
              <w:rPr>
                <w:rFonts w:ascii="Times New Roman" w:hAnsi="Times New Roman"/>
                <w:color w:val="FF0000"/>
                <w:sz w:val="24"/>
                <w:szCs w:val="24"/>
                <w:highlight w:val="yellow"/>
              </w:rPr>
            </w:pPr>
          </w:p>
        </w:tc>
        <w:tc>
          <w:tcPr>
            <w:tcW w:w="4252" w:type="dxa"/>
            <w:tcBorders>
              <w:top w:val="single" w:sz="4" w:space="0" w:color="auto"/>
              <w:left w:val="single" w:sz="8" w:space="0" w:color="auto"/>
              <w:bottom w:val="single" w:sz="4" w:space="0" w:color="auto"/>
              <w:right w:val="single" w:sz="8" w:space="0" w:color="auto"/>
            </w:tcBorders>
          </w:tcPr>
          <w:p w14:paraId="2BA5FC01" w14:textId="77777777" w:rsidR="00814204" w:rsidRPr="00583786" w:rsidRDefault="00814204" w:rsidP="00814204">
            <w:pPr>
              <w:widowControl w:val="0"/>
              <w:autoSpaceDE w:val="0"/>
              <w:autoSpaceDN w:val="0"/>
              <w:adjustRightInd w:val="0"/>
              <w:spacing w:after="0" w:line="240" w:lineRule="auto"/>
              <w:rPr>
                <w:rFonts w:ascii="Times New Roman" w:eastAsia="Arial Unicode MS" w:hAnsi="Times New Roman"/>
                <w:sz w:val="24"/>
                <w:szCs w:val="24"/>
              </w:rPr>
            </w:pPr>
            <w:r w:rsidRPr="00583786">
              <w:rPr>
                <w:rFonts w:ascii="Times New Roman" w:eastAsia="Arial Unicode MS" w:hAnsi="Times New Roman"/>
                <w:sz w:val="24"/>
                <w:szCs w:val="24"/>
              </w:rPr>
              <w:t xml:space="preserve">Наличие </w:t>
            </w:r>
            <w:r w:rsidRPr="00583786">
              <w:rPr>
                <w:rFonts w:ascii="Times New Roman" w:hAnsi="Times New Roman"/>
                <w:sz w:val="24"/>
                <w:szCs w:val="24"/>
              </w:rPr>
              <w:t xml:space="preserve">оборудования </w:t>
            </w:r>
            <w:r w:rsidRPr="00583786">
              <w:rPr>
                <w:rFonts w:ascii="Times New Roman" w:hAnsi="Times New Roman"/>
                <w:spacing w:val="-2"/>
                <w:sz w:val="24"/>
                <w:szCs w:val="24"/>
              </w:rPr>
              <w:t xml:space="preserve">и </w:t>
            </w:r>
            <w:proofErr w:type="gramStart"/>
            <w:r w:rsidRPr="00583786">
              <w:rPr>
                <w:rFonts w:ascii="Times New Roman" w:hAnsi="Times New Roman"/>
                <w:spacing w:val="-2"/>
                <w:sz w:val="24"/>
                <w:szCs w:val="24"/>
              </w:rPr>
              <w:t>других  материальных</w:t>
            </w:r>
            <w:proofErr w:type="gramEnd"/>
            <w:r w:rsidRPr="00583786">
              <w:rPr>
                <w:rFonts w:ascii="Times New Roman" w:hAnsi="Times New Roman"/>
                <w:spacing w:val="-2"/>
                <w:sz w:val="24"/>
                <w:szCs w:val="24"/>
              </w:rPr>
              <w:t xml:space="preserve"> ресурсов  в объеме равном объему, установленному в томе 3 и форме «</w:t>
            </w:r>
            <w:r w:rsidRPr="00583786">
              <w:rPr>
                <w:rFonts w:ascii="Times New Roman" w:eastAsia="Arial Unicode MS" w:hAnsi="Times New Roman"/>
                <w:sz w:val="24"/>
                <w:szCs w:val="24"/>
              </w:rPr>
              <w:t>Перечень оборудования и материальных ресурсов</w:t>
            </w:r>
            <w:r w:rsidRPr="00583786">
              <w:rPr>
                <w:rFonts w:ascii="Times New Roman" w:hAnsi="Times New Roman"/>
                <w:spacing w:val="-2"/>
                <w:sz w:val="24"/>
                <w:szCs w:val="24"/>
              </w:rPr>
              <w:t>» тома 2 документации о торгах</w:t>
            </w:r>
          </w:p>
        </w:tc>
        <w:tc>
          <w:tcPr>
            <w:tcW w:w="1843" w:type="dxa"/>
            <w:tcBorders>
              <w:top w:val="single" w:sz="4" w:space="0" w:color="auto"/>
              <w:left w:val="single" w:sz="8" w:space="0" w:color="auto"/>
              <w:bottom w:val="single" w:sz="4" w:space="0" w:color="auto"/>
              <w:right w:val="single" w:sz="8" w:space="0" w:color="auto"/>
            </w:tcBorders>
            <w:vAlign w:val="center"/>
          </w:tcPr>
          <w:p w14:paraId="19C18F80" w14:textId="77777777" w:rsidR="00814204" w:rsidRPr="00583786" w:rsidRDefault="00814204" w:rsidP="00814204">
            <w:pPr>
              <w:widowControl w:val="0"/>
              <w:autoSpaceDE w:val="0"/>
              <w:autoSpaceDN w:val="0"/>
              <w:adjustRightInd w:val="0"/>
              <w:spacing w:after="0" w:line="240" w:lineRule="auto"/>
              <w:jc w:val="center"/>
              <w:rPr>
                <w:rFonts w:ascii="Times New Roman" w:hAnsi="Times New Roman"/>
                <w:sz w:val="24"/>
                <w:szCs w:val="24"/>
              </w:rPr>
            </w:pPr>
            <w:r w:rsidRPr="00583786">
              <w:rPr>
                <w:rFonts w:ascii="Times New Roman" w:hAnsi="Times New Roman"/>
                <w:sz w:val="24"/>
                <w:szCs w:val="24"/>
              </w:rPr>
              <w:t>0,3</w:t>
            </w:r>
          </w:p>
        </w:tc>
      </w:tr>
      <w:tr w:rsidR="00814204" w:rsidRPr="00B60912" w14:paraId="6039001E" w14:textId="77777777" w:rsidTr="00814204">
        <w:trPr>
          <w:trHeight w:val="255"/>
          <w:tblCellSpacing w:w="5" w:type="nil"/>
        </w:trPr>
        <w:tc>
          <w:tcPr>
            <w:tcW w:w="1287" w:type="dxa"/>
            <w:vMerge/>
            <w:tcBorders>
              <w:left w:val="single" w:sz="8" w:space="0" w:color="auto"/>
              <w:bottom w:val="single" w:sz="8" w:space="0" w:color="auto"/>
              <w:right w:val="single" w:sz="8" w:space="0" w:color="auto"/>
            </w:tcBorders>
          </w:tcPr>
          <w:p w14:paraId="063438E5" w14:textId="77777777" w:rsidR="00814204" w:rsidRPr="00B60912" w:rsidRDefault="00814204" w:rsidP="00814204">
            <w:pPr>
              <w:widowControl w:val="0"/>
              <w:autoSpaceDE w:val="0"/>
              <w:autoSpaceDN w:val="0"/>
              <w:adjustRightInd w:val="0"/>
              <w:spacing w:after="0" w:line="240" w:lineRule="auto"/>
              <w:ind w:firstLine="540"/>
              <w:jc w:val="both"/>
              <w:rPr>
                <w:rFonts w:ascii="Times New Roman" w:hAnsi="Times New Roman"/>
                <w:color w:val="FF0000"/>
                <w:sz w:val="24"/>
                <w:szCs w:val="24"/>
                <w:highlight w:val="yellow"/>
              </w:rPr>
            </w:pPr>
          </w:p>
        </w:tc>
        <w:tc>
          <w:tcPr>
            <w:tcW w:w="1974" w:type="dxa"/>
            <w:vMerge/>
            <w:tcBorders>
              <w:left w:val="single" w:sz="8" w:space="0" w:color="auto"/>
              <w:bottom w:val="single" w:sz="8" w:space="0" w:color="auto"/>
              <w:right w:val="single" w:sz="8" w:space="0" w:color="auto"/>
            </w:tcBorders>
          </w:tcPr>
          <w:p w14:paraId="1C77618A" w14:textId="77777777" w:rsidR="00814204" w:rsidRPr="00B60912" w:rsidRDefault="00814204" w:rsidP="00814204">
            <w:pPr>
              <w:widowControl w:val="0"/>
              <w:autoSpaceDE w:val="0"/>
              <w:autoSpaceDN w:val="0"/>
              <w:adjustRightInd w:val="0"/>
              <w:spacing w:after="0" w:line="240" w:lineRule="auto"/>
              <w:ind w:firstLine="540"/>
              <w:jc w:val="both"/>
              <w:rPr>
                <w:rFonts w:ascii="Times New Roman" w:hAnsi="Times New Roman"/>
                <w:color w:val="FF0000"/>
                <w:sz w:val="24"/>
                <w:szCs w:val="24"/>
                <w:highlight w:val="yellow"/>
              </w:rPr>
            </w:pPr>
          </w:p>
        </w:tc>
        <w:tc>
          <w:tcPr>
            <w:tcW w:w="4252" w:type="dxa"/>
            <w:tcBorders>
              <w:top w:val="single" w:sz="4" w:space="0" w:color="auto"/>
              <w:left w:val="single" w:sz="8" w:space="0" w:color="auto"/>
              <w:bottom w:val="single" w:sz="8" w:space="0" w:color="auto"/>
              <w:right w:val="single" w:sz="8" w:space="0" w:color="auto"/>
            </w:tcBorders>
          </w:tcPr>
          <w:p w14:paraId="2AE5B563" w14:textId="77777777" w:rsidR="00814204" w:rsidRPr="00583786" w:rsidRDefault="00814204" w:rsidP="00814204">
            <w:pPr>
              <w:widowControl w:val="0"/>
              <w:autoSpaceDE w:val="0"/>
              <w:autoSpaceDN w:val="0"/>
              <w:adjustRightInd w:val="0"/>
              <w:spacing w:after="0" w:line="240" w:lineRule="auto"/>
              <w:rPr>
                <w:rFonts w:ascii="Times New Roman" w:eastAsia="Arial Unicode MS" w:hAnsi="Times New Roman"/>
                <w:sz w:val="24"/>
                <w:szCs w:val="24"/>
              </w:rPr>
            </w:pPr>
            <w:r w:rsidRPr="00583786">
              <w:rPr>
                <w:rFonts w:ascii="Times New Roman" w:eastAsia="Arial Unicode MS" w:hAnsi="Times New Roman"/>
                <w:sz w:val="24"/>
                <w:szCs w:val="24"/>
              </w:rPr>
              <w:t xml:space="preserve">Наличие </w:t>
            </w:r>
            <w:r w:rsidRPr="00583786">
              <w:rPr>
                <w:rFonts w:ascii="Times New Roman" w:hAnsi="Times New Roman"/>
                <w:sz w:val="24"/>
                <w:szCs w:val="24"/>
              </w:rPr>
              <w:t xml:space="preserve">оборудования </w:t>
            </w:r>
            <w:r w:rsidRPr="00583786">
              <w:rPr>
                <w:rFonts w:ascii="Times New Roman" w:hAnsi="Times New Roman"/>
                <w:spacing w:val="-2"/>
                <w:sz w:val="24"/>
                <w:szCs w:val="24"/>
              </w:rPr>
              <w:t xml:space="preserve">и </w:t>
            </w:r>
            <w:proofErr w:type="gramStart"/>
            <w:r w:rsidRPr="00583786">
              <w:rPr>
                <w:rFonts w:ascii="Times New Roman" w:hAnsi="Times New Roman"/>
                <w:spacing w:val="-2"/>
                <w:sz w:val="24"/>
                <w:szCs w:val="24"/>
              </w:rPr>
              <w:t>других  материальных</w:t>
            </w:r>
            <w:proofErr w:type="gramEnd"/>
            <w:r w:rsidRPr="00583786">
              <w:rPr>
                <w:rFonts w:ascii="Times New Roman" w:hAnsi="Times New Roman"/>
                <w:spacing w:val="-2"/>
                <w:sz w:val="24"/>
                <w:szCs w:val="24"/>
              </w:rPr>
              <w:t xml:space="preserve"> ресурсов в объеме меньшем, чем объем установленный в томе 3 и форме «</w:t>
            </w:r>
            <w:r w:rsidRPr="00583786">
              <w:rPr>
                <w:rFonts w:ascii="Times New Roman" w:eastAsia="Arial Unicode MS" w:hAnsi="Times New Roman"/>
                <w:sz w:val="24"/>
                <w:szCs w:val="24"/>
              </w:rPr>
              <w:t>Перечень оборудования и материальных ресурсов</w:t>
            </w:r>
            <w:r w:rsidRPr="00583786">
              <w:rPr>
                <w:rFonts w:ascii="Times New Roman" w:hAnsi="Times New Roman"/>
                <w:spacing w:val="-2"/>
                <w:sz w:val="24"/>
                <w:szCs w:val="24"/>
              </w:rPr>
              <w:t>» тома 2 документации о торгах</w:t>
            </w:r>
          </w:p>
        </w:tc>
        <w:tc>
          <w:tcPr>
            <w:tcW w:w="1843" w:type="dxa"/>
            <w:tcBorders>
              <w:top w:val="single" w:sz="4" w:space="0" w:color="auto"/>
              <w:left w:val="single" w:sz="8" w:space="0" w:color="auto"/>
              <w:bottom w:val="single" w:sz="4" w:space="0" w:color="auto"/>
              <w:right w:val="single" w:sz="8" w:space="0" w:color="auto"/>
            </w:tcBorders>
            <w:vAlign w:val="center"/>
          </w:tcPr>
          <w:p w14:paraId="496C7107" w14:textId="77777777" w:rsidR="00814204" w:rsidRPr="00583786" w:rsidRDefault="00814204" w:rsidP="00814204">
            <w:pPr>
              <w:widowControl w:val="0"/>
              <w:autoSpaceDE w:val="0"/>
              <w:autoSpaceDN w:val="0"/>
              <w:adjustRightInd w:val="0"/>
              <w:spacing w:after="0" w:line="240" w:lineRule="auto"/>
              <w:jc w:val="center"/>
              <w:rPr>
                <w:rFonts w:ascii="Times New Roman" w:hAnsi="Times New Roman"/>
                <w:sz w:val="24"/>
                <w:szCs w:val="24"/>
              </w:rPr>
            </w:pPr>
            <w:r w:rsidRPr="00583786">
              <w:rPr>
                <w:rFonts w:ascii="Times New Roman" w:hAnsi="Times New Roman"/>
                <w:sz w:val="24"/>
                <w:szCs w:val="24"/>
              </w:rPr>
              <w:t>0,0</w:t>
            </w:r>
          </w:p>
        </w:tc>
      </w:tr>
    </w:tbl>
    <w:p w14:paraId="05C6724B" w14:textId="77777777" w:rsidR="00814204" w:rsidRPr="00583786" w:rsidRDefault="00814204" w:rsidP="00814204">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83786">
        <w:rPr>
          <w:rFonts w:ascii="Times New Roman" w:eastAsia="Arial Unicode MS" w:hAnsi="Times New Roman"/>
          <w:sz w:val="24"/>
          <w:szCs w:val="24"/>
        </w:rPr>
        <w:t>При отсутствии или предоставлении не в полном объеме копий документов, подтверждающих сведения о наличии оборудования и других материальных ресурсов, величина коэффициента отклонения по показателю «наличие собственного и (или) арендованного оборудования и других материальных ресурсов на срок исполнения договора, в объеме, установленном документацией о торгах, необходимом для надлежащего и своевременного исполнения договора» равна 0. При отсутствии или предоставлении не в полном объеме копий документов, подтверждающих наличие офиса, транспортных средств, информация будет учитываться в соответствии с представленными в составе заявки документами.</w:t>
      </w:r>
    </w:p>
    <w:p w14:paraId="291B503C" w14:textId="77777777" w:rsidR="00814204" w:rsidRPr="00583786" w:rsidRDefault="00814204" w:rsidP="00814204">
      <w:pPr>
        <w:widowControl w:val="0"/>
        <w:autoSpaceDE w:val="0"/>
        <w:autoSpaceDN w:val="0"/>
        <w:adjustRightInd w:val="0"/>
        <w:spacing w:after="0" w:line="240" w:lineRule="auto"/>
        <w:jc w:val="both"/>
        <w:rPr>
          <w:rFonts w:ascii="Times New Roman" w:hAnsi="Times New Roman"/>
          <w:color w:val="000000"/>
          <w:sz w:val="24"/>
          <w:szCs w:val="24"/>
        </w:rPr>
      </w:pPr>
    </w:p>
    <w:p w14:paraId="17E1CEFD" w14:textId="77777777" w:rsidR="00814204" w:rsidRPr="00583786" w:rsidRDefault="00814204" w:rsidP="00814204">
      <w:pPr>
        <w:spacing w:after="0" w:line="240" w:lineRule="auto"/>
        <w:ind w:firstLine="540"/>
        <w:jc w:val="both"/>
        <w:rPr>
          <w:rFonts w:ascii="Times New Roman" w:hAnsi="Times New Roman"/>
          <w:b/>
          <w:sz w:val="24"/>
          <w:szCs w:val="24"/>
        </w:rPr>
      </w:pPr>
      <w:r w:rsidRPr="00583786">
        <w:rPr>
          <w:rFonts w:ascii="Times New Roman" w:hAnsi="Times New Roman"/>
          <w:b/>
          <w:sz w:val="24"/>
          <w:szCs w:val="24"/>
        </w:rPr>
        <w:t>9. Расчет количества баллов по критерию «</w:t>
      </w:r>
      <w:r w:rsidRPr="00583786">
        <w:rPr>
          <w:rFonts w:ascii="Times New Roman" w:hAnsi="Times New Roman"/>
          <w:b/>
          <w:kern w:val="1"/>
          <w:sz w:val="24"/>
          <w:szCs w:val="24"/>
          <w:lang w:eastAsia="ar-SA"/>
        </w:rPr>
        <w:t xml:space="preserve">Предлагаемая технология </w:t>
      </w:r>
      <w:r w:rsidRPr="00583786">
        <w:rPr>
          <w:rFonts w:ascii="Times New Roman" w:hAnsi="Times New Roman"/>
          <w:b/>
          <w:sz w:val="24"/>
          <w:szCs w:val="24"/>
        </w:rPr>
        <w:t>выполнения изыскательских работ и работ по разработке проектно-сметной документации на проведение капитального ремонта общего имущества многоквартирных домов»</w:t>
      </w:r>
    </w:p>
    <w:p w14:paraId="4CCE746F" w14:textId="77777777" w:rsidR="00814204" w:rsidRPr="00583786" w:rsidRDefault="00814204" w:rsidP="00814204">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83786">
        <w:rPr>
          <w:rFonts w:ascii="Times New Roman" w:eastAsia="Arial Unicode MS" w:hAnsi="Times New Roman"/>
          <w:sz w:val="24"/>
          <w:szCs w:val="24"/>
        </w:rPr>
        <w:t>Для расчета количества баллов по критерию «</w:t>
      </w:r>
      <w:r w:rsidRPr="00583786">
        <w:rPr>
          <w:rFonts w:ascii="Times New Roman" w:hAnsi="Times New Roman"/>
          <w:color w:val="000000"/>
          <w:kern w:val="1"/>
          <w:sz w:val="24"/>
          <w:szCs w:val="24"/>
          <w:lang w:eastAsia="ar-SA"/>
        </w:rPr>
        <w:t xml:space="preserve">Предлагаемая технология </w:t>
      </w:r>
      <w:r w:rsidRPr="00583786">
        <w:rPr>
          <w:rFonts w:ascii="Times New Roman" w:hAnsi="Times New Roman"/>
          <w:color w:val="000000"/>
          <w:sz w:val="24"/>
          <w:szCs w:val="24"/>
        </w:rPr>
        <w:t>выполнения изыскательских работ и работ по разработке проектно-сметной документации на проведение капитального ремонта общего имущества многоквартирных домов» применяется экспертная оценка членов конкурсной комиссии.</w:t>
      </w:r>
    </w:p>
    <w:p w14:paraId="2755ACD4" w14:textId="77777777" w:rsidR="00814204" w:rsidRPr="00583786" w:rsidRDefault="00814204" w:rsidP="00814204">
      <w:pPr>
        <w:widowControl w:val="0"/>
        <w:autoSpaceDE w:val="0"/>
        <w:autoSpaceDN w:val="0"/>
        <w:adjustRightInd w:val="0"/>
        <w:spacing w:after="0" w:line="240" w:lineRule="auto"/>
        <w:ind w:firstLine="540"/>
        <w:jc w:val="both"/>
        <w:rPr>
          <w:rFonts w:ascii="Times New Roman" w:eastAsia="Arial Unicode MS" w:hAnsi="Times New Roman"/>
          <w:sz w:val="24"/>
          <w:szCs w:val="24"/>
        </w:rPr>
      </w:pPr>
      <w:r w:rsidRPr="00583786">
        <w:rPr>
          <w:rFonts w:ascii="Times New Roman" w:hAnsi="Times New Roman"/>
          <w:color w:val="000000"/>
          <w:sz w:val="24"/>
          <w:szCs w:val="24"/>
        </w:rPr>
        <w:t xml:space="preserve">Каждый член конкурсной комиссии осуществляет оценку по данному критерию в соответствии со шкалой оценки, </w:t>
      </w:r>
      <w:r w:rsidRPr="00583786">
        <w:rPr>
          <w:rFonts w:ascii="Times New Roman" w:hAnsi="Times New Roman"/>
          <w:sz w:val="24"/>
          <w:szCs w:val="24"/>
        </w:rPr>
        <w:t>приведенной в</w:t>
      </w:r>
      <w:r w:rsidRPr="00583786">
        <w:rPr>
          <w:rFonts w:ascii="Times New Roman" w:hAnsi="Times New Roman"/>
          <w:color w:val="000000"/>
          <w:sz w:val="24"/>
          <w:szCs w:val="24"/>
        </w:rPr>
        <w:t xml:space="preserve"> Таблице № 11, по 150 -бальной системе: максимальный балл 150.</w:t>
      </w:r>
    </w:p>
    <w:p w14:paraId="1CD40713" w14:textId="77777777" w:rsidR="00814204" w:rsidRPr="00B60912" w:rsidRDefault="00814204" w:rsidP="00814204">
      <w:pPr>
        <w:widowControl w:val="0"/>
        <w:autoSpaceDE w:val="0"/>
        <w:autoSpaceDN w:val="0"/>
        <w:adjustRightInd w:val="0"/>
        <w:spacing w:after="0" w:line="240" w:lineRule="auto"/>
        <w:ind w:firstLine="540"/>
        <w:jc w:val="both"/>
        <w:rPr>
          <w:rFonts w:ascii="Times New Roman" w:eastAsia="Arial Unicode MS" w:hAnsi="Times New Roman"/>
          <w:sz w:val="24"/>
          <w:szCs w:val="24"/>
          <w:highlight w:val="yellow"/>
        </w:rPr>
      </w:pPr>
    </w:p>
    <w:p w14:paraId="0D203760" w14:textId="77777777" w:rsidR="00814204" w:rsidRPr="00583786" w:rsidRDefault="00814204" w:rsidP="00814204">
      <w:pPr>
        <w:widowControl w:val="0"/>
        <w:autoSpaceDE w:val="0"/>
        <w:autoSpaceDN w:val="0"/>
        <w:adjustRightInd w:val="0"/>
        <w:spacing w:after="0" w:line="240" w:lineRule="auto"/>
        <w:ind w:firstLine="540"/>
        <w:jc w:val="both"/>
        <w:rPr>
          <w:rFonts w:ascii="Times New Roman" w:eastAsia="Arial Unicode MS" w:hAnsi="Times New Roman"/>
          <w:sz w:val="24"/>
          <w:szCs w:val="24"/>
        </w:rPr>
      </w:pPr>
      <w:r w:rsidRPr="00583786">
        <w:rPr>
          <w:rFonts w:ascii="Times New Roman" w:eastAsia="Arial Unicode MS" w:hAnsi="Times New Roman"/>
          <w:sz w:val="24"/>
          <w:szCs w:val="24"/>
        </w:rPr>
        <w:t>Для оценки заявок по данному критерию вычисляется среднее арифметическое оценок в баллах всех членов конкурсной комиссии, присвоенных по данному критерию:</w:t>
      </w:r>
    </w:p>
    <w:p w14:paraId="27F91EB1" w14:textId="77777777" w:rsidR="00814204" w:rsidRPr="00583786" w:rsidRDefault="00814204" w:rsidP="00814204">
      <w:pPr>
        <w:widowControl w:val="0"/>
        <w:autoSpaceDE w:val="0"/>
        <w:autoSpaceDN w:val="0"/>
        <w:adjustRightInd w:val="0"/>
        <w:spacing w:after="0" w:line="240" w:lineRule="auto"/>
        <w:ind w:firstLine="540"/>
        <w:jc w:val="center"/>
        <w:rPr>
          <w:rFonts w:ascii="Times New Roman" w:eastAsia="Arial Unicode MS" w:hAnsi="Times New Roman"/>
          <w:sz w:val="32"/>
          <w:szCs w:val="32"/>
        </w:rPr>
      </w:pPr>
    </w:p>
    <w:p w14:paraId="1B1B245A" w14:textId="77777777" w:rsidR="00814204" w:rsidRPr="00583786" w:rsidRDefault="00814204" w:rsidP="00814204">
      <w:pPr>
        <w:widowControl w:val="0"/>
        <w:autoSpaceDE w:val="0"/>
        <w:autoSpaceDN w:val="0"/>
        <w:adjustRightInd w:val="0"/>
        <w:spacing w:after="0" w:line="240" w:lineRule="auto"/>
        <w:ind w:firstLine="540"/>
        <w:jc w:val="center"/>
        <w:rPr>
          <w:rFonts w:ascii="Times New Roman" w:eastAsia="Arial Unicode MS" w:hAnsi="Times New Roman"/>
          <w:iCs/>
          <w:sz w:val="32"/>
          <w:szCs w:val="32"/>
        </w:rPr>
      </w:pPr>
      <w:r w:rsidRPr="00583786">
        <w:rPr>
          <w:rFonts w:ascii="Times New Roman" w:eastAsia="Arial Unicode MS" w:hAnsi="Times New Roman"/>
          <w:sz w:val="24"/>
          <w:szCs w:val="24"/>
        </w:rPr>
        <w:t>Б6</w:t>
      </w:r>
      <w:proofErr w:type="spellStart"/>
      <w:r w:rsidRPr="00583786">
        <w:rPr>
          <w:rFonts w:ascii="Times New Roman" w:eastAsia="Arial Unicode MS" w:hAnsi="Times New Roman"/>
          <w:sz w:val="24"/>
          <w:szCs w:val="24"/>
          <w:lang w:val="en-US"/>
        </w:rPr>
        <w:t>i</w:t>
      </w:r>
      <w:proofErr w:type="spellEnd"/>
      <w:r w:rsidRPr="00583786">
        <w:rPr>
          <w:rFonts w:ascii="Times New Roman" w:eastAsia="Arial Unicode MS" w:hAnsi="Times New Roman"/>
          <w:sz w:val="24"/>
          <w:szCs w:val="24"/>
        </w:rPr>
        <w:t xml:space="preserve"> =</w:t>
      </w:r>
      <w:r w:rsidRPr="00583786">
        <w:rPr>
          <w:rFonts w:ascii="Times New Roman" w:eastAsia="Arial Unicode MS" w:hAnsi="Times New Roman"/>
          <w:sz w:val="32"/>
          <w:szCs w:val="32"/>
        </w:rPr>
        <w:t xml:space="preserve"> </w:t>
      </w:r>
      <m:oMath>
        <m:f>
          <m:fPr>
            <m:ctrlPr>
              <w:rPr>
                <w:rFonts w:ascii="Cambria Math" w:eastAsia="Arial Unicode MS" w:hAnsi="Cambria Math"/>
                <w:i/>
                <w:iCs/>
                <w:sz w:val="32"/>
                <w:szCs w:val="32"/>
              </w:rPr>
            </m:ctrlPr>
          </m:fPr>
          <m:num>
            <m:nary>
              <m:naryPr>
                <m:chr m:val="∑"/>
                <m:limLoc m:val="undOvr"/>
                <m:ctrlPr>
                  <w:rPr>
                    <w:rFonts w:ascii="Cambria Math" w:eastAsia="Arial Unicode MS" w:hAnsi="Cambria Math"/>
                    <w:i/>
                    <w:iCs/>
                    <w:sz w:val="32"/>
                    <w:szCs w:val="32"/>
                    <w:lang w:val="en-US"/>
                  </w:rPr>
                </m:ctrlPr>
              </m:naryPr>
              <m:sub>
                <m:r>
                  <w:rPr>
                    <w:rFonts w:ascii="Cambria Math" w:eastAsia="Arial Unicode MS" w:hAnsi="Cambria Math"/>
                    <w:sz w:val="32"/>
                    <w:szCs w:val="32"/>
                    <w:lang w:val="en-US"/>
                  </w:rPr>
                  <m:t>i</m:t>
                </m:r>
                <m:r>
                  <w:rPr>
                    <w:rFonts w:ascii="Cambria Math" w:eastAsia="Arial Unicode MS" w:hAnsi="Cambria Math"/>
                    <w:sz w:val="32"/>
                    <w:szCs w:val="32"/>
                  </w:rPr>
                  <m:t>=1</m:t>
                </m:r>
              </m:sub>
              <m:sup>
                <m:r>
                  <w:rPr>
                    <w:rFonts w:ascii="Cambria Math" w:eastAsia="Arial Unicode MS" w:hAnsi="Cambria Math"/>
                    <w:sz w:val="32"/>
                    <w:szCs w:val="32"/>
                    <w:lang w:val="en-US"/>
                  </w:rPr>
                  <m:t>n</m:t>
                </m:r>
              </m:sup>
              <m:e>
                <m:r>
                  <w:rPr>
                    <w:rFonts w:ascii="Cambria Math" w:eastAsia="Arial Unicode MS" w:hAnsi="Cambria Math"/>
                    <w:sz w:val="32"/>
                    <w:szCs w:val="32"/>
                  </w:rPr>
                  <m:t>Б</m:t>
                </m:r>
                <m:r>
                  <w:rPr>
                    <w:rFonts w:ascii="Cambria Math" w:eastAsia="Arial Unicode MS" w:hAnsi="Cambria Math"/>
                    <w:sz w:val="32"/>
                    <w:szCs w:val="32"/>
                    <w:lang w:val="en-US"/>
                  </w:rPr>
                  <m:t>i</m:t>
                </m:r>
              </m:e>
            </m:nary>
          </m:num>
          <m:den>
            <m:r>
              <w:rPr>
                <w:rFonts w:ascii="Cambria Math" w:eastAsia="Arial Unicode MS" w:hAnsi="Cambria Math"/>
                <w:sz w:val="32"/>
                <w:szCs w:val="32"/>
              </w:rPr>
              <m:t>n</m:t>
            </m:r>
          </m:den>
        </m:f>
      </m:oMath>
    </w:p>
    <w:p w14:paraId="7B4E3F13" w14:textId="77777777" w:rsidR="00814204" w:rsidRPr="00583786" w:rsidRDefault="00814204" w:rsidP="00814204">
      <w:pPr>
        <w:widowControl w:val="0"/>
        <w:autoSpaceDE w:val="0"/>
        <w:autoSpaceDN w:val="0"/>
        <w:adjustRightInd w:val="0"/>
        <w:spacing w:after="0" w:line="240" w:lineRule="auto"/>
        <w:ind w:firstLine="540"/>
        <w:jc w:val="center"/>
        <w:rPr>
          <w:rFonts w:ascii="Times New Roman" w:eastAsia="Arial Unicode MS" w:hAnsi="Times New Roman"/>
          <w:sz w:val="32"/>
          <w:szCs w:val="32"/>
        </w:rPr>
      </w:pPr>
    </w:p>
    <w:p w14:paraId="03D6A674" w14:textId="77777777" w:rsidR="00814204" w:rsidRPr="00583786" w:rsidRDefault="00814204" w:rsidP="00814204">
      <w:pPr>
        <w:widowControl w:val="0"/>
        <w:autoSpaceDE w:val="0"/>
        <w:autoSpaceDN w:val="0"/>
        <w:adjustRightInd w:val="0"/>
        <w:spacing w:after="0" w:line="240" w:lineRule="auto"/>
        <w:ind w:firstLine="540"/>
        <w:jc w:val="both"/>
        <w:rPr>
          <w:rFonts w:ascii="Times New Roman" w:eastAsia="Arial Unicode MS" w:hAnsi="Times New Roman"/>
          <w:sz w:val="24"/>
          <w:szCs w:val="24"/>
        </w:rPr>
      </w:pPr>
      <w:r w:rsidRPr="00583786">
        <w:rPr>
          <w:rFonts w:ascii="Times New Roman" w:eastAsia="Arial Unicode MS" w:hAnsi="Times New Roman"/>
          <w:sz w:val="24"/>
          <w:szCs w:val="24"/>
        </w:rPr>
        <w:t>Б</w:t>
      </w:r>
      <w:proofErr w:type="spellStart"/>
      <w:r w:rsidRPr="00583786">
        <w:rPr>
          <w:rFonts w:ascii="Times New Roman" w:eastAsia="Arial Unicode MS" w:hAnsi="Times New Roman"/>
          <w:sz w:val="24"/>
          <w:szCs w:val="24"/>
          <w:lang w:val="en-US"/>
        </w:rPr>
        <w:t>i</w:t>
      </w:r>
      <w:proofErr w:type="spellEnd"/>
      <w:r w:rsidRPr="00583786">
        <w:rPr>
          <w:rFonts w:ascii="Times New Roman" w:eastAsia="Arial Unicode MS" w:hAnsi="Times New Roman"/>
          <w:sz w:val="24"/>
          <w:szCs w:val="24"/>
        </w:rPr>
        <w:t xml:space="preserve"> – количество баллов, присвоенное по критерию </w:t>
      </w:r>
      <w:proofErr w:type="spellStart"/>
      <w:r w:rsidRPr="00583786">
        <w:rPr>
          <w:rFonts w:ascii="Times New Roman" w:eastAsia="Arial Unicode MS" w:hAnsi="Times New Roman"/>
          <w:sz w:val="24"/>
          <w:szCs w:val="24"/>
          <w:lang w:val="en-US"/>
        </w:rPr>
        <w:t>i</w:t>
      </w:r>
      <w:proofErr w:type="spellEnd"/>
      <w:r w:rsidRPr="00583786">
        <w:rPr>
          <w:rFonts w:ascii="Times New Roman" w:eastAsia="Arial Unicode MS" w:hAnsi="Times New Roman"/>
          <w:sz w:val="24"/>
          <w:szCs w:val="24"/>
        </w:rPr>
        <w:t>-м членом конкурсной комиссии,</w:t>
      </w:r>
    </w:p>
    <w:p w14:paraId="5CBC6F01" w14:textId="77777777" w:rsidR="00814204" w:rsidRPr="00583786" w:rsidRDefault="00814204" w:rsidP="00814204">
      <w:pPr>
        <w:widowControl w:val="0"/>
        <w:autoSpaceDE w:val="0"/>
        <w:autoSpaceDN w:val="0"/>
        <w:adjustRightInd w:val="0"/>
        <w:spacing w:after="0" w:line="240" w:lineRule="auto"/>
        <w:ind w:firstLine="540"/>
        <w:jc w:val="both"/>
        <w:rPr>
          <w:rFonts w:ascii="Times New Roman" w:eastAsia="Arial Unicode MS" w:hAnsi="Times New Roman"/>
          <w:sz w:val="24"/>
          <w:szCs w:val="24"/>
        </w:rPr>
      </w:pPr>
      <w:r w:rsidRPr="00583786">
        <w:rPr>
          <w:rFonts w:ascii="Times New Roman" w:eastAsia="Arial Unicode MS" w:hAnsi="Times New Roman"/>
          <w:sz w:val="24"/>
          <w:szCs w:val="24"/>
          <w:lang w:val="en-US"/>
        </w:rPr>
        <w:t>n</w:t>
      </w:r>
      <w:r w:rsidRPr="00583786">
        <w:rPr>
          <w:rFonts w:ascii="Times New Roman" w:eastAsia="Arial Unicode MS" w:hAnsi="Times New Roman"/>
          <w:sz w:val="24"/>
          <w:szCs w:val="24"/>
        </w:rPr>
        <w:t xml:space="preserve"> – </w:t>
      </w:r>
      <w:proofErr w:type="gramStart"/>
      <w:r w:rsidRPr="00583786">
        <w:rPr>
          <w:rFonts w:ascii="Times New Roman" w:eastAsia="Arial Unicode MS" w:hAnsi="Times New Roman"/>
          <w:sz w:val="24"/>
          <w:szCs w:val="24"/>
        </w:rPr>
        <w:t>количество</w:t>
      </w:r>
      <w:proofErr w:type="gramEnd"/>
      <w:r w:rsidRPr="00583786">
        <w:rPr>
          <w:rFonts w:ascii="Times New Roman" w:eastAsia="Arial Unicode MS" w:hAnsi="Times New Roman"/>
          <w:sz w:val="24"/>
          <w:szCs w:val="24"/>
        </w:rPr>
        <w:t xml:space="preserve"> членов конкурсной комиссии.</w:t>
      </w:r>
    </w:p>
    <w:p w14:paraId="43FB626A" w14:textId="77777777" w:rsidR="00814204" w:rsidRPr="00583786" w:rsidRDefault="00814204" w:rsidP="00814204">
      <w:pPr>
        <w:widowControl w:val="0"/>
        <w:autoSpaceDE w:val="0"/>
        <w:autoSpaceDN w:val="0"/>
        <w:adjustRightInd w:val="0"/>
        <w:spacing w:after="0" w:line="240" w:lineRule="auto"/>
        <w:ind w:firstLine="540"/>
        <w:jc w:val="both"/>
        <w:rPr>
          <w:rFonts w:ascii="Times New Roman" w:eastAsia="Arial Unicode MS" w:hAnsi="Times New Roman"/>
          <w:sz w:val="24"/>
          <w:szCs w:val="24"/>
        </w:rPr>
      </w:pPr>
    </w:p>
    <w:p w14:paraId="1DFB4950" w14:textId="77777777" w:rsidR="00814204" w:rsidRPr="00117248" w:rsidRDefault="00814204" w:rsidP="00814204">
      <w:pPr>
        <w:spacing w:after="0" w:line="240" w:lineRule="auto"/>
        <w:ind w:right="-142" w:firstLine="567"/>
        <w:contextualSpacing/>
        <w:jc w:val="both"/>
        <w:rPr>
          <w:rFonts w:ascii="Times New Roman" w:hAnsi="Times New Roman"/>
          <w:color w:val="000000"/>
          <w:sz w:val="24"/>
          <w:szCs w:val="24"/>
        </w:rPr>
      </w:pPr>
      <w:r w:rsidRPr="00117248">
        <w:rPr>
          <w:rFonts w:ascii="Times New Roman" w:hAnsi="Times New Roman"/>
          <w:color w:val="000000"/>
          <w:sz w:val="24"/>
          <w:szCs w:val="24"/>
        </w:rPr>
        <w:t xml:space="preserve">Оценка заявки участника </w:t>
      </w:r>
      <w:r w:rsidRPr="00117248">
        <w:rPr>
          <w:rFonts w:ascii="Times New Roman" w:eastAsia="Arial Unicode MS" w:hAnsi="Times New Roman"/>
          <w:sz w:val="24"/>
          <w:szCs w:val="24"/>
        </w:rPr>
        <w:t>по критерию «</w:t>
      </w:r>
      <w:r w:rsidRPr="00117248">
        <w:rPr>
          <w:rFonts w:ascii="Times New Roman" w:hAnsi="Times New Roman"/>
          <w:color w:val="000000"/>
          <w:kern w:val="1"/>
          <w:sz w:val="24"/>
          <w:szCs w:val="24"/>
          <w:lang w:eastAsia="ar-SA"/>
        </w:rPr>
        <w:t xml:space="preserve">Предлагаемая технология </w:t>
      </w:r>
      <w:r w:rsidRPr="00117248">
        <w:rPr>
          <w:rFonts w:ascii="Times New Roman" w:hAnsi="Times New Roman"/>
          <w:color w:val="000000"/>
          <w:sz w:val="24"/>
          <w:szCs w:val="24"/>
        </w:rPr>
        <w:t xml:space="preserve">выполнения изыскательских работ и работ по разработке проектно-сметной документации на проведение капитального ремонта общего имущества многоквартирных домов» определяется согласно представленному участником предложению о </w:t>
      </w:r>
      <w:r w:rsidRPr="00117248">
        <w:rPr>
          <w:rFonts w:ascii="Times New Roman" w:hAnsi="Times New Roman"/>
          <w:color w:val="000000"/>
          <w:kern w:val="1"/>
          <w:sz w:val="24"/>
          <w:szCs w:val="24"/>
          <w:lang w:eastAsia="ar-SA"/>
        </w:rPr>
        <w:t xml:space="preserve">технологии </w:t>
      </w:r>
      <w:r w:rsidRPr="00117248">
        <w:rPr>
          <w:rFonts w:ascii="Times New Roman" w:hAnsi="Times New Roman"/>
          <w:color w:val="000000"/>
          <w:sz w:val="24"/>
          <w:szCs w:val="24"/>
        </w:rPr>
        <w:t xml:space="preserve">выполнения изыскательских работ и работ по разработке проектно-сметной документации на проведение капитального ремонта общего имущества многоквартирных домов c описанием технологического процесса производства работ по форме «Предложение о </w:t>
      </w:r>
      <w:r w:rsidRPr="00117248">
        <w:rPr>
          <w:rFonts w:ascii="Times New Roman" w:hAnsi="Times New Roman"/>
          <w:color w:val="000000"/>
          <w:kern w:val="1"/>
          <w:sz w:val="24"/>
          <w:szCs w:val="24"/>
          <w:lang w:eastAsia="ar-SA"/>
        </w:rPr>
        <w:lastRenderedPageBreak/>
        <w:t xml:space="preserve">технологии </w:t>
      </w:r>
      <w:r w:rsidRPr="00117248">
        <w:rPr>
          <w:rFonts w:ascii="Times New Roman" w:hAnsi="Times New Roman"/>
          <w:color w:val="000000"/>
          <w:sz w:val="24"/>
          <w:szCs w:val="24"/>
        </w:rPr>
        <w:t xml:space="preserve">выполнения изыскательских работ и работ по разработке проектно-сметной документации на проведение капитального ремонта общего имущества многоквартирных домов» </w:t>
      </w:r>
      <w:r w:rsidR="00355A7F">
        <w:rPr>
          <w:rFonts w:ascii="Times New Roman" w:eastAsia="Arial Unicode MS" w:hAnsi="Times New Roman"/>
          <w:sz w:val="24"/>
          <w:szCs w:val="24"/>
        </w:rPr>
        <w:t>(приложение № 6 к Т</w:t>
      </w:r>
      <w:r w:rsidRPr="00117248">
        <w:rPr>
          <w:rFonts w:ascii="Times New Roman" w:eastAsia="Arial Unicode MS" w:hAnsi="Times New Roman"/>
          <w:sz w:val="24"/>
          <w:szCs w:val="24"/>
        </w:rPr>
        <w:t>ому 2)</w:t>
      </w:r>
      <w:r w:rsidRPr="00117248">
        <w:rPr>
          <w:rFonts w:ascii="Times New Roman" w:hAnsi="Times New Roman"/>
          <w:color w:val="000000"/>
          <w:sz w:val="24"/>
          <w:szCs w:val="24"/>
        </w:rPr>
        <w:t xml:space="preserve">. При этом предложение участника о </w:t>
      </w:r>
      <w:r w:rsidRPr="00117248">
        <w:rPr>
          <w:rFonts w:ascii="Times New Roman" w:hAnsi="Times New Roman"/>
          <w:color w:val="000000"/>
          <w:kern w:val="1"/>
          <w:sz w:val="24"/>
          <w:szCs w:val="24"/>
          <w:lang w:eastAsia="ar-SA"/>
        </w:rPr>
        <w:t xml:space="preserve">технологии </w:t>
      </w:r>
      <w:r w:rsidRPr="00117248">
        <w:rPr>
          <w:rFonts w:ascii="Times New Roman" w:hAnsi="Times New Roman"/>
          <w:color w:val="000000"/>
          <w:sz w:val="24"/>
          <w:szCs w:val="24"/>
        </w:rPr>
        <w:t>выполнения изыскательских работ и работ по разработке проектно-сметной документации на проведение капитального ремонта общего имущества многоквартирных домов разрабатывается участником на основе технического задания со всеми приложениями, являющегося неотъемлемой частью документации о торгах.</w:t>
      </w:r>
    </w:p>
    <w:p w14:paraId="4C383C82" w14:textId="77777777" w:rsidR="00814204" w:rsidRPr="00207B51" w:rsidRDefault="00814204" w:rsidP="00814204">
      <w:pPr>
        <w:spacing w:after="0" w:line="240" w:lineRule="auto"/>
        <w:ind w:right="-142" w:firstLine="567"/>
        <w:contextualSpacing/>
        <w:jc w:val="both"/>
        <w:rPr>
          <w:rFonts w:ascii="Times New Roman" w:hAnsi="Times New Roman"/>
          <w:color w:val="000000"/>
          <w:sz w:val="24"/>
          <w:szCs w:val="24"/>
        </w:rPr>
      </w:pPr>
      <w:r w:rsidRPr="00207B51">
        <w:rPr>
          <w:rFonts w:ascii="Times New Roman" w:hAnsi="Times New Roman"/>
          <w:color w:val="000000"/>
          <w:sz w:val="24"/>
          <w:szCs w:val="24"/>
        </w:rPr>
        <w:t>Под описанием технологического процесса по соответст</w:t>
      </w:r>
      <w:r w:rsidR="00117248" w:rsidRPr="00207B51">
        <w:rPr>
          <w:rFonts w:ascii="Times New Roman" w:hAnsi="Times New Roman"/>
          <w:color w:val="000000"/>
          <w:sz w:val="24"/>
          <w:szCs w:val="24"/>
        </w:rPr>
        <w:t xml:space="preserve">вующему пункту шкалы оценки по </w:t>
      </w:r>
      <w:r w:rsidRPr="00207B51">
        <w:rPr>
          <w:rFonts w:ascii="Times New Roman" w:hAnsi="Times New Roman"/>
          <w:color w:val="000000"/>
          <w:sz w:val="24"/>
          <w:szCs w:val="24"/>
        </w:rPr>
        <w:t>критерию «</w:t>
      </w:r>
      <w:r w:rsidRPr="00207B51">
        <w:rPr>
          <w:rFonts w:ascii="Times New Roman" w:hAnsi="Times New Roman"/>
          <w:color w:val="000000"/>
          <w:kern w:val="1"/>
          <w:sz w:val="24"/>
          <w:szCs w:val="24"/>
          <w:lang w:eastAsia="ar-SA"/>
        </w:rPr>
        <w:t xml:space="preserve">Предлагаемая технология </w:t>
      </w:r>
      <w:r w:rsidRPr="00207B51">
        <w:rPr>
          <w:rFonts w:ascii="Times New Roman" w:hAnsi="Times New Roman"/>
          <w:color w:val="000000"/>
          <w:sz w:val="24"/>
          <w:szCs w:val="24"/>
        </w:rPr>
        <w:t xml:space="preserve">выполнения изыскательских работ и работ по разработке проектно-сметной документации на проведение капитального ремонта общего имущества многоквартирных домов» понимается описание </w:t>
      </w:r>
      <w:r w:rsidRPr="00207B51">
        <w:rPr>
          <w:rFonts w:ascii="Times New Roman" w:hAnsi="Times New Roman"/>
          <w:color w:val="000000"/>
          <w:sz w:val="24"/>
          <w:szCs w:val="24"/>
          <w:lang w:val="x-none"/>
        </w:rPr>
        <w:t>технологии производства работ</w:t>
      </w:r>
      <w:r w:rsidRPr="00207B51">
        <w:rPr>
          <w:rFonts w:ascii="Times New Roman" w:hAnsi="Times New Roman"/>
          <w:color w:val="000000"/>
          <w:sz w:val="24"/>
          <w:szCs w:val="24"/>
        </w:rPr>
        <w:t xml:space="preserve">, </w:t>
      </w:r>
      <w:r w:rsidRPr="00207B51">
        <w:rPr>
          <w:rFonts w:ascii="Times New Roman" w:hAnsi="Times New Roman"/>
          <w:color w:val="000000"/>
          <w:sz w:val="24"/>
          <w:szCs w:val="24"/>
          <w:lang w:val="x-none"/>
        </w:rPr>
        <w:t>контроля качества выполнения работ, используемого оборудования</w:t>
      </w:r>
      <w:r w:rsidRPr="00207B51">
        <w:rPr>
          <w:rFonts w:ascii="Times New Roman" w:hAnsi="Times New Roman"/>
          <w:color w:val="000000"/>
          <w:sz w:val="24"/>
          <w:szCs w:val="24"/>
        </w:rPr>
        <w:t xml:space="preserve">, компьютерных программ, необходимых для выполнения настоящих работ, необходимых трудовых ресурсов. Под описанием </w:t>
      </w:r>
      <w:r w:rsidRPr="00207B51">
        <w:rPr>
          <w:rFonts w:ascii="Times New Roman" w:hAnsi="Times New Roman"/>
          <w:color w:val="000000"/>
          <w:sz w:val="24"/>
          <w:szCs w:val="24"/>
          <w:lang w:val="x-none"/>
        </w:rPr>
        <w:t>технологии производства работ</w:t>
      </w:r>
      <w:r w:rsidRPr="00207B51">
        <w:rPr>
          <w:rFonts w:ascii="Times New Roman" w:hAnsi="Times New Roman"/>
          <w:color w:val="000000"/>
          <w:sz w:val="24"/>
          <w:szCs w:val="24"/>
        </w:rPr>
        <w:t xml:space="preserve">, раскрывающей суть технологического процесса, понимается описание совокупности операций и методов, входящих в описываемую технологию. Под описанием контроля качества, понимается предоставление описания комплекса мероприятий, применимых для контроля качества соответствующей технологии производства работ. Под описанием </w:t>
      </w:r>
      <w:r w:rsidRPr="00207B51">
        <w:rPr>
          <w:rFonts w:ascii="Times New Roman" w:hAnsi="Times New Roman"/>
          <w:color w:val="000000"/>
          <w:sz w:val="24"/>
          <w:szCs w:val="24"/>
          <w:lang w:val="x-none"/>
        </w:rPr>
        <w:t>используемого оборудования</w:t>
      </w:r>
      <w:r w:rsidRPr="00207B51">
        <w:rPr>
          <w:rFonts w:ascii="Times New Roman" w:hAnsi="Times New Roman"/>
          <w:color w:val="000000"/>
          <w:sz w:val="24"/>
          <w:szCs w:val="24"/>
        </w:rPr>
        <w:t>, понимается предоставление перечня предполагаемого к использованию оборудования с указанием характеризующего значения, позволяющего определить применимость указанного оборудования в соответствующей технологии производства работ. Под описанием компьютерных программ необходимых для выполнения настоящих работ, понимается предоставление перечня компьютерных программ с указанием характеризующего значения, позволяющего определить применимость указанных программ в соответствующей технологии производства работ. Под описанием необходимых трудовых ресурсов, понимается предоставление перечня предполагаемых к использованию специалистов с указанием специальностей и количества таких специалистов, позволяющих определить применимость указанных специалистов в соответствующей технологии производства работ.</w:t>
      </w:r>
    </w:p>
    <w:p w14:paraId="247614C8" w14:textId="77777777" w:rsidR="00814204" w:rsidRPr="000932AF" w:rsidRDefault="00814204" w:rsidP="00814204">
      <w:pPr>
        <w:spacing w:after="0" w:line="240" w:lineRule="auto"/>
        <w:ind w:right="-142" w:firstLine="567"/>
        <w:contextualSpacing/>
        <w:jc w:val="both"/>
        <w:rPr>
          <w:rFonts w:ascii="Times New Roman" w:hAnsi="Times New Roman"/>
          <w:color w:val="000000"/>
          <w:sz w:val="24"/>
          <w:szCs w:val="24"/>
        </w:rPr>
      </w:pPr>
      <w:r w:rsidRPr="000932AF">
        <w:rPr>
          <w:rFonts w:ascii="Times New Roman" w:hAnsi="Times New Roman"/>
          <w:color w:val="000000"/>
          <w:sz w:val="24"/>
          <w:szCs w:val="24"/>
        </w:rPr>
        <w:t>В случае, если при описании технологического процесса, отсутствует описание технологии производства работ и/или контроля качества выполнения работ, и/или используемого оборудования, и/или компьютерных программ, необходимых для выполнения настоящих работ, и/или необходимых трудовых ресурсов, наличие такого описания технологического процесса не учитывается.</w:t>
      </w:r>
    </w:p>
    <w:p w14:paraId="6107F00E" w14:textId="77777777" w:rsidR="00814204" w:rsidRPr="000932AF" w:rsidRDefault="00814204" w:rsidP="00814204">
      <w:pPr>
        <w:spacing w:after="0" w:line="240" w:lineRule="auto"/>
        <w:ind w:right="-142" w:firstLine="567"/>
        <w:contextualSpacing/>
        <w:jc w:val="both"/>
        <w:rPr>
          <w:rFonts w:ascii="Times New Roman" w:hAnsi="Times New Roman"/>
          <w:color w:val="000000"/>
          <w:sz w:val="24"/>
          <w:szCs w:val="24"/>
        </w:rPr>
      </w:pPr>
      <w:r w:rsidRPr="000932AF">
        <w:rPr>
          <w:rFonts w:ascii="Times New Roman" w:hAnsi="Times New Roman"/>
          <w:color w:val="000000"/>
          <w:sz w:val="24"/>
          <w:szCs w:val="24"/>
        </w:rPr>
        <w:t>Описание технологии производства работ, контроля качества выполнения работ, используемого оборудования и компьютерных программ, необходимых для выполнения настоящих работ, необходимых трудовых ресурсов, предлагаемые участником в составе заявки, должны соответствовать документации о торгах и требованиям нормативных документов.</w:t>
      </w:r>
    </w:p>
    <w:p w14:paraId="08913A28" w14:textId="77777777" w:rsidR="00814204" w:rsidRPr="000932AF" w:rsidRDefault="00814204" w:rsidP="00814204">
      <w:pPr>
        <w:spacing w:after="0" w:line="240" w:lineRule="auto"/>
        <w:ind w:right="-142" w:firstLine="567"/>
        <w:contextualSpacing/>
        <w:jc w:val="both"/>
        <w:rPr>
          <w:rFonts w:ascii="Times New Roman" w:hAnsi="Times New Roman"/>
          <w:color w:val="000000"/>
          <w:sz w:val="24"/>
          <w:szCs w:val="24"/>
        </w:rPr>
      </w:pPr>
      <w:r w:rsidRPr="000932AF">
        <w:rPr>
          <w:rFonts w:ascii="Times New Roman" w:hAnsi="Times New Roman"/>
          <w:color w:val="000000"/>
          <w:sz w:val="24"/>
          <w:szCs w:val="24"/>
        </w:rPr>
        <w:t xml:space="preserve">В случае если участником в графе 3 формы «Предложение о </w:t>
      </w:r>
      <w:r w:rsidRPr="000932AF">
        <w:rPr>
          <w:rFonts w:ascii="Times New Roman" w:hAnsi="Times New Roman"/>
          <w:color w:val="000000"/>
          <w:kern w:val="1"/>
          <w:sz w:val="24"/>
          <w:szCs w:val="24"/>
          <w:lang w:eastAsia="ar-SA"/>
        </w:rPr>
        <w:t xml:space="preserve">технологии </w:t>
      </w:r>
      <w:r w:rsidRPr="000932AF">
        <w:rPr>
          <w:rFonts w:ascii="Times New Roman" w:hAnsi="Times New Roman"/>
          <w:color w:val="000000"/>
          <w:sz w:val="24"/>
          <w:szCs w:val="24"/>
        </w:rPr>
        <w:t>выполнения изыскательских работ и работ по разработке проектно-сметной документации на проведение капитального ремонта общего имущества многоквартирных домов» указывается, что работы будут выполнены в соответствии со всеми требованиями, указанными в техническом задании, и участником не представлено описание технологии производства работ, контроля качества выполнения работ, используемого оборудования и компьютерных программ, необходимых для выполнения настоящих работ, необходимых трудовых ресурсов ни по одному из пунктов шкалы оценки по критерию «</w:t>
      </w:r>
      <w:r w:rsidRPr="000932AF">
        <w:rPr>
          <w:rFonts w:ascii="Times New Roman" w:hAnsi="Times New Roman"/>
          <w:color w:val="000000"/>
          <w:kern w:val="1"/>
          <w:sz w:val="24"/>
          <w:szCs w:val="24"/>
          <w:lang w:eastAsia="ar-SA"/>
        </w:rPr>
        <w:t xml:space="preserve">Предлагаемая технология </w:t>
      </w:r>
      <w:r w:rsidRPr="000932AF">
        <w:rPr>
          <w:rFonts w:ascii="Times New Roman" w:hAnsi="Times New Roman"/>
          <w:color w:val="000000"/>
          <w:sz w:val="24"/>
          <w:szCs w:val="24"/>
        </w:rPr>
        <w:t xml:space="preserve">выполнения изыскательских работ и работ по разработке проектно-сметной документации на проведение капитального ремонта общего имущества многоквартирных домов», то участнику присваивается 0 баллов по критерию </w:t>
      </w:r>
      <w:r w:rsidRPr="000932AF">
        <w:rPr>
          <w:rFonts w:ascii="Times New Roman" w:eastAsia="Arial Unicode MS" w:hAnsi="Times New Roman"/>
          <w:sz w:val="24"/>
          <w:szCs w:val="24"/>
        </w:rPr>
        <w:t>«</w:t>
      </w:r>
      <w:r w:rsidRPr="000932AF">
        <w:rPr>
          <w:rFonts w:ascii="Times New Roman" w:hAnsi="Times New Roman"/>
          <w:color w:val="000000"/>
          <w:kern w:val="1"/>
          <w:sz w:val="24"/>
          <w:szCs w:val="24"/>
          <w:lang w:eastAsia="ar-SA"/>
        </w:rPr>
        <w:t xml:space="preserve">Предлагаемая технология </w:t>
      </w:r>
      <w:r w:rsidRPr="000932AF">
        <w:rPr>
          <w:rFonts w:ascii="Times New Roman" w:hAnsi="Times New Roman"/>
          <w:color w:val="000000"/>
          <w:sz w:val="24"/>
          <w:szCs w:val="24"/>
        </w:rPr>
        <w:t>выполнения изыскательских работ и работ по разработке проектно-сметной документации на проведение капитального ремонта общего имущества многоквартирных домов».</w:t>
      </w:r>
    </w:p>
    <w:p w14:paraId="4670C7AE" w14:textId="77777777" w:rsidR="00814204" w:rsidRPr="000932AF" w:rsidRDefault="00814204" w:rsidP="00814204">
      <w:pPr>
        <w:spacing w:line="240" w:lineRule="auto"/>
        <w:ind w:right="-144" w:firstLine="567"/>
        <w:jc w:val="both"/>
        <w:rPr>
          <w:rFonts w:ascii="Times New Roman" w:hAnsi="Times New Roman"/>
          <w:color w:val="000000"/>
          <w:sz w:val="24"/>
          <w:szCs w:val="24"/>
        </w:rPr>
      </w:pPr>
      <w:r w:rsidRPr="000932AF">
        <w:rPr>
          <w:rFonts w:ascii="Times New Roman" w:hAnsi="Times New Roman"/>
          <w:color w:val="000000"/>
          <w:sz w:val="24"/>
          <w:szCs w:val="24"/>
        </w:rPr>
        <w:lastRenderedPageBreak/>
        <w:t>Шкала оценки по критерию «</w:t>
      </w:r>
      <w:r w:rsidRPr="000932AF">
        <w:rPr>
          <w:rFonts w:ascii="Times New Roman" w:hAnsi="Times New Roman"/>
          <w:color w:val="000000"/>
          <w:kern w:val="1"/>
          <w:sz w:val="24"/>
          <w:szCs w:val="24"/>
          <w:lang w:eastAsia="ar-SA"/>
        </w:rPr>
        <w:t xml:space="preserve">Предлагаемая технология </w:t>
      </w:r>
      <w:r w:rsidRPr="000932AF">
        <w:rPr>
          <w:rFonts w:ascii="Times New Roman" w:hAnsi="Times New Roman"/>
          <w:color w:val="000000"/>
          <w:sz w:val="24"/>
          <w:szCs w:val="24"/>
        </w:rPr>
        <w:t>выполнения изыскательских работ и работ по разработке проектно-сметной документации на проведение капитального ремонта общего имущества многоквартирных домов»:</w:t>
      </w:r>
    </w:p>
    <w:p w14:paraId="6FA92C0F" w14:textId="77777777" w:rsidR="00814204" w:rsidRPr="000932AF" w:rsidRDefault="00814204" w:rsidP="00814204">
      <w:pPr>
        <w:ind w:right="-144" w:firstLine="567"/>
        <w:jc w:val="right"/>
        <w:rPr>
          <w:rFonts w:ascii="Times New Roman" w:hAnsi="Times New Roman"/>
          <w:color w:val="000000"/>
          <w:sz w:val="24"/>
          <w:szCs w:val="24"/>
        </w:rPr>
      </w:pPr>
      <w:r w:rsidRPr="000932AF">
        <w:rPr>
          <w:rFonts w:ascii="Times New Roman" w:hAnsi="Times New Roman"/>
          <w:color w:val="000000"/>
          <w:sz w:val="24"/>
          <w:szCs w:val="24"/>
        </w:rPr>
        <w:t>Таблица № 11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4995"/>
        <w:gridCol w:w="1242"/>
      </w:tblGrid>
      <w:tr w:rsidR="00814204" w:rsidRPr="00B60912" w14:paraId="572E850D" w14:textId="77777777" w:rsidTr="00814204">
        <w:trPr>
          <w:trHeight w:val="348"/>
          <w:tblHeader/>
        </w:trPr>
        <w:tc>
          <w:tcPr>
            <w:tcW w:w="675" w:type="dxa"/>
            <w:tcBorders>
              <w:top w:val="single" w:sz="4" w:space="0" w:color="auto"/>
              <w:left w:val="single" w:sz="4" w:space="0" w:color="auto"/>
              <w:bottom w:val="single" w:sz="4" w:space="0" w:color="auto"/>
              <w:right w:val="single" w:sz="4" w:space="0" w:color="auto"/>
            </w:tcBorders>
          </w:tcPr>
          <w:p w14:paraId="480C3116" w14:textId="77777777" w:rsidR="00814204" w:rsidRPr="003F6941" w:rsidRDefault="00814204" w:rsidP="00814204">
            <w:pPr>
              <w:spacing w:line="256" w:lineRule="auto"/>
              <w:jc w:val="center"/>
              <w:rPr>
                <w:rFonts w:ascii="Times New Roman" w:hAnsi="Times New Roman"/>
                <w:sz w:val="24"/>
                <w:szCs w:val="24"/>
              </w:rPr>
            </w:pPr>
            <w:r w:rsidRPr="003F6941">
              <w:rPr>
                <w:rFonts w:ascii="Times New Roman" w:hAnsi="Times New Roman"/>
                <w:sz w:val="24"/>
                <w:szCs w:val="24"/>
              </w:rPr>
              <w:t>№ п/п</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6C3F9BA" w14:textId="77777777" w:rsidR="00814204" w:rsidRPr="003F6941" w:rsidRDefault="00814204" w:rsidP="004C1EA0">
            <w:pPr>
              <w:spacing w:after="0" w:line="240" w:lineRule="auto"/>
              <w:jc w:val="center"/>
              <w:rPr>
                <w:rFonts w:ascii="Times New Roman" w:hAnsi="Times New Roman"/>
                <w:sz w:val="24"/>
                <w:szCs w:val="24"/>
              </w:rPr>
            </w:pPr>
            <w:r w:rsidRPr="003F6941">
              <w:rPr>
                <w:rFonts w:ascii="Times New Roman" w:hAnsi="Times New Roman"/>
                <w:sz w:val="24"/>
                <w:szCs w:val="24"/>
              </w:rPr>
              <w:t>Виды работ, к описанию которых Заказчиком установлено требование</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14:paraId="77501B26" w14:textId="77777777" w:rsidR="00814204" w:rsidRPr="003F6941" w:rsidRDefault="00814204" w:rsidP="004C1EA0">
            <w:pPr>
              <w:spacing w:after="0" w:line="240" w:lineRule="auto"/>
              <w:jc w:val="center"/>
              <w:rPr>
                <w:rFonts w:ascii="Times New Roman" w:hAnsi="Times New Roman"/>
                <w:color w:val="000000"/>
                <w:sz w:val="24"/>
                <w:szCs w:val="24"/>
              </w:rPr>
            </w:pPr>
            <w:r w:rsidRPr="003F6941">
              <w:rPr>
                <w:rFonts w:ascii="Times New Roman" w:hAnsi="Times New Roman"/>
                <w:sz w:val="24"/>
                <w:szCs w:val="24"/>
              </w:rPr>
              <w:t xml:space="preserve">Количество баллов, присуждаемое </w:t>
            </w:r>
            <w:r w:rsidRPr="003F6941">
              <w:rPr>
                <w:rFonts w:ascii="Times New Roman" w:eastAsia="Arial Unicode MS" w:hAnsi="Times New Roman"/>
                <w:sz w:val="24"/>
                <w:szCs w:val="24"/>
              </w:rPr>
              <w:t>по критерию «</w:t>
            </w:r>
            <w:r w:rsidRPr="003F6941">
              <w:rPr>
                <w:rFonts w:ascii="Times New Roman" w:hAnsi="Times New Roman"/>
                <w:color w:val="000000"/>
                <w:kern w:val="1"/>
                <w:sz w:val="24"/>
                <w:szCs w:val="24"/>
                <w:lang w:eastAsia="ar-SA"/>
              </w:rPr>
              <w:t xml:space="preserve">Предлагаемая технология </w:t>
            </w:r>
            <w:r w:rsidRPr="003F6941">
              <w:rPr>
                <w:rFonts w:ascii="Times New Roman" w:hAnsi="Times New Roman"/>
                <w:color w:val="000000"/>
                <w:sz w:val="24"/>
                <w:szCs w:val="24"/>
              </w:rPr>
              <w:t>выполнения изыскательских работ и работ по разработке проектно-сметной документации на проведение капитального ремонта общего имущества многоквартирных домов»</w:t>
            </w:r>
          </w:p>
        </w:tc>
      </w:tr>
      <w:tr w:rsidR="00814204" w:rsidRPr="00B60912" w14:paraId="37B5D053" w14:textId="77777777" w:rsidTr="00BA082F">
        <w:trPr>
          <w:trHeight w:val="1623"/>
        </w:trPr>
        <w:tc>
          <w:tcPr>
            <w:tcW w:w="675" w:type="dxa"/>
            <w:vMerge w:val="restart"/>
            <w:tcBorders>
              <w:top w:val="single" w:sz="4" w:space="0" w:color="auto"/>
              <w:left w:val="single" w:sz="4" w:space="0" w:color="auto"/>
              <w:right w:val="single" w:sz="4" w:space="0" w:color="auto"/>
            </w:tcBorders>
          </w:tcPr>
          <w:p w14:paraId="2EB3347E" w14:textId="77777777" w:rsidR="00814204" w:rsidRPr="00DA4D79" w:rsidRDefault="00814204" w:rsidP="00814204">
            <w:pPr>
              <w:spacing w:line="256" w:lineRule="auto"/>
              <w:jc w:val="center"/>
              <w:rPr>
                <w:rFonts w:ascii="Times New Roman" w:hAnsi="Times New Roman"/>
                <w:sz w:val="24"/>
                <w:szCs w:val="24"/>
                <w:lang w:val="en-US"/>
              </w:rPr>
            </w:pPr>
            <w:r w:rsidRPr="00DA4D79">
              <w:rPr>
                <w:rFonts w:ascii="Times New Roman" w:hAnsi="Times New Roman"/>
                <w:sz w:val="24"/>
                <w:szCs w:val="24"/>
                <w:lang w:val="en-US"/>
              </w:rPr>
              <w:t>1</w:t>
            </w:r>
          </w:p>
        </w:tc>
        <w:tc>
          <w:tcPr>
            <w:tcW w:w="2694" w:type="dxa"/>
            <w:vMerge w:val="restart"/>
            <w:tcBorders>
              <w:top w:val="single" w:sz="4" w:space="0" w:color="auto"/>
              <w:left w:val="single" w:sz="4" w:space="0" w:color="auto"/>
              <w:right w:val="single" w:sz="4" w:space="0" w:color="auto"/>
            </w:tcBorders>
            <w:hideMark/>
          </w:tcPr>
          <w:p w14:paraId="2BF1876A" w14:textId="77777777" w:rsidR="00814204" w:rsidRPr="00DA4D79" w:rsidRDefault="00814204" w:rsidP="00ED1402">
            <w:pPr>
              <w:spacing w:after="0" w:line="240" w:lineRule="auto"/>
              <w:jc w:val="center"/>
              <w:rPr>
                <w:rFonts w:ascii="Times New Roman" w:hAnsi="Times New Roman"/>
                <w:sz w:val="24"/>
                <w:szCs w:val="24"/>
              </w:rPr>
            </w:pPr>
            <w:r w:rsidRPr="00DA4D79">
              <w:rPr>
                <w:rFonts w:ascii="Times New Roman" w:hAnsi="Times New Roman"/>
                <w:color w:val="000000"/>
                <w:sz w:val="24"/>
                <w:szCs w:val="24"/>
              </w:rPr>
              <w:t>Обследование объектов в соответствии с техническим заданием и приложениями к нему</w:t>
            </w:r>
          </w:p>
        </w:tc>
        <w:tc>
          <w:tcPr>
            <w:tcW w:w="4995" w:type="dxa"/>
            <w:tcBorders>
              <w:top w:val="single" w:sz="4" w:space="0" w:color="auto"/>
              <w:left w:val="single" w:sz="4" w:space="0" w:color="auto"/>
              <w:bottom w:val="single" w:sz="4" w:space="0" w:color="auto"/>
              <w:right w:val="single" w:sz="4" w:space="0" w:color="auto"/>
            </w:tcBorders>
            <w:hideMark/>
          </w:tcPr>
          <w:p w14:paraId="6BE4A57A" w14:textId="77777777" w:rsidR="00814204" w:rsidRPr="00BA082F" w:rsidRDefault="00814204" w:rsidP="00ED1402">
            <w:pPr>
              <w:spacing w:line="240" w:lineRule="auto"/>
              <w:jc w:val="both"/>
              <w:rPr>
                <w:rFonts w:ascii="Times New Roman" w:hAnsi="Times New Roman"/>
                <w:color w:val="000000"/>
                <w:sz w:val="24"/>
                <w:szCs w:val="24"/>
              </w:rPr>
            </w:pPr>
            <w:r w:rsidRPr="00BA082F">
              <w:rPr>
                <w:rFonts w:ascii="Times New Roman" w:hAnsi="Times New Roman"/>
                <w:color w:val="000000"/>
                <w:sz w:val="24"/>
                <w:szCs w:val="24"/>
              </w:rPr>
              <w:t xml:space="preserve">Отсутствие описания технологического процесса производства работ, либо наличие описания технологического процесса производства работ, не соответствующего требованиям </w:t>
            </w:r>
            <w:r w:rsidR="007D5A70" w:rsidRPr="00BA082F">
              <w:rPr>
                <w:rFonts w:ascii="Times New Roman" w:hAnsi="Times New Roman"/>
                <w:sz w:val="24"/>
                <w:szCs w:val="24"/>
              </w:rPr>
              <w:t>пункта 9</w:t>
            </w:r>
            <w:r w:rsidRPr="00BA082F">
              <w:rPr>
                <w:rFonts w:ascii="Times New Roman" w:hAnsi="Times New Roman"/>
                <w:sz w:val="24"/>
                <w:szCs w:val="24"/>
              </w:rPr>
              <w:t xml:space="preserve"> раздела 9 Тома 2 </w:t>
            </w:r>
            <w:r w:rsidRPr="00BA082F">
              <w:rPr>
                <w:rFonts w:ascii="Times New Roman" w:hAnsi="Times New Roman"/>
                <w:color w:val="000000"/>
                <w:sz w:val="24"/>
                <w:szCs w:val="24"/>
              </w:rPr>
              <w:t>документации о торгах</w:t>
            </w:r>
          </w:p>
        </w:tc>
        <w:tc>
          <w:tcPr>
            <w:tcW w:w="1242" w:type="dxa"/>
            <w:tcBorders>
              <w:top w:val="single" w:sz="4" w:space="0" w:color="auto"/>
              <w:left w:val="single" w:sz="4" w:space="0" w:color="auto"/>
              <w:bottom w:val="single" w:sz="4" w:space="0" w:color="auto"/>
              <w:right w:val="single" w:sz="4" w:space="0" w:color="auto"/>
            </w:tcBorders>
            <w:hideMark/>
          </w:tcPr>
          <w:p w14:paraId="3DAD2D76" w14:textId="77777777" w:rsidR="00814204" w:rsidRPr="00DA4D79" w:rsidRDefault="00814204" w:rsidP="00814204">
            <w:pPr>
              <w:spacing w:line="256" w:lineRule="auto"/>
              <w:jc w:val="center"/>
              <w:rPr>
                <w:rFonts w:ascii="Times New Roman" w:hAnsi="Times New Roman"/>
                <w:color w:val="000000"/>
                <w:sz w:val="24"/>
                <w:szCs w:val="24"/>
              </w:rPr>
            </w:pPr>
            <w:r w:rsidRPr="00DA4D79">
              <w:rPr>
                <w:rFonts w:ascii="Times New Roman" w:hAnsi="Times New Roman"/>
                <w:color w:val="000000"/>
                <w:sz w:val="24"/>
                <w:szCs w:val="24"/>
              </w:rPr>
              <w:t>0 баллов</w:t>
            </w:r>
          </w:p>
        </w:tc>
      </w:tr>
      <w:tr w:rsidR="00814204" w:rsidRPr="00B60912" w14:paraId="43D83347" w14:textId="77777777" w:rsidTr="00BA082F">
        <w:trPr>
          <w:trHeight w:val="1026"/>
        </w:trPr>
        <w:tc>
          <w:tcPr>
            <w:tcW w:w="675" w:type="dxa"/>
            <w:vMerge/>
            <w:tcBorders>
              <w:left w:val="single" w:sz="4" w:space="0" w:color="auto"/>
              <w:bottom w:val="single" w:sz="4" w:space="0" w:color="auto"/>
              <w:right w:val="single" w:sz="4" w:space="0" w:color="auto"/>
            </w:tcBorders>
          </w:tcPr>
          <w:p w14:paraId="5505CC6E" w14:textId="77777777" w:rsidR="00814204" w:rsidRPr="00DA4D79" w:rsidRDefault="00814204" w:rsidP="00814204">
            <w:pPr>
              <w:spacing w:line="256" w:lineRule="auto"/>
              <w:jc w:val="center"/>
              <w:rPr>
                <w:rFonts w:ascii="Times New Roman" w:hAnsi="Times New Roman"/>
                <w:sz w:val="24"/>
                <w:szCs w:val="24"/>
                <w:lang w:val="en-US"/>
              </w:rPr>
            </w:pPr>
          </w:p>
        </w:tc>
        <w:tc>
          <w:tcPr>
            <w:tcW w:w="2694" w:type="dxa"/>
            <w:vMerge/>
            <w:tcBorders>
              <w:left w:val="single" w:sz="4" w:space="0" w:color="auto"/>
              <w:bottom w:val="single" w:sz="4" w:space="0" w:color="auto"/>
              <w:right w:val="single" w:sz="4" w:space="0" w:color="auto"/>
            </w:tcBorders>
          </w:tcPr>
          <w:p w14:paraId="5A806E5A" w14:textId="77777777" w:rsidR="00814204" w:rsidRPr="00DA4D79" w:rsidRDefault="00814204" w:rsidP="00ED1402">
            <w:pPr>
              <w:spacing w:after="0" w:line="240" w:lineRule="auto"/>
              <w:jc w:val="center"/>
              <w:rPr>
                <w:rFonts w:ascii="Times New Roman" w:hAnsi="Times New Roman"/>
                <w:color w:val="000000"/>
                <w:sz w:val="24"/>
                <w:szCs w:val="24"/>
              </w:rPr>
            </w:pPr>
          </w:p>
        </w:tc>
        <w:tc>
          <w:tcPr>
            <w:tcW w:w="4995" w:type="dxa"/>
            <w:tcBorders>
              <w:top w:val="single" w:sz="4" w:space="0" w:color="auto"/>
              <w:left w:val="single" w:sz="4" w:space="0" w:color="auto"/>
              <w:bottom w:val="single" w:sz="4" w:space="0" w:color="auto"/>
              <w:right w:val="single" w:sz="4" w:space="0" w:color="auto"/>
            </w:tcBorders>
          </w:tcPr>
          <w:p w14:paraId="0C165D19" w14:textId="77777777" w:rsidR="00814204" w:rsidRPr="00BA082F" w:rsidRDefault="00814204" w:rsidP="00ED1402">
            <w:pPr>
              <w:spacing w:line="240" w:lineRule="auto"/>
              <w:jc w:val="both"/>
              <w:rPr>
                <w:rFonts w:ascii="Times New Roman" w:hAnsi="Times New Roman"/>
                <w:color w:val="000000"/>
                <w:sz w:val="24"/>
                <w:szCs w:val="24"/>
              </w:rPr>
            </w:pPr>
            <w:r w:rsidRPr="00BA082F">
              <w:rPr>
                <w:rFonts w:ascii="Times New Roman" w:hAnsi="Times New Roman"/>
                <w:color w:val="000000"/>
                <w:sz w:val="24"/>
                <w:szCs w:val="24"/>
              </w:rPr>
              <w:t xml:space="preserve">Наличие описания технологического процесса производства работ с учетом требований </w:t>
            </w:r>
            <w:r w:rsidR="007D5A70" w:rsidRPr="00BA082F">
              <w:rPr>
                <w:rFonts w:ascii="Times New Roman" w:hAnsi="Times New Roman"/>
                <w:sz w:val="24"/>
                <w:szCs w:val="24"/>
              </w:rPr>
              <w:t>пункта 9</w:t>
            </w:r>
            <w:r w:rsidRPr="00BA082F">
              <w:rPr>
                <w:rFonts w:ascii="Times New Roman" w:hAnsi="Times New Roman"/>
                <w:sz w:val="24"/>
                <w:szCs w:val="24"/>
              </w:rPr>
              <w:t xml:space="preserve"> раздела 9 Тома 2 </w:t>
            </w:r>
            <w:r w:rsidRPr="00BA082F">
              <w:rPr>
                <w:rFonts w:ascii="Times New Roman" w:hAnsi="Times New Roman"/>
                <w:color w:val="000000"/>
                <w:sz w:val="24"/>
                <w:szCs w:val="24"/>
              </w:rPr>
              <w:t>документации о торгах</w:t>
            </w:r>
          </w:p>
        </w:tc>
        <w:tc>
          <w:tcPr>
            <w:tcW w:w="1242" w:type="dxa"/>
            <w:tcBorders>
              <w:top w:val="single" w:sz="4" w:space="0" w:color="auto"/>
              <w:left w:val="single" w:sz="4" w:space="0" w:color="auto"/>
              <w:bottom w:val="single" w:sz="4" w:space="0" w:color="auto"/>
              <w:right w:val="single" w:sz="4" w:space="0" w:color="auto"/>
            </w:tcBorders>
          </w:tcPr>
          <w:p w14:paraId="50FE38DC" w14:textId="77777777" w:rsidR="00814204" w:rsidRPr="00DA4D79" w:rsidRDefault="00814204" w:rsidP="00814204">
            <w:pPr>
              <w:spacing w:line="256" w:lineRule="auto"/>
              <w:jc w:val="center"/>
              <w:rPr>
                <w:rFonts w:ascii="Times New Roman" w:hAnsi="Times New Roman"/>
                <w:color w:val="000000"/>
                <w:sz w:val="24"/>
                <w:szCs w:val="24"/>
              </w:rPr>
            </w:pPr>
            <w:r w:rsidRPr="00DA4D79">
              <w:rPr>
                <w:rFonts w:ascii="Times New Roman" w:hAnsi="Times New Roman"/>
                <w:color w:val="000000"/>
                <w:sz w:val="24"/>
                <w:szCs w:val="24"/>
              </w:rPr>
              <w:t>20 баллов</w:t>
            </w:r>
          </w:p>
        </w:tc>
      </w:tr>
      <w:tr w:rsidR="00814204" w:rsidRPr="00B60912" w14:paraId="3B6B03A7" w14:textId="77777777" w:rsidTr="00814204">
        <w:trPr>
          <w:trHeight w:val="557"/>
        </w:trPr>
        <w:tc>
          <w:tcPr>
            <w:tcW w:w="675" w:type="dxa"/>
            <w:vMerge w:val="restart"/>
            <w:tcBorders>
              <w:top w:val="single" w:sz="4" w:space="0" w:color="auto"/>
              <w:left w:val="single" w:sz="4" w:space="0" w:color="auto"/>
              <w:right w:val="single" w:sz="4" w:space="0" w:color="auto"/>
            </w:tcBorders>
          </w:tcPr>
          <w:p w14:paraId="5833FF16" w14:textId="77777777" w:rsidR="00814204" w:rsidRPr="00DA4D79" w:rsidRDefault="00814204" w:rsidP="00814204">
            <w:pPr>
              <w:spacing w:line="256" w:lineRule="auto"/>
              <w:jc w:val="center"/>
              <w:rPr>
                <w:rFonts w:ascii="Times New Roman" w:hAnsi="Times New Roman"/>
                <w:sz w:val="24"/>
                <w:szCs w:val="24"/>
              </w:rPr>
            </w:pPr>
            <w:r w:rsidRPr="00DA4D79">
              <w:rPr>
                <w:rFonts w:ascii="Times New Roman" w:hAnsi="Times New Roman"/>
                <w:sz w:val="24"/>
                <w:szCs w:val="24"/>
              </w:rPr>
              <w:t>2</w:t>
            </w:r>
          </w:p>
        </w:tc>
        <w:tc>
          <w:tcPr>
            <w:tcW w:w="2694" w:type="dxa"/>
            <w:vMerge w:val="restart"/>
            <w:tcBorders>
              <w:top w:val="single" w:sz="4" w:space="0" w:color="auto"/>
              <w:left w:val="single" w:sz="4" w:space="0" w:color="auto"/>
              <w:right w:val="single" w:sz="4" w:space="0" w:color="auto"/>
            </w:tcBorders>
            <w:hideMark/>
          </w:tcPr>
          <w:p w14:paraId="5DCDD618" w14:textId="77777777" w:rsidR="00814204" w:rsidRPr="00DA4D79" w:rsidRDefault="00814204" w:rsidP="00ED1402">
            <w:pPr>
              <w:spacing w:after="0" w:line="240" w:lineRule="auto"/>
              <w:jc w:val="center"/>
              <w:rPr>
                <w:rFonts w:ascii="Times New Roman" w:hAnsi="Times New Roman"/>
                <w:sz w:val="24"/>
                <w:szCs w:val="24"/>
              </w:rPr>
            </w:pPr>
            <w:r w:rsidRPr="00DA4D79">
              <w:rPr>
                <w:rFonts w:ascii="Times New Roman" w:hAnsi="Times New Roman"/>
                <w:sz w:val="24"/>
                <w:szCs w:val="24"/>
              </w:rPr>
              <w:t xml:space="preserve">Разработка архитектурно-строительных решений </w:t>
            </w:r>
            <w:r w:rsidRPr="00DA4D79">
              <w:rPr>
                <w:rFonts w:ascii="Times New Roman" w:hAnsi="Times New Roman"/>
                <w:color w:val="000000"/>
                <w:sz w:val="24"/>
                <w:szCs w:val="24"/>
              </w:rPr>
              <w:t>в соответствии с техническим заданием и приложениями к нему</w:t>
            </w:r>
          </w:p>
        </w:tc>
        <w:tc>
          <w:tcPr>
            <w:tcW w:w="4995" w:type="dxa"/>
            <w:tcBorders>
              <w:top w:val="single" w:sz="4" w:space="0" w:color="auto"/>
              <w:left w:val="single" w:sz="4" w:space="0" w:color="auto"/>
              <w:bottom w:val="single" w:sz="4" w:space="0" w:color="auto"/>
              <w:right w:val="single" w:sz="4" w:space="0" w:color="auto"/>
            </w:tcBorders>
            <w:hideMark/>
          </w:tcPr>
          <w:p w14:paraId="3C9B2E29" w14:textId="77777777" w:rsidR="00814204" w:rsidRPr="00BA082F" w:rsidRDefault="00814204" w:rsidP="00ED1402">
            <w:pPr>
              <w:spacing w:line="240" w:lineRule="auto"/>
              <w:jc w:val="both"/>
              <w:rPr>
                <w:rFonts w:ascii="Times New Roman" w:hAnsi="Times New Roman"/>
                <w:color w:val="000000"/>
                <w:sz w:val="24"/>
                <w:szCs w:val="24"/>
              </w:rPr>
            </w:pPr>
            <w:r w:rsidRPr="00BA082F">
              <w:rPr>
                <w:rFonts w:ascii="Times New Roman" w:hAnsi="Times New Roman"/>
                <w:color w:val="000000"/>
                <w:sz w:val="24"/>
                <w:szCs w:val="24"/>
              </w:rPr>
              <w:t xml:space="preserve">Отсутствие описания технологического процесса производства работ, либо наличие описания технологического процесса производства работ, не соответствующего требованиям </w:t>
            </w:r>
            <w:r w:rsidR="007D5A70" w:rsidRPr="00BA082F">
              <w:rPr>
                <w:rFonts w:ascii="Times New Roman" w:hAnsi="Times New Roman"/>
                <w:sz w:val="24"/>
                <w:szCs w:val="24"/>
              </w:rPr>
              <w:t>пункта 9</w:t>
            </w:r>
            <w:r w:rsidRPr="00BA082F">
              <w:rPr>
                <w:rFonts w:ascii="Times New Roman" w:hAnsi="Times New Roman"/>
                <w:sz w:val="24"/>
                <w:szCs w:val="24"/>
              </w:rPr>
              <w:t xml:space="preserve"> раздела 9 Тома 2 </w:t>
            </w:r>
            <w:r w:rsidRPr="00BA082F">
              <w:rPr>
                <w:rFonts w:ascii="Times New Roman" w:hAnsi="Times New Roman"/>
                <w:color w:val="000000"/>
                <w:sz w:val="24"/>
                <w:szCs w:val="24"/>
              </w:rPr>
              <w:t>документации о торгах</w:t>
            </w:r>
          </w:p>
        </w:tc>
        <w:tc>
          <w:tcPr>
            <w:tcW w:w="1242" w:type="dxa"/>
            <w:tcBorders>
              <w:top w:val="single" w:sz="4" w:space="0" w:color="auto"/>
              <w:left w:val="single" w:sz="4" w:space="0" w:color="auto"/>
              <w:bottom w:val="single" w:sz="4" w:space="0" w:color="auto"/>
              <w:right w:val="single" w:sz="4" w:space="0" w:color="auto"/>
            </w:tcBorders>
            <w:hideMark/>
          </w:tcPr>
          <w:p w14:paraId="2846B3C3" w14:textId="77777777" w:rsidR="00814204" w:rsidRPr="00DA4D79" w:rsidRDefault="00814204" w:rsidP="00814204">
            <w:pPr>
              <w:spacing w:line="256" w:lineRule="auto"/>
              <w:jc w:val="center"/>
              <w:rPr>
                <w:rFonts w:ascii="Times New Roman" w:hAnsi="Times New Roman"/>
                <w:color w:val="000000"/>
                <w:sz w:val="24"/>
                <w:szCs w:val="24"/>
              </w:rPr>
            </w:pPr>
            <w:r w:rsidRPr="00DA4D79">
              <w:rPr>
                <w:rFonts w:ascii="Times New Roman" w:hAnsi="Times New Roman"/>
                <w:color w:val="000000"/>
                <w:sz w:val="24"/>
                <w:szCs w:val="24"/>
              </w:rPr>
              <w:t>0 баллов</w:t>
            </w:r>
          </w:p>
        </w:tc>
      </w:tr>
      <w:tr w:rsidR="00814204" w:rsidRPr="00B60912" w14:paraId="03376C58" w14:textId="77777777" w:rsidTr="00814204">
        <w:trPr>
          <w:trHeight w:val="557"/>
        </w:trPr>
        <w:tc>
          <w:tcPr>
            <w:tcW w:w="675" w:type="dxa"/>
            <w:vMerge/>
            <w:tcBorders>
              <w:left w:val="single" w:sz="4" w:space="0" w:color="auto"/>
              <w:bottom w:val="single" w:sz="4" w:space="0" w:color="auto"/>
              <w:right w:val="single" w:sz="4" w:space="0" w:color="auto"/>
            </w:tcBorders>
          </w:tcPr>
          <w:p w14:paraId="1377DFE8" w14:textId="77777777" w:rsidR="00814204" w:rsidRPr="00DA4D79" w:rsidRDefault="00814204" w:rsidP="00814204">
            <w:pPr>
              <w:spacing w:line="256" w:lineRule="auto"/>
              <w:jc w:val="center"/>
              <w:rPr>
                <w:rFonts w:ascii="Times New Roman" w:hAnsi="Times New Roman"/>
                <w:sz w:val="24"/>
                <w:szCs w:val="24"/>
              </w:rPr>
            </w:pPr>
          </w:p>
        </w:tc>
        <w:tc>
          <w:tcPr>
            <w:tcW w:w="2694" w:type="dxa"/>
            <w:vMerge/>
            <w:tcBorders>
              <w:left w:val="single" w:sz="4" w:space="0" w:color="auto"/>
              <w:bottom w:val="single" w:sz="4" w:space="0" w:color="auto"/>
              <w:right w:val="single" w:sz="4" w:space="0" w:color="auto"/>
            </w:tcBorders>
          </w:tcPr>
          <w:p w14:paraId="78D590A2" w14:textId="77777777" w:rsidR="00814204" w:rsidRPr="00DA4D79" w:rsidRDefault="00814204" w:rsidP="00814204">
            <w:pPr>
              <w:spacing w:line="256" w:lineRule="auto"/>
              <w:jc w:val="cente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14:paraId="341A9063" w14:textId="77777777" w:rsidR="00814204" w:rsidRPr="00BA082F" w:rsidRDefault="00814204" w:rsidP="00ED1402">
            <w:pPr>
              <w:spacing w:after="0" w:line="240" w:lineRule="auto"/>
              <w:jc w:val="both"/>
              <w:rPr>
                <w:rFonts w:ascii="Times New Roman" w:hAnsi="Times New Roman"/>
                <w:color w:val="000000"/>
                <w:sz w:val="24"/>
                <w:szCs w:val="24"/>
              </w:rPr>
            </w:pPr>
            <w:r w:rsidRPr="00BA082F">
              <w:rPr>
                <w:rFonts w:ascii="Times New Roman" w:hAnsi="Times New Roman"/>
                <w:color w:val="000000"/>
                <w:sz w:val="24"/>
                <w:szCs w:val="24"/>
              </w:rPr>
              <w:t xml:space="preserve">Наличие описания технологического процесса производства работ с учетом требований </w:t>
            </w:r>
            <w:r w:rsidR="007D5A70" w:rsidRPr="00BA082F">
              <w:rPr>
                <w:rFonts w:ascii="Times New Roman" w:hAnsi="Times New Roman"/>
                <w:sz w:val="24"/>
                <w:szCs w:val="24"/>
              </w:rPr>
              <w:t>пункта 9</w:t>
            </w:r>
            <w:r w:rsidRPr="00BA082F">
              <w:rPr>
                <w:rFonts w:ascii="Times New Roman" w:hAnsi="Times New Roman"/>
                <w:sz w:val="24"/>
                <w:szCs w:val="24"/>
              </w:rPr>
              <w:t xml:space="preserve"> раздела 9 Тома 2 </w:t>
            </w:r>
            <w:r w:rsidRPr="00BA082F">
              <w:rPr>
                <w:rFonts w:ascii="Times New Roman" w:hAnsi="Times New Roman"/>
                <w:color w:val="000000"/>
                <w:sz w:val="24"/>
                <w:szCs w:val="24"/>
              </w:rPr>
              <w:t>документации о торгах</w:t>
            </w:r>
          </w:p>
        </w:tc>
        <w:tc>
          <w:tcPr>
            <w:tcW w:w="1242" w:type="dxa"/>
            <w:tcBorders>
              <w:top w:val="single" w:sz="4" w:space="0" w:color="auto"/>
              <w:left w:val="single" w:sz="4" w:space="0" w:color="auto"/>
              <w:bottom w:val="single" w:sz="4" w:space="0" w:color="auto"/>
              <w:right w:val="single" w:sz="4" w:space="0" w:color="auto"/>
            </w:tcBorders>
          </w:tcPr>
          <w:p w14:paraId="7A21F16A" w14:textId="77777777" w:rsidR="00814204" w:rsidRPr="00DA4D79" w:rsidRDefault="00814204" w:rsidP="00814204">
            <w:pPr>
              <w:spacing w:line="256" w:lineRule="auto"/>
              <w:jc w:val="center"/>
              <w:rPr>
                <w:rFonts w:ascii="Times New Roman" w:hAnsi="Times New Roman"/>
                <w:color w:val="000000"/>
                <w:sz w:val="24"/>
                <w:szCs w:val="24"/>
              </w:rPr>
            </w:pPr>
            <w:r w:rsidRPr="00DA4D79">
              <w:rPr>
                <w:rFonts w:ascii="Times New Roman" w:hAnsi="Times New Roman"/>
                <w:color w:val="000000"/>
                <w:sz w:val="24"/>
                <w:szCs w:val="24"/>
              </w:rPr>
              <w:t>35 баллов</w:t>
            </w:r>
          </w:p>
        </w:tc>
      </w:tr>
      <w:tr w:rsidR="00814204" w:rsidRPr="00B60912" w14:paraId="3AF56F28" w14:textId="77777777" w:rsidTr="00814204">
        <w:trPr>
          <w:trHeight w:val="1230"/>
        </w:trPr>
        <w:tc>
          <w:tcPr>
            <w:tcW w:w="675" w:type="dxa"/>
            <w:vMerge w:val="restart"/>
            <w:tcBorders>
              <w:top w:val="single" w:sz="4" w:space="0" w:color="auto"/>
              <w:left w:val="single" w:sz="4" w:space="0" w:color="auto"/>
              <w:right w:val="single" w:sz="4" w:space="0" w:color="auto"/>
            </w:tcBorders>
          </w:tcPr>
          <w:p w14:paraId="004410C3" w14:textId="77777777" w:rsidR="00814204" w:rsidRPr="00DA4D79" w:rsidRDefault="00814204" w:rsidP="00814204">
            <w:pPr>
              <w:spacing w:line="256" w:lineRule="auto"/>
              <w:jc w:val="center"/>
              <w:rPr>
                <w:rFonts w:ascii="Times New Roman" w:hAnsi="Times New Roman"/>
                <w:sz w:val="24"/>
                <w:szCs w:val="24"/>
              </w:rPr>
            </w:pPr>
            <w:r w:rsidRPr="00DA4D79">
              <w:rPr>
                <w:rFonts w:ascii="Times New Roman" w:hAnsi="Times New Roman"/>
                <w:sz w:val="24"/>
                <w:szCs w:val="24"/>
              </w:rPr>
              <w:t>3</w:t>
            </w:r>
          </w:p>
        </w:tc>
        <w:tc>
          <w:tcPr>
            <w:tcW w:w="2694" w:type="dxa"/>
            <w:vMerge w:val="restart"/>
            <w:tcBorders>
              <w:top w:val="single" w:sz="4" w:space="0" w:color="auto"/>
              <w:left w:val="single" w:sz="4" w:space="0" w:color="auto"/>
              <w:right w:val="single" w:sz="4" w:space="0" w:color="auto"/>
            </w:tcBorders>
            <w:hideMark/>
          </w:tcPr>
          <w:p w14:paraId="4E43C370" w14:textId="77777777" w:rsidR="00814204" w:rsidRPr="00DA4D79" w:rsidRDefault="00814204" w:rsidP="00ED1402">
            <w:pPr>
              <w:spacing w:after="0" w:line="240" w:lineRule="auto"/>
              <w:jc w:val="center"/>
              <w:rPr>
                <w:rFonts w:ascii="Times New Roman" w:hAnsi="Times New Roman"/>
                <w:sz w:val="24"/>
                <w:szCs w:val="24"/>
              </w:rPr>
            </w:pPr>
            <w:r w:rsidRPr="00DA4D79">
              <w:rPr>
                <w:rFonts w:ascii="Times New Roman" w:hAnsi="Times New Roman"/>
                <w:sz w:val="24"/>
                <w:szCs w:val="24"/>
              </w:rPr>
              <w:t xml:space="preserve">Разработка решений по инженерному оборудованию </w:t>
            </w:r>
            <w:r w:rsidRPr="00DA4D79">
              <w:rPr>
                <w:rFonts w:ascii="Times New Roman" w:hAnsi="Times New Roman"/>
                <w:color w:val="000000"/>
                <w:sz w:val="24"/>
                <w:szCs w:val="24"/>
              </w:rPr>
              <w:t>в соответствии с техническим заданием и приложениями к нему</w:t>
            </w:r>
          </w:p>
        </w:tc>
        <w:tc>
          <w:tcPr>
            <w:tcW w:w="4995" w:type="dxa"/>
            <w:tcBorders>
              <w:top w:val="single" w:sz="4" w:space="0" w:color="auto"/>
              <w:left w:val="single" w:sz="4" w:space="0" w:color="auto"/>
              <w:bottom w:val="single" w:sz="4" w:space="0" w:color="auto"/>
              <w:right w:val="single" w:sz="4" w:space="0" w:color="auto"/>
            </w:tcBorders>
            <w:hideMark/>
          </w:tcPr>
          <w:p w14:paraId="18AD6BD0" w14:textId="77777777" w:rsidR="00814204" w:rsidRPr="00BA082F" w:rsidRDefault="00814204" w:rsidP="00ED1402">
            <w:pPr>
              <w:spacing w:after="0" w:line="240" w:lineRule="auto"/>
              <w:jc w:val="both"/>
              <w:rPr>
                <w:rFonts w:ascii="Times New Roman" w:hAnsi="Times New Roman"/>
                <w:color w:val="000000"/>
                <w:sz w:val="24"/>
                <w:szCs w:val="24"/>
              </w:rPr>
            </w:pPr>
            <w:r w:rsidRPr="00BA082F">
              <w:rPr>
                <w:rFonts w:ascii="Times New Roman" w:hAnsi="Times New Roman"/>
                <w:color w:val="000000"/>
                <w:sz w:val="24"/>
                <w:szCs w:val="24"/>
              </w:rPr>
              <w:t xml:space="preserve">Отсутствие описания технологического процесса производства работ, либо наличие описания технологического процесса производства работ, не соответствующего требованиям </w:t>
            </w:r>
            <w:r w:rsidR="007D5A70" w:rsidRPr="00BA082F">
              <w:rPr>
                <w:rFonts w:ascii="Times New Roman" w:hAnsi="Times New Roman"/>
                <w:sz w:val="24"/>
                <w:szCs w:val="24"/>
              </w:rPr>
              <w:t>пункта 9</w:t>
            </w:r>
            <w:r w:rsidR="0042121D" w:rsidRPr="00BA082F">
              <w:rPr>
                <w:rFonts w:ascii="Times New Roman" w:hAnsi="Times New Roman"/>
                <w:sz w:val="24"/>
                <w:szCs w:val="24"/>
              </w:rPr>
              <w:t xml:space="preserve"> раздела 9 Т</w:t>
            </w:r>
            <w:r w:rsidRPr="00BA082F">
              <w:rPr>
                <w:rFonts w:ascii="Times New Roman" w:hAnsi="Times New Roman"/>
                <w:sz w:val="24"/>
                <w:szCs w:val="24"/>
              </w:rPr>
              <w:t xml:space="preserve">ома 2 </w:t>
            </w:r>
            <w:r w:rsidRPr="00BA082F">
              <w:rPr>
                <w:rFonts w:ascii="Times New Roman" w:hAnsi="Times New Roman"/>
                <w:color w:val="000000"/>
                <w:sz w:val="24"/>
                <w:szCs w:val="24"/>
              </w:rPr>
              <w:t>документации о торгах</w:t>
            </w:r>
          </w:p>
        </w:tc>
        <w:tc>
          <w:tcPr>
            <w:tcW w:w="1242" w:type="dxa"/>
            <w:tcBorders>
              <w:top w:val="single" w:sz="4" w:space="0" w:color="auto"/>
              <w:left w:val="single" w:sz="4" w:space="0" w:color="auto"/>
              <w:bottom w:val="single" w:sz="4" w:space="0" w:color="auto"/>
              <w:right w:val="single" w:sz="4" w:space="0" w:color="auto"/>
            </w:tcBorders>
            <w:hideMark/>
          </w:tcPr>
          <w:p w14:paraId="500DC2C2" w14:textId="77777777" w:rsidR="00814204" w:rsidRPr="00DA4D79" w:rsidRDefault="00814204" w:rsidP="00814204">
            <w:pPr>
              <w:spacing w:line="256" w:lineRule="auto"/>
              <w:jc w:val="center"/>
              <w:rPr>
                <w:rFonts w:ascii="Times New Roman" w:hAnsi="Times New Roman"/>
                <w:color w:val="000000"/>
                <w:sz w:val="24"/>
                <w:szCs w:val="24"/>
              </w:rPr>
            </w:pPr>
            <w:r w:rsidRPr="00DA4D79">
              <w:rPr>
                <w:rFonts w:ascii="Times New Roman" w:hAnsi="Times New Roman"/>
                <w:color w:val="000000"/>
                <w:sz w:val="24"/>
                <w:szCs w:val="24"/>
              </w:rPr>
              <w:t>0 баллов</w:t>
            </w:r>
          </w:p>
        </w:tc>
      </w:tr>
      <w:tr w:rsidR="00814204" w:rsidRPr="00B60912" w14:paraId="13266AD9" w14:textId="77777777" w:rsidTr="00814204">
        <w:trPr>
          <w:trHeight w:val="1230"/>
        </w:trPr>
        <w:tc>
          <w:tcPr>
            <w:tcW w:w="675" w:type="dxa"/>
            <w:vMerge/>
            <w:tcBorders>
              <w:left w:val="single" w:sz="4" w:space="0" w:color="auto"/>
              <w:bottom w:val="single" w:sz="4" w:space="0" w:color="auto"/>
              <w:right w:val="single" w:sz="4" w:space="0" w:color="auto"/>
            </w:tcBorders>
          </w:tcPr>
          <w:p w14:paraId="74B633D6" w14:textId="77777777" w:rsidR="00814204" w:rsidRPr="00B60912" w:rsidRDefault="00814204" w:rsidP="00814204">
            <w:pPr>
              <w:spacing w:line="256" w:lineRule="auto"/>
              <w:jc w:val="center"/>
              <w:rPr>
                <w:rFonts w:ascii="Times New Roman" w:hAnsi="Times New Roman"/>
                <w:sz w:val="24"/>
                <w:szCs w:val="24"/>
                <w:highlight w:val="yellow"/>
              </w:rPr>
            </w:pPr>
          </w:p>
        </w:tc>
        <w:tc>
          <w:tcPr>
            <w:tcW w:w="2694" w:type="dxa"/>
            <w:vMerge/>
            <w:tcBorders>
              <w:left w:val="single" w:sz="4" w:space="0" w:color="auto"/>
              <w:bottom w:val="single" w:sz="4" w:space="0" w:color="auto"/>
              <w:right w:val="single" w:sz="4" w:space="0" w:color="auto"/>
            </w:tcBorders>
          </w:tcPr>
          <w:p w14:paraId="0CEF7E93" w14:textId="77777777" w:rsidR="00814204" w:rsidRPr="00B60912" w:rsidRDefault="00814204" w:rsidP="00ED1402">
            <w:pPr>
              <w:spacing w:after="0" w:line="240" w:lineRule="auto"/>
              <w:jc w:val="center"/>
              <w:rPr>
                <w:rFonts w:ascii="Times New Roman" w:hAnsi="Times New Roman"/>
                <w:sz w:val="24"/>
                <w:szCs w:val="24"/>
                <w:highlight w:val="yellow"/>
              </w:rPr>
            </w:pPr>
          </w:p>
        </w:tc>
        <w:tc>
          <w:tcPr>
            <w:tcW w:w="4995" w:type="dxa"/>
            <w:tcBorders>
              <w:top w:val="single" w:sz="4" w:space="0" w:color="auto"/>
              <w:left w:val="single" w:sz="4" w:space="0" w:color="auto"/>
              <w:bottom w:val="single" w:sz="4" w:space="0" w:color="auto"/>
              <w:right w:val="single" w:sz="4" w:space="0" w:color="auto"/>
            </w:tcBorders>
          </w:tcPr>
          <w:p w14:paraId="5AD77B2F" w14:textId="77777777" w:rsidR="00814204" w:rsidRPr="00BA082F" w:rsidRDefault="00814204" w:rsidP="00ED1402">
            <w:pPr>
              <w:spacing w:after="0" w:line="240" w:lineRule="auto"/>
              <w:jc w:val="both"/>
              <w:rPr>
                <w:rFonts w:ascii="Times New Roman" w:hAnsi="Times New Roman"/>
                <w:color w:val="000000"/>
                <w:sz w:val="24"/>
                <w:szCs w:val="24"/>
              </w:rPr>
            </w:pPr>
            <w:r w:rsidRPr="00BA082F">
              <w:rPr>
                <w:rFonts w:ascii="Times New Roman" w:hAnsi="Times New Roman"/>
                <w:color w:val="000000"/>
                <w:sz w:val="24"/>
                <w:szCs w:val="24"/>
              </w:rPr>
              <w:t xml:space="preserve">Наличие описания технологического процесса производства работ с учетом требований </w:t>
            </w:r>
            <w:r w:rsidR="007D5A70" w:rsidRPr="00BA082F">
              <w:rPr>
                <w:rFonts w:ascii="Times New Roman" w:hAnsi="Times New Roman"/>
                <w:sz w:val="24"/>
                <w:szCs w:val="24"/>
              </w:rPr>
              <w:t>пункта 9</w:t>
            </w:r>
            <w:r w:rsidRPr="00BA082F">
              <w:rPr>
                <w:rFonts w:ascii="Times New Roman" w:hAnsi="Times New Roman"/>
                <w:sz w:val="24"/>
                <w:szCs w:val="24"/>
              </w:rPr>
              <w:t xml:space="preserve"> </w:t>
            </w:r>
            <w:r w:rsidR="0042121D" w:rsidRPr="00BA082F">
              <w:rPr>
                <w:rFonts w:ascii="Times New Roman" w:hAnsi="Times New Roman"/>
                <w:sz w:val="24"/>
                <w:szCs w:val="24"/>
              </w:rPr>
              <w:t>раздела 9 Т</w:t>
            </w:r>
            <w:r w:rsidRPr="00BA082F">
              <w:rPr>
                <w:rFonts w:ascii="Times New Roman" w:hAnsi="Times New Roman"/>
                <w:sz w:val="24"/>
                <w:szCs w:val="24"/>
              </w:rPr>
              <w:t xml:space="preserve">ома 2 </w:t>
            </w:r>
            <w:r w:rsidRPr="00BA082F">
              <w:rPr>
                <w:rFonts w:ascii="Times New Roman" w:hAnsi="Times New Roman"/>
                <w:color w:val="000000"/>
                <w:sz w:val="24"/>
                <w:szCs w:val="24"/>
              </w:rPr>
              <w:t>документации о торгах</w:t>
            </w:r>
          </w:p>
        </w:tc>
        <w:tc>
          <w:tcPr>
            <w:tcW w:w="1242" w:type="dxa"/>
            <w:tcBorders>
              <w:top w:val="single" w:sz="4" w:space="0" w:color="auto"/>
              <w:left w:val="single" w:sz="4" w:space="0" w:color="auto"/>
              <w:bottom w:val="single" w:sz="4" w:space="0" w:color="auto"/>
              <w:right w:val="single" w:sz="4" w:space="0" w:color="auto"/>
            </w:tcBorders>
          </w:tcPr>
          <w:p w14:paraId="179D933E" w14:textId="77777777" w:rsidR="00814204" w:rsidRPr="00DA4D79" w:rsidRDefault="00814204" w:rsidP="00814204">
            <w:pPr>
              <w:spacing w:line="256" w:lineRule="auto"/>
              <w:jc w:val="center"/>
              <w:rPr>
                <w:rFonts w:ascii="Times New Roman" w:hAnsi="Times New Roman"/>
                <w:color w:val="000000"/>
                <w:sz w:val="24"/>
                <w:szCs w:val="24"/>
              </w:rPr>
            </w:pPr>
            <w:r w:rsidRPr="00DA4D79">
              <w:rPr>
                <w:rFonts w:ascii="Times New Roman" w:hAnsi="Times New Roman"/>
                <w:color w:val="000000"/>
                <w:sz w:val="24"/>
                <w:szCs w:val="24"/>
              </w:rPr>
              <w:t>35 баллов</w:t>
            </w:r>
          </w:p>
        </w:tc>
      </w:tr>
      <w:tr w:rsidR="00814204" w:rsidRPr="00B60912" w14:paraId="7F3BD8C7" w14:textId="77777777" w:rsidTr="00BA082F">
        <w:trPr>
          <w:trHeight w:val="1667"/>
        </w:trPr>
        <w:tc>
          <w:tcPr>
            <w:tcW w:w="675" w:type="dxa"/>
            <w:vMerge w:val="restart"/>
            <w:tcBorders>
              <w:top w:val="single" w:sz="4" w:space="0" w:color="auto"/>
              <w:left w:val="single" w:sz="4" w:space="0" w:color="auto"/>
              <w:right w:val="single" w:sz="4" w:space="0" w:color="auto"/>
            </w:tcBorders>
          </w:tcPr>
          <w:p w14:paraId="43DDB896" w14:textId="77777777" w:rsidR="00814204" w:rsidRPr="00DA4D79" w:rsidRDefault="00814204" w:rsidP="00814204">
            <w:pPr>
              <w:spacing w:line="256" w:lineRule="auto"/>
              <w:jc w:val="center"/>
              <w:rPr>
                <w:rFonts w:ascii="Times New Roman" w:hAnsi="Times New Roman"/>
                <w:sz w:val="24"/>
                <w:szCs w:val="24"/>
              </w:rPr>
            </w:pPr>
            <w:r w:rsidRPr="00DA4D79">
              <w:rPr>
                <w:rFonts w:ascii="Times New Roman" w:hAnsi="Times New Roman"/>
                <w:sz w:val="24"/>
                <w:szCs w:val="24"/>
              </w:rPr>
              <w:t>4</w:t>
            </w:r>
          </w:p>
        </w:tc>
        <w:tc>
          <w:tcPr>
            <w:tcW w:w="2694" w:type="dxa"/>
            <w:vMerge w:val="restart"/>
            <w:tcBorders>
              <w:top w:val="single" w:sz="4" w:space="0" w:color="auto"/>
              <w:left w:val="single" w:sz="4" w:space="0" w:color="auto"/>
              <w:right w:val="single" w:sz="4" w:space="0" w:color="auto"/>
            </w:tcBorders>
            <w:hideMark/>
          </w:tcPr>
          <w:p w14:paraId="2BFF1D59" w14:textId="77777777" w:rsidR="00814204" w:rsidRPr="00DA4D79" w:rsidRDefault="00814204" w:rsidP="00ED1402">
            <w:pPr>
              <w:spacing w:after="0" w:line="240" w:lineRule="auto"/>
              <w:jc w:val="center"/>
              <w:rPr>
                <w:rFonts w:ascii="Times New Roman" w:hAnsi="Times New Roman"/>
                <w:sz w:val="24"/>
                <w:szCs w:val="24"/>
              </w:rPr>
            </w:pPr>
            <w:r w:rsidRPr="00DA4D79">
              <w:rPr>
                <w:rFonts w:ascii="Times New Roman" w:hAnsi="Times New Roman"/>
                <w:sz w:val="24"/>
                <w:szCs w:val="24"/>
              </w:rPr>
              <w:t xml:space="preserve">Разработка проекта организации капитального ремонта или основных положений по организации работ </w:t>
            </w:r>
            <w:r w:rsidRPr="00DA4D79">
              <w:rPr>
                <w:rFonts w:ascii="Times New Roman" w:hAnsi="Times New Roman"/>
                <w:color w:val="000000"/>
                <w:sz w:val="24"/>
                <w:szCs w:val="24"/>
              </w:rPr>
              <w:t xml:space="preserve">в </w:t>
            </w:r>
            <w:r w:rsidRPr="00DA4D79">
              <w:rPr>
                <w:rFonts w:ascii="Times New Roman" w:hAnsi="Times New Roman"/>
                <w:color w:val="000000"/>
                <w:sz w:val="24"/>
                <w:szCs w:val="24"/>
              </w:rPr>
              <w:lastRenderedPageBreak/>
              <w:t>соответствии с техническим заданием и приложениями к нему</w:t>
            </w:r>
          </w:p>
        </w:tc>
        <w:tc>
          <w:tcPr>
            <w:tcW w:w="4995" w:type="dxa"/>
            <w:tcBorders>
              <w:top w:val="single" w:sz="4" w:space="0" w:color="auto"/>
              <w:left w:val="single" w:sz="4" w:space="0" w:color="auto"/>
              <w:bottom w:val="single" w:sz="4" w:space="0" w:color="auto"/>
              <w:right w:val="single" w:sz="4" w:space="0" w:color="auto"/>
            </w:tcBorders>
            <w:hideMark/>
          </w:tcPr>
          <w:p w14:paraId="7515A46A" w14:textId="77777777" w:rsidR="00814204" w:rsidRPr="00BA082F" w:rsidRDefault="00814204" w:rsidP="00ED1402">
            <w:pPr>
              <w:spacing w:after="0" w:line="240" w:lineRule="auto"/>
              <w:jc w:val="both"/>
              <w:rPr>
                <w:rFonts w:ascii="Times New Roman" w:hAnsi="Times New Roman"/>
                <w:color w:val="000000"/>
                <w:sz w:val="24"/>
                <w:szCs w:val="24"/>
              </w:rPr>
            </w:pPr>
            <w:r w:rsidRPr="00BA082F">
              <w:rPr>
                <w:rFonts w:ascii="Times New Roman" w:hAnsi="Times New Roman"/>
                <w:color w:val="000000"/>
                <w:sz w:val="24"/>
                <w:szCs w:val="24"/>
              </w:rPr>
              <w:lastRenderedPageBreak/>
              <w:t xml:space="preserve">Отсутствие описания технологического </w:t>
            </w:r>
            <w:r w:rsidR="0042121D" w:rsidRPr="00BA082F">
              <w:rPr>
                <w:rFonts w:ascii="Times New Roman" w:hAnsi="Times New Roman"/>
                <w:color w:val="000000"/>
                <w:sz w:val="24"/>
                <w:szCs w:val="24"/>
              </w:rPr>
              <w:t>процесса производства</w:t>
            </w:r>
            <w:r w:rsidRPr="00BA082F">
              <w:rPr>
                <w:rFonts w:ascii="Times New Roman" w:hAnsi="Times New Roman"/>
                <w:color w:val="000000"/>
                <w:sz w:val="24"/>
                <w:szCs w:val="24"/>
              </w:rPr>
              <w:t xml:space="preserve"> работ, либо наличие описания технологического процесса производства работ, не соответствующего требованиям </w:t>
            </w:r>
            <w:r w:rsidR="007D5A70" w:rsidRPr="00BA082F">
              <w:rPr>
                <w:rFonts w:ascii="Times New Roman" w:hAnsi="Times New Roman"/>
                <w:sz w:val="24"/>
                <w:szCs w:val="24"/>
              </w:rPr>
              <w:t>пункта 9</w:t>
            </w:r>
            <w:r w:rsidR="0042121D" w:rsidRPr="00BA082F">
              <w:rPr>
                <w:rFonts w:ascii="Times New Roman" w:hAnsi="Times New Roman"/>
                <w:sz w:val="24"/>
                <w:szCs w:val="24"/>
              </w:rPr>
              <w:t xml:space="preserve"> раздела 9 Т</w:t>
            </w:r>
            <w:r w:rsidRPr="00BA082F">
              <w:rPr>
                <w:rFonts w:ascii="Times New Roman" w:hAnsi="Times New Roman"/>
                <w:sz w:val="24"/>
                <w:szCs w:val="24"/>
              </w:rPr>
              <w:t xml:space="preserve">ома 2 </w:t>
            </w:r>
            <w:r w:rsidRPr="00BA082F">
              <w:rPr>
                <w:rFonts w:ascii="Times New Roman" w:hAnsi="Times New Roman"/>
                <w:color w:val="000000"/>
                <w:sz w:val="24"/>
                <w:szCs w:val="24"/>
              </w:rPr>
              <w:t>документации о торгах</w:t>
            </w:r>
          </w:p>
        </w:tc>
        <w:tc>
          <w:tcPr>
            <w:tcW w:w="1242" w:type="dxa"/>
            <w:tcBorders>
              <w:top w:val="single" w:sz="4" w:space="0" w:color="auto"/>
              <w:left w:val="single" w:sz="4" w:space="0" w:color="auto"/>
              <w:bottom w:val="single" w:sz="4" w:space="0" w:color="auto"/>
              <w:right w:val="single" w:sz="4" w:space="0" w:color="auto"/>
            </w:tcBorders>
            <w:hideMark/>
          </w:tcPr>
          <w:p w14:paraId="5A51627A" w14:textId="77777777" w:rsidR="00814204" w:rsidRPr="00DA4D79" w:rsidRDefault="00814204" w:rsidP="00814204">
            <w:pPr>
              <w:spacing w:line="256" w:lineRule="auto"/>
              <w:jc w:val="center"/>
              <w:rPr>
                <w:rFonts w:ascii="Times New Roman" w:hAnsi="Times New Roman"/>
                <w:color w:val="000000"/>
                <w:sz w:val="24"/>
                <w:szCs w:val="24"/>
              </w:rPr>
            </w:pPr>
            <w:r w:rsidRPr="00DA4D79">
              <w:rPr>
                <w:rFonts w:ascii="Times New Roman" w:hAnsi="Times New Roman"/>
                <w:color w:val="000000"/>
                <w:sz w:val="24"/>
                <w:szCs w:val="24"/>
              </w:rPr>
              <w:t>0 баллов</w:t>
            </w:r>
          </w:p>
        </w:tc>
      </w:tr>
      <w:tr w:rsidR="00814204" w:rsidRPr="00B60912" w14:paraId="5B4D194C" w14:textId="77777777" w:rsidTr="00814204">
        <w:trPr>
          <w:trHeight w:val="982"/>
        </w:trPr>
        <w:tc>
          <w:tcPr>
            <w:tcW w:w="675" w:type="dxa"/>
            <w:vMerge/>
            <w:tcBorders>
              <w:left w:val="single" w:sz="4" w:space="0" w:color="auto"/>
              <w:bottom w:val="single" w:sz="4" w:space="0" w:color="auto"/>
              <w:right w:val="single" w:sz="4" w:space="0" w:color="auto"/>
            </w:tcBorders>
          </w:tcPr>
          <w:p w14:paraId="35F8512A" w14:textId="77777777" w:rsidR="00814204" w:rsidRPr="00B60912" w:rsidRDefault="00814204" w:rsidP="00814204">
            <w:pPr>
              <w:spacing w:line="256" w:lineRule="auto"/>
              <w:jc w:val="center"/>
              <w:rPr>
                <w:rFonts w:ascii="Times New Roman" w:hAnsi="Times New Roman"/>
                <w:sz w:val="24"/>
                <w:szCs w:val="24"/>
                <w:highlight w:val="yellow"/>
              </w:rPr>
            </w:pPr>
          </w:p>
        </w:tc>
        <w:tc>
          <w:tcPr>
            <w:tcW w:w="2694" w:type="dxa"/>
            <w:vMerge/>
            <w:tcBorders>
              <w:left w:val="single" w:sz="4" w:space="0" w:color="auto"/>
              <w:bottom w:val="single" w:sz="4" w:space="0" w:color="auto"/>
              <w:right w:val="single" w:sz="4" w:space="0" w:color="auto"/>
            </w:tcBorders>
          </w:tcPr>
          <w:p w14:paraId="124E904D" w14:textId="77777777" w:rsidR="00814204" w:rsidRPr="00B60912" w:rsidRDefault="00814204" w:rsidP="00ED1402">
            <w:pPr>
              <w:spacing w:after="0" w:line="240" w:lineRule="auto"/>
              <w:jc w:val="center"/>
              <w:rPr>
                <w:rFonts w:ascii="Times New Roman" w:hAnsi="Times New Roman"/>
                <w:sz w:val="24"/>
                <w:szCs w:val="24"/>
                <w:highlight w:val="yellow"/>
              </w:rPr>
            </w:pPr>
          </w:p>
        </w:tc>
        <w:tc>
          <w:tcPr>
            <w:tcW w:w="4995" w:type="dxa"/>
            <w:tcBorders>
              <w:top w:val="single" w:sz="4" w:space="0" w:color="auto"/>
              <w:left w:val="single" w:sz="4" w:space="0" w:color="auto"/>
              <w:bottom w:val="single" w:sz="4" w:space="0" w:color="auto"/>
              <w:right w:val="single" w:sz="4" w:space="0" w:color="auto"/>
            </w:tcBorders>
          </w:tcPr>
          <w:p w14:paraId="6B029DDB" w14:textId="77777777" w:rsidR="00814204" w:rsidRPr="00BA082F" w:rsidRDefault="00814204" w:rsidP="00ED1402">
            <w:pPr>
              <w:spacing w:after="0" w:line="240" w:lineRule="auto"/>
              <w:jc w:val="both"/>
              <w:rPr>
                <w:rFonts w:ascii="Times New Roman" w:hAnsi="Times New Roman"/>
                <w:color w:val="000000"/>
                <w:sz w:val="24"/>
                <w:szCs w:val="24"/>
              </w:rPr>
            </w:pPr>
            <w:r w:rsidRPr="00BA082F">
              <w:rPr>
                <w:rFonts w:ascii="Times New Roman" w:hAnsi="Times New Roman"/>
                <w:color w:val="000000"/>
                <w:sz w:val="24"/>
                <w:szCs w:val="24"/>
              </w:rPr>
              <w:t xml:space="preserve">Наличие описания технологического процесса производства работ с учетом требований </w:t>
            </w:r>
            <w:r w:rsidR="007D5A70" w:rsidRPr="00BA082F">
              <w:rPr>
                <w:rFonts w:ascii="Times New Roman" w:hAnsi="Times New Roman"/>
                <w:sz w:val="24"/>
                <w:szCs w:val="24"/>
              </w:rPr>
              <w:t>пункта 9</w:t>
            </w:r>
            <w:r w:rsidR="0042121D" w:rsidRPr="00BA082F">
              <w:rPr>
                <w:rFonts w:ascii="Times New Roman" w:hAnsi="Times New Roman"/>
                <w:sz w:val="24"/>
                <w:szCs w:val="24"/>
              </w:rPr>
              <w:t xml:space="preserve"> раздела 9 Т</w:t>
            </w:r>
            <w:r w:rsidRPr="00BA082F">
              <w:rPr>
                <w:rFonts w:ascii="Times New Roman" w:hAnsi="Times New Roman"/>
                <w:sz w:val="24"/>
                <w:szCs w:val="24"/>
              </w:rPr>
              <w:t xml:space="preserve">ома 2 </w:t>
            </w:r>
            <w:r w:rsidRPr="00BA082F">
              <w:rPr>
                <w:rFonts w:ascii="Times New Roman" w:hAnsi="Times New Roman"/>
                <w:color w:val="000000"/>
                <w:sz w:val="24"/>
                <w:szCs w:val="24"/>
              </w:rPr>
              <w:t>документации о торгах</w:t>
            </w:r>
          </w:p>
        </w:tc>
        <w:tc>
          <w:tcPr>
            <w:tcW w:w="1242" w:type="dxa"/>
            <w:tcBorders>
              <w:top w:val="single" w:sz="4" w:space="0" w:color="auto"/>
              <w:left w:val="single" w:sz="4" w:space="0" w:color="auto"/>
              <w:bottom w:val="single" w:sz="4" w:space="0" w:color="auto"/>
              <w:right w:val="single" w:sz="4" w:space="0" w:color="auto"/>
            </w:tcBorders>
          </w:tcPr>
          <w:p w14:paraId="5E6ECA20" w14:textId="77777777" w:rsidR="00814204" w:rsidRPr="00DA4D79" w:rsidRDefault="00814204" w:rsidP="00814204">
            <w:pPr>
              <w:spacing w:line="256" w:lineRule="auto"/>
              <w:jc w:val="center"/>
              <w:rPr>
                <w:rFonts w:ascii="Times New Roman" w:hAnsi="Times New Roman"/>
                <w:color w:val="000000"/>
                <w:sz w:val="24"/>
                <w:szCs w:val="24"/>
              </w:rPr>
            </w:pPr>
            <w:r w:rsidRPr="00DA4D79">
              <w:rPr>
                <w:rFonts w:ascii="Times New Roman" w:hAnsi="Times New Roman"/>
                <w:color w:val="000000"/>
                <w:sz w:val="24"/>
                <w:szCs w:val="24"/>
              </w:rPr>
              <w:t>25 баллов</w:t>
            </w:r>
          </w:p>
        </w:tc>
      </w:tr>
      <w:tr w:rsidR="00814204" w:rsidRPr="00B60912" w14:paraId="0E1B75E9" w14:textId="77777777" w:rsidTr="00814204">
        <w:trPr>
          <w:trHeight w:val="416"/>
        </w:trPr>
        <w:tc>
          <w:tcPr>
            <w:tcW w:w="675" w:type="dxa"/>
            <w:vMerge w:val="restart"/>
            <w:tcBorders>
              <w:top w:val="single" w:sz="4" w:space="0" w:color="auto"/>
              <w:left w:val="single" w:sz="4" w:space="0" w:color="auto"/>
              <w:right w:val="single" w:sz="4" w:space="0" w:color="auto"/>
            </w:tcBorders>
          </w:tcPr>
          <w:p w14:paraId="37D05320" w14:textId="77777777" w:rsidR="00814204" w:rsidRPr="00132DFD" w:rsidRDefault="00814204" w:rsidP="00814204">
            <w:pPr>
              <w:spacing w:line="256" w:lineRule="auto"/>
              <w:jc w:val="center"/>
              <w:rPr>
                <w:rFonts w:ascii="Times New Roman" w:hAnsi="Times New Roman"/>
                <w:sz w:val="24"/>
                <w:szCs w:val="24"/>
              </w:rPr>
            </w:pPr>
            <w:r w:rsidRPr="00132DFD">
              <w:rPr>
                <w:rFonts w:ascii="Times New Roman" w:hAnsi="Times New Roman"/>
                <w:sz w:val="24"/>
                <w:szCs w:val="24"/>
              </w:rPr>
              <w:t>5</w:t>
            </w:r>
          </w:p>
        </w:tc>
        <w:tc>
          <w:tcPr>
            <w:tcW w:w="2694" w:type="dxa"/>
            <w:vMerge w:val="restart"/>
            <w:tcBorders>
              <w:top w:val="single" w:sz="4" w:space="0" w:color="auto"/>
              <w:left w:val="single" w:sz="4" w:space="0" w:color="auto"/>
              <w:right w:val="single" w:sz="4" w:space="0" w:color="auto"/>
            </w:tcBorders>
            <w:hideMark/>
          </w:tcPr>
          <w:p w14:paraId="4E11B649" w14:textId="77777777" w:rsidR="00814204" w:rsidRPr="00132DFD" w:rsidRDefault="00814204" w:rsidP="00ED1402">
            <w:pPr>
              <w:spacing w:after="0" w:line="240" w:lineRule="auto"/>
              <w:jc w:val="center"/>
              <w:rPr>
                <w:rFonts w:ascii="Times New Roman" w:hAnsi="Times New Roman"/>
                <w:sz w:val="24"/>
                <w:szCs w:val="24"/>
              </w:rPr>
            </w:pPr>
            <w:r w:rsidRPr="00132DFD">
              <w:rPr>
                <w:rFonts w:ascii="Times New Roman" w:hAnsi="Times New Roman"/>
                <w:sz w:val="24"/>
                <w:szCs w:val="24"/>
              </w:rPr>
              <w:t xml:space="preserve">Разработка сметной документации </w:t>
            </w:r>
            <w:r w:rsidRPr="00132DFD">
              <w:rPr>
                <w:rFonts w:ascii="Times New Roman" w:hAnsi="Times New Roman"/>
                <w:color w:val="000000"/>
                <w:sz w:val="24"/>
                <w:szCs w:val="24"/>
              </w:rPr>
              <w:t>в соответствии с техническим заданием и приложениями к нему</w:t>
            </w:r>
          </w:p>
        </w:tc>
        <w:tc>
          <w:tcPr>
            <w:tcW w:w="4995" w:type="dxa"/>
            <w:tcBorders>
              <w:top w:val="single" w:sz="4" w:space="0" w:color="auto"/>
              <w:left w:val="single" w:sz="4" w:space="0" w:color="auto"/>
              <w:bottom w:val="single" w:sz="4" w:space="0" w:color="auto"/>
              <w:right w:val="single" w:sz="4" w:space="0" w:color="auto"/>
            </w:tcBorders>
            <w:hideMark/>
          </w:tcPr>
          <w:p w14:paraId="188AE92F" w14:textId="77777777" w:rsidR="00814204" w:rsidRPr="00BA082F" w:rsidRDefault="00814204" w:rsidP="00ED1402">
            <w:pPr>
              <w:spacing w:after="0" w:line="240" w:lineRule="auto"/>
              <w:jc w:val="both"/>
              <w:rPr>
                <w:rFonts w:ascii="Times New Roman" w:hAnsi="Times New Roman"/>
                <w:color w:val="000000"/>
                <w:sz w:val="24"/>
                <w:szCs w:val="24"/>
              </w:rPr>
            </w:pPr>
            <w:r w:rsidRPr="00BA082F">
              <w:rPr>
                <w:rFonts w:ascii="Times New Roman" w:hAnsi="Times New Roman"/>
                <w:color w:val="000000"/>
                <w:sz w:val="24"/>
                <w:szCs w:val="24"/>
              </w:rPr>
              <w:t xml:space="preserve">Отсутствие описания технологического </w:t>
            </w:r>
            <w:r w:rsidR="0042121D" w:rsidRPr="00BA082F">
              <w:rPr>
                <w:rFonts w:ascii="Times New Roman" w:hAnsi="Times New Roman"/>
                <w:color w:val="000000"/>
                <w:sz w:val="24"/>
                <w:szCs w:val="24"/>
              </w:rPr>
              <w:t>процесса производства</w:t>
            </w:r>
            <w:r w:rsidRPr="00BA082F">
              <w:rPr>
                <w:rFonts w:ascii="Times New Roman" w:hAnsi="Times New Roman"/>
                <w:color w:val="000000"/>
                <w:sz w:val="24"/>
                <w:szCs w:val="24"/>
              </w:rPr>
              <w:t xml:space="preserve"> работ, либо наличие описания технологического процесса производства работ, не соответствующего требованиям </w:t>
            </w:r>
            <w:r w:rsidR="007D5A70" w:rsidRPr="00BA082F">
              <w:rPr>
                <w:rFonts w:ascii="Times New Roman" w:hAnsi="Times New Roman"/>
                <w:sz w:val="24"/>
                <w:szCs w:val="24"/>
              </w:rPr>
              <w:t>пункта 9</w:t>
            </w:r>
            <w:r w:rsidR="0042121D" w:rsidRPr="00BA082F">
              <w:rPr>
                <w:rFonts w:ascii="Times New Roman" w:hAnsi="Times New Roman"/>
                <w:sz w:val="24"/>
                <w:szCs w:val="24"/>
              </w:rPr>
              <w:t xml:space="preserve"> раздела 9 Т</w:t>
            </w:r>
            <w:r w:rsidRPr="00BA082F">
              <w:rPr>
                <w:rFonts w:ascii="Times New Roman" w:hAnsi="Times New Roman"/>
                <w:sz w:val="24"/>
                <w:szCs w:val="24"/>
              </w:rPr>
              <w:t xml:space="preserve">ома 2 </w:t>
            </w:r>
            <w:r w:rsidRPr="00BA082F">
              <w:rPr>
                <w:rFonts w:ascii="Times New Roman" w:hAnsi="Times New Roman"/>
                <w:color w:val="000000"/>
                <w:sz w:val="24"/>
                <w:szCs w:val="24"/>
              </w:rPr>
              <w:t>документации о торгах</w:t>
            </w:r>
          </w:p>
        </w:tc>
        <w:tc>
          <w:tcPr>
            <w:tcW w:w="1242" w:type="dxa"/>
            <w:tcBorders>
              <w:top w:val="single" w:sz="4" w:space="0" w:color="auto"/>
              <w:left w:val="single" w:sz="4" w:space="0" w:color="auto"/>
              <w:bottom w:val="single" w:sz="4" w:space="0" w:color="auto"/>
              <w:right w:val="single" w:sz="4" w:space="0" w:color="auto"/>
            </w:tcBorders>
            <w:hideMark/>
          </w:tcPr>
          <w:p w14:paraId="242081AC" w14:textId="77777777" w:rsidR="00814204" w:rsidRPr="00DA4D79" w:rsidRDefault="00814204" w:rsidP="00814204">
            <w:pPr>
              <w:spacing w:line="256" w:lineRule="auto"/>
              <w:jc w:val="center"/>
              <w:rPr>
                <w:rFonts w:ascii="Times New Roman" w:hAnsi="Times New Roman"/>
                <w:color w:val="000000"/>
                <w:sz w:val="24"/>
                <w:szCs w:val="24"/>
              </w:rPr>
            </w:pPr>
            <w:r w:rsidRPr="00DA4D79">
              <w:rPr>
                <w:rFonts w:ascii="Times New Roman" w:hAnsi="Times New Roman"/>
                <w:color w:val="000000"/>
                <w:sz w:val="24"/>
                <w:szCs w:val="24"/>
              </w:rPr>
              <w:t>0 баллов</w:t>
            </w:r>
          </w:p>
        </w:tc>
      </w:tr>
      <w:tr w:rsidR="00814204" w:rsidRPr="00132DFD" w14:paraId="5EB60F1B" w14:textId="77777777" w:rsidTr="00814204">
        <w:trPr>
          <w:trHeight w:val="416"/>
        </w:trPr>
        <w:tc>
          <w:tcPr>
            <w:tcW w:w="675" w:type="dxa"/>
            <w:vMerge/>
            <w:tcBorders>
              <w:left w:val="single" w:sz="4" w:space="0" w:color="auto"/>
              <w:bottom w:val="single" w:sz="4" w:space="0" w:color="auto"/>
              <w:right w:val="single" w:sz="4" w:space="0" w:color="auto"/>
            </w:tcBorders>
          </w:tcPr>
          <w:p w14:paraId="4E8717A0" w14:textId="77777777" w:rsidR="00814204" w:rsidRPr="00B60912" w:rsidRDefault="00814204" w:rsidP="00814204">
            <w:pPr>
              <w:spacing w:line="256" w:lineRule="auto"/>
              <w:jc w:val="center"/>
              <w:rPr>
                <w:rFonts w:ascii="Times New Roman" w:hAnsi="Times New Roman"/>
                <w:sz w:val="24"/>
                <w:szCs w:val="24"/>
                <w:highlight w:val="yellow"/>
              </w:rPr>
            </w:pPr>
          </w:p>
        </w:tc>
        <w:tc>
          <w:tcPr>
            <w:tcW w:w="2694" w:type="dxa"/>
            <w:vMerge/>
            <w:tcBorders>
              <w:left w:val="single" w:sz="4" w:space="0" w:color="auto"/>
              <w:bottom w:val="single" w:sz="4" w:space="0" w:color="auto"/>
              <w:right w:val="single" w:sz="4" w:space="0" w:color="auto"/>
            </w:tcBorders>
          </w:tcPr>
          <w:p w14:paraId="2FA246DE" w14:textId="77777777" w:rsidR="00814204" w:rsidRPr="00B60912" w:rsidRDefault="00814204" w:rsidP="00ED1402">
            <w:pPr>
              <w:spacing w:after="0" w:line="240" w:lineRule="auto"/>
              <w:jc w:val="center"/>
              <w:rPr>
                <w:rFonts w:ascii="Times New Roman" w:hAnsi="Times New Roman"/>
                <w:sz w:val="24"/>
                <w:szCs w:val="24"/>
                <w:highlight w:val="yellow"/>
              </w:rPr>
            </w:pPr>
          </w:p>
        </w:tc>
        <w:tc>
          <w:tcPr>
            <w:tcW w:w="4995" w:type="dxa"/>
            <w:tcBorders>
              <w:top w:val="single" w:sz="4" w:space="0" w:color="auto"/>
              <w:left w:val="single" w:sz="4" w:space="0" w:color="auto"/>
              <w:bottom w:val="single" w:sz="4" w:space="0" w:color="auto"/>
              <w:right w:val="single" w:sz="4" w:space="0" w:color="auto"/>
            </w:tcBorders>
          </w:tcPr>
          <w:p w14:paraId="7F858225" w14:textId="77777777" w:rsidR="00814204" w:rsidRPr="00BA082F" w:rsidRDefault="00814204" w:rsidP="00ED1402">
            <w:pPr>
              <w:spacing w:after="0" w:line="240" w:lineRule="auto"/>
              <w:jc w:val="both"/>
              <w:rPr>
                <w:rFonts w:ascii="Times New Roman" w:hAnsi="Times New Roman"/>
                <w:color w:val="000000"/>
                <w:sz w:val="24"/>
                <w:szCs w:val="24"/>
              </w:rPr>
            </w:pPr>
            <w:r w:rsidRPr="00BA082F">
              <w:rPr>
                <w:rFonts w:ascii="Times New Roman" w:hAnsi="Times New Roman"/>
                <w:color w:val="000000"/>
                <w:sz w:val="24"/>
                <w:szCs w:val="24"/>
              </w:rPr>
              <w:t xml:space="preserve">Наличие описания технологического процесса производства работ с учетом требований </w:t>
            </w:r>
            <w:r w:rsidR="007D5A70" w:rsidRPr="00BA082F">
              <w:rPr>
                <w:rFonts w:ascii="Times New Roman" w:hAnsi="Times New Roman"/>
                <w:sz w:val="24"/>
                <w:szCs w:val="24"/>
              </w:rPr>
              <w:t>пункта 9</w:t>
            </w:r>
            <w:r w:rsidR="0042121D" w:rsidRPr="00BA082F">
              <w:rPr>
                <w:rFonts w:ascii="Times New Roman" w:hAnsi="Times New Roman"/>
                <w:sz w:val="24"/>
                <w:szCs w:val="24"/>
              </w:rPr>
              <w:t xml:space="preserve"> раздела 9 Т</w:t>
            </w:r>
            <w:r w:rsidRPr="00BA082F">
              <w:rPr>
                <w:rFonts w:ascii="Times New Roman" w:hAnsi="Times New Roman"/>
                <w:sz w:val="24"/>
                <w:szCs w:val="24"/>
              </w:rPr>
              <w:t xml:space="preserve">ома 2 </w:t>
            </w:r>
            <w:r w:rsidRPr="00BA082F">
              <w:rPr>
                <w:rFonts w:ascii="Times New Roman" w:hAnsi="Times New Roman"/>
                <w:color w:val="000000"/>
                <w:sz w:val="24"/>
                <w:szCs w:val="24"/>
              </w:rPr>
              <w:t>документации о торгах</w:t>
            </w:r>
          </w:p>
        </w:tc>
        <w:tc>
          <w:tcPr>
            <w:tcW w:w="1242" w:type="dxa"/>
            <w:tcBorders>
              <w:top w:val="single" w:sz="4" w:space="0" w:color="auto"/>
              <w:left w:val="single" w:sz="4" w:space="0" w:color="auto"/>
              <w:bottom w:val="single" w:sz="4" w:space="0" w:color="auto"/>
              <w:right w:val="single" w:sz="4" w:space="0" w:color="auto"/>
            </w:tcBorders>
          </w:tcPr>
          <w:p w14:paraId="3FDEBAEE" w14:textId="77777777" w:rsidR="00814204" w:rsidRPr="00132DFD" w:rsidRDefault="00814204" w:rsidP="00814204">
            <w:pPr>
              <w:spacing w:line="256" w:lineRule="auto"/>
              <w:jc w:val="center"/>
              <w:rPr>
                <w:rFonts w:ascii="Times New Roman" w:hAnsi="Times New Roman"/>
                <w:color w:val="000000"/>
                <w:sz w:val="24"/>
                <w:szCs w:val="24"/>
              </w:rPr>
            </w:pPr>
            <w:r w:rsidRPr="00132DFD">
              <w:rPr>
                <w:rFonts w:ascii="Times New Roman" w:hAnsi="Times New Roman"/>
                <w:color w:val="000000"/>
                <w:sz w:val="24"/>
                <w:szCs w:val="24"/>
              </w:rPr>
              <w:t>35 баллов</w:t>
            </w:r>
          </w:p>
        </w:tc>
      </w:tr>
      <w:tr w:rsidR="00814204" w:rsidRPr="00B60912" w14:paraId="61C4BB23" w14:textId="77777777" w:rsidTr="00814204">
        <w:trPr>
          <w:trHeight w:val="553"/>
        </w:trPr>
        <w:tc>
          <w:tcPr>
            <w:tcW w:w="675" w:type="dxa"/>
            <w:tcBorders>
              <w:top w:val="single" w:sz="4" w:space="0" w:color="auto"/>
              <w:left w:val="single" w:sz="4" w:space="0" w:color="auto"/>
              <w:bottom w:val="single" w:sz="4" w:space="0" w:color="auto"/>
              <w:right w:val="single" w:sz="4" w:space="0" w:color="auto"/>
            </w:tcBorders>
          </w:tcPr>
          <w:p w14:paraId="096E6610" w14:textId="77777777" w:rsidR="00814204" w:rsidRPr="00B60912" w:rsidRDefault="00814204" w:rsidP="00ED1402">
            <w:pPr>
              <w:spacing w:after="0" w:line="240" w:lineRule="auto"/>
              <w:jc w:val="center"/>
              <w:rPr>
                <w:rFonts w:ascii="Times New Roman" w:hAnsi="Times New Roman"/>
                <w:color w:val="000000"/>
                <w:sz w:val="24"/>
                <w:szCs w:val="24"/>
                <w:highlight w:val="yellow"/>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6B4E32D3" w14:textId="77777777" w:rsidR="00814204" w:rsidRPr="00132DFD" w:rsidRDefault="00814204" w:rsidP="00ED1402">
            <w:pPr>
              <w:spacing w:after="0" w:line="240" w:lineRule="auto"/>
              <w:jc w:val="center"/>
              <w:rPr>
                <w:rFonts w:ascii="Times New Roman" w:hAnsi="Times New Roman"/>
                <w:color w:val="000000"/>
                <w:sz w:val="24"/>
                <w:szCs w:val="24"/>
              </w:rPr>
            </w:pPr>
            <w:r w:rsidRPr="00132DFD">
              <w:rPr>
                <w:rFonts w:ascii="Times New Roman" w:hAnsi="Times New Roman"/>
                <w:color w:val="000000"/>
                <w:sz w:val="24"/>
                <w:szCs w:val="24"/>
              </w:rPr>
              <w:t>Итого по критерию «</w:t>
            </w:r>
            <w:r w:rsidRPr="00132DFD">
              <w:rPr>
                <w:rFonts w:ascii="Times New Roman" w:hAnsi="Times New Roman"/>
                <w:color w:val="000000"/>
                <w:kern w:val="1"/>
                <w:sz w:val="24"/>
                <w:szCs w:val="24"/>
                <w:lang w:eastAsia="ar-SA"/>
              </w:rPr>
              <w:t xml:space="preserve">Предлагаемая технология </w:t>
            </w:r>
            <w:r w:rsidRPr="00132DFD">
              <w:rPr>
                <w:rFonts w:ascii="Times New Roman" w:hAnsi="Times New Roman"/>
                <w:color w:val="000000"/>
                <w:sz w:val="24"/>
                <w:szCs w:val="24"/>
              </w:rPr>
              <w:t>выполнения изыскательских работ и работ по разработке проектно-сметной документации на проведение капитального ремонта общего имущества многоквартирных домов</w:t>
            </w:r>
            <w:r w:rsidRPr="00132DFD">
              <w:rPr>
                <w:rFonts w:ascii="Times New Roman" w:hAnsi="Times New Roman"/>
                <w:sz w:val="24"/>
                <w:szCs w:val="24"/>
              </w:rPr>
              <w:t>»</w:t>
            </w:r>
          </w:p>
        </w:tc>
        <w:tc>
          <w:tcPr>
            <w:tcW w:w="6237" w:type="dxa"/>
            <w:gridSpan w:val="2"/>
            <w:tcBorders>
              <w:top w:val="single" w:sz="4" w:space="0" w:color="auto"/>
              <w:left w:val="single" w:sz="4" w:space="0" w:color="auto"/>
              <w:bottom w:val="single" w:sz="4" w:space="0" w:color="auto"/>
              <w:right w:val="single" w:sz="4" w:space="0" w:color="auto"/>
            </w:tcBorders>
            <w:noWrap/>
            <w:vAlign w:val="center"/>
            <w:hideMark/>
          </w:tcPr>
          <w:p w14:paraId="3200BFA4" w14:textId="77777777" w:rsidR="00814204" w:rsidRPr="00132DFD" w:rsidRDefault="00814204" w:rsidP="00ED1402">
            <w:pPr>
              <w:spacing w:after="0" w:line="240" w:lineRule="auto"/>
              <w:jc w:val="center"/>
              <w:rPr>
                <w:rFonts w:ascii="Times New Roman" w:hAnsi="Times New Roman"/>
                <w:sz w:val="24"/>
                <w:szCs w:val="24"/>
              </w:rPr>
            </w:pPr>
            <w:r w:rsidRPr="00132DFD">
              <w:rPr>
                <w:rFonts w:ascii="Times New Roman" w:hAnsi="Times New Roman"/>
                <w:sz w:val="24"/>
                <w:szCs w:val="24"/>
              </w:rPr>
              <w:t>от 0 до 150 баллов</w:t>
            </w:r>
          </w:p>
        </w:tc>
      </w:tr>
    </w:tbl>
    <w:p w14:paraId="534C0F45" w14:textId="77777777" w:rsidR="00814204" w:rsidRPr="00B60912" w:rsidRDefault="00814204" w:rsidP="00ED1402">
      <w:pPr>
        <w:widowControl w:val="0"/>
        <w:autoSpaceDE w:val="0"/>
        <w:autoSpaceDN w:val="0"/>
        <w:adjustRightInd w:val="0"/>
        <w:spacing w:after="0" w:line="240" w:lineRule="auto"/>
        <w:ind w:firstLine="540"/>
        <w:jc w:val="both"/>
        <w:rPr>
          <w:rFonts w:ascii="Times New Roman" w:eastAsia="Arial Unicode MS" w:hAnsi="Times New Roman"/>
          <w:sz w:val="24"/>
          <w:szCs w:val="24"/>
          <w:highlight w:val="yellow"/>
        </w:rPr>
      </w:pPr>
    </w:p>
    <w:p w14:paraId="27F2B6F0" w14:textId="77777777" w:rsidR="00814204" w:rsidRPr="00966488" w:rsidRDefault="00814204" w:rsidP="00814204">
      <w:pPr>
        <w:widowControl w:val="0"/>
        <w:autoSpaceDE w:val="0"/>
        <w:autoSpaceDN w:val="0"/>
        <w:adjustRightInd w:val="0"/>
        <w:spacing w:after="0" w:line="240" w:lineRule="auto"/>
        <w:ind w:firstLine="540"/>
        <w:jc w:val="both"/>
        <w:rPr>
          <w:rFonts w:ascii="Times New Roman" w:eastAsia="Arial Unicode MS" w:hAnsi="Times New Roman"/>
          <w:sz w:val="24"/>
          <w:szCs w:val="24"/>
        </w:rPr>
      </w:pPr>
      <w:r w:rsidRPr="00966488">
        <w:rPr>
          <w:rFonts w:ascii="Times New Roman" w:eastAsia="Arial Unicode MS" w:hAnsi="Times New Roman"/>
          <w:sz w:val="24"/>
          <w:szCs w:val="24"/>
        </w:rPr>
        <w:t>Для принятия решения члены комиссии могут принять во внимание мнение независимых экспертов, которые могут быть привлечены для анализа предлагаемой претендентом технологии оказания услуг и (или) производства работ.</w:t>
      </w:r>
    </w:p>
    <w:p w14:paraId="2560EC1B" w14:textId="77777777" w:rsidR="00814204" w:rsidRPr="00966488" w:rsidRDefault="00814204" w:rsidP="00814204">
      <w:pPr>
        <w:widowControl w:val="0"/>
        <w:autoSpaceDE w:val="0"/>
        <w:autoSpaceDN w:val="0"/>
        <w:adjustRightInd w:val="0"/>
        <w:spacing w:after="0" w:line="240" w:lineRule="auto"/>
        <w:ind w:firstLine="540"/>
        <w:jc w:val="both"/>
        <w:rPr>
          <w:rFonts w:ascii="Times New Roman" w:eastAsia="Arial Unicode MS" w:hAnsi="Times New Roman"/>
          <w:sz w:val="24"/>
          <w:szCs w:val="24"/>
        </w:rPr>
      </w:pPr>
      <w:r w:rsidRPr="00966488">
        <w:rPr>
          <w:rFonts w:ascii="Times New Roman" w:eastAsia="Arial Unicode MS" w:hAnsi="Times New Roman"/>
          <w:sz w:val="24"/>
          <w:szCs w:val="24"/>
        </w:rPr>
        <w:t>В случае не предоставления документов (копий документов), требуемых для определения победителя торгов в соответствии с критериями (показателями), и/или предоставления данных документов с нарушениями сроков, порядка их оформления, формальных требований документации о торгах, в части применительно к данным документам, баллы по соответствующим критериям (показателям) начисляться не будут (принимаются за 0).</w:t>
      </w:r>
    </w:p>
    <w:p w14:paraId="124E9643" w14:textId="77777777" w:rsidR="00814204" w:rsidRPr="00966488" w:rsidRDefault="00814204" w:rsidP="00814204">
      <w:pPr>
        <w:widowControl w:val="0"/>
        <w:autoSpaceDE w:val="0"/>
        <w:autoSpaceDN w:val="0"/>
        <w:adjustRightInd w:val="0"/>
        <w:spacing w:after="0" w:line="240" w:lineRule="auto"/>
        <w:ind w:firstLine="540"/>
        <w:jc w:val="both"/>
        <w:rPr>
          <w:rFonts w:ascii="Times New Roman" w:eastAsia="Arial Unicode MS" w:hAnsi="Times New Roman"/>
          <w:sz w:val="24"/>
          <w:szCs w:val="24"/>
        </w:rPr>
      </w:pPr>
      <w:r w:rsidRPr="00966488">
        <w:rPr>
          <w:rFonts w:ascii="Times New Roman" w:eastAsia="Arial Unicode MS" w:hAnsi="Times New Roman"/>
          <w:sz w:val="24"/>
          <w:szCs w:val="24"/>
        </w:rPr>
        <w:t>Присуждение каждой заявке порядкового номера (рейтинга) по мере уменьшения степени выгодности содержащихся в ней условий исполнения договора производится по результатам расчета итоговой суммы баллов по каждой заявке.</w:t>
      </w:r>
    </w:p>
    <w:p w14:paraId="6BE742A2" w14:textId="77777777" w:rsidR="00814204" w:rsidRPr="00966488" w:rsidRDefault="00814204" w:rsidP="00814204">
      <w:pPr>
        <w:widowControl w:val="0"/>
        <w:autoSpaceDE w:val="0"/>
        <w:autoSpaceDN w:val="0"/>
        <w:adjustRightInd w:val="0"/>
        <w:spacing w:after="0" w:line="240" w:lineRule="auto"/>
        <w:ind w:firstLine="540"/>
        <w:jc w:val="both"/>
        <w:rPr>
          <w:rFonts w:ascii="Times New Roman" w:eastAsia="Arial Unicode MS" w:hAnsi="Times New Roman"/>
          <w:sz w:val="24"/>
          <w:szCs w:val="24"/>
        </w:rPr>
      </w:pPr>
      <w:r w:rsidRPr="00966488">
        <w:rPr>
          <w:rFonts w:ascii="Times New Roman" w:eastAsia="Arial Unicode MS" w:hAnsi="Times New Roman"/>
          <w:sz w:val="24"/>
          <w:szCs w:val="24"/>
        </w:rPr>
        <w:t>Заявке, набравшей наибольшее количество баллов, присваивается первый номер.</w:t>
      </w:r>
    </w:p>
    <w:p w14:paraId="21F426D5" w14:textId="77777777" w:rsidR="00814204" w:rsidRPr="00966488" w:rsidRDefault="00814204" w:rsidP="00814204">
      <w:pPr>
        <w:widowControl w:val="0"/>
        <w:autoSpaceDE w:val="0"/>
        <w:autoSpaceDN w:val="0"/>
        <w:adjustRightInd w:val="0"/>
        <w:spacing w:after="0" w:line="240" w:lineRule="auto"/>
        <w:ind w:firstLine="540"/>
        <w:jc w:val="both"/>
        <w:rPr>
          <w:rFonts w:ascii="Times New Roman" w:eastAsia="Arial Unicode MS" w:hAnsi="Times New Roman"/>
          <w:sz w:val="24"/>
          <w:szCs w:val="24"/>
        </w:rPr>
      </w:pPr>
      <w:r w:rsidRPr="00966488">
        <w:rPr>
          <w:rFonts w:ascii="Times New Roman" w:eastAsia="Arial Unicode MS" w:hAnsi="Times New Roman"/>
          <w:sz w:val="24"/>
          <w:szCs w:val="24"/>
        </w:rPr>
        <w:t>Победителем торгов признается участник торгов, конкурсное предложение которого содержит лучшие условия выполнения договора относительно предложений других участников торгов в соответствии с критериями, установленными документацией о торгах.</w:t>
      </w:r>
    </w:p>
    <w:p w14:paraId="2E827519" w14:textId="77777777" w:rsidR="00814204" w:rsidRPr="00387D80" w:rsidRDefault="00814204" w:rsidP="00814204">
      <w:pPr>
        <w:widowControl w:val="0"/>
        <w:autoSpaceDE w:val="0"/>
        <w:autoSpaceDN w:val="0"/>
        <w:adjustRightInd w:val="0"/>
        <w:spacing w:after="0" w:line="240" w:lineRule="auto"/>
        <w:ind w:firstLine="540"/>
        <w:jc w:val="both"/>
        <w:rPr>
          <w:rFonts w:ascii="Times New Roman" w:eastAsia="Arial Unicode MS" w:hAnsi="Times New Roman"/>
          <w:sz w:val="24"/>
          <w:szCs w:val="24"/>
        </w:rPr>
      </w:pPr>
      <w:r w:rsidRPr="00966488">
        <w:rPr>
          <w:rFonts w:ascii="Times New Roman" w:eastAsia="Arial Unicode MS" w:hAnsi="Times New Roman"/>
          <w:sz w:val="24"/>
          <w:szCs w:val="24"/>
        </w:rPr>
        <w:t>При равенстве предложений участников торгов победителем торгов признается участник торгов, в заявке которого предложена меньшая цена договора.</w:t>
      </w:r>
    </w:p>
    <w:p w14:paraId="5DD31101" w14:textId="77777777" w:rsidR="00814204" w:rsidRDefault="00814204" w:rsidP="00814204">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966488">
        <w:rPr>
          <w:rFonts w:ascii="Times New Roman" w:eastAsia="Arial Unicode MS" w:hAnsi="Times New Roman"/>
          <w:sz w:val="24"/>
          <w:szCs w:val="24"/>
        </w:rPr>
        <w:t xml:space="preserve">В случае если в заявках участников торгов, представивших равные предложения, </w:t>
      </w:r>
      <w:r w:rsidRPr="00966488">
        <w:rPr>
          <w:rFonts w:ascii="Times New Roman" w:eastAsia="Arial Unicode MS" w:hAnsi="Times New Roman"/>
          <w:sz w:val="24"/>
          <w:szCs w:val="24"/>
        </w:rPr>
        <w:lastRenderedPageBreak/>
        <w:t>предложена одинаковая цена договора, то победителем торгов признается участник торгов, заявка на участие в торгах, которого была зарегистрирована раньше.</w:t>
      </w:r>
    </w:p>
    <w:p w14:paraId="054033CD" w14:textId="77777777" w:rsidR="00814204" w:rsidRDefault="00814204" w:rsidP="00814204">
      <w:pPr>
        <w:widowControl w:val="0"/>
        <w:autoSpaceDE w:val="0"/>
        <w:autoSpaceDN w:val="0"/>
        <w:adjustRightInd w:val="0"/>
        <w:spacing w:after="0" w:line="240" w:lineRule="auto"/>
        <w:ind w:firstLine="540"/>
        <w:jc w:val="both"/>
        <w:rPr>
          <w:rFonts w:ascii="Times New Roman" w:hAnsi="Times New Roman"/>
          <w:color w:val="000000"/>
          <w:sz w:val="24"/>
          <w:szCs w:val="24"/>
        </w:rPr>
      </w:pPr>
    </w:p>
    <w:p w14:paraId="0B0FEA2F" w14:textId="77777777" w:rsidR="00814204" w:rsidRDefault="00814204" w:rsidP="00814204">
      <w:pPr>
        <w:widowControl w:val="0"/>
        <w:autoSpaceDE w:val="0"/>
        <w:autoSpaceDN w:val="0"/>
        <w:adjustRightInd w:val="0"/>
        <w:spacing w:after="0" w:line="240" w:lineRule="auto"/>
        <w:ind w:firstLine="540"/>
        <w:jc w:val="both"/>
        <w:rPr>
          <w:rFonts w:ascii="Times New Roman" w:hAnsi="Times New Roman"/>
          <w:color w:val="000000"/>
          <w:sz w:val="24"/>
          <w:szCs w:val="24"/>
        </w:rPr>
      </w:pPr>
    </w:p>
    <w:p w14:paraId="7C97D514" w14:textId="77777777" w:rsidR="0052657B" w:rsidRDefault="0052657B" w:rsidP="00814204">
      <w:pPr>
        <w:spacing w:after="0" w:line="240" w:lineRule="auto"/>
        <w:ind w:firstLine="540"/>
        <w:jc w:val="both"/>
        <w:rPr>
          <w:rFonts w:ascii="Times New Roman" w:hAnsi="Times New Roman"/>
          <w:color w:val="000000"/>
          <w:sz w:val="24"/>
          <w:szCs w:val="24"/>
        </w:rPr>
      </w:pPr>
    </w:p>
    <w:p w14:paraId="67D64F75" w14:textId="77777777" w:rsidR="00583BFB" w:rsidRDefault="00583BFB" w:rsidP="00521312">
      <w:pPr>
        <w:pageBreakBefore/>
        <w:spacing w:after="0" w:line="240" w:lineRule="auto"/>
        <w:jc w:val="right"/>
        <w:outlineLvl w:val="3"/>
        <w:rPr>
          <w:rFonts w:ascii="Times New Roman" w:hAnsi="Times New Roman"/>
          <w:color w:val="000000"/>
          <w:sz w:val="24"/>
          <w:szCs w:val="24"/>
        </w:rPr>
      </w:pPr>
      <w:r w:rsidRPr="008359C8">
        <w:rPr>
          <w:rFonts w:ascii="Times New Roman" w:hAnsi="Times New Roman"/>
          <w:color w:val="000000"/>
          <w:sz w:val="24"/>
          <w:szCs w:val="24"/>
        </w:rPr>
        <w:lastRenderedPageBreak/>
        <w:t>Приложе</w:t>
      </w:r>
      <w:r w:rsidR="00293491">
        <w:rPr>
          <w:rFonts w:ascii="Times New Roman" w:hAnsi="Times New Roman"/>
          <w:color w:val="000000"/>
          <w:sz w:val="24"/>
          <w:szCs w:val="24"/>
        </w:rPr>
        <w:t>ние № 1 к Т</w:t>
      </w:r>
      <w:r w:rsidRPr="008359C8">
        <w:rPr>
          <w:rFonts w:ascii="Times New Roman" w:hAnsi="Times New Roman"/>
          <w:color w:val="000000"/>
          <w:sz w:val="24"/>
          <w:szCs w:val="24"/>
        </w:rPr>
        <w:t>ому 2</w:t>
      </w:r>
    </w:p>
    <w:p w14:paraId="23B32AA0" w14:textId="77777777" w:rsidR="00583BFB" w:rsidRDefault="00583BFB" w:rsidP="00754125">
      <w:pPr>
        <w:spacing w:after="0" w:line="240" w:lineRule="auto"/>
        <w:jc w:val="right"/>
        <w:outlineLvl w:val="3"/>
        <w:rPr>
          <w:rFonts w:ascii="Times New Roman" w:hAnsi="Times New Roman"/>
          <w:color w:val="000000"/>
          <w:sz w:val="24"/>
          <w:szCs w:val="24"/>
        </w:rPr>
      </w:pPr>
    </w:p>
    <w:p w14:paraId="2B76FDEA" w14:textId="77777777" w:rsidR="00583BFB" w:rsidRDefault="00583BFB" w:rsidP="00CF6555">
      <w:pPr>
        <w:widowControl w:val="0"/>
        <w:numPr>
          <w:ilvl w:val="0"/>
          <w:numId w:val="1"/>
        </w:numPr>
        <w:autoSpaceDE w:val="0"/>
        <w:autoSpaceDN w:val="0"/>
        <w:adjustRightInd w:val="0"/>
        <w:spacing w:after="0" w:line="240" w:lineRule="auto"/>
        <w:jc w:val="center"/>
        <w:outlineLvl w:val="3"/>
        <w:rPr>
          <w:rFonts w:ascii="Times New Roman" w:hAnsi="Times New Roman"/>
          <w:color w:val="000000"/>
          <w:sz w:val="24"/>
          <w:szCs w:val="24"/>
        </w:rPr>
      </w:pPr>
      <w:r>
        <w:rPr>
          <w:rFonts w:ascii="Times New Roman" w:hAnsi="Times New Roman"/>
          <w:color w:val="000000"/>
          <w:sz w:val="24"/>
          <w:szCs w:val="24"/>
        </w:rPr>
        <w:t>Форма «Опись документов, входящих в состав заявки»</w:t>
      </w:r>
    </w:p>
    <w:p w14:paraId="0EF7BFEB" w14:textId="77777777" w:rsidR="00583BFB" w:rsidRPr="005D46C8" w:rsidRDefault="00583BFB" w:rsidP="00754125">
      <w:pPr>
        <w:spacing w:after="0" w:line="240" w:lineRule="auto"/>
        <w:jc w:val="center"/>
        <w:outlineLvl w:val="3"/>
        <w:rPr>
          <w:rFonts w:ascii="Times New Roman" w:hAnsi="Times New Roman"/>
          <w:color w:val="000000"/>
          <w:sz w:val="24"/>
          <w:szCs w:val="24"/>
        </w:rPr>
      </w:pPr>
    </w:p>
    <w:p w14:paraId="518A5FE7" w14:textId="7F5EF14C" w:rsidR="00583BFB" w:rsidRPr="00CA57A0" w:rsidRDefault="00583BFB" w:rsidP="00CA57A0">
      <w:pPr>
        <w:spacing w:after="0" w:line="240" w:lineRule="auto"/>
        <w:ind w:firstLine="567"/>
        <w:contextualSpacing/>
        <w:jc w:val="center"/>
        <w:rPr>
          <w:rFonts w:ascii="Times New Roman" w:hAnsi="Times New Roman"/>
          <w:color w:val="FF0000"/>
          <w:sz w:val="24"/>
          <w:szCs w:val="24"/>
        </w:rPr>
      </w:pPr>
      <w:r w:rsidRPr="00AD3D9E">
        <w:rPr>
          <w:rFonts w:ascii="Times New Roman" w:hAnsi="Times New Roman"/>
          <w:color w:val="000000"/>
          <w:sz w:val="24"/>
          <w:szCs w:val="24"/>
        </w:rPr>
        <w:t xml:space="preserve">Претендент подтверждает, что для участия в </w:t>
      </w:r>
      <w:r w:rsidR="00B505B8" w:rsidRPr="008359C8">
        <w:rPr>
          <w:rFonts w:ascii="Times New Roman" w:hAnsi="Times New Roman"/>
          <w:color w:val="000000"/>
          <w:sz w:val="24"/>
          <w:szCs w:val="24"/>
        </w:rPr>
        <w:t xml:space="preserve">торгах </w:t>
      </w:r>
      <w:r w:rsidR="00E84C61" w:rsidRPr="00E84C61">
        <w:rPr>
          <w:rFonts w:ascii="Times New Roman" w:hAnsi="Times New Roman"/>
          <w:color w:val="000000"/>
          <w:sz w:val="24"/>
          <w:szCs w:val="24"/>
        </w:rPr>
        <w:t xml:space="preserve">на право заключения договора на выполнение изыскательских работ и работ по разработке проектно-сметной документации на проведение капитального ремонта общего имущества многоквартирных домов, расположенных на территории Всеволожского, </w:t>
      </w:r>
      <w:proofErr w:type="spellStart"/>
      <w:r w:rsidR="00E84C61" w:rsidRPr="00E84C61">
        <w:rPr>
          <w:rFonts w:ascii="Times New Roman" w:hAnsi="Times New Roman"/>
          <w:color w:val="000000"/>
          <w:sz w:val="24"/>
          <w:szCs w:val="24"/>
        </w:rPr>
        <w:t>Лужского</w:t>
      </w:r>
      <w:proofErr w:type="spellEnd"/>
      <w:r w:rsidR="00E84C61" w:rsidRPr="00E84C61">
        <w:rPr>
          <w:rFonts w:ascii="Times New Roman" w:hAnsi="Times New Roman"/>
          <w:color w:val="000000"/>
          <w:sz w:val="24"/>
          <w:szCs w:val="24"/>
        </w:rPr>
        <w:t xml:space="preserve">, </w:t>
      </w:r>
      <w:proofErr w:type="spellStart"/>
      <w:r w:rsidR="00E84C61" w:rsidRPr="00E84C61">
        <w:rPr>
          <w:rFonts w:ascii="Times New Roman" w:hAnsi="Times New Roman"/>
          <w:color w:val="000000"/>
          <w:sz w:val="24"/>
          <w:szCs w:val="24"/>
        </w:rPr>
        <w:t>Подпорожского</w:t>
      </w:r>
      <w:proofErr w:type="spellEnd"/>
      <w:r w:rsidR="00E84C61" w:rsidRPr="00E84C61">
        <w:rPr>
          <w:rFonts w:ascii="Times New Roman" w:hAnsi="Times New Roman"/>
          <w:color w:val="000000"/>
          <w:sz w:val="24"/>
          <w:szCs w:val="24"/>
        </w:rPr>
        <w:t xml:space="preserve">, </w:t>
      </w:r>
      <w:proofErr w:type="spellStart"/>
      <w:r w:rsidR="00E84C61" w:rsidRPr="00E84C61">
        <w:rPr>
          <w:rFonts w:ascii="Times New Roman" w:hAnsi="Times New Roman"/>
          <w:color w:val="000000"/>
          <w:sz w:val="24"/>
          <w:szCs w:val="24"/>
        </w:rPr>
        <w:t>Тосненского</w:t>
      </w:r>
      <w:proofErr w:type="spellEnd"/>
      <w:r w:rsidR="00E84C61" w:rsidRPr="00E84C61">
        <w:rPr>
          <w:rFonts w:ascii="Times New Roman" w:hAnsi="Times New Roman"/>
          <w:color w:val="000000"/>
          <w:sz w:val="24"/>
          <w:szCs w:val="24"/>
        </w:rPr>
        <w:t xml:space="preserve"> муниципальных районов Ленинградской области</w:t>
      </w:r>
      <w:r w:rsidR="00CA57A0" w:rsidRPr="00E84C61">
        <w:rPr>
          <w:rFonts w:ascii="Times New Roman" w:hAnsi="Times New Roman"/>
          <w:color w:val="000000"/>
          <w:sz w:val="24"/>
          <w:szCs w:val="24"/>
        </w:rPr>
        <w:t xml:space="preserve">, </w:t>
      </w:r>
      <w:r w:rsidRPr="00AD3D9E">
        <w:rPr>
          <w:rFonts w:ascii="Times New Roman" w:hAnsi="Times New Roman"/>
          <w:color w:val="000000"/>
          <w:sz w:val="24"/>
          <w:szCs w:val="24"/>
        </w:rPr>
        <w:t xml:space="preserve">претендентом в составе заявки представлены нижеперечисленные документы и что содержание описи и состав заявки на участие в </w:t>
      </w:r>
      <w:r>
        <w:rPr>
          <w:rFonts w:ascii="Times New Roman" w:hAnsi="Times New Roman"/>
          <w:color w:val="000000"/>
          <w:sz w:val="24"/>
          <w:szCs w:val="24"/>
        </w:rPr>
        <w:t>торгах</w:t>
      </w:r>
      <w:r w:rsidRPr="00AD3D9E">
        <w:rPr>
          <w:rFonts w:ascii="Times New Roman" w:hAnsi="Times New Roman"/>
          <w:color w:val="000000"/>
          <w:sz w:val="24"/>
          <w:szCs w:val="24"/>
        </w:rPr>
        <w:t xml:space="preserve"> совпадают.</w:t>
      </w:r>
    </w:p>
    <w:p w14:paraId="448E1056" w14:textId="77777777" w:rsidR="00583BFB" w:rsidRPr="00AD3D9E" w:rsidRDefault="00583BFB" w:rsidP="00754125">
      <w:pPr>
        <w:spacing w:after="0" w:line="240" w:lineRule="auto"/>
        <w:contextualSpacing/>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3525"/>
        <w:gridCol w:w="2693"/>
        <w:gridCol w:w="2659"/>
      </w:tblGrid>
      <w:tr w:rsidR="00583BFB" w:rsidRPr="00AD3D9E" w14:paraId="3DDAD7A9" w14:textId="77777777" w:rsidTr="00E61954">
        <w:trPr>
          <w:trHeight w:val="286"/>
        </w:trPr>
        <w:tc>
          <w:tcPr>
            <w:tcW w:w="586" w:type="dxa"/>
            <w:vAlign w:val="center"/>
          </w:tcPr>
          <w:p w14:paraId="191590E8" w14:textId="77777777" w:rsidR="00583BFB" w:rsidRPr="00005B4C" w:rsidRDefault="00583BFB" w:rsidP="0075412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tc>
        <w:tc>
          <w:tcPr>
            <w:tcW w:w="3525" w:type="dxa"/>
            <w:vAlign w:val="center"/>
          </w:tcPr>
          <w:p w14:paraId="6B64C9B4" w14:textId="77777777" w:rsidR="00583BFB" w:rsidRPr="00005B4C" w:rsidRDefault="00583BFB" w:rsidP="00754125">
            <w:pPr>
              <w:spacing w:after="0" w:line="240" w:lineRule="auto"/>
              <w:contextualSpacing/>
              <w:jc w:val="center"/>
              <w:rPr>
                <w:rFonts w:ascii="Times New Roman" w:hAnsi="Times New Roman"/>
                <w:color w:val="000000"/>
                <w:sz w:val="24"/>
                <w:szCs w:val="24"/>
              </w:rPr>
            </w:pPr>
            <w:r w:rsidRPr="00005B4C">
              <w:rPr>
                <w:rFonts w:ascii="Times New Roman" w:hAnsi="Times New Roman"/>
                <w:color w:val="000000"/>
                <w:sz w:val="24"/>
                <w:szCs w:val="24"/>
              </w:rPr>
              <w:t>Наименование документа</w:t>
            </w:r>
          </w:p>
        </w:tc>
        <w:tc>
          <w:tcPr>
            <w:tcW w:w="2693" w:type="dxa"/>
            <w:vAlign w:val="center"/>
          </w:tcPr>
          <w:p w14:paraId="149AEBCA" w14:textId="77777777" w:rsidR="00583BFB" w:rsidRPr="00005B4C" w:rsidRDefault="00583BFB" w:rsidP="00754125">
            <w:pPr>
              <w:spacing w:after="0" w:line="240" w:lineRule="auto"/>
              <w:contextualSpacing/>
              <w:jc w:val="center"/>
              <w:rPr>
                <w:rFonts w:ascii="Times New Roman" w:hAnsi="Times New Roman"/>
                <w:color w:val="000000"/>
                <w:sz w:val="24"/>
                <w:szCs w:val="24"/>
              </w:rPr>
            </w:pPr>
            <w:r w:rsidRPr="00005B4C">
              <w:rPr>
                <w:rFonts w:ascii="Times New Roman" w:hAnsi="Times New Roman"/>
                <w:color w:val="000000"/>
                <w:sz w:val="24"/>
                <w:szCs w:val="24"/>
              </w:rPr>
              <w:t>Количество листов</w:t>
            </w:r>
          </w:p>
        </w:tc>
        <w:tc>
          <w:tcPr>
            <w:tcW w:w="2659" w:type="dxa"/>
            <w:vAlign w:val="center"/>
          </w:tcPr>
          <w:p w14:paraId="16545F5B" w14:textId="77777777" w:rsidR="00583BFB" w:rsidRPr="00005B4C" w:rsidRDefault="00583BFB" w:rsidP="00754125">
            <w:pPr>
              <w:spacing w:after="0" w:line="240" w:lineRule="auto"/>
              <w:contextualSpacing/>
              <w:jc w:val="center"/>
              <w:rPr>
                <w:rFonts w:ascii="Times New Roman" w:hAnsi="Times New Roman"/>
                <w:color w:val="000000"/>
                <w:sz w:val="24"/>
                <w:szCs w:val="24"/>
              </w:rPr>
            </w:pPr>
            <w:r w:rsidRPr="00005B4C">
              <w:rPr>
                <w:rFonts w:ascii="Times New Roman" w:hAnsi="Times New Roman"/>
                <w:color w:val="000000"/>
                <w:sz w:val="24"/>
                <w:szCs w:val="24"/>
              </w:rPr>
              <w:t>Номер листа</w:t>
            </w:r>
          </w:p>
        </w:tc>
      </w:tr>
      <w:tr w:rsidR="00583BFB" w:rsidRPr="00AD3D9E" w14:paraId="6AD96C53" w14:textId="77777777" w:rsidTr="00E61954">
        <w:tc>
          <w:tcPr>
            <w:tcW w:w="586" w:type="dxa"/>
            <w:vAlign w:val="center"/>
          </w:tcPr>
          <w:p w14:paraId="0F9051AE" w14:textId="77777777" w:rsidR="00583BFB" w:rsidRPr="00AD3D9E" w:rsidRDefault="00583BFB" w:rsidP="00754125">
            <w:pPr>
              <w:spacing w:after="0" w:line="240" w:lineRule="auto"/>
              <w:contextualSpacing/>
              <w:jc w:val="center"/>
              <w:rPr>
                <w:rFonts w:ascii="Times New Roman" w:hAnsi="Times New Roman"/>
                <w:color w:val="000000"/>
                <w:sz w:val="24"/>
                <w:szCs w:val="24"/>
              </w:rPr>
            </w:pPr>
          </w:p>
        </w:tc>
        <w:tc>
          <w:tcPr>
            <w:tcW w:w="3525" w:type="dxa"/>
            <w:vAlign w:val="center"/>
          </w:tcPr>
          <w:p w14:paraId="2E9A272D" w14:textId="77777777" w:rsidR="00583BFB" w:rsidRPr="00AD3D9E" w:rsidRDefault="00583BFB" w:rsidP="00754125">
            <w:pPr>
              <w:spacing w:after="0" w:line="240" w:lineRule="auto"/>
              <w:contextualSpacing/>
              <w:jc w:val="center"/>
              <w:rPr>
                <w:rFonts w:ascii="Times New Roman" w:hAnsi="Times New Roman"/>
                <w:color w:val="000000"/>
                <w:sz w:val="24"/>
                <w:szCs w:val="24"/>
              </w:rPr>
            </w:pPr>
          </w:p>
        </w:tc>
        <w:tc>
          <w:tcPr>
            <w:tcW w:w="2693" w:type="dxa"/>
            <w:vAlign w:val="center"/>
          </w:tcPr>
          <w:p w14:paraId="6ADDAE34" w14:textId="77777777" w:rsidR="00583BFB" w:rsidRPr="00AD3D9E" w:rsidRDefault="00583BFB" w:rsidP="00754125">
            <w:pPr>
              <w:spacing w:after="0" w:line="240" w:lineRule="auto"/>
              <w:contextualSpacing/>
              <w:jc w:val="center"/>
              <w:rPr>
                <w:rFonts w:ascii="Times New Roman" w:hAnsi="Times New Roman"/>
                <w:color w:val="000000"/>
                <w:sz w:val="24"/>
                <w:szCs w:val="24"/>
              </w:rPr>
            </w:pPr>
          </w:p>
        </w:tc>
        <w:tc>
          <w:tcPr>
            <w:tcW w:w="2659" w:type="dxa"/>
            <w:vAlign w:val="center"/>
          </w:tcPr>
          <w:p w14:paraId="5570FE52" w14:textId="77777777" w:rsidR="00583BFB" w:rsidRPr="00AD3D9E" w:rsidRDefault="00583BFB" w:rsidP="00754125">
            <w:pPr>
              <w:spacing w:after="0" w:line="240" w:lineRule="auto"/>
              <w:contextualSpacing/>
              <w:jc w:val="center"/>
              <w:rPr>
                <w:rFonts w:ascii="Times New Roman" w:hAnsi="Times New Roman"/>
                <w:color w:val="000000"/>
                <w:sz w:val="24"/>
                <w:szCs w:val="24"/>
              </w:rPr>
            </w:pPr>
          </w:p>
        </w:tc>
      </w:tr>
      <w:tr w:rsidR="00583BFB" w:rsidRPr="00AD3D9E" w14:paraId="539D0418" w14:textId="77777777" w:rsidTr="00E61954">
        <w:tc>
          <w:tcPr>
            <w:tcW w:w="586" w:type="dxa"/>
            <w:vAlign w:val="center"/>
          </w:tcPr>
          <w:p w14:paraId="321D9281" w14:textId="77777777" w:rsidR="00583BFB" w:rsidRPr="00AD3D9E" w:rsidRDefault="00583BFB" w:rsidP="00754125">
            <w:pPr>
              <w:spacing w:after="0" w:line="240" w:lineRule="auto"/>
              <w:contextualSpacing/>
              <w:jc w:val="center"/>
              <w:rPr>
                <w:rFonts w:ascii="Times New Roman" w:hAnsi="Times New Roman"/>
                <w:color w:val="000000"/>
                <w:sz w:val="24"/>
                <w:szCs w:val="24"/>
              </w:rPr>
            </w:pPr>
          </w:p>
        </w:tc>
        <w:tc>
          <w:tcPr>
            <w:tcW w:w="3525" w:type="dxa"/>
            <w:vAlign w:val="center"/>
          </w:tcPr>
          <w:p w14:paraId="338A3D80" w14:textId="77777777" w:rsidR="00583BFB" w:rsidRPr="00AD3D9E" w:rsidRDefault="00583BFB" w:rsidP="00754125">
            <w:pPr>
              <w:spacing w:after="0" w:line="240" w:lineRule="auto"/>
              <w:contextualSpacing/>
              <w:jc w:val="center"/>
              <w:rPr>
                <w:rFonts w:ascii="Times New Roman" w:hAnsi="Times New Roman"/>
                <w:color w:val="000000"/>
                <w:sz w:val="24"/>
                <w:szCs w:val="24"/>
              </w:rPr>
            </w:pPr>
          </w:p>
        </w:tc>
        <w:tc>
          <w:tcPr>
            <w:tcW w:w="2693" w:type="dxa"/>
            <w:vAlign w:val="center"/>
          </w:tcPr>
          <w:p w14:paraId="59661AC9" w14:textId="77777777" w:rsidR="00583BFB" w:rsidRPr="00AD3D9E" w:rsidRDefault="00583BFB" w:rsidP="00754125">
            <w:pPr>
              <w:spacing w:after="0" w:line="240" w:lineRule="auto"/>
              <w:contextualSpacing/>
              <w:jc w:val="center"/>
              <w:rPr>
                <w:rFonts w:ascii="Times New Roman" w:hAnsi="Times New Roman"/>
                <w:color w:val="000000"/>
                <w:sz w:val="24"/>
                <w:szCs w:val="24"/>
              </w:rPr>
            </w:pPr>
          </w:p>
        </w:tc>
        <w:tc>
          <w:tcPr>
            <w:tcW w:w="2659" w:type="dxa"/>
            <w:vAlign w:val="center"/>
          </w:tcPr>
          <w:p w14:paraId="3D1E6F34" w14:textId="77777777" w:rsidR="00583BFB" w:rsidRPr="00AD3D9E" w:rsidRDefault="00583BFB" w:rsidP="00754125">
            <w:pPr>
              <w:spacing w:after="0" w:line="240" w:lineRule="auto"/>
              <w:contextualSpacing/>
              <w:jc w:val="center"/>
              <w:rPr>
                <w:rFonts w:ascii="Times New Roman" w:hAnsi="Times New Roman"/>
                <w:color w:val="000000"/>
                <w:sz w:val="24"/>
                <w:szCs w:val="24"/>
              </w:rPr>
            </w:pPr>
          </w:p>
        </w:tc>
      </w:tr>
      <w:tr w:rsidR="00583BFB" w:rsidRPr="00AD3D9E" w14:paraId="11A0A090" w14:textId="77777777" w:rsidTr="00E61954">
        <w:tc>
          <w:tcPr>
            <w:tcW w:w="586" w:type="dxa"/>
            <w:vAlign w:val="center"/>
          </w:tcPr>
          <w:p w14:paraId="49B2DD44" w14:textId="77777777" w:rsidR="00583BFB" w:rsidRPr="00AD3D9E" w:rsidRDefault="00583BFB" w:rsidP="00754125">
            <w:pPr>
              <w:spacing w:after="0" w:line="240" w:lineRule="auto"/>
              <w:contextualSpacing/>
              <w:jc w:val="center"/>
              <w:rPr>
                <w:rFonts w:ascii="Times New Roman" w:hAnsi="Times New Roman"/>
                <w:color w:val="000000"/>
                <w:sz w:val="24"/>
                <w:szCs w:val="24"/>
              </w:rPr>
            </w:pPr>
          </w:p>
        </w:tc>
        <w:tc>
          <w:tcPr>
            <w:tcW w:w="3525" w:type="dxa"/>
            <w:vAlign w:val="center"/>
          </w:tcPr>
          <w:p w14:paraId="6DDF5DA8" w14:textId="77777777" w:rsidR="00583BFB" w:rsidRPr="00AD3D9E" w:rsidRDefault="00583BFB" w:rsidP="00754125">
            <w:pPr>
              <w:spacing w:after="0" w:line="240" w:lineRule="auto"/>
              <w:contextualSpacing/>
              <w:jc w:val="center"/>
              <w:rPr>
                <w:rFonts w:ascii="Times New Roman" w:hAnsi="Times New Roman"/>
                <w:color w:val="000000"/>
                <w:sz w:val="24"/>
                <w:szCs w:val="24"/>
              </w:rPr>
            </w:pPr>
          </w:p>
        </w:tc>
        <w:tc>
          <w:tcPr>
            <w:tcW w:w="2693" w:type="dxa"/>
            <w:vAlign w:val="center"/>
          </w:tcPr>
          <w:p w14:paraId="2D18DBB6" w14:textId="77777777" w:rsidR="00583BFB" w:rsidRPr="00AD3D9E" w:rsidRDefault="00583BFB" w:rsidP="00754125">
            <w:pPr>
              <w:spacing w:after="0" w:line="240" w:lineRule="auto"/>
              <w:contextualSpacing/>
              <w:jc w:val="center"/>
              <w:rPr>
                <w:rFonts w:ascii="Times New Roman" w:hAnsi="Times New Roman"/>
                <w:color w:val="000000"/>
                <w:sz w:val="24"/>
                <w:szCs w:val="24"/>
              </w:rPr>
            </w:pPr>
          </w:p>
        </w:tc>
        <w:tc>
          <w:tcPr>
            <w:tcW w:w="2659" w:type="dxa"/>
            <w:vAlign w:val="center"/>
          </w:tcPr>
          <w:p w14:paraId="2DB19B54" w14:textId="77777777" w:rsidR="00583BFB" w:rsidRPr="00AD3D9E" w:rsidRDefault="00583BFB" w:rsidP="00754125">
            <w:pPr>
              <w:spacing w:after="0" w:line="240" w:lineRule="auto"/>
              <w:contextualSpacing/>
              <w:jc w:val="center"/>
              <w:rPr>
                <w:rFonts w:ascii="Times New Roman" w:hAnsi="Times New Roman"/>
                <w:color w:val="000000"/>
                <w:sz w:val="24"/>
                <w:szCs w:val="24"/>
              </w:rPr>
            </w:pPr>
          </w:p>
        </w:tc>
      </w:tr>
      <w:tr w:rsidR="00583BFB" w:rsidRPr="00AD3D9E" w14:paraId="2A6085B5" w14:textId="77777777" w:rsidTr="00E61954">
        <w:tc>
          <w:tcPr>
            <w:tcW w:w="586" w:type="dxa"/>
            <w:vAlign w:val="center"/>
          </w:tcPr>
          <w:p w14:paraId="5A3C6CE2" w14:textId="77777777" w:rsidR="00583BFB" w:rsidRPr="00AD3D9E" w:rsidRDefault="00583BFB" w:rsidP="00754125">
            <w:pPr>
              <w:spacing w:after="0" w:line="240" w:lineRule="auto"/>
              <w:contextualSpacing/>
              <w:jc w:val="center"/>
              <w:rPr>
                <w:rFonts w:ascii="Times New Roman" w:hAnsi="Times New Roman"/>
                <w:color w:val="000000"/>
                <w:sz w:val="24"/>
                <w:szCs w:val="24"/>
              </w:rPr>
            </w:pPr>
          </w:p>
        </w:tc>
        <w:tc>
          <w:tcPr>
            <w:tcW w:w="3525" w:type="dxa"/>
            <w:vAlign w:val="center"/>
          </w:tcPr>
          <w:p w14:paraId="5B29F942" w14:textId="77777777" w:rsidR="00583BFB" w:rsidRPr="00AD3D9E" w:rsidRDefault="00583BFB" w:rsidP="00754125">
            <w:pPr>
              <w:spacing w:after="0" w:line="240" w:lineRule="auto"/>
              <w:contextualSpacing/>
              <w:jc w:val="center"/>
              <w:rPr>
                <w:rFonts w:ascii="Times New Roman" w:hAnsi="Times New Roman"/>
                <w:color w:val="000000"/>
                <w:sz w:val="24"/>
                <w:szCs w:val="24"/>
              </w:rPr>
            </w:pPr>
          </w:p>
        </w:tc>
        <w:tc>
          <w:tcPr>
            <w:tcW w:w="2693" w:type="dxa"/>
            <w:vAlign w:val="center"/>
          </w:tcPr>
          <w:p w14:paraId="744C4D0A" w14:textId="77777777" w:rsidR="00583BFB" w:rsidRPr="00AD3D9E" w:rsidRDefault="00583BFB" w:rsidP="00754125">
            <w:pPr>
              <w:spacing w:after="0" w:line="240" w:lineRule="auto"/>
              <w:contextualSpacing/>
              <w:jc w:val="center"/>
              <w:rPr>
                <w:rFonts w:ascii="Times New Roman" w:hAnsi="Times New Roman"/>
                <w:color w:val="000000"/>
                <w:sz w:val="24"/>
                <w:szCs w:val="24"/>
              </w:rPr>
            </w:pPr>
          </w:p>
        </w:tc>
        <w:tc>
          <w:tcPr>
            <w:tcW w:w="2659" w:type="dxa"/>
            <w:vAlign w:val="center"/>
          </w:tcPr>
          <w:p w14:paraId="2E346056" w14:textId="77777777" w:rsidR="00583BFB" w:rsidRPr="00AD3D9E" w:rsidRDefault="00583BFB" w:rsidP="00754125">
            <w:pPr>
              <w:spacing w:after="0" w:line="240" w:lineRule="auto"/>
              <w:contextualSpacing/>
              <w:jc w:val="center"/>
              <w:rPr>
                <w:rFonts w:ascii="Times New Roman" w:hAnsi="Times New Roman"/>
                <w:color w:val="000000"/>
                <w:sz w:val="24"/>
                <w:szCs w:val="24"/>
              </w:rPr>
            </w:pPr>
          </w:p>
        </w:tc>
      </w:tr>
    </w:tbl>
    <w:p w14:paraId="53F628A6" w14:textId="77777777" w:rsidR="00583BFB" w:rsidRDefault="00583BFB" w:rsidP="00754125">
      <w:pPr>
        <w:pStyle w:val="52"/>
        <w:keepNext/>
        <w:keepLines/>
        <w:shd w:val="clear" w:color="auto" w:fill="auto"/>
        <w:spacing w:before="0" w:line="240" w:lineRule="auto"/>
        <w:ind w:left="120" w:firstLine="0"/>
        <w:rPr>
          <w:sz w:val="24"/>
          <w:szCs w:val="24"/>
        </w:rPr>
      </w:pPr>
    </w:p>
    <w:p w14:paraId="2582557A" w14:textId="77777777" w:rsidR="00583BFB" w:rsidRPr="00AD3D9E" w:rsidRDefault="00583BFB" w:rsidP="00754125">
      <w:pPr>
        <w:pStyle w:val="52"/>
        <w:keepNext/>
        <w:keepLines/>
        <w:shd w:val="clear" w:color="auto" w:fill="auto"/>
        <w:spacing w:before="0" w:line="240" w:lineRule="auto"/>
        <w:ind w:left="120" w:firstLine="0"/>
        <w:rPr>
          <w:sz w:val="24"/>
          <w:szCs w:val="24"/>
        </w:rPr>
      </w:pPr>
    </w:p>
    <w:p w14:paraId="1415F5C0" w14:textId="77777777" w:rsidR="00583BFB" w:rsidRPr="00F67156" w:rsidRDefault="00583BFB" w:rsidP="00754125">
      <w:pPr>
        <w:spacing w:after="0" w:line="240" w:lineRule="auto"/>
        <w:ind w:firstLine="540"/>
        <w:jc w:val="both"/>
        <w:rPr>
          <w:rFonts w:ascii="Times New Roman" w:hAnsi="Times New Roman"/>
          <w:b/>
          <w:color w:val="000000"/>
          <w:sz w:val="24"/>
          <w:szCs w:val="24"/>
        </w:rPr>
      </w:pPr>
      <w:r w:rsidRPr="00F67156">
        <w:rPr>
          <w:rFonts w:ascii="Times New Roman" w:hAnsi="Times New Roman"/>
          <w:b/>
          <w:color w:val="000000"/>
          <w:sz w:val="24"/>
          <w:szCs w:val="24"/>
        </w:rPr>
        <w:t>Форма должна быть подписана уполномоченным лицом претендента и скреплена печатью претендента.</w:t>
      </w:r>
    </w:p>
    <w:p w14:paraId="298184B8" w14:textId="77777777" w:rsidR="00583BFB" w:rsidRPr="008359C8" w:rsidRDefault="00583BFB" w:rsidP="00583BFB">
      <w:pPr>
        <w:jc w:val="right"/>
        <w:outlineLvl w:val="3"/>
        <w:rPr>
          <w:rFonts w:ascii="Times New Roman" w:hAnsi="Times New Roman"/>
          <w:color w:val="000000"/>
          <w:sz w:val="24"/>
          <w:szCs w:val="24"/>
        </w:rPr>
      </w:pPr>
    </w:p>
    <w:p w14:paraId="68CD42A2" w14:textId="77777777" w:rsidR="00583BFB" w:rsidRDefault="00583BFB" w:rsidP="009D6E23">
      <w:pPr>
        <w:spacing w:after="0" w:line="240" w:lineRule="auto"/>
        <w:jc w:val="right"/>
        <w:rPr>
          <w:rFonts w:ascii="Times New Roman" w:hAnsi="Times New Roman"/>
          <w:color w:val="000000"/>
          <w:sz w:val="24"/>
          <w:szCs w:val="24"/>
        </w:rPr>
      </w:pPr>
      <w:r>
        <w:rPr>
          <w:rFonts w:ascii="Times New Roman" w:hAnsi="Times New Roman"/>
          <w:color w:val="000000"/>
          <w:sz w:val="24"/>
          <w:szCs w:val="24"/>
        </w:rPr>
        <w:br w:type="page"/>
      </w:r>
      <w:r w:rsidRPr="008359C8">
        <w:rPr>
          <w:rFonts w:ascii="Times New Roman" w:hAnsi="Times New Roman"/>
          <w:color w:val="000000"/>
          <w:sz w:val="24"/>
          <w:szCs w:val="24"/>
        </w:rPr>
        <w:lastRenderedPageBreak/>
        <w:t xml:space="preserve">Приложение № </w:t>
      </w:r>
      <w:r>
        <w:rPr>
          <w:rFonts w:ascii="Times New Roman" w:hAnsi="Times New Roman"/>
          <w:color w:val="000000"/>
          <w:sz w:val="24"/>
          <w:szCs w:val="24"/>
        </w:rPr>
        <w:t>2</w:t>
      </w:r>
      <w:r w:rsidR="00F67156">
        <w:rPr>
          <w:rFonts w:ascii="Times New Roman" w:hAnsi="Times New Roman"/>
          <w:color w:val="000000"/>
          <w:sz w:val="24"/>
          <w:szCs w:val="24"/>
        </w:rPr>
        <w:t xml:space="preserve"> к Т</w:t>
      </w:r>
      <w:r w:rsidRPr="008359C8">
        <w:rPr>
          <w:rFonts w:ascii="Times New Roman" w:hAnsi="Times New Roman"/>
          <w:color w:val="000000"/>
          <w:sz w:val="24"/>
          <w:szCs w:val="24"/>
        </w:rPr>
        <w:t>ому 2</w:t>
      </w:r>
      <w:bookmarkStart w:id="14" w:name="Par1311"/>
      <w:bookmarkEnd w:id="14"/>
    </w:p>
    <w:p w14:paraId="25823F1C" w14:textId="77777777" w:rsidR="00583BFB" w:rsidRPr="008359C8" w:rsidRDefault="00583BFB" w:rsidP="009D6E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Pr="008359C8">
        <w:rPr>
          <w:rFonts w:ascii="Times New Roman" w:hAnsi="Times New Roman"/>
          <w:color w:val="000000"/>
          <w:sz w:val="24"/>
          <w:szCs w:val="24"/>
        </w:rPr>
        <w:t xml:space="preserve">. Форма </w:t>
      </w:r>
      <w:r>
        <w:rPr>
          <w:rFonts w:ascii="Times New Roman" w:hAnsi="Times New Roman"/>
          <w:color w:val="000000"/>
          <w:sz w:val="24"/>
          <w:szCs w:val="24"/>
        </w:rPr>
        <w:t>«</w:t>
      </w:r>
      <w:r w:rsidRPr="008359C8">
        <w:rPr>
          <w:rFonts w:ascii="Times New Roman" w:hAnsi="Times New Roman"/>
          <w:color w:val="000000"/>
          <w:sz w:val="24"/>
          <w:szCs w:val="24"/>
        </w:rPr>
        <w:t>Конкурсное предложение</w:t>
      </w:r>
      <w:r>
        <w:rPr>
          <w:rFonts w:ascii="Times New Roman" w:hAnsi="Times New Roman"/>
          <w:color w:val="000000"/>
          <w:sz w:val="24"/>
          <w:szCs w:val="24"/>
        </w:rPr>
        <w:t>»</w:t>
      </w:r>
    </w:p>
    <w:p w14:paraId="10BBCB20" w14:textId="1B69D872" w:rsidR="00CA57A0" w:rsidRDefault="009D6E23" w:rsidP="006C1612">
      <w:pPr>
        <w:spacing w:after="0" w:line="240" w:lineRule="auto"/>
        <w:ind w:firstLine="540"/>
        <w:jc w:val="center"/>
        <w:rPr>
          <w:rFonts w:ascii="Times New Roman" w:hAnsi="Times New Roman"/>
          <w:sz w:val="24"/>
          <w:szCs w:val="24"/>
        </w:rPr>
      </w:pPr>
      <w:r w:rsidRPr="008359C8">
        <w:rPr>
          <w:rFonts w:ascii="Times New Roman" w:hAnsi="Times New Roman"/>
          <w:color w:val="000000"/>
          <w:sz w:val="24"/>
          <w:szCs w:val="24"/>
        </w:rPr>
        <w:t xml:space="preserve">для участия в торгах </w:t>
      </w:r>
      <w:r w:rsidR="00B4349D" w:rsidRPr="00E84C61">
        <w:rPr>
          <w:rFonts w:ascii="Times New Roman" w:hAnsi="Times New Roman"/>
          <w:color w:val="000000"/>
          <w:sz w:val="24"/>
          <w:szCs w:val="24"/>
        </w:rPr>
        <w:t xml:space="preserve">на право заключения договора на выполнение изыскательских работ и работ по разработке проектно-сметной документации на проведение капитального ремонта общего имущества многоквартирных домов, расположенных на территории Всеволожского, </w:t>
      </w:r>
      <w:proofErr w:type="spellStart"/>
      <w:r w:rsidR="00B4349D" w:rsidRPr="00E84C61">
        <w:rPr>
          <w:rFonts w:ascii="Times New Roman" w:hAnsi="Times New Roman"/>
          <w:color w:val="000000"/>
          <w:sz w:val="24"/>
          <w:szCs w:val="24"/>
        </w:rPr>
        <w:t>Лужского</w:t>
      </w:r>
      <w:proofErr w:type="spellEnd"/>
      <w:r w:rsidR="00B4349D" w:rsidRPr="00E84C61">
        <w:rPr>
          <w:rFonts w:ascii="Times New Roman" w:hAnsi="Times New Roman"/>
          <w:color w:val="000000"/>
          <w:sz w:val="24"/>
          <w:szCs w:val="24"/>
        </w:rPr>
        <w:t xml:space="preserve">, </w:t>
      </w:r>
      <w:proofErr w:type="spellStart"/>
      <w:r w:rsidR="00B4349D" w:rsidRPr="00E84C61">
        <w:rPr>
          <w:rFonts w:ascii="Times New Roman" w:hAnsi="Times New Roman"/>
          <w:color w:val="000000"/>
          <w:sz w:val="24"/>
          <w:szCs w:val="24"/>
        </w:rPr>
        <w:t>Подпорожского</w:t>
      </w:r>
      <w:proofErr w:type="spellEnd"/>
      <w:r w:rsidR="00B4349D" w:rsidRPr="00E84C61">
        <w:rPr>
          <w:rFonts w:ascii="Times New Roman" w:hAnsi="Times New Roman"/>
          <w:color w:val="000000"/>
          <w:sz w:val="24"/>
          <w:szCs w:val="24"/>
        </w:rPr>
        <w:t xml:space="preserve">, </w:t>
      </w:r>
      <w:proofErr w:type="spellStart"/>
      <w:r w:rsidR="00B4349D" w:rsidRPr="00E84C61">
        <w:rPr>
          <w:rFonts w:ascii="Times New Roman" w:hAnsi="Times New Roman"/>
          <w:color w:val="000000"/>
          <w:sz w:val="24"/>
          <w:szCs w:val="24"/>
        </w:rPr>
        <w:t>Тосненского</w:t>
      </w:r>
      <w:proofErr w:type="spellEnd"/>
      <w:r w:rsidR="00B4349D" w:rsidRPr="00E84C61">
        <w:rPr>
          <w:rFonts w:ascii="Times New Roman" w:hAnsi="Times New Roman"/>
          <w:color w:val="000000"/>
          <w:sz w:val="24"/>
          <w:szCs w:val="24"/>
        </w:rPr>
        <w:t xml:space="preserve"> муниципальных районов Ленинградской области</w:t>
      </w:r>
    </w:p>
    <w:p w14:paraId="0F6C35B6" w14:textId="77777777" w:rsidR="00583BFB" w:rsidRPr="008359C8" w:rsidRDefault="00583BFB" w:rsidP="009D6E23">
      <w:pPr>
        <w:spacing w:after="0" w:line="240" w:lineRule="auto"/>
        <w:ind w:firstLine="540"/>
        <w:jc w:val="both"/>
        <w:rPr>
          <w:rFonts w:ascii="Times New Roman" w:hAnsi="Times New Roman"/>
          <w:color w:val="000000"/>
          <w:sz w:val="24"/>
          <w:szCs w:val="24"/>
        </w:rPr>
      </w:pPr>
      <w:r w:rsidRPr="008359C8">
        <w:rPr>
          <w:rFonts w:ascii="Times New Roman" w:hAnsi="Times New Roman"/>
          <w:color w:val="000000"/>
          <w:sz w:val="24"/>
          <w:szCs w:val="24"/>
        </w:rPr>
        <w:t>1. Претендент:</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12"/>
        <w:gridCol w:w="3544"/>
      </w:tblGrid>
      <w:tr w:rsidR="00583BFB" w:rsidRPr="008359C8" w14:paraId="29D9AB66" w14:textId="77777777" w:rsidTr="00E61954">
        <w:trPr>
          <w:trHeight w:val="800"/>
          <w:tblCellSpacing w:w="5" w:type="nil"/>
        </w:trPr>
        <w:tc>
          <w:tcPr>
            <w:tcW w:w="5812" w:type="dxa"/>
            <w:tcBorders>
              <w:top w:val="single" w:sz="8" w:space="0" w:color="auto"/>
              <w:left w:val="single" w:sz="8" w:space="0" w:color="auto"/>
              <w:bottom w:val="single" w:sz="8" w:space="0" w:color="auto"/>
              <w:right w:val="single" w:sz="8" w:space="0" w:color="auto"/>
            </w:tcBorders>
          </w:tcPr>
          <w:p w14:paraId="45554B9A" w14:textId="77777777" w:rsidR="00583BFB" w:rsidRPr="008359C8" w:rsidRDefault="00583BFB" w:rsidP="009D6E23">
            <w:pPr>
              <w:spacing w:after="0" w:line="240" w:lineRule="auto"/>
              <w:rPr>
                <w:rFonts w:ascii="Times New Roman" w:hAnsi="Times New Roman"/>
                <w:color w:val="000000"/>
                <w:sz w:val="24"/>
                <w:szCs w:val="24"/>
              </w:rPr>
            </w:pPr>
            <w:r w:rsidRPr="008359C8">
              <w:rPr>
                <w:rFonts w:ascii="Times New Roman" w:hAnsi="Times New Roman"/>
                <w:color w:val="000000"/>
                <w:sz w:val="24"/>
                <w:szCs w:val="24"/>
              </w:rPr>
              <w:t>1.1. Фирменн</w:t>
            </w:r>
            <w:r w:rsidR="00D46098">
              <w:rPr>
                <w:rFonts w:ascii="Times New Roman" w:hAnsi="Times New Roman"/>
                <w:color w:val="000000"/>
                <w:sz w:val="24"/>
                <w:szCs w:val="24"/>
              </w:rPr>
              <w:t xml:space="preserve">ое наименование (наименование) и сведения </w:t>
            </w:r>
            <w:r w:rsidRPr="008359C8">
              <w:rPr>
                <w:rFonts w:ascii="Times New Roman" w:hAnsi="Times New Roman"/>
                <w:color w:val="000000"/>
                <w:sz w:val="24"/>
                <w:szCs w:val="24"/>
              </w:rPr>
              <w:t xml:space="preserve">об </w:t>
            </w:r>
            <w:r w:rsidR="00D46098">
              <w:rPr>
                <w:rFonts w:ascii="Times New Roman" w:hAnsi="Times New Roman"/>
                <w:color w:val="000000"/>
                <w:sz w:val="24"/>
                <w:szCs w:val="24"/>
              </w:rPr>
              <w:t xml:space="preserve">организационно-правовой форме </w:t>
            </w:r>
            <w:r w:rsidR="00D46098">
              <w:rPr>
                <w:rFonts w:ascii="Times New Roman" w:hAnsi="Times New Roman"/>
                <w:i/>
                <w:color w:val="000000"/>
                <w:sz w:val="24"/>
                <w:szCs w:val="24"/>
              </w:rPr>
              <w:t xml:space="preserve">(Претендент вправе указать полное или </w:t>
            </w:r>
            <w:r w:rsidRPr="008359C8">
              <w:rPr>
                <w:rFonts w:ascii="Times New Roman" w:hAnsi="Times New Roman"/>
                <w:i/>
                <w:color w:val="000000"/>
                <w:sz w:val="24"/>
                <w:szCs w:val="24"/>
              </w:rPr>
              <w:t>сокращенное наименование по собственному усмотрению)</w:t>
            </w:r>
          </w:p>
        </w:tc>
        <w:tc>
          <w:tcPr>
            <w:tcW w:w="3544" w:type="dxa"/>
            <w:tcBorders>
              <w:top w:val="single" w:sz="8" w:space="0" w:color="auto"/>
              <w:left w:val="single" w:sz="8" w:space="0" w:color="auto"/>
              <w:bottom w:val="single" w:sz="8" w:space="0" w:color="auto"/>
              <w:right w:val="single" w:sz="8" w:space="0" w:color="auto"/>
            </w:tcBorders>
          </w:tcPr>
          <w:p w14:paraId="74422D88" w14:textId="77777777" w:rsidR="00583BFB" w:rsidRPr="00387D80" w:rsidRDefault="00583BFB" w:rsidP="009D6E23">
            <w:pPr>
              <w:spacing w:after="0" w:line="240" w:lineRule="auto"/>
              <w:rPr>
                <w:rFonts w:ascii="Times New Roman" w:hAnsi="Times New Roman"/>
                <w:color w:val="000000"/>
                <w:sz w:val="24"/>
                <w:szCs w:val="24"/>
              </w:rPr>
            </w:pPr>
          </w:p>
        </w:tc>
      </w:tr>
      <w:tr w:rsidR="00583BFB" w:rsidRPr="008359C8" w14:paraId="4248277C" w14:textId="77777777" w:rsidTr="00E61954">
        <w:trPr>
          <w:tblCellSpacing w:w="5" w:type="nil"/>
        </w:trPr>
        <w:tc>
          <w:tcPr>
            <w:tcW w:w="5812" w:type="dxa"/>
            <w:tcBorders>
              <w:left w:val="single" w:sz="8" w:space="0" w:color="auto"/>
              <w:bottom w:val="single" w:sz="8" w:space="0" w:color="auto"/>
              <w:right w:val="single" w:sz="8" w:space="0" w:color="auto"/>
            </w:tcBorders>
          </w:tcPr>
          <w:p w14:paraId="1E913E99" w14:textId="77777777" w:rsidR="00583BFB" w:rsidRPr="008359C8" w:rsidRDefault="00583BFB" w:rsidP="009D6E23">
            <w:pPr>
              <w:spacing w:after="0" w:line="240" w:lineRule="auto"/>
              <w:rPr>
                <w:rFonts w:ascii="Times New Roman" w:hAnsi="Times New Roman"/>
                <w:color w:val="000000"/>
                <w:sz w:val="24"/>
                <w:szCs w:val="24"/>
              </w:rPr>
            </w:pPr>
            <w:r w:rsidRPr="008359C8">
              <w:rPr>
                <w:rFonts w:ascii="Times New Roman" w:hAnsi="Times New Roman"/>
                <w:color w:val="000000"/>
                <w:sz w:val="24"/>
                <w:szCs w:val="24"/>
              </w:rPr>
              <w:t xml:space="preserve">1.2. Почтовый адрес                                        </w:t>
            </w:r>
          </w:p>
        </w:tc>
        <w:tc>
          <w:tcPr>
            <w:tcW w:w="3544" w:type="dxa"/>
            <w:tcBorders>
              <w:left w:val="single" w:sz="8" w:space="0" w:color="auto"/>
              <w:bottom w:val="single" w:sz="8" w:space="0" w:color="auto"/>
              <w:right w:val="single" w:sz="8" w:space="0" w:color="auto"/>
            </w:tcBorders>
          </w:tcPr>
          <w:p w14:paraId="451B458E" w14:textId="77777777" w:rsidR="00583BFB" w:rsidRPr="008359C8" w:rsidRDefault="00583BFB" w:rsidP="009D6E23">
            <w:pPr>
              <w:spacing w:after="0" w:line="240" w:lineRule="auto"/>
              <w:rPr>
                <w:rFonts w:ascii="Times New Roman" w:hAnsi="Times New Roman"/>
                <w:color w:val="000000"/>
                <w:sz w:val="24"/>
                <w:szCs w:val="24"/>
              </w:rPr>
            </w:pPr>
          </w:p>
        </w:tc>
      </w:tr>
      <w:tr w:rsidR="00583BFB" w:rsidRPr="008359C8" w14:paraId="534CA220" w14:textId="77777777" w:rsidTr="00E61954">
        <w:trPr>
          <w:tblCellSpacing w:w="5" w:type="nil"/>
        </w:trPr>
        <w:tc>
          <w:tcPr>
            <w:tcW w:w="5812" w:type="dxa"/>
            <w:tcBorders>
              <w:left w:val="single" w:sz="8" w:space="0" w:color="auto"/>
              <w:bottom w:val="single" w:sz="8" w:space="0" w:color="auto"/>
              <w:right w:val="single" w:sz="8" w:space="0" w:color="auto"/>
            </w:tcBorders>
          </w:tcPr>
          <w:p w14:paraId="651FA426" w14:textId="77777777" w:rsidR="00583BFB" w:rsidRPr="008359C8" w:rsidRDefault="00583BFB" w:rsidP="009D6E23">
            <w:pPr>
              <w:spacing w:after="0" w:line="240" w:lineRule="auto"/>
              <w:rPr>
                <w:rFonts w:ascii="Times New Roman" w:hAnsi="Times New Roman"/>
                <w:color w:val="000000"/>
                <w:sz w:val="24"/>
                <w:szCs w:val="24"/>
              </w:rPr>
            </w:pPr>
            <w:r w:rsidRPr="008359C8">
              <w:rPr>
                <w:rFonts w:ascii="Times New Roman" w:hAnsi="Times New Roman"/>
                <w:color w:val="000000"/>
                <w:sz w:val="24"/>
                <w:szCs w:val="24"/>
              </w:rPr>
              <w:t>1.3. Контактный телефон (</w:t>
            </w:r>
            <w:proofErr w:type="gramStart"/>
            <w:r w:rsidRPr="008359C8">
              <w:rPr>
                <w:rFonts w:ascii="Times New Roman" w:hAnsi="Times New Roman"/>
                <w:color w:val="000000"/>
                <w:sz w:val="24"/>
                <w:szCs w:val="24"/>
              </w:rPr>
              <w:t xml:space="preserve">факс)   </w:t>
            </w:r>
            <w:proofErr w:type="gramEnd"/>
          </w:p>
        </w:tc>
        <w:tc>
          <w:tcPr>
            <w:tcW w:w="3544" w:type="dxa"/>
            <w:tcBorders>
              <w:left w:val="single" w:sz="8" w:space="0" w:color="auto"/>
              <w:bottom w:val="single" w:sz="8" w:space="0" w:color="auto"/>
              <w:right w:val="single" w:sz="8" w:space="0" w:color="auto"/>
            </w:tcBorders>
          </w:tcPr>
          <w:p w14:paraId="09E9396C" w14:textId="77777777" w:rsidR="00583BFB" w:rsidRPr="008359C8" w:rsidRDefault="00583BFB" w:rsidP="009D6E23">
            <w:pPr>
              <w:spacing w:after="0" w:line="240" w:lineRule="auto"/>
              <w:rPr>
                <w:rFonts w:ascii="Times New Roman" w:hAnsi="Times New Roman"/>
                <w:color w:val="000000"/>
                <w:sz w:val="24"/>
                <w:szCs w:val="24"/>
              </w:rPr>
            </w:pPr>
          </w:p>
        </w:tc>
      </w:tr>
    </w:tbl>
    <w:p w14:paraId="3DF480D0" w14:textId="77777777" w:rsidR="00583BFB" w:rsidRPr="00476D5A" w:rsidRDefault="00583BFB" w:rsidP="009D6E23">
      <w:pPr>
        <w:pStyle w:val="ConsPlusNonformat"/>
        <w:ind w:firstLine="284"/>
        <w:rPr>
          <w:rFonts w:ascii="Times New Roman" w:hAnsi="Times New Roman" w:cs="Times New Roman"/>
          <w:color w:val="000000"/>
          <w:sz w:val="24"/>
          <w:szCs w:val="24"/>
        </w:rPr>
      </w:pPr>
      <w:r w:rsidRPr="008359C8">
        <w:rPr>
          <w:rFonts w:ascii="Times New Roman" w:hAnsi="Times New Roman" w:cs="Times New Roman"/>
          <w:color w:val="000000"/>
          <w:sz w:val="24"/>
          <w:szCs w:val="24"/>
        </w:rPr>
        <w:t xml:space="preserve">    2</w:t>
      </w:r>
      <w:r w:rsidRPr="00476D5A">
        <w:rPr>
          <w:rFonts w:ascii="Times New Roman" w:hAnsi="Times New Roman" w:cs="Times New Roman"/>
          <w:color w:val="000000"/>
          <w:sz w:val="24"/>
          <w:szCs w:val="24"/>
        </w:rPr>
        <w:t>. Претендент _____________________________________ плательщиком</w:t>
      </w:r>
      <w:r w:rsidR="0052657B">
        <w:rPr>
          <w:rFonts w:ascii="Times New Roman" w:hAnsi="Times New Roman" w:cs="Times New Roman"/>
          <w:color w:val="000000"/>
          <w:sz w:val="24"/>
          <w:szCs w:val="24"/>
        </w:rPr>
        <w:t xml:space="preserve"> НДС.</w:t>
      </w:r>
    </w:p>
    <w:p w14:paraId="67FE8793" w14:textId="77777777" w:rsidR="00583BFB" w:rsidRPr="00476D5A" w:rsidRDefault="0052657B" w:rsidP="009D6E23">
      <w:pPr>
        <w:pStyle w:val="ConsPlusNonformat"/>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(является/не является</w:t>
      </w:r>
      <w:r w:rsidR="00583BFB" w:rsidRPr="00476D5A">
        <w:rPr>
          <w:rFonts w:ascii="Times New Roman" w:hAnsi="Times New Roman" w:cs="Times New Roman"/>
          <w:i/>
          <w:color w:val="000000"/>
          <w:sz w:val="24"/>
          <w:szCs w:val="24"/>
        </w:rPr>
        <w:t>, основание освобождения от уплаты НДС</w:t>
      </w:r>
      <w:r>
        <w:rPr>
          <w:rFonts w:ascii="Times New Roman" w:hAnsi="Times New Roman" w:cs="Times New Roman"/>
          <w:i/>
          <w:color w:val="000000"/>
          <w:sz w:val="24"/>
          <w:szCs w:val="24"/>
        </w:rPr>
        <w:t>)</w:t>
      </w:r>
    </w:p>
    <w:p w14:paraId="2AA3EE57" w14:textId="77777777" w:rsidR="00583BFB" w:rsidRPr="00476D5A" w:rsidRDefault="00583BFB" w:rsidP="009D6E23">
      <w:pPr>
        <w:spacing w:after="0" w:line="240" w:lineRule="auto"/>
        <w:ind w:firstLine="540"/>
        <w:jc w:val="both"/>
        <w:rPr>
          <w:rFonts w:ascii="Times New Roman" w:hAnsi="Times New Roman"/>
          <w:color w:val="000000"/>
          <w:sz w:val="24"/>
          <w:szCs w:val="24"/>
        </w:rPr>
      </w:pPr>
      <w:r w:rsidRPr="00476D5A">
        <w:rPr>
          <w:rFonts w:ascii="Times New Roman" w:hAnsi="Times New Roman"/>
          <w:color w:val="000000"/>
          <w:sz w:val="24"/>
          <w:szCs w:val="24"/>
        </w:rPr>
        <w:t>3. Документация о торгах изучена в полном объеме и признана полной и достаточной для подготовки настоящей заявки.</w:t>
      </w:r>
    </w:p>
    <w:p w14:paraId="6DFB5492" w14:textId="77777777" w:rsidR="00583BFB" w:rsidRPr="003355DB" w:rsidRDefault="00583BFB" w:rsidP="009D6E23">
      <w:pPr>
        <w:spacing w:after="0" w:line="240" w:lineRule="auto"/>
        <w:ind w:firstLine="540"/>
        <w:jc w:val="both"/>
        <w:rPr>
          <w:rFonts w:ascii="Times New Roman" w:hAnsi="Times New Roman"/>
          <w:sz w:val="24"/>
          <w:szCs w:val="24"/>
        </w:rPr>
      </w:pPr>
      <w:r w:rsidRPr="00476D5A">
        <w:rPr>
          <w:rFonts w:ascii="Times New Roman" w:hAnsi="Times New Roman"/>
          <w:color w:val="000000"/>
          <w:sz w:val="24"/>
          <w:szCs w:val="24"/>
        </w:rPr>
        <w:t xml:space="preserve">4. </w:t>
      </w:r>
      <w:r w:rsidRPr="003355DB">
        <w:rPr>
          <w:rFonts w:ascii="Times New Roman" w:hAnsi="Times New Roman"/>
          <w:sz w:val="24"/>
          <w:szCs w:val="24"/>
        </w:rPr>
        <w:t>Подтверждаем соответствие требованиям, установленным документацией о торгах:</w:t>
      </w:r>
    </w:p>
    <w:p w14:paraId="5DE8647E" w14:textId="77777777" w:rsidR="00DE21E6" w:rsidRPr="003355DB" w:rsidRDefault="00DE21E6" w:rsidP="00DE21E6">
      <w:pPr>
        <w:autoSpaceDE w:val="0"/>
        <w:autoSpaceDN w:val="0"/>
        <w:adjustRightInd w:val="0"/>
        <w:spacing w:after="0" w:line="240" w:lineRule="auto"/>
        <w:ind w:firstLine="540"/>
        <w:jc w:val="both"/>
        <w:rPr>
          <w:rFonts w:ascii="Times New Roman" w:hAnsi="Times New Roman"/>
          <w:sz w:val="24"/>
          <w:szCs w:val="24"/>
          <w:lang w:eastAsia="ru-RU"/>
        </w:rPr>
      </w:pPr>
      <w:r w:rsidRPr="003355DB">
        <w:rPr>
          <w:rFonts w:ascii="Times New Roman" w:hAnsi="Times New Roman"/>
          <w:sz w:val="24"/>
          <w:szCs w:val="24"/>
          <w:lang w:eastAsia="ru-RU"/>
        </w:rPr>
        <w:t xml:space="preserve">4.1. наличие опыта </w:t>
      </w:r>
      <w:r w:rsidR="00677C07" w:rsidRPr="003355DB">
        <w:rPr>
          <w:rFonts w:ascii="Times New Roman" w:hAnsi="Times New Roman"/>
          <w:sz w:val="24"/>
          <w:szCs w:val="24"/>
          <w:lang w:eastAsia="ru-RU"/>
        </w:rPr>
        <w:t>выполнения работ</w:t>
      </w:r>
      <w:r w:rsidRPr="003355DB">
        <w:rPr>
          <w:rFonts w:ascii="Times New Roman" w:hAnsi="Times New Roman"/>
          <w:sz w:val="24"/>
          <w:szCs w:val="24"/>
          <w:lang w:eastAsia="ru-RU"/>
        </w:rPr>
        <w:t xml:space="preserve">, являющихся предметом торгов, не менее </w:t>
      </w:r>
      <w:r w:rsidR="00D8769D" w:rsidRPr="003355DB">
        <w:rPr>
          <w:rFonts w:ascii="Times New Roman" w:hAnsi="Times New Roman"/>
          <w:sz w:val="24"/>
          <w:szCs w:val="24"/>
          <w:lang w:eastAsia="ru-RU"/>
        </w:rPr>
        <w:t>года</w:t>
      </w:r>
      <w:r w:rsidRPr="003355DB">
        <w:rPr>
          <w:rFonts w:ascii="Times New Roman" w:hAnsi="Times New Roman"/>
          <w:sz w:val="24"/>
          <w:szCs w:val="24"/>
          <w:lang w:eastAsia="ru-RU"/>
        </w:rPr>
        <w:t>;</w:t>
      </w:r>
    </w:p>
    <w:p w14:paraId="37640E90" w14:textId="77777777" w:rsidR="00DE21E6" w:rsidRPr="003355DB" w:rsidRDefault="00DE21E6" w:rsidP="00DE21E6">
      <w:pPr>
        <w:autoSpaceDE w:val="0"/>
        <w:autoSpaceDN w:val="0"/>
        <w:adjustRightInd w:val="0"/>
        <w:spacing w:after="0" w:line="240" w:lineRule="auto"/>
        <w:ind w:firstLine="540"/>
        <w:jc w:val="both"/>
        <w:rPr>
          <w:rFonts w:ascii="Times New Roman" w:hAnsi="Times New Roman"/>
          <w:sz w:val="24"/>
          <w:szCs w:val="24"/>
          <w:lang w:eastAsia="ru-RU"/>
        </w:rPr>
      </w:pPr>
      <w:r w:rsidRPr="003355DB">
        <w:rPr>
          <w:rFonts w:ascii="Times New Roman" w:hAnsi="Times New Roman"/>
          <w:sz w:val="24"/>
          <w:szCs w:val="24"/>
          <w:lang w:eastAsia="ru-RU"/>
        </w:rPr>
        <w:t>4.2</w:t>
      </w:r>
      <w:r w:rsidRPr="00D401A4">
        <w:rPr>
          <w:rFonts w:ascii="Times New Roman" w:hAnsi="Times New Roman"/>
          <w:sz w:val="24"/>
          <w:szCs w:val="24"/>
          <w:lang w:eastAsia="ru-RU"/>
        </w:rPr>
        <w:t xml:space="preserve">. </w:t>
      </w:r>
      <w:r w:rsidR="001E55C1" w:rsidRPr="00D401A4">
        <w:rPr>
          <w:rFonts w:ascii="Times New Roman" w:hAnsi="Times New Roman"/>
          <w:sz w:val="24"/>
          <w:szCs w:val="24"/>
          <w:lang w:eastAsia="ru-RU"/>
        </w:rPr>
        <w:t xml:space="preserve">представление обеспечения </w:t>
      </w:r>
      <w:r w:rsidR="00C84F49" w:rsidRPr="00D401A4">
        <w:rPr>
          <w:rFonts w:ascii="Times New Roman" w:hAnsi="Times New Roman"/>
          <w:sz w:val="24"/>
          <w:szCs w:val="24"/>
          <w:lang w:eastAsia="ru-RU"/>
        </w:rPr>
        <w:t xml:space="preserve">исполнения договора о </w:t>
      </w:r>
      <w:r w:rsidR="00C84F49" w:rsidRPr="00D401A4">
        <w:rPr>
          <w:rFonts w:ascii="Times New Roman" w:hAnsi="Times New Roman"/>
          <w:sz w:val="24"/>
          <w:szCs w:val="24"/>
        </w:rPr>
        <w:t>выполнении изыскательских работ и работ по разработке проектно-сметной документации на проведение капитального ремонта общего имущества многоквартирных домов</w:t>
      </w:r>
      <w:r w:rsidR="00C84F49" w:rsidRPr="00D401A4">
        <w:rPr>
          <w:rFonts w:ascii="Times New Roman" w:hAnsi="Times New Roman"/>
          <w:sz w:val="24"/>
          <w:szCs w:val="24"/>
          <w:lang w:eastAsia="ru-RU"/>
        </w:rPr>
        <w:t xml:space="preserve"> </w:t>
      </w:r>
      <w:r w:rsidR="001E55C1" w:rsidRPr="00D401A4">
        <w:rPr>
          <w:rFonts w:ascii="Times New Roman" w:hAnsi="Times New Roman"/>
          <w:sz w:val="24"/>
          <w:szCs w:val="24"/>
          <w:lang w:eastAsia="ru-RU"/>
        </w:rPr>
        <w:t>в размере _______ руб</w:t>
      </w:r>
      <w:r w:rsidRPr="00D401A4">
        <w:rPr>
          <w:rFonts w:ascii="Times New Roman" w:hAnsi="Times New Roman"/>
          <w:sz w:val="24"/>
          <w:szCs w:val="24"/>
          <w:lang w:eastAsia="ru-RU"/>
        </w:rPr>
        <w:t>.</w:t>
      </w:r>
    </w:p>
    <w:p w14:paraId="148F8D85" w14:textId="77777777" w:rsidR="00DE21E6" w:rsidRPr="003355DB" w:rsidRDefault="00DE21E6" w:rsidP="00DE21E6">
      <w:pPr>
        <w:autoSpaceDE w:val="0"/>
        <w:autoSpaceDN w:val="0"/>
        <w:adjustRightInd w:val="0"/>
        <w:spacing w:after="0" w:line="240" w:lineRule="auto"/>
        <w:ind w:firstLine="540"/>
        <w:jc w:val="both"/>
        <w:rPr>
          <w:rFonts w:ascii="Times New Roman" w:hAnsi="Times New Roman"/>
          <w:sz w:val="24"/>
          <w:szCs w:val="24"/>
          <w:lang w:eastAsia="ru-RU"/>
        </w:rPr>
      </w:pPr>
      <w:r w:rsidRPr="003355DB">
        <w:rPr>
          <w:rFonts w:ascii="Times New Roman" w:hAnsi="Times New Roman"/>
          <w:sz w:val="24"/>
          <w:szCs w:val="24"/>
          <w:lang w:eastAsia="ru-RU"/>
        </w:rPr>
        <w:t>4.3.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w:t>
      </w:r>
    </w:p>
    <w:p w14:paraId="6234EDAC" w14:textId="77777777" w:rsidR="00DE21E6" w:rsidRPr="003355DB" w:rsidRDefault="00DE21E6" w:rsidP="00DE21E6">
      <w:pPr>
        <w:autoSpaceDE w:val="0"/>
        <w:autoSpaceDN w:val="0"/>
        <w:adjustRightInd w:val="0"/>
        <w:spacing w:after="0" w:line="240" w:lineRule="auto"/>
        <w:ind w:firstLine="540"/>
        <w:jc w:val="both"/>
        <w:rPr>
          <w:rFonts w:ascii="Times New Roman" w:hAnsi="Times New Roman"/>
          <w:sz w:val="24"/>
          <w:szCs w:val="24"/>
          <w:lang w:eastAsia="ru-RU"/>
        </w:rPr>
      </w:pPr>
      <w:r w:rsidRPr="003355DB">
        <w:rPr>
          <w:rFonts w:ascii="Times New Roman" w:hAnsi="Times New Roman"/>
          <w:sz w:val="24"/>
          <w:szCs w:val="24"/>
          <w:lang w:eastAsia="ru-RU"/>
        </w:rPr>
        <w:t>4.4. в отношении организации не проводится процедура банкротства либо процедура ликвидации;</w:t>
      </w:r>
    </w:p>
    <w:p w14:paraId="238ECED4" w14:textId="77777777" w:rsidR="00DE21E6" w:rsidRPr="003355DB" w:rsidRDefault="00DE21E6" w:rsidP="00DE21E6">
      <w:pPr>
        <w:autoSpaceDE w:val="0"/>
        <w:autoSpaceDN w:val="0"/>
        <w:adjustRightInd w:val="0"/>
        <w:spacing w:after="0" w:line="240" w:lineRule="auto"/>
        <w:ind w:firstLine="540"/>
        <w:jc w:val="both"/>
        <w:rPr>
          <w:rFonts w:ascii="Times New Roman" w:hAnsi="Times New Roman"/>
          <w:sz w:val="24"/>
          <w:szCs w:val="24"/>
          <w:lang w:eastAsia="ru-RU"/>
        </w:rPr>
      </w:pPr>
      <w:r w:rsidRPr="003355DB">
        <w:rPr>
          <w:rFonts w:ascii="Times New Roman" w:hAnsi="Times New Roman"/>
          <w:sz w:val="24"/>
          <w:szCs w:val="24"/>
          <w:lang w:eastAsia="ru-RU"/>
        </w:rPr>
        <w:t xml:space="preserve">4.5. деятельность не приостановлена в порядке, предусмотренном </w:t>
      </w:r>
      <w:hyperlink r:id="rId14" w:history="1">
        <w:r w:rsidRPr="003355DB">
          <w:rPr>
            <w:rFonts w:ascii="Times New Roman" w:hAnsi="Times New Roman"/>
            <w:sz w:val="24"/>
            <w:szCs w:val="24"/>
            <w:lang w:eastAsia="ru-RU"/>
          </w:rPr>
          <w:t>Кодексом</w:t>
        </w:r>
      </w:hyperlink>
      <w:r w:rsidRPr="003355DB">
        <w:rPr>
          <w:rFonts w:ascii="Times New Roman" w:hAnsi="Times New Roman"/>
          <w:sz w:val="24"/>
          <w:szCs w:val="24"/>
          <w:lang w:eastAsia="ru-RU"/>
        </w:rPr>
        <w:t xml:space="preserve"> Российской Федерации об административных правонарушениях;</w:t>
      </w:r>
    </w:p>
    <w:p w14:paraId="38A171B5" w14:textId="7788B11A" w:rsidR="00DE21E6" w:rsidRPr="003355DB" w:rsidRDefault="00DE21E6" w:rsidP="00DE21E6">
      <w:pPr>
        <w:autoSpaceDE w:val="0"/>
        <w:autoSpaceDN w:val="0"/>
        <w:adjustRightInd w:val="0"/>
        <w:spacing w:after="0" w:line="240" w:lineRule="auto"/>
        <w:ind w:firstLine="540"/>
        <w:jc w:val="both"/>
        <w:rPr>
          <w:rFonts w:ascii="Times New Roman" w:hAnsi="Times New Roman"/>
          <w:sz w:val="24"/>
          <w:szCs w:val="24"/>
          <w:lang w:eastAsia="ru-RU"/>
        </w:rPr>
      </w:pPr>
      <w:r w:rsidRPr="003355DB">
        <w:rPr>
          <w:rFonts w:ascii="Times New Roman" w:hAnsi="Times New Roman"/>
          <w:sz w:val="24"/>
          <w:szCs w:val="24"/>
          <w:lang w:eastAsia="ru-RU"/>
        </w:rPr>
        <w:t xml:space="preserve">4.6. </w:t>
      </w:r>
      <w:r w:rsidR="00B4349D" w:rsidRPr="003355DB">
        <w:rPr>
          <w:rFonts w:ascii="Times New Roman" w:hAnsi="Times New Roman"/>
          <w:sz w:val="24"/>
          <w:szCs w:val="24"/>
          <w:lang w:eastAsia="ru-RU"/>
        </w:rPr>
        <w:t xml:space="preserve">отсутствие за последние два года фактов неисполнения обязательств по ранее </w:t>
      </w:r>
      <w:r w:rsidR="00B4349D" w:rsidRPr="00AD24AC">
        <w:rPr>
          <w:rFonts w:ascii="Times New Roman" w:hAnsi="Times New Roman"/>
          <w:sz w:val="24"/>
          <w:szCs w:val="24"/>
          <w:lang w:eastAsia="ru-RU"/>
        </w:rPr>
        <w:t xml:space="preserve">заключенным договорам </w:t>
      </w:r>
      <w:r w:rsidR="00B4349D" w:rsidRPr="00AD24AC">
        <w:rPr>
          <w:rFonts w:ascii="Times New Roman" w:hAnsi="Times New Roman"/>
          <w:color w:val="000000"/>
          <w:sz w:val="24"/>
          <w:szCs w:val="24"/>
          <w:lang w:eastAsia="ru-RU"/>
        </w:rPr>
        <w:t xml:space="preserve">о </w:t>
      </w:r>
      <w:r w:rsidR="00B4349D" w:rsidRPr="00AD24AC">
        <w:rPr>
          <w:rFonts w:ascii="Times New Roman" w:hAnsi="Times New Roman"/>
          <w:color w:val="000000"/>
          <w:sz w:val="24"/>
          <w:szCs w:val="24"/>
        </w:rPr>
        <w:t>выполнении изыскательских работ и работ по разработке проектно-сметной документации на проведение капитального ремонта общего имущества многоквартирных домов</w:t>
      </w:r>
      <w:r w:rsidR="00B4349D" w:rsidRPr="00AD24AC">
        <w:rPr>
          <w:rFonts w:ascii="Times New Roman" w:hAnsi="Times New Roman"/>
          <w:sz w:val="24"/>
          <w:szCs w:val="24"/>
          <w:lang w:eastAsia="ru-RU"/>
        </w:rPr>
        <w:t xml:space="preserve"> и (или) фактов расторжения таких договоров вследствие существенных нарушений претендентом условий договоров</w:t>
      </w:r>
      <w:r w:rsidR="00FC325F" w:rsidRPr="003355DB">
        <w:rPr>
          <w:rFonts w:ascii="Times New Roman" w:hAnsi="Times New Roman"/>
          <w:sz w:val="24"/>
          <w:szCs w:val="24"/>
          <w:lang w:eastAsia="ru-RU"/>
        </w:rPr>
        <w:t>;</w:t>
      </w:r>
    </w:p>
    <w:p w14:paraId="24940CAA" w14:textId="77777777" w:rsidR="00FC325F" w:rsidRPr="003355DB" w:rsidRDefault="00FC325F" w:rsidP="00DE21E6">
      <w:pPr>
        <w:autoSpaceDE w:val="0"/>
        <w:autoSpaceDN w:val="0"/>
        <w:adjustRightInd w:val="0"/>
        <w:spacing w:after="0" w:line="240" w:lineRule="auto"/>
        <w:ind w:firstLine="540"/>
        <w:jc w:val="both"/>
        <w:rPr>
          <w:rFonts w:ascii="Times New Roman" w:hAnsi="Times New Roman"/>
          <w:sz w:val="24"/>
          <w:szCs w:val="24"/>
          <w:lang w:eastAsia="ru-RU"/>
        </w:rPr>
      </w:pPr>
      <w:r w:rsidRPr="003355DB">
        <w:rPr>
          <w:rFonts w:ascii="Times New Roman" w:hAnsi="Times New Roman"/>
          <w:sz w:val="24"/>
          <w:szCs w:val="24"/>
          <w:lang w:eastAsia="ru-RU"/>
        </w:rPr>
        <w:t xml:space="preserve">4.7. </w:t>
      </w:r>
      <w:r w:rsidRPr="003355DB">
        <w:rPr>
          <w:rFonts w:ascii="Times New Roman" w:hAnsi="Times New Roman"/>
          <w:sz w:val="24"/>
          <w:szCs w:val="24"/>
        </w:rPr>
        <w:t>отсутствие организации в реестре недобросовестных поставщиков;</w:t>
      </w:r>
    </w:p>
    <w:p w14:paraId="5EB69C6A" w14:textId="77777777" w:rsidR="00DE21E6" w:rsidRPr="003355DB" w:rsidRDefault="00DE21E6" w:rsidP="00DE21E6">
      <w:pPr>
        <w:widowControl w:val="0"/>
        <w:autoSpaceDE w:val="0"/>
        <w:autoSpaceDN w:val="0"/>
        <w:adjustRightInd w:val="0"/>
        <w:spacing w:after="0" w:line="240" w:lineRule="auto"/>
        <w:ind w:firstLine="540"/>
        <w:jc w:val="both"/>
        <w:rPr>
          <w:rFonts w:ascii="Times New Roman" w:hAnsi="Times New Roman"/>
          <w:sz w:val="24"/>
          <w:szCs w:val="24"/>
        </w:rPr>
      </w:pPr>
      <w:r w:rsidRPr="003355DB">
        <w:rPr>
          <w:rFonts w:ascii="Times New Roman" w:hAnsi="Times New Roman"/>
          <w:sz w:val="24"/>
          <w:szCs w:val="24"/>
        </w:rPr>
        <w:t>4.</w:t>
      </w:r>
      <w:r w:rsidR="00FC325F" w:rsidRPr="003355DB">
        <w:rPr>
          <w:rFonts w:ascii="Times New Roman" w:hAnsi="Times New Roman"/>
          <w:sz w:val="24"/>
          <w:szCs w:val="24"/>
        </w:rPr>
        <w:t>8</w:t>
      </w:r>
      <w:r w:rsidRPr="003355DB">
        <w:rPr>
          <w:rFonts w:ascii="Times New Roman" w:hAnsi="Times New Roman"/>
          <w:sz w:val="24"/>
          <w:szCs w:val="24"/>
        </w:rPr>
        <w:t>. внесение претендентом на счет, указанный в документации о торгах, денежных средств в качестве обеспечения заявки на участие в торгах;</w:t>
      </w:r>
    </w:p>
    <w:p w14:paraId="1E9B735D" w14:textId="55E72BB9" w:rsidR="00583BFB" w:rsidRPr="00476D5A" w:rsidRDefault="00DE21E6" w:rsidP="00DE21E6">
      <w:pPr>
        <w:spacing w:after="0" w:line="240" w:lineRule="auto"/>
        <w:ind w:firstLine="540"/>
        <w:jc w:val="both"/>
        <w:rPr>
          <w:rFonts w:ascii="Times New Roman" w:hAnsi="Times New Roman"/>
          <w:color w:val="000000"/>
          <w:sz w:val="24"/>
          <w:szCs w:val="24"/>
        </w:rPr>
      </w:pPr>
      <w:r w:rsidRPr="00476D5A">
        <w:rPr>
          <w:rFonts w:ascii="Times New Roman" w:hAnsi="Times New Roman"/>
          <w:color w:val="000000"/>
          <w:sz w:val="24"/>
          <w:szCs w:val="24"/>
        </w:rPr>
        <w:t>4.</w:t>
      </w:r>
      <w:r w:rsidR="00FC325F" w:rsidRPr="00476D5A">
        <w:rPr>
          <w:rFonts w:ascii="Times New Roman" w:hAnsi="Times New Roman"/>
          <w:color w:val="000000"/>
          <w:sz w:val="24"/>
          <w:szCs w:val="24"/>
        </w:rPr>
        <w:t>9</w:t>
      </w:r>
      <w:r w:rsidRPr="00476D5A">
        <w:rPr>
          <w:rFonts w:ascii="Times New Roman" w:hAnsi="Times New Roman"/>
          <w:color w:val="000000"/>
          <w:sz w:val="24"/>
          <w:szCs w:val="24"/>
        </w:rPr>
        <w:t xml:space="preserve">. </w:t>
      </w:r>
      <w:r w:rsidR="001E55C1">
        <w:rPr>
          <w:rFonts w:ascii="Times New Roman" w:hAnsi="Times New Roman"/>
          <w:sz w:val="24"/>
          <w:szCs w:val="24"/>
        </w:rPr>
        <w:t>с</w:t>
      </w:r>
      <w:r w:rsidR="001E55C1" w:rsidRPr="00FC6CA0">
        <w:rPr>
          <w:rFonts w:ascii="Times New Roman" w:hAnsi="Times New Roman"/>
          <w:sz w:val="24"/>
          <w:szCs w:val="24"/>
        </w:rPr>
        <w:t xml:space="preserve">оответствие претендента требованиям, устанавливаемым в соответствии с законодательством Российской Федерации к лицам, осуществляющим </w:t>
      </w:r>
      <w:r w:rsidR="00307C94">
        <w:rPr>
          <w:rFonts w:ascii="Times New Roman" w:hAnsi="Times New Roman"/>
          <w:sz w:val="24"/>
          <w:szCs w:val="24"/>
        </w:rPr>
        <w:t>выполнение</w:t>
      </w:r>
      <w:r w:rsidR="00677C07">
        <w:rPr>
          <w:rFonts w:ascii="Times New Roman" w:hAnsi="Times New Roman"/>
          <w:sz w:val="24"/>
          <w:szCs w:val="24"/>
        </w:rPr>
        <w:t xml:space="preserve"> работ</w:t>
      </w:r>
      <w:r w:rsidR="001E55C1" w:rsidRPr="00FC6CA0">
        <w:rPr>
          <w:rFonts w:ascii="Times New Roman" w:hAnsi="Times New Roman"/>
          <w:sz w:val="24"/>
          <w:szCs w:val="24"/>
        </w:rPr>
        <w:t>, являющихся предметом торгов</w:t>
      </w:r>
      <w:r w:rsidRPr="00476D5A">
        <w:rPr>
          <w:rFonts w:ascii="Times New Roman" w:hAnsi="Times New Roman"/>
          <w:i/>
          <w:color w:val="000000"/>
          <w:sz w:val="24"/>
          <w:szCs w:val="24"/>
        </w:rPr>
        <w:t>.</w:t>
      </w:r>
    </w:p>
    <w:p w14:paraId="4CA57CFE" w14:textId="77777777" w:rsidR="00583BFB" w:rsidRPr="008359C8" w:rsidRDefault="00583BFB" w:rsidP="009D6E23">
      <w:pPr>
        <w:spacing w:after="0" w:line="240" w:lineRule="auto"/>
        <w:ind w:firstLine="540"/>
        <w:jc w:val="both"/>
        <w:rPr>
          <w:rFonts w:ascii="Times New Roman" w:hAnsi="Times New Roman"/>
          <w:color w:val="000000"/>
          <w:sz w:val="24"/>
          <w:szCs w:val="24"/>
        </w:rPr>
      </w:pPr>
      <w:r w:rsidRPr="00476D5A">
        <w:rPr>
          <w:rFonts w:ascii="Times New Roman" w:hAnsi="Times New Roman"/>
          <w:color w:val="000000"/>
          <w:sz w:val="24"/>
          <w:szCs w:val="24"/>
        </w:rPr>
        <w:t>5. Условия исполнения договора, предлагаемые</w:t>
      </w:r>
      <w:r w:rsidRPr="008359C8">
        <w:rPr>
          <w:rFonts w:ascii="Times New Roman" w:hAnsi="Times New Roman"/>
          <w:color w:val="000000"/>
          <w:sz w:val="24"/>
          <w:szCs w:val="24"/>
        </w:rPr>
        <w:t xml:space="preserve"> претендентом:</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702"/>
        <w:gridCol w:w="4401"/>
        <w:gridCol w:w="1843"/>
        <w:gridCol w:w="2552"/>
      </w:tblGrid>
      <w:tr w:rsidR="00583BFB" w:rsidRPr="00476D5A" w14:paraId="0D5EB283" w14:textId="77777777" w:rsidTr="00E61954">
        <w:trPr>
          <w:trHeight w:val="400"/>
          <w:tblCellSpacing w:w="5" w:type="nil"/>
        </w:trPr>
        <w:tc>
          <w:tcPr>
            <w:tcW w:w="702" w:type="dxa"/>
            <w:tcBorders>
              <w:top w:val="single" w:sz="8" w:space="0" w:color="auto"/>
              <w:left w:val="single" w:sz="8" w:space="0" w:color="auto"/>
              <w:bottom w:val="single" w:sz="8" w:space="0" w:color="auto"/>
              <w:right w:val="single" w:sz="8" w:space="0" w:color="auto"/>
            </w:tcBorders>
          </w:tcPr>
          <w:p w14:paraId="03B8FDAF" w14:textId="6433F277" w:rsidR="00583BFB" w:rsidRPr="00476D5A" w:rsidRDefault="00583BFB" w:rsidP="00307C94">
            <w:pPr>
              <w:spacing w:after="0" w:line="240" w:lineRule="auto"/>
              <w:jc w:val="center"/>
              <w:rPr>
                <w:rFonts w:ascii="Times New Roman" w:hAnsi="Times New Roman"/>
                <w:color w:val="000000"/>
                <w:sz w:val="24"/>
                <w:szCs w:val="24"/>
              </w:rPr>
            </w:pPr>
            <w:r w:rsidRPr="00476D5A">
              <w:rPr>
                <w:rFonts w:ascii="Times New Roman" w:hAnsi="Times New Roman"/>
                <w:color w:val="000000"/>
                <w:sz w:val="24"/>
                <w:szCs w:val="24"/>
              </w:rPr>
              <w:t>№</w:t>
            </w:r>
          </w:p>
          <w:p w14:paraId="6AE8DB25" w14:textId="37E9A210" w:rsidR="00583BFB" w:rsidRPr="00476D5A" w:rsidRDefault="00583BFB" w:rsidP="00307C94">
            <w:pPr>
              <w:spacing w:after="0" w:line="240" w:lineRule="auto"/>
              <w:jc w:val="center"/>
              <w:rPr>
                <w:rFonts w:ascii="Times New Roman" w:hAnsi="Times New Roman"/>
                <w:color w:val="000000"/>
                <w:sz w:val="24"/>
                <w:szCs w:val="24"/>
              </w:rPr>
            </w:pPr>
            <w:r w:rsidRPr="00476D5A">
              <w:rPr>
                <w:rFonts w:ascii="Times New Roman" w:hAnsi="Times New Roman"/>
                <w:color w:val="000000"/>
                <w:sz w:val="24"/>
                <w:szCs w:val="24"/>
              </w:rPr>
              <w:t>п/п</w:t>
            </w:r>
          </w:p>
        </w:tc>
        <w:tc>
          <w:tcPr>
            <w:tcW w:w="4401" w:type="dxa"/>
            <w:tcBorders>
              <w:top w:val="single" w:sz="8" w:space="0" w:color="auto"/>
              <w:left w:val="single" w:sz="8" w:space="0" w:color="auto"/>
              <w:bottom w:val="single" w:sz="8" w:space="0" w:color="auto"/>
              <w:right w:val="single" w:sz="8" w:space="0" w:color="auto"/>
            </w:tcBorders>
          </w:tcPr>
          <w:p w14:paraId="022BF99B" w14:textId="71AFA8E2" w:rsidR="00583BFB" w:rsidRPr="00476D5A" w:rsidRDefault="00583BFB" w:rsidP="00307C94">
            <w:pPr>
              <w:spacing w:after="0" w:line="240" w:lineRule="auto"/>
              <w:jc w:val="center"/>
              <w:rPr>
                <w:rFonts w:ascii="Times New Roman" w:hAnsi="Times New Roman"/>
                <w:color w:val="000000"/>
                <w:sz w:val="24"/>
                <w:szCs w:val="24"/>
              </w:rPr>
            </w:pPr>
            <w:r w:rsidRPr="00476D5A">
              <w:rPr>
                <w:rFonts w:ascii="Times New Roman" w:hAnsi="Times New Roman"/>
                <w:color w:val="000000"/>
                <w:sz w:val="24"/>
                <w:szCs w:val="24"/>
              </w:rPr>
              <w:t>Наименование показателя критерия</w:t>
            </w:r>
          </w:p>
          <w:p w14:paraId="6C1356CB" w14:textId="3BFE335C" w:rsidR="00583BFB" w:rsidRPr="00476D5A" w:rsidRDefault="00583BFB" w:rsidP="00307C94">
            <w:pPr>
              <w:spacing w:after="0" w:line="240" w:lineRule="auto"/>
              <w:jc w:val="center"/>
              <w:rPr>
                <w:rFonts w:ascii="Times New Roman" w:hAnsi="Times New Roman"/>
                <w:color w:val="000000"/>
                <w:sz w:val="24"/>
                <w:szCs w:val="24"/>
              </w:rPr>
            </w:pPr>
            <w:r w:rsidRPr="00476D5A">
              <w:rPr>
                <w:rFonts w:ascii="Times New Roman" w:hAnsi="Times New Roman"/>
                <w:color w:val="000000"/>
                <w:sz w:val="24"/>
                <w:szCs w:val="24"/>
              </w:rPr>
              <w:t>оценки заявок</w:t>
            </w:r>
          </w:p>
        </w:tc>
        <w:tc>
          <w:tcPr>
            <w:tcW w:w="1843" w:type="dxa"/>
            <w:tcBorders>
              <w:top w:val="single" w:sz="8" w:space="0" w:color="auto"/>
              <w:left w:val="single" w:sz="8" w:space="0" w:color="auto"/>
              <w:bottom w:val="single" w:sz="8" w:space="0" w:color="auto"/>
              <w:right w:val="single" w:sz="8" w:space="0" w:color="auto"/>
            </w:tcBorders>
          </w:tcPr>
          <w:p w14:paraId="3CF59F63" w14:textId="394578AC" w:rsidR="00583BFB" w:rsidRPr="00476D5A" w:rsidRDefault="00583BFB" w:rsidP="00307C94">
            <w:pPr>
              <w:spacing w:after="0" w:line="240" w:lineRule="auto"/>
              <w:jc w:val="center"/>
              <w:rPr>
                <w:rFonts w:ascii="Times New Roman" w:hAnsi="Times New Roman"/>
                <w:color w:val="000000"/>
                <w:sz w:val="24"/>
                <w:szCs w:val="24"/>
              </w:rPr>
            </w:pPr>
            <w:r w:rsidRPr="00476D5A">
              <w:rPr>
                <w:rFonts w:ascii="Times New Roman" w:hAnsi="Times New Roman"/>
                <w:color w:val="000000"/>
                <w:sz w:val="24"/>
                <w:szCs w:val="24"/>
              </w:rPr>
              <w:t>Единица</w:t>
            </w:r>
          </w:p>
          <w:p w14:paraId="35F06A43" w14:textId="77777777" w:rsidR="00583BFB" w:rsidRPr="00476D5A" w:rsidRDefault="00583BFB" w:rsidP="00307C94">
            <w:pPr>
              <w:spacing w:after="0" w:line="240" w:lineRule="auto"/>
              <w:jc w:val="center"/>
              <w:rPr>
                <w:rFonts w:ascii="Times New Roman" w:hAnsi="Times New Roman"/>
                <w:color w:val="000000"/>
                <w:sz w:val="24"/>
                <w:szCs w:val="24"/>
              </w:rPr>
            </w:pPr>
            <w:r w:rsidRPr="00476D5A">
              <w:rPr>
                <w:rFonts w:ascii="Times New Roman" w:hAnsi="Times New Roman"/>
                <w:color w:val="000000"/>
                <w:sz w:val="24"/>
                <w:szCs w:val="24"/>
              </w:rPr>
              <w:t>измерения</w:t>
            </w:r>
          </w:p>
        </w:tc>
        <w:tc>
          <w:tcPr>
            <w:tcW w:w="2552" w:type="dxa"/>
            <w:tcBorders>
              <w:top w:val="single" w:sz="8" w:space="0" w:color="auto"/>
              <w:left w:val="single" w:sz="8" w:space="0" w:color="auto"/>
              <w:bottom w:val="single" w:sz="8" w:space="0" w:color="auto"/>
              <w:right w:val="single" w:sz="8" w:space="0" w:color="auto"/>
            </w:tcBorders>
          </w:tcPr>
          <w:p w14:paraId="46B79F15" w14:textId="39333F84" w:rsidR="00583BFB" w:rsidRPr="00476D5A" w:rsidRDefault="00583BFB" w:rsidP="00307C94">
            <w:pPr>
              <w:spacing w:after="0" w:line="240" w:lineRule="auto"/>
              <w:ind w:right="-75"/>
              <w:jc w:val="center"/>
              <w:rPr>
                <w:rFonts w:ascii="Times New Roman" w:hAnsi="Times New Roman"/>
                <w:color w:val="000000"/>
                <w:sz w:val="24"/>
                <w:szCs w:val="24"/>
              </w:rPr>
            </w:pPr>
            <w:r w:rsidRPr="00476D5A">
              <w:rPr>
                <w:rFonts w:ascii="Times New Roman" w:hAnsi="Times New Roman"/>
                <w:color w:val="000000"/>
                <w:sz w:val="24"/>
                <w:szCs w:val="24"/>
              </w:rPr>
              <w:t>Значение</w:t>
            </w:r>
          </w:p>
        </w:tc>
      </w:tr>
      <w:tr w:rsidR="00583BFB" w:rsidRPr="00476D5A" w14:paraId="3D6352E6" w14:textId="77777777" w:rsidTr="00E61954">
        <w:trPr>
          <w:tblCellSpacing w:w="5" w:type="nil"/>
        </w:trPr>
        <w:tc>
          <w:tcPr>
            <w:tcW w:w="702" w:type="dxa"/>
            <w:tcBorders>
              <w:left w:val="single" w:sz="8" w:space="0" w:color="auto"/>
              <w:bottom w:val="single" w:sz="8" w:space="0" w:color="auto"/>
              <w:right w:val="single" w:sz="8" w:space="0" w:color="auto"/>
            </w:tcBorders>
          </w:tcPr>
          <w:p w14:paraId="04F302D1" w14:textId="77777777" w:rsidR="00583BFB" w:rsidRPr="00476D5A" w:rsidRDefault="00583BFB" w:rsidP="009D6E23">
            <w:pPr>
              <w:spacing w:after="0" w:line="240" w:lineRule="auto"/>
              <w:rPr>
                <w:rFonts w:ascii="Times New Roman" w:hAnsi="Times New Roman"/>
                <w:color w:val="000000"/>
                <w:sz w:val="24"/>
                <w:szCs w:val="24"/>
              </w:rPr>
            </w:pPr>
            <w:r w:rsidRPr="00476D5A">
              <w:rPr>
                <w:rFonts w:ascii="Times New Roman" w:hAnsi="Times New Roman"/>
                <w:color w:val="000000"/>
                <w:sz w:val="24"/>
                <w:szCs w:val="24"/>
              </w:rPr>
              <w:t xml:space="preserve"> 1  </w:t>
            </w:r>
          </w:p>
        </w:tc>
        <w:tc>
          <w:tcPr>
            <w:tcW w:w="4401" w:type="dxa"/>
            <w:tcBorders>
              <w:left w:val="single" w:sz="8" w:space="0" w:color="auto"/>
              <w:bottom w:val="single" w:sz="8" w:space="0" w:color="auto"/>
              <w:right w:val="single" w:sz="8" w:space="0" w:color="auto"/>
            </w:tcBorders>
          </w:tcPr>
          <w:p w14:paraId="79BFBA61" w14:textId="77777777" w:rsidR="00583BFB" w:rsidRPr="00476D5A" w:rsidRDefault="00583BFB" w:rsidP="009D6E23">
            <w:pPr>
              <w:spacing w:after="0" w:line="240" w:lineRule="auto"/>
              <w:rPr>
                <w:rFonts w:ascii="Times New Roman" w:hAnsi="Times New Roman"/>
                <w:color w:val="000000"/>
                <w:sz w:val="24"/>
                <w:szCs w:val="24"/>
              </w:rPr>
            </w:pPr>
            <w:r w:rsidRPr="00476D5A">
              <w:rPr>
                <w:rFonts w:ascii="Times New Roman" w:hAnsi="Times New Roman"/>
                <w:color w:val="000000"/>
                <w:sz w:val="24"/>
                <w:szCs w:val="24"/>
              </w:rPr>
              <w:t xml:space="preserve">                2                 </w:t>
            </w:r>
          </w:p>
        </w:tc>
        <w:tc>
          <w:tcPr>
            <w:tcW w:w="1843" w:type="dxa"/>
            <w:tcBorders>
              <w:left w:val="single" w:sz="8" w:space="0" w:color="auto"/>
              <w:bottom w:val="single" w:sz="8" w:space="0" w:color="auto"/>
              <w:right w:val="single" w:sz="8" w:space="0" w:color="auto"/>
            </w:tcBorders>
          </w:tcPr>
          <w:p w14:paraId="4B5E0CC1" w14:textId="77777777" w:rsidR="00583BFB" w:rsidRPr="00476D5A" w:rsidRDefault="00583BFB" w:rsidP="009D6E23">
            <w:pPr>
              <w:spacing w:after="0" w:line="240" w:lineRule="auto"/>
              <w:rPr>
                <w:rFonts w:ascii="Times New Roman" w:hAnsi="Times New Roman"/>
                <w:color w:val="000000"/>
                <w:sz w:val="24"/>
                <w:szCs w:val="24"/>
              </w:rPr>
            </w:pPr>
            <w:r w:rsidRPr="00476D5A">
              <w:rPr>
                <w:rFonts w:ascii="Times New Roman" w:hAnsi="Times New Roman"/>
                <w:color w:val="000000"/>
                <w:sz w:val="24"/>
                <w:szCs w:val="24"/>
              </w:rPr>
              <w:t xml:space="preserve">    3     </w:t>
            </w:r>
          </w:p>
        </w:tc>
        <w:tc>
          <w:tcPr>
            <w:tcW w:w="2552" w:type="dxa"/>
            <w:tcBorders>
              <w:left w:val="single" w:sz="8" w:space="0" w:color="auto"/>
              <w:bottom w:val="single" w:sz="8" w:space="0" w:color="auto"/>
              <w:right w:val="single" w:sz="8" w:space="0" w:color="auto"/>
            </w:tcBorders>
          </w:tcPr>
          <w:p w14:paraId="721C2925" w14:textId="77777777" w:rsidR="00583BFB" w:rsidRPr="00476D5A" w:rsidRDefault="00583BFB" w:rsidP="009D6E23">
            <w:pPr>
              <w:spacing w:after="0" w:line="240" w:lineRule="auto"/>
              <w:rPr>
                <w:rFonts w:ascii="Times New Roman" w:hAnsi="Times New Roman"/>
                <w:color w:val="000000"/>
                <w:sz w:val="24"/>
                <w:szCs w:val="24"/>
              </w:rPr>
            </w:pPr>
            <w:r w:rsidRPr="00476D5A">
              <w:rPr>
                <w:rFonts w:ascii="Times New Roman" w:hAnsi="Times New Roman"/>
                <w:color w:val="000000"/>
                <w:sz w:val="24"/>
                <w:szCs w:val="24"/>
              </w:rPr>
              <w:t xml:space="preserve">            4         </w:t>
            </w:r>
          </w:p>
        </w:tc>
      </w:tr>
      <w:tr w:rsidR="00583BFB" w:rsidRPr="00476D5A" w14:paraId="2966A0DB" w14:textId="77777777" w:rsidTr="00E61954">
        <w:trPr>
          <w:trHeight w:val="400"/>
          <w:tblCellSpacing w:w="5" w:type="nil"/>
        </w:trPr>
        <w:tc>
          <w:tcPr>
            <w:tcW w:w="702" w:type="dxa"/>
            <w:tcBorders>
              <w:left w:val="single" w:sz="8" w:space="0" w:color="auto"/>
              <w:bottom w:val="single" w:sz="8" w:space="0" w:color="auto"/>
              <w:right w:val="single" w:sz="8" w:space="0" w:color="auto"/>
            </w:tcBorders>
          </w:tcPr>
          <w:p w14:paraId="26700F1B" w14:textId="77777777" w:rsidR="00583BFB" w:rsidRPr="00476D5A" w:rsidRDefault="00583BFB" w:rsidP="009D6E23">
            <w:pPr>
              <w:spacing w:after="0" w:line="240" w:lineRule="auto"/>
              <w:jc w:val="center"/>
              <w:rPr>
                <w:rFonts w:ascii="Times New Roman" w:hAnsi="Times New Roman"/>
                <w:color w:val="000000"/>
                <w:sz w:val="24"/>
                <w:szCs w:val="24"/>
              </w:rPr>
            </w:pPr>
            <w:r w:rsidRPr="00476D5A">
              <w:rPr>
                <w:rFonts w:ascii="Times New Roman" w:hAnsi="Times New Roman"/>
                <w:color w:val="000000"/>
                <w:sz w:val="24"/>
                <w:szCs w:val="24"/>
              </w:rPr>
              <w:t>1</w:t>
            </w:r>
            <w:r w:rsidR="009F68FC">
              <w:rPr>
                <w:rFonts w:ascii="Times New Roman" w:hAnsi="Times New Roman"/>
                <w:color w:val="000000"/>
                <w:sz w:val="24"/>
                <w:szCs w:val="24"/>
              </w:rPr>
              <w:t>.</w:t>
            </w:r>
          </w:p>
        </w:tc>
        <w:tc>
          <w:tcPr>
            <w:tcW w:w="4401" w:type="dxa"/>
            <w:tcBorders>
              <w:left w:val="single" w:sz="8" w:space="0" w:color="auto"/>
              <w:bottom w:val="single" w:sz="8" w:space="0" w:color="auto"/>
              <w:right w:val="single" w:sz="8" w:space="0" w:color="auto"/>
            </w:tcBorders>
          </w:tcPr>
          <w:p w14:paraId="34005893" w14:textId="77777777" w:rsidR="00583BFB" w:rsidRPr="00476D5A" w:rsidRDefault="00BF48F9" w:rsidP="00C84F49">
            <w:pPr>
              <w:spacing w:after="0" w:line="240" w:lineRule="auto"/>
              <w:rPr>
                <w:rFonts w:ascii="Times New Roman" w:hAnsi="Times New Roman"/>
                <w:color w:val="000000"/>
                <w:sz w:val="24"/>
                <w:szCs w:val="24"/>
              </w:rPr>
            </w:pPr>
            <w:r w:rsidRPr="00476D5A">
              <w:rPr>
                <w:rFonts w:ascii="Times New Roman" w:hAnsi="Times New Roman"/>
                <w:color w:val="000000"/>
                <w:sz w:val="24"/>
                <w:szCs w:val="24"/>
              </w:rPr>
              <w:t>Цена договора (</w:t>
            </w:r>
            <w:r w:rsidR="00EE5263" w:rsidRPr="00476D5A">
              <w:rPr>
                <w:rFonts w:ascii="Times New Roman" w:eastAsia="Times New Roman" w:hAnsi="Times New Roman"/>
                <w:bCs/>
                <w:sz w:val="24"/>
                <w:szCs w:val="24"/>
                <w:lang w:eastAsia="ru-RU"/>
              </w:rPr>
              <w:t xml:space="preserve">стоимость </w:t>
            </w:r>
            <w:r w:rsidR="00C84F49">
              <w:rPr>
                <w:rFonts w:ascii="Times New Roman" w:hAnsi="Times New Roman"/>
                <w:color w:val="000000"/>
                <w:sz w:val="24"/>
                <w:szCs w:val="24"/>
              </w:rPr>
              <w:t>выполнения изыскательских работ и работ по разработке проектно-сметной документации</w:t>
            </w:r>
            <w:r w:rsidRPr="00476D5A">
              <w:rPr>
                <w:rFonts w:ascii="Times New Roman" w:hAnsi="Times New Roman"/>
                <w:color w:val="000000"/>
                <w:sz w:val="24"/>
                <w:szCs w:val="24"/>
              </w:rPr>
              <w:t>)</w:t>
            </w:r>
          </w:p>
        </w:tc>
        <w:tc>
          <w:tcPr>
            <w:tcW w:w="1843" w:type="dxa"/>
            <w:tcBorders>
              <w:left w:val="single" w:sz="8" w:space="0" w:color="auto"/>
              <w:bottom w:val="single" w:sz="8" w:space="0" w:color="auto"/>
              <w:right w:val="single" w:sz="8" w:space="0" w:color="auto"/>
            </w:tcBorders>
          </w:tcPr>
          <w:p w14:paraId="0C52CA1C" w14:textId="77777777" w:rsidR="00583BFB" w:rsidRPr="00476D5A" w:rsidRDefault="00583BFB" w:rsidP="009D6E23">
            <w:pPr>
              <w:spacing w:after="0" w:line="240" w:lineRule="auto"/>
              <w:rPr>
                <w:rFonts w:ascii="Times New Roman" w:hAnsi="Times New Roman"/>
                <w:color w:val="000000"/>
                <w:sz w:val="24"/>
                <w:szCs w:val="24"/>
              </w:rPr>
            </w:pPr>
            <w:r w:rsidRPr="00476D5A">
              <w:rPr>
                <w:rFonts w:ascii="Times New Roman" w:hAnsi="Times New Roman"/>
                <w:color w:val="000000"/>
                <w:sz w:val="24"/>
                <w:szCs w:val="24"/>
              </w:rPr>
              <w:t>российский</w:t>
            </w:r>
          </w:p>
          <w:p w14:paraId="5F204B51" w14:textId="77777777" w:rsidR="00583BFB" w:rsidRPr="00476D5A" w:rsidRDefault="00583BFB" w:rsidP="009D6E23">
            <w:pPr>
              <w:spacing w:after="0" w:line="240" w:lineRule="auto"/>
              <w:rPr>
                <w:rFonts w:ascii="Times New Roman" w:hAnsi="Times New Roman"/>
                <w:color w:val="000000"/>
                <w:sz w:val="24"/>
                <w:szCs w:val="24"/>
              </w:rPr>
            </w:pPr>
            <w:r w:rsidRPr="00476D5A">
              <w:rPr>
                <w:rFonts w:ascii="Times New Roman" w:hAnsi="Times New Roman"/>
                <w:color w:val="000000"/>
                <w:sz w:val="24"/>
                <w:szCs w:val="24"/>
              </w:rPr>
              <w:t>рубль</w:t>
            </w:r>
          </w:p>
        </w:tc>
        <w:tc>
          <w:tcPr>
            <w:tcW w:w="2552" w:type="dxa"/>
            <w:tcBorders>
              <w:left w:val="single" w:sz="8" w:space="0" w:color="auto"/>
              <w:bottom w:val="single" w:sz="8" w:space="0" w:color="auto"/>
              <w:right w:val="single" w:sz="8" w:space="0" w:color="auto"/>
            </w:tcBorders>
          </w:tcPr>
          <w:p w14:paraId="74F656A3" w14:textId="77777777" w:rsidR="00583BFB" w:rsidRPr="00476D5A" w:rsidRDefault="00583BFB" w:rsidP="009D6E23">
            <w:pPr>
              <w:spacing w:after="0" w:line="240" w:lineRule="auto"/>
              <w:rPr>
                <w:rFonts w:ascii="Times New Roman" w:hAnsi="Times New Roman"/>
                <w:color w:val="000000"/>
                <w:sz w:val="24"/>
                <w:szCs w:val="24"/>
              </w:rPr>
            </w:pPr>
          </w:p>
        </w:tc>
      </w:tr>
      <w:tr w:rsidR="00E05894" w:rsidRPr="00476D5A" w14:paraId="71F40FFE" w14:textId="77777777" w:rsidTr="00E61954">
        <w:trPr>
          <w:trHeight w:val="263"/>
          <w:tblCellSpacing w:w="5" w:type="nil"/>
        </w:trPr>
        <w:tc>
          <w:tcPr>
            <w:tcW w:w="702" w:type="dxa"/>
            <w:tcBorders>
              <w:left w:val="single" w:sz="8" w:space="0" w:color="auto"/>
              <w:bottom w:val="single" w:sz="8" w:space="0" w:color="auto"/>
              <w:right w:val="single" w:sz="8" w:space="0" w:color="auto"/>
            </w:tcBorders>
          </w:tcPr>
          <w:p w14:paraId="6135ABED" w14:textId="77777777" w:rsidR="00E05894" w:rsidRPr="00476D5A" w:rsidRDefault="00E05894" w:rsidP="009D6E23">
            <w:pPr>
              <w:spacing w:after="0" w:line="240" w:lineRule="auto"/>
              <w:jc w:val="center"/>
              <w:rPr>
                <w:rFonts w:ascii="Times New Roman" w:hAnsi="Times New Roman"/>
                <w:color w:val="000000"/>
                <w:sz w:val="24"/>
                <w:szCs w:val="24"/>
              </w:rPr>
            </w:pPr>
            <w:r w:rsidRPr="00476D5A">
              <w:rPr>
                <w:rFonts w:ascii="Times New Roman" w:hAnsi="Times New Roman"/>
                <w:color w:val="000000"/>
                <w:sz w:val="24"/>
                <w:szCs w:val="24"/>
              </w:rPr>
              <w:t>2</w:t>
            </w:r>
            <w:r w:rsidR="009F68FC">
              <w:rPr>
                <w:rFonts w:ascii="Times New Roman" w:hAnsi="Times New Roman"/>
                <w:color w:val="000000"/>
                <w:sz w:val="24"/>
                <w:szCs w:val="24"/>
              </w:rPr>
              <w:t>.</w:t>
            </w:r>
          </w:p>
        </w:tc>
        <w:tc>
          <w:tcPr>
            <w:tcW w:w="4401" w:type="dxa"/>
            <w:tcBorders>
              <w:left w:val="single" w:sz="8" w:space="0" w:color="auto"/>
              <w:bottom w:val="single" w:sz="8" w:space="0" w:color="auto"/>
              <w:right w:val="single" w:sz="8" w:space="0" w:color="auto"/>
            </w:tcBorders>
          </w:tcPr>
          <w:p w14:paraId="6311900B" w14:textId="77777777" w:rsidR="00E05894" w:rsidRPr="00476D5A" w:rsidRDefault="00EE5263" w:rsidP="00C84F49">
            <w:pPr>
              <w:widowControl w:val="0"/>
              <w:autoSpaceDE w:val="0"/>
              <w:autoSpaceDN w:val="0"/>
              <w:adjustRightInd w:val="0"/>
              <w:spacing w:after="0" w:line="240" w:lineRule="auto"/>
              <w:rPr>
                <w:rFonts w:ascii="Times New Roman" w:hAnsi="Times New Roman"/>
                <w:color w:val="000000"/>
                <w:kern w:val="1"/>
                <w:sz w:val="24"/>
                <w:szCs w:val="24"/>
                <w:lang w:eastAsia="ar-SA"/>
              </w:rPr>
            </w:pPr>
            <w:r w:rsidRPr="00476D5A">
              <w:rPr>
                <w:rFonts w:ascii="Times New Roman" w:hAnsi="Times New Roman"/>
                <w:color w:val="000000"/>
                <w:kern w:val="1"/>
                <w:sz w:val="24"/>
                <w:szCs w:val="24"/>
                <w:lang w:eastAsia="ar-SA"/>
              </w:rPr>
              <w:t xml:space="preserve">Сроки </w:t>
            </w:r>
            <w:r w:rsidR="00C84F49">
              <w:rPr>
                <w:rFonts w:ascii="Times New Roman" w:hAnsi="Times New Roman"/>
                <w:color w:val="000000"/>
                <w:sz w:val="24"/>
                <w:szCs w:val="24"/>
              </w:rPr>
              <w:t xml:space="preserve">выполнения изыскательских </w:t>
            </w:r>
            <w:r w:rsidR="00C84F49">
              <w:rPr>
                <w:rFonts w:ascii="Times New Roman" w:hAnsi="Times New Roman"/>
                <w:color w:val="000000"/>
                <w:sz w:val="24"/>
                <w:szCs w:val="24"/>
              </w:rPr>
              <w:lastRenderedPageBreak/>
              <w:t>работ и работ по разработке проектно-сметной документации</w:t>
            </w:r>
          </w:p>
        </w:tc>
        <w:tc>
          <w:tcPr>
            <w:tcW w:w="1843" w:type="dxa"/>
            <w:tcBorders>
              <w:left w:val="single" w:sz="8" w:space="0" w:color="auto"/>
              <w:bottom w:val="single" w:sz="8" w:space="0" w:color="auto"/>
              <w:right w:val="single" w:sz="8" w:space="0" w:color="auto"/>
            </w:tcBorders>
          </w:tcPr>
          <w:p w14:paraId="33CFD3E2" w14:textId="77777777" w:rsidR="00E05894" w:rsidRPr="00476D5A" w:rsidRDefault="00E05894" w:rsidP="00476D5A">
            <w:pPr>
              <w:widowControl w:val="0"/>
              <w:autoSpaceDE w:val="0"/>
              <w:autoSpaceDN w:val="0"/>
              <w:adjustRightInd w:val="0"/>
              <w:spacing w:after="0" w:line="240" w:lineRule="auto"/>
              <w:rPr>
                <w:rFonts w:ascii="Times New Roman" w:hAnsi="Times New Roman"/>
                <w:color w:val="000000"/>
                <w:sz w:val="24"/>
                <w:szCs w:val="24"/>
              </w:rPr>
            </w:pPr>
            <w:r w:rsidRPr="00476D5A">
              <w:rPr>
                <w:rFonts w:ascii="Times New Roman" w:hAnsi="Times New Roman"/>
                <w:color w:val="000000"/>
                <w:sz w:val="24"/>
                <w:szCs w:val="24"/>
              </w:rPr>
              <w:lastRenderedPageBreak/>
              <w:t xml:space="preserve">календарный </w:t>
            </w:r>
            <w:r w:rsidRPr="00476D5A">
              <w:rPr>
                <w:rFonts w:ascii="Times New Roman" w:hAnsi="Times New Roman"/>
                <w:color w:val="000000"/>
                <w:sz w:val="24"/>
                <w:szCs w:val="24"/>
              </w:rPr>
              <w:lastRenderedPageBreak/>
              <w:t>день</w:t>
            </w:r>
          </w:p>
        </w:tc>
        <w:tc>
          <w:tcPr>
            <w:tcW w:w="2552" w:type="dxa"/>
            <w:tcBorders>
              <w:left w:val="single" w:sz="8" w:space="0" w:color="auto"/>
              <w:bottom w:val="single" w:sz="8" w:space="0" w:color="auto"/>
              <w:right w:val="single" w:sz="8" w:space="0" w:color="auto"/>
            </w:tcBorders>
          </w:tcPr>
          <w:p w14:paraId="47004F6E" w14:textId="77777777" w:rsidR="00E05894" w:rsidRPr="00476D5A" w:rsidRDefault="00E05894" w:rsidP="009D6E23">
            <w:pPr>
              <w:spacing w:after="0" w:line="240" w:lineRule="auto"/>
              <w:rPr>
                <w:rFonts w:ascii="Times New Roman" w:hAnsi="Times New Roman"/>
                <w:color w:val="000000"/>
                <w:sz w:val="24"/>
                <w:szCs w:val="24"/>
              </w:rPr>
            </w:pPr>
          </w:p>
        </w:tc>
      </w:tr>
      <w:tr w:rsidR="00E05894" w:rsidRPr="00476D5A" w14:paraId="2F6E4C6B" w14:textId="77777777" w:rsidTr="00857971">
        <w:trPr>
          <w:trHeight w:val="6100"/>
          <w:tblCellSpacing w:w="5" w:type="nil"/>
        </w:trPr>
        <w:tc>
          <w:tcPr>
            <w:tcW w:w="702" w:type="dxa"/>
            <w:tcBorders>
              <w:left w:val="single" w:sz="8" w:space="0" w:color="auto"/>
              <w:bottom w:val="single" w:sz="8" w:space="0" w:color="auto"/>
              <w:right w:val="single" w:sz="8" w:space="0" w:color="auto"/>
            </w:tcBorders>
          </w:tcPr>
          <w:p w14:paraId="3B1665BB" w14:textId="77777777" w:rsidR="00E05894" w:rsidRPr="00476D5A" w:rsidRDefault="00E05894" w:rsidP="009D6E23">
            <w:pPr>
              <w:spacing w:after="0" w:line="240" w:lineRule="auto"/>
              <w:jc w:val="center"/>
              <w:rPr>
                <w:rFonts w:ascii="Times New Roman" w:hAnsi="Times New Roman"/>
                <w:color w:val="000000"/>
                <w:sz w:val="24"/>
                <w:szCs w:val="24"/>
              </w:rPr>
            </w:pPr>
            <w:r w:rsidRPr="00476D5A">
              <w:rPr>
                <w:rFonts w:ascii="Times New Roman" w:hAnsi="Times New Roman"/>
                <w:color w:val="000000"/>
                <w:sz w:val="24"/>
                <w:szCs w:val="24"/>
              </w:rPr>
              <w:t>3</w:t>
            </w:r>
            <w:r w:rsidR="009F68FC">
              <w:rPr>
                <w:rFonts w:ascii="Times New Roman" w:hAnsi="Times New Roman"/>
                <w:color w:val="000000"/>
                <w:sz w:val="24"/>
                <w:szCs w:val="24"/>
              </w:rPr>
              <w:t>.</w:t>
            </w:r>
          </w:p>
        </w:tc>
        <w:tc>
          <w:tcPr>
            <w:tcW w:w="4401" w:type="dxa"/>
            <w:tcBorders>
              <w:left w:val="single" w:sz="8" w:space="0" w:color="auto"/>
              <w:bottom w:val="single" w:sz="8" w:space="0" w:color="auto"/>
              <w:right w:val="single" w:sz="8" w:space="0" w:color="auto"/>
            </w:tcBorders>
          </w:tcPr>
          <w:p w14:paraId="6549847C" w14:textId="77777777" w:rsidR="00E05894" w:rsidRPr="00476D5A" w:rsidRDefault="00C8014D" w:rsidP="009D08B7">
            <w:pPr>
              <w:widowControl w:val="0"/>
              <w:autoSpaceDE w:val="0"/>
              <w:autoSpaceDN w:val="0"/>
              <w:adjustRightInd w:val="0"/>
              <w:spacing w:after="0" w:line="240" w:lineRule="auto"/>
              <w:rPr>
                <w:rFonts w:ascii="Times New Roman" w:hAnsi="Times New Roman"/>
                <w:color w:val="000000"/>
                <w:sz w:val="24"/>
                <w:szCs w:val="24"/>
              </w:rPr>
            </w:pPr>
            <w:r w:rsidRPr="00476D5A">
              <w:rPr>
                <w:rFonts w:ascii="Times New Roman" w:hAnsi="Times New Roman"/>
                <w:color w:val="000000"/>
                <w:kern w:val="1"/>
                <w:sz w:val="24"/>
                <w:szCs w:val="24"/>
                <w:lang w:eastAsia="ar-SA"/>
              </w:rPr>
              <w:t xml:space="preserve">Квалификация участника торгов, в том числе </w:t>
            </w:r>
            <w:r w:rsidR="00BC2D83">
              <w:rPr>
                <w:rFonts w:ascii="Times New Roman" w:hAnsi="Times New Roman"/>
                <w:color w:val="000000"/>
                <w:kern w:val="1"/>
                <w:sz w:val="24"/>
                <w:szCs w:val="24"/>
                <w:lang w:eastAsia="ar-SA"/>
              </w:rPr>
              <w:t>обеспеченность трудовыми ресурсами, квалификация руководителей, инженерно-технического и (или) производственного персонала</w:t>
            </w:r>
            <w:r w:rsidR="00E05894" w:rsidRPr="00476D5A">
              <w:rPr>
                <w:rFonts w:ascii="Times New Roman" w:hAnsi="Times New Roman"/>
                <w:color w:val="000000"/>
                <w:sz w:val="24"/>
                <w:szCs w:val="24"/>
              </w:rPr>
              <w:t xml:space="preserve">:        </w:t>
            </w:r>
          </w:p>
          <w:p w14:paraId="506C62CF" w14:textId="77777777" w:rsidR="00AA76A3" w:rsidRPr="00AA76A3" w:rsidRDefault="00E05894" w:rsidP="00AA76A3">
            <w:pPr>
              <w:widowControl w:val="0"/>
              <w:autoSpaceDE w:val="0"/>
              <w:autoSpaceDN w:val="0"/>
              <w:adjustRightInd w:val="0"/>
              <w:spacing w:after="0" w:line="240" w:lineRule="auto"/>
              <w:rPr>
                <w:rFonts w:ascii="Times New Roman" w:hAnsi="Times New Roman"/>
                <w:color w:val="000000"/>
                <w:sz w:val="24"/>
                <w:szCs w:val="24"/>
              </w:rPr>
            </w:pPr>
            <w:r w:rsidRPr="00476D5A">
              <w:rPr>
                <w:rFonts w:ascii="Times New Roman" w:hAnsi="Times New Roman"/>
                <w:color w:val="000000"/>
                <w:sz w:val="24"/>
                <w:szCs w:val="24"/>
              </w:rPr>
              <w:t xml:space="preserve">3.1. </w:t>
            </w:r>
            <w:r w:rsidR="00BC2D83">
              <w:rPr>
                <w:rFonts w:ascii="Times New Roman" w:hAnsi="Times New Roman"/>
                <w:color w:val="000000"/>
                <w:sz w:val="24"/>
                <w:szCs w:val="24"/>
              </w:rPr>
              <w:t>обеспеченность кадровыми ресурсами</w:t>
            </w:r>
            <w:r w:rsidR="00AA76A3">
              <w:rPr>
                <w:rFonts w:ascii="Times New Roman" w:hAnsi="Times New Roman"/>
                <w:color w:val="000000"/>
                <w:sz w:val="24"/>
                <w:szCs w:val="24"/>
              </w:rPr>
              <w:t xml:space="preserve"> </w:t>
            </w:r>
            <w:r w:rsidR="00AA76A3" w:rsidRPr="00AA76A3">
              <w:rPr>
                <w:rFonts w:ascii="Times New Roman" w:hAnsi="Times New Roman"/>
                <w:bCs/>
                <w:color w:val="000000"/>
                <w:sz w:val="24"/>
                <w:szCs w:val="24"/>
              </w:rPr>
              <w:t>(количество специалистов и иных работников определенного уровня квалификации по профилю услуг и (или) работ)</w:t>
            </w:r>
          </w:p>
          <w:p w14:paraId="69179044" w14:textId="77777777" w:rsidR="00E05894" w:rsidRPr="00476D5A" w:rsidRDefault="00E05894" w:rsidP="009D08B7">
            <w:pPr>
              <w:widowControl w:val="0"/>
              <w:autoSpaceDE w:val="0"/>
              <w:autoSpaceDN w:val="0"/>
              <w:adjustRightInd w:val="0"/>
              <w:spacing w:after="0" w:line="240" w:lineRule="auto"/>
              <w:rPr>
                <w:rFonts w:ascii="Times New Roman" w:hAnsi="Times New Roman"/>
                <w:color w:val="000000"/>
                <w:sz w:val="24"/>
                <w:szCs w:val="24"/>
              </w:rPr>
            </w:pPr>
          </w:p>
          <w:p w14:paraId="48065E37" w14:textId="77777777" w:rsidR="00E05894" w:rsidRPr="00476D5A" w:rsidRDefault="00E05894" w:rsidP="009D08B7">
            <w:pPr>
              <w:widowControl w:val="0"/>
              <w:autoSpaceDE w:val="0"/>
              <w:autoSpaceDN w:val="0"/>
              <w:adjustRightInd w:val="0"/>
              <w:spacing w:after="0" w:line="240" w:lineRule="auto"/>
              <w:rPr>
                <w:rFonts w:ascii="Times New Roman" w:hAnsi="Times New Roman"/>
                <w:color w:val="000000"/>
                <w:sz w:val="24"/>
                <w:szCs w:val="24"/>
              </w:rPr>
            </w:pPr>
          </w:p>
          <w:p w14:paraId="375931D5" w14:textId="77777777" w:rsidR="00E05894" w:rsidRPr="00476D5A" w:rsidRDefault="00E05894" w:rsidP="009D08B7">
            <w:pPr>
              <w:widowControl w:val="0"/>
              <w:autoSpaceDE w:val="0"/>
              <w:autoSpaceDN w:val="0"/>
              <w:adjustRightInd w:val="0"/>
              <w:spacing w:after="0" w:line="240" w:lineRule="auto"/>
              <w:rPr>
                <w:rFonts w:ascii="Times New Roman" w:hAnsi="Times New Roman"/>
                <w:color w:val="000000"/>
                <w:sz w:val="24"/>
                <w:szCs w:val="24"/>
              </w:rPr>
            </w:pPr>
          </w:p>
          <w:p w14:paraId="73D987A6" w14:textId="77777777" w:rsidR="00E05894" w:rsidRPr="00476D5A" w:rsidRDefault="00E05894" w:rsidP="009D08B7">
            <w:pPr>
              <w:widowControl w:val="0"/>
              <w:autoSpaceDE w:val="0"/>
              <w:autoSpaceDN w:val="0"/>
              <w:adjustRightInd w:val="0"/>
              <w:spacing w:after="0" w:line="240" w:lineRule="auto"/>
              <w:rPr>
                <w:rFonts w:ascii="Times New Roman" w:hAnsi="Times New Roman"/>
                <w:color w:val="000000"/>
                <w:sz w:val="24"/>
                <w:szCs w:val="24"/>
              </w:rPr>
            </w:pPr>
          </w:p>
          <w:p w14:paraId="7B35F23F" w14:textId="77777777" w:rsidR="00E05894" w:rsidRPr="00476D5A" w:rsidRDefault="00E05894" w:rsidP="009D08B7">
            <w:pPr>
              <w:widowControl w:val="0"/>
              <w:autoSpaceDE w:val="0"/>
              <w:autoSpaceDN w:val="0"/>
              <w:adjustRightInd w:val="0"/>
              <w:spacing w:after="0" w:line="240" w:lineRule="auto"/>
              <w:rPr>
                <w:rFonts w:ascii="Times New Roman" w:hAnsi="Times New Roman"/>
                <w:color w:val="000000"/>
                <w:sz w:val="24"/>
                <w:szCs w:val="24"/>
              </w:rPr>
            </w:pPr>
          </w:p>
          <w:p w14:paraId="5F9B6055" w14:textId="77777777" w:rsidR="00AA76A3" w:rsidRDefault="00AA76A3" w:rsidP="00AA76A3">
            <w:pPr>
              <w:widowControl w:val="0"/>
              <w:autoSpaceDE w:val="0"/>
              <w:autoSpaceDN w:val="0"/>
              <w:adjustRightInd w:val="0"/>
              <w:spacing w:after="0" w:line="240" w:lineRule="auto"/>
              <w:rPr>
                <w:rFonts w:ascii="Times New Roman" w:hAnsi="Times New Roman"/>
                <w:color w:val="000000"/>
                <w:sz w:val="24"/>
                <w:szCs w:val="24"/>
              </w:rPr>
            </w:pPr>
          </w:p>
          <w:p w14:paraId="66CB8A0C" w14:textId="77777777" w:rsidR="00AA76A3" w:rsidRPr="00AA76A3" w:rsidRDefault="00BC2D83" w:rsidP="00AA76A3">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3.2. степень надежности организации</w:t>
            </w:r>
            <w:r w:rsidR="00AA76A3">
              <w:rPr>
                <w:rFonts w:ascii="Times New Roman" w:hAnsi="Times New Roman"/>
                <w:color w:val="000000"/>
                <w:sz w:val="24"/>
                <w:szCs w:val="24"/>
              </w:rPr>
              <w:t>,</w:t>
            </w:r>
            <w:r w:rsidR="00AA76A3" w:rsidRPr="00AA76A3">
              <w:rPr>
                <w:rFonts w:ascii="Times New Roman" w:hAnsi="Times New Roman"/>
                <w:bCs/>
                <w:color w:val="000000"/>
                <w:sz w:val="24"/>
                <w:szCs w:val="24"/>
                <w:lang w:eastAsia="ar-SA"/>
              </w:rPr>
              <w:t xml:space="preserve"> </w:t>
            </w:r>
            <w:r w:rsidR="00AA76A3" w:rsidRPr="00AA76A3">
              <w:rPr>
                <w:rFonts w:ascii="Times New Roman" w:hAnsi="Times New Roman"/>
                <w:bCs/>
                <w:color w:val="000000"/>
                <w:sz w:val="24"/>
                <w:szCs w:val="24"/>
              </w:rPr>
              <w:t xml:space="preserve">а именно продолжительность существования организации </w:t>
            </w:r>
          </w:p>
          <w:p w14:paraId="297BE127" w14:textId="77777777" w:rsidR="00E05894" w:rsidRPr="00476D5A" w:rsidRDefault="00E05894" w:rsidP="009D08B7">
            <w:pPr>
              <w:widowControl w:val="0"/>
              <w:autoSpaceDE w:val="0"/>
              <w:autoSpaceDN w:val="0"/>
              <w:adjustRightInd w:val="0"/>
              <w:spacing w:after="0" w:line="240" w:lineRule="auto"/>
              <w:rPr>
                <w:rFonts w:ascii="Times New Roman" w:hAnsi="Times New Roman"/>
                <w:color w:val="000000"/>
                <w:sz w:val="24"/>
                <w:szCs w:val="24"/>
              </w:rPr>
            </w:pPr>
          </w:p>
          <w:p w14:paraId="10795323" w14:textId="77777777" w:rsidR="00E05894" w:rsidRPr="00476D5A" w:rsidRDefault="00E05894" w:rsidP="009D08B7">
            <w:pPr>
              <w:widowControl w:val="0"/>
              <w:autoSpaceDE w:val="0"/>
              <w:autoSpaceDN w:val="0"/>
              <w:adjustRightInd w:val="0"/>
              <w:spacing w:after="0" w:line="240" w:lineRule="auto"/>
              <w:rPr>
                <w:rFonts w:ascii="Times New Roman" w:hAnsi="Times New Roman"/>
                <w:color w:val="000000"/>
                <w:sz w:val="24"/>
                <w:szCs w:val="24"/>
              </w:rPr>
            </w:pPr>
          </w:p>
          <w:p w14:paraId="19772183" w14:textId="77777777" w:rsidR="00E05894" w:rsidRPr="00476D5A" w:rsidRDefault="00BC2D83" w:rsidP="00BC2D83">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3.3. наличие сертификата соответствия системы качества на основе государственных стандартов серии ГОСТ Р ИСО 9000</w:t>
            </w:r>
            <w:r w:rsidR="00E05894" w:rsidRPr="00476D5A">
              <w:rPr>
                <w:rFonts w:ascii="Times New Roman" w:hAnsi="Times New Roman"/>
                <w:color w:val="000000"/>
                <w:sz w:val="24"/>
                <w:szCs w:val="24"/>
              </w:rPr>
              <w:t xml:space="preserve">. </w:t>
            </w:r>
          </w:p>
        </w:tc>
        <w:tc>
          <w:tcPr>
            <w:tcW w:w="1843" w:type="dxa"/>
            <w:tcBorders>
              <w:left w:val="single" w:sz="8" w:space="0" w:color="auto"/>
              <w:bottom w:val="single" w:sz="8" w:space="0" w:color="auto"/>
              <w:right w:val="single" w:sz="8" w:space="0" w:color="auto"/>
            </w:tcBorders>
          </w:tcPr>
          <w:p w14:paraId="0A4D501F" w14:textId="77777777" w:rsidR="00E05894" w:rsidRPr="00476D5A" w:rsidRDefault="00E05894" w:rsidP="009D08B7">
            <w:pPr>
              <w:widowControl w:val="0"/>
              <w:autoSpaceDE w:val="0"/>
              <w:autoSpaceDN w:val="0"/>
              <w:adjustRightInd w:val="0"/>
              <w:spacing w:after="0" w:line="240" w:lineRule="auto"/>
              <w:rPr>
                <w:rFonts w:ascii="Times New Roman" w:hAnsi="Times New Roman"/>
                <w:color w:val="000000"/>
                <w:sz w:val="24"/>
                <w:szCs w:val="24"/>
              </w:rPr>
            </w:pPr>
          </w:p>
          <w:p w14:paraId="53076B36" w14:textId="77777777" w:rsidR="00E05894" w:rsidRPr="00476D5A" w:rsidRDefault="00E05894" w:rsidP="009D08B7">
            <w:pPr>
              <w:widowControl w:val="0"/>
              <w:autoSpaceDE w:val="0"/>
              <w:autoSpaceDN w:val="0"/>
              <w:adjustRightInd w:val="0"/>
              <w:spacing w:after="0" w:line="240" w:lineRule="auto"/>
              <w:rPr>
                <w:rFonts w:ascii="Times New Roman" w:hAnsi="Times New Roman"/>
                <w:color w:val="000000"/>
                <w:sz w:val="24"/>
                <w:szCs w:val="24"/>
              </w:rPr>
            </w:pPr>
          </w:p>
          <w:p w14:paraId="5EA8C810" w14:textId="77777777" w:rsidR="00E05894" w:rsidRPr="00476D5A" w:rsidRDefault="00E05894" w:rsidP="009D08B7">
            <w:pPr>
              <w:widowControl w:val="0"/>
              <w:autoSpaceDE w:val="0"/>
              <w:autoSpaceDN w:val="0"/>
              <w:adjustRightInd w:val="0"/>
              <w:spacing w:after="0" w:line="240" w:lineRule="auto"/>
              <w:rPr>
                <w:rFonts w:ascii="Times New Roman" w:hAnsi="Times New Roman"/>
                <w:color w:val="000000"/>
                <w:sz w:val="24"/>
                <w:szCs w:val="24"/>
              </w:rPr>
            </w:pPr>
          </w:p>
          <w:p w14:paraId="0C0FF8AA" w14:textId="77777777" w:rsidR="00E05894" w:rsidRPr="00476D5A" w:rsidRDefault="00E05894" w:rsidP="009D08B7">
            <w:pPr>
              <w:widowControl w:val="0"/>
              <w:autoSpaceDE w:val="0"/>
              <w:autoSpaceDN w:val="0"/>
              <w:adjustRightInd w:val="0"/>
              <w:spacing w:after="0" w:line="240" w:lineRule="auto"/>
              <w:rPr>
                <w:rFonts w:ascii="Times New Roman" w:hAnsi="Times New Roman"/>
                <w:color w:val="000000"/>
                <w:sz w:val="24"/>
                <w:szCs w:val="24"/>
              </w:rPr>
            </w:pPr>
          </w:p>
          <w:p w14:paraId="5BC345FB" w14:textId="77777777" w:rsidR="00E41118" w:rsidRPr="00476D5A" w:rsidRDefault="00E41118" w:rsidP="009D08B7">
            <w:pPr>
              <w:widowControl w:val="0"/>
              <w:autoSpaceDE w:val="0"/>
              <w:autoSpaceDN w:val="0"/>
              <w:adjustRightInd w:val="0"/>
              <w:spacing w:after="0" w:line="240" w:lineRule="auto"/>
              <w:rPr>
                <w:rFonts w:ascii="Times New Roman" w:hAnsi="Times New Roman"/>
                <w:color w:val="000000"/>
                <w:sz w:val="24"/>
                <w:szCs w:val="24"/>
              </w:rPr>
            </w:pPr>
          </w:p>
          <w:p w14:paraId="6D609F2C" w14:textId="77777777" w:rsidR="00E41118" w:rsidRPr="00476D5A" w:rsidRDefault="00E41118" w:rsidP="009D08B7">
            <w:pPr>
              <w:widowControl w:val="0"/>
              <w:autoSpaceDE w:val="0"/>
              <w:autoSpaceDN w:val="0"/>
              <w:adjustRightInd w:val="0"/>
              <w:spacing w:after="0" w:line="240" w:lineRule="auto"/>
              <w:rPr>
                <w:rFonts w:ascii="Times New Roman" w:hAnsi="Times New Roman"/>
                <w:color w:val="000000"/>
                <w:sz w:val="24"/>
                <w:szCs w:val="24"/>
              </w:rPr>
            </w:pPr>
          </w:p>
          <w:p w14:paraId="2EC757E4" w14:textId="77777777" w:rsidR="007D3C92" w:rsidRPr="009420A8" w:rsidRDefault="00BC2D83" w:rsidP="009D08B7">
            <w:pPr>
              <w:widowControl w:val="0"/>
              <w:autoSpaceDE w:val="0"/>
              <w:autoSpaceDN w:val="0"/>
              <w:adjustRightInd w:val="0"/>
              <w:spacing w:after="0" w:line="240" w:lineRule="auto"/>
              <w:ind w:left="-27" w:right="-75"/>
              <w:rPr>
                <w:rFonts w:ascii="Times New Roman" w:hAnsi="Times New Roman"/>
                <w:strike/>
                <w:color w:val="000000"/>
                <w:sz w:val="24"/>
                <w:szCs w:val="24"/>
              </w:rPr>
            </w:pPr>
            <w:r w:rsidRPr="009420A8">
              <w:rPr>
                <w:rFonts w:ascii="Times New Roman" w:hAnsi="Times New Roman"/>
                <w:color w:val="000000"/>
                <w:sz w:val="24"/>
                <w:szCs w:val="24"/>
              </w:rPr>
              <w:t xml:space="preserve">Количество специалистов </w:t>
            </w:r>
          </w:p>
          <w:p w14:paraId="308397E0" w14:textId="77777777" w:rsidR="009B7B63" w:rsidRDefault="007D3C92" w:rsidP="009D08B7">
            <w:pPr>
              <w:widowControl w:val="0"/>
              <w:autoSpaceDE w:val="0"/>
              <w:autoSpaceDN w:val="0"/>
              <w:adjustRightInd w:val="0"/>
              <w:spacing w:after="0" w:line="240" w:lineRule="auto"/>
              <w:ind w:left="-27" w:right="-75"/>
              <w:rPr>
                <w:rFonts w:ascii="Times New Roman" w:hAnsi="Times New Roman"/>
                <w:color w:val="000000"/>
                <w:sz w:val="24"/>
                <w:szCs w:val="24"/>
              </w:rPr>
            </w:pPr>
            <w:r w:rsidRPr="009420A8">
              <w:rPr>
                <w:rFonts w:ascii="Times New Roman" w:hAnsi="Times New Roman"/>
                <w:color w:val="000000"/>
                <w:sz w:val="24"/>
                <w:szCs w:val="24"/>
              </w:rPr>
              <w:t>(по каждой должности (специальности)</w:t>
            </w:r>
            <w:r w:rsidR="00BC2D83" w:rsidRPr="009420A8">
              <w:rPr>
                <w:rFonts w:ascii="Times New Roman" w:hAnsi="Times New Roman"/>
                <w:color w:val="000000"/>
                <w:sz w:val="24"/>
                <w:szCs w:val="24"/>
              </w:rPr>
              <w:t>)</w:t>
            </w:r>
          </w:p>
          <w:p w14:paraId="4366423E" w14:textId="77777777" w:rsidR="009B7B63" w:rsidRDefault="009B7B63" w:rsidP="009D08B7">
            <w:pPr>
              <w:widowControl w:val="0"/>
              <w:autoSpaceDE w:val="0"/>
              <w:autoSpaceDN w:val="0"/>
              <w:adjustRightInd w:val="0"/>
              <w:spacing w:after="0" w:line="240" w:lineRule="auto"/>
              <w:ind w:left="-27" w:right="-75"/>
              <w:rPr>
                <w:rFonts w:ascii="Times New Roman" w:hAnsi="Times New Roman"/>
                <w:color w:val="000000"/>
                <w:sz w:val="24"/>
                <w:szCs w:val="24"/>
              </w:rPr>
            </w:pPr>
          </w:p>
          <w:p w14:paraId="45082482" w14:textId="77777777" w:rsidR="00BC2D83" w:rsidRDefault="00BC2D83" w:rsidP="009D08B7">
            <w:pPr>
              <w:widowControl w:val="0"/>
              <w:autoSpaceDE w:val="0"/>
              <w:autoSpaceDN w:val="0"/>
              <w:adjustRightInd w:val="0"/>
              <w:spacing w:after="0" w:line="240" w:lineRule="auto"/>
              <w:rPr>
                <w:rFonts w:ascii="Times New Roman" w:hAnsi="Times New Roman"/>
                <w:color w:val="000000"/>
                <w:sz w:val="24"/>
                <w:szCs w:val="24"/>
              </w:rPr>
            </w:pPr>
          </w:p>
          <w:p w14:paraId="646D5CDA" w14:textId="77777777" w:rsidR="00857971" w:rsidRDefault="00857971" w:rsidP="009D08B7">
            <w:pPr>
              <w:widowControl w:val="0"/>
              <w:autoSpaceDE w:val="0"/>
              <w:autoSpaceDN w:val="0"/>
              <w:adjustRightInd w:val="0"/>
              <w:spacing w:after="0" w:line="240" w:lineRule="auto"/>
              <w:rPr>
                <w:rFonts w:ascii="Times New Roman" w:hAnsi="Times New Roman"/>
                <w:color w:val="000000"/>
                <w:sz w:val="24"/>
                <w:szCs w:val="24"/>
              </w:rPr>
            </w:pPr>
          </w:p>
          <w:p w14:paraId="528FF7ED" w14:textId="77777777" w:rsidR="00857971" w:rsidRDefault="00857971" w:rsidP="009D08B7">
            <w:pPr>
              <w:widowControl w:val="0"/>
              <w:autoSpaceDE w:val="0"/>
              <w:autoSpaceDN w:val="0"/>
              <w:adjustRightInd w:val="0"/>
              <w:spacing w:after="0" w:line="240" w:lineRule="auto"/>
              <w:rPr>
                <w:rFonts w:ascii="Times New Roman" w:hAnsi="Times New Roman"/>
                <w:color w:val="000000"/>
                <w:sz w:val="24"/>
                <w:szCs w:val="24"/>
              </w:rPr>
            </w:pPr>
          </w:p>
          <w:p w14:paraId="78272C0A" w14:textId="77777777" w:rsidR="00857971" w:rsidRDefault="00857971" w:rsidP="009D08B7">
            <w:pPr>
              <w:widowControl w:val="0"/>
              <w:autoSpaceDE w:val="0"/>
              <w:autoSpaceDN w:val="0"/>
              <w:adjustRightInd w:val="0"/>
              <w:spacing w:after="0" w:line="240" w:lineRule="auto"/>
              <w:rPr>
                <w:rFonts w:ascii="Times New Roman" w:hAnsi="Times New Roman"/>
                <w:color w:val="000000"/>
                <w:sz w:val="24"/>
                <w:szCs w:val="24"/>
              </w:rPr>
            </w:pPr>
          </w:p>
          <w:p w14:paraId="11D17FE2" w14:textId="77777777" w:rsidR="00AA76A3" w:rsidRDefault="00AA76A3" w:rsidP="009D08B7">
            <w:pPr>
              <w:widowControl w:val="0"/>
              <w:autoSpaceDE w:val="0"/>
              <w:autoSpaceDN w:val="0"/>
              <w:adjustRightInd w:val="0"/>
              <w:spacing w:after="0" w:line="240" w:lineRule="auto"/>
              <w:rPr>
                <w:rFonts w:ascii="Times New Roman" w:hAnsi="Times New Roman"/>
                <w:color w:val="000000"/>
                <w:sz w:val="24"/>
                <w:szCs w:val="24"/>
              </w:rPr>
            </w:pPr>
          </w:p>
          <w:p w14:paraId="2D23CB82" w14:textId="77777777" w:rsidR="00BC2D83" w:rsidRDefault="00BC2D83" w:rsidP="009D08B7">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Количество лет</w:t>
            </w:r>
          </w:p>
          <w:p w14:paraId="5142FBDD" w14:textId="77777777" w:rsidR="00E05894" w:rsidRPr="00476D5A" w:rsidRDefault="00E05894" w:rsidP="009D08B7">
            <w:pPr>
              <w:widowControl w:val="0"/>
              <w:autoSpaceDE w:val="0"/>
              <w:autoSpaceDN w:val="0"/>
              <w:adjustRightInd w:val="0"/>
              <w:spacing w:after="0" w:line="240" w:lineRule="auto"/>
              <w:rPr>
                <w:rFonts w:ascii="Times New Roman" w:hAnsi="Times New Roman"/>
                <w:color w:val="000000"/>
                <w:sz w:val="24"/>
                <w:szCs w:val="24"/>
              </w:rPr>
            </w:pPr>
          </w:p>
          <w:p w14:paraId="11C52B9F" w14:textId="77777777" w:rsidR="006603D1" w:rsidRPr="00476D5A" w:rsidRDefault="006603D1" w:rsidP="009D08B7">
            <w:pPr>
              <w:widowControl w:val="0"/>
              <w:autoSpaceDE w:val="0"/>
              <w:autoSpaceDN w:val="0"/>
              <w:adjustRightInd w:val="0"/>
              <w:spacing w:after="0" w:line="240" w:lineRule="auto"/>
              <w:rPr>
                <w:rFonts w:ascii="Times New Roman" w:hAnsi="Times New Roman"/>
                <w:color w:val="000000"/>
                <w:sz w:val="24"/>
                <w:szCs w:val="24"/>
              </w:rPr>
            </w:pPr>
          </w:p>
          <w:p w14:paraId="54274089" w14:textId="77777777" w:rsidR="00AA76A3" w:rsidRDefault="00AA76A3" w:rsidP="009D08B7">
            <w:pPr>
              <w:widowControl w:val="0"/>
              <w:autoSpaceDE w:val="0"/>
              <w:autoSpaceDN w:val="0"/>
              <w:adjustRightInd w:val="0"/>
              <w:spacing w:after="0" w:line="240" w:lineRule="auto"/>
              <w:rPr>
                <w:rFonts w:ascii="Times New Roman" w:hAnsi="Times New Roman"/>
                <w:color w:val="000000"/>
                <w:sz w:val="24"/>
                <w:szCs w:val="24"/>
              </w:rPr>
            </w:pPr>
          </w:p>
          <w:p w14:paraId="00E3B671" w14:textId="77777777" w:rsidR="00AA76A3" w:rsidRDefault="00AA76A3" w:rsidP="009D08B7">
            <w:pPr>
              <w:widowControl w:val="0"/>
              <w:autoSpaceDE w:val="0"/>
              <w:autoSpaceDN w:val="0"/>
              <w:adjustRightInd w:val="0"/>
              <w:spacing w:after="0" w:line="240" w:lineRule="auto"/>
              <w:rPr>
                <w:rFonts w:ascii="Times New Roman" w:hAnsi="Times New Roman"/>
                <w:color w:val="000000"/>
                <w:sz w:val="24"/>
                <w:szCs w:val="24"/>
              </w:rPr>
            </w:pPr>
          </w:p>
          <w:p w14:paraId="3ADACB64" w14:textId="77777777" w:rsidR="00E05894" w:rsidRPr="00476D5A" w:rsidRDefault="00E05894" w:rsidP="009D08B7">
            <w:pPr>
              <w:widowControl w:val="0"/>
              <w:autoSpaceDE w:val="0"/>
              <w:autoSpaceDN w:val="0"/>
              <w:adjustRightInd w:val="0"/>
              <w:spacing w:after="0" w:line="240" w:lineRule="auto"/>
              <w:rPr>
                <w:rFonts w:ascii="Times New Roman" w:hAnsi="Times New Roman"/>
                <w:color w:val="000000"/>
                <w:sz w:val="24"/>
                <w:szCs w:val="24"/>
              </w:rPr>
            </w:pPr>
            <w:r w:rsidRPr="00476D5A">
              <w:rPr>
                <w:rFonts w:ascii="Times New Roman" w:hAnsi="Times New Roman"/>
                <w:color w:val="000000"/>
                <w:sz w:val="24"/>
                <w:szCs w:val="24"/>
              </w:rPr>
              <w:t>да/нет</w:t>
            </w:r>
          </w:p>
        </w:tc>
        <w:tc>
          <w:tcPr>
            <w:tcW w:w="2552" w:type="dxa"/>
            <w:tcBorders>
              <w:left w:val="single" w:sz="8" w:space="0" w:color="auto"/>
              <w:bottom w:val="single" w:sz="8" w:space="0" w:color="auto"/>
              <w:right w:val="single" w:sz="8" w:space="0" w:color="auto"/>
            </w:tcBorders>
          </w:tcPr>
          <w:p w14:paraId="76B999F6" w14:textId="77777777" w:rsidR="00E05894" w:rsidRPr="00476D5A" w:rsidRDefault="00E05894" w:rsidP="00BA7D6F">
            <w:pPr>
              <w:spacing w:after="0" w:line="240" w:lineRule="auto"/>
              <w:rPr>
                <w:rFonts w:ascii="Times New Roman" w:hAnsi="Times New Roman"/>
                <w:color w:val="000000"/>
                <w:sz w:val="24"/>
                <w:szCs w:val="24"/>
              </w:rPr>
            </w:pPr>
          </w:p>
          <w:p w14:paraId="4954677B" w14:textId="77777777" w:rsidR="0090219F" w:rsidRPr="00476D5A" w:rsidRDefault="0090219F" w:rsidP="00BA7D6F">
            <w:pPr>
              <w:spacing w:after="0" w:line="240" w:lineRule="auto"/>
              <w:rPr>
                <w:rFonts w:ascii="Times New Roman" w:hAnsi="Times New Roman"/>
                <w:color w:val="000000"/>
                <w:sz w:val="24"/>
                <w:szCs w:val="24"/>
              </w:rPr>
            </w:pPr>
          </w:p>
          <w:p w14:paraId="4612AFED" w14:textId="77777777" w:rsidR="0090219F" w:rsidRPr="00476D5A" w:rsidRDefault="0090219F" w:rsidP="00BA7D6F">
            <w:pPr>
              <w:spacing w:after="0" w:line="240" w:lineRule="auto"/>
              <w:rPr>
                <w:rFonts w:ascii="Times New Roman" w:hAnsi="Times New Roman"/>
                <w:color w:val="000000"/>
                <w:sz w:val="24"/>
                <w:szCs w:val="24"/>
              </w:rPr>
            </w:pPr>
          </w:p>
          <w:p w14:paraId="55F3F38F" w14:textId="77777777" w:rsidR="0090219F" w:rsidRPr="00476D5A" w:rsidRDefault="0090219F" w:rsidP="00BA7D6F">
            <w:pPr>
              <w:spacing w:after="0" w:line="240" w:lineRule="auto"/>
              <w:rPr>
                <w:rFonts w:ascii="Times New Roman" w:hAnsi="Times New Roman"/>
                <w:color w:val="000000"/>
                <w:sz w:val="24"/>
                <w:szCs w:val="24"/>
              </w:rPr>
            </w:pPr>
          </w:p>
          <w:p w14:paraId="0AD39456" w14:textId="77777777" w:rsidR="0090219F" w:rsidRPr="00476D5A" w:rsidRDefault="0090219F" w:rsidP="00BA7D6F">
            <w:pPr>
              <w:spacing w:after="0" w:line="240" w:lineRule="auto"/>
              <w:rPr>
                <w:rFonts w:ascii="Times New Roman" w:hAnsi="Times New Roman"/>
                <w:color w:val="000000"/>
                <w:sz w:val="24"/>
                <w:szCs w:val="24"/>
              </w:rPr>
            </w:pPr>
          </w:p>
          <w:p w14:paraId="71EE637B" w14:textId="77777777" w:rsidR="0090219F" w:rsidRPr="00476D5A" w:rsidRDefault="0090219F" w:rsidP="00BA7D6F">
            <w:pPr>
              <w:spacing w:after="0" w:line="240" w:lineRule="auto"/>
              <w:rPr>
                <w:rFonts w:ascii="Times New Roman" w:hAnsi="Times New Roman"/>
                <w:color w:val="000000"/>
                <w:sz w:val="24"/>
                <w:szCs w:val="24"/>
              </w:rPr>
            </w:pPr>
          </w:p>
          <w:p w14:paraId="616B6762" w14:textId="77777777" w:rsidR="00857971" w:rsidRPr="0042121D" w:rsidRDefault="00857971" w:rsidP="00857971">
            <w:pPr>
              <w:spacing w:after="0" w:line="240" w:lineRule="auto"/>
              <w:rPr>
                <w:rFonts w:ascii="Times New Roman" w:hAnsi="Times New Roman"/>
                <w:sz w:val="24"/>
                <w:szCs w:val="24"/>
              </w:rPr>
            </w:pPr>
            <w:r w:rsidRPr="0042121D">
              <w:rPr>
                <w:rFonts w:ascii="Times New Roman" w:hAnsi="Times New Roman"/>
                <w:sz w:val="24"/>
                <w:szCs w:val="24"/>
              </w:rPr>
              <w:t>Главный инженер проекта _____ чел.</w:t>
            </w:r>
          </w:p>
          <w:p w14:paraId="706A049F" w14:textId="77777777" w:rsidR="00857971" w:rsidRPr="0042121D" w:rsidRDefault="00857971" w:rsidP="00857971">
            <w:pPr>
              <w:spacing w:after="0" w:line="240" w:lineRule="auto"/>
              <w:rPr>
                <w:rFonts w:ascii="Times New Roman" w:hAnsi="Times New Roman"/>
                <w:sz w:val="24"/>
                <w:szCs w:val="24"/>
              </w:rPr>
            </w:pPr>
            <w:r w:rsidRPr="0042121D">
              <w:rPr>
                <w:rFonts w:ascii="Times New Roman" w:hAnsi="Times New Roman"/>
                <w:sz w:val="24"/>
                <w:szCs w:val="24"/>
              </w:rPr>
              <w:t>Инженер-проектировщик _____чел.</w:t>
            </w:r>
          </w:p>
          <w:p w14:paraId="2E4048CA" w14:textId="77777777" w:rsidR="00857971" w:rsidRPr="0042121D" w:rsidRDefault="00857971" w:rsidP="00857971">
            <w:pPr>
              <w:spacing w:after="0" w:line="240" w:lineRule="auto"/>
              <w:rPr>
                <w:rFonts w:ascii="Times New Roman" w:hAnsi="Times New Roman"/>
                <w:sz w:val="24"/>
                <w:szCs w:val="24"/>
              </w:rPr>
            </w:pPr>
            <w:r w:rsidRPr="0042121D">
              <w:rPr>
                <w:rFonts w:ascii="Times New Roman" w:hAnsi="Times New Roman"/>
                <w:sz w:val="24"/>
                <w:szCs w:val="24"/>
              </w:rPr>
              <w:t>Техник-проектировщик _____чел.</w:t>
            </w:r>
          </w:p>
          <w:p w14:paraId="73353F20" w14:textId="77777777" w:rsidR="0090219F" w:rsidRPr="00476D5A" w:rsidRDefault="0090219F" w:rsidP="00BA7D6F">
            <w:pPr>
              <w:spacing w:after="0" w:line="240" w:lineRule="auto"/>
              <w:rPr>
                <w:rFonts w:ascii="Times New Roman" w:hAnsi="Times New Roman"/>
                <w:color w:val="000000"/>
                <w:sz w:val="24"/>
                <w:szCs w:val="24"/>
              </w:rPr>
            </w:pPr>
          </w:p>
          <w:p w14:paraId="5CC3B558" w14:textId="77777777" w:rsidR="0090219F" w:rsidRPr="00476D5A" w:rsidRDefault="0090219F" w:rsidP="00BA7D6F">
            <w:pPr>
              <w:spacing w:after="0" w:line="240" w:lineRule="auto"/>
              <w:rPr>
                <w:rFonts w:ascii="Times New Roman" w:hAnsi="Times New Roman"/>
                <w:color w:val="000000"/>
                <w:sz w:val="24"/>
                <w:szCs w:val="24"/>
              </w:rPr>
            </w:pPr>
          </w:p>
          <w:p w14:paraId="5B10E196" w14:textId="77777777" w:rsidR="0090219F" w:rsidRPr="00476D5A" w:rsidRDefault="0090219F" w:rsidP="00BA7D6F">
            <w:pPr>
              <w:spacing w:after="0" w:line="240" w:lineRule="auto"/>
              <w:rPr>
                <w:rFonts w:ascii="Times New Roman" w:hAnsi="Times New Roman"/>
                <w:color w:val="000000"/>
                <w:sz w:val="24"/>
                <w:szCs w:val="24"/>
              </w:rPr>
            </w:pPr>
          </w:p>
          <w:p w14:paraId="31AB118F" w14:textId="77777777" w:rsidR="0090219F" w:rsidRPr="00476D5A" w:rsidRDefault="0090219F" w:rsidP="00244163">
            <w:pPr>
              <w:spacing w:after="0" w:line="240" w:lineRule="auto"/>
              <w:rPr>
                <w:rFonts w:ascii="Times New Roman" w:hAnsi="Times New Roman"/>
                <w:color w:val="000000"/>
                <w:sz w:val="24"/>
                <w:szCs w:val="24"/>
              </w:rPr>
            </w:pPr>
          </w:p>
          <w:p w14:paraId="0ACD5B2B" w14:textId="77777777" w:rsidR="0090219F" w:rsidRPr="00476D5A" w:rsidRDefault="0090219F" w:rsidP="00244163">
            <w:pPr>
              <w:spacing w:after="0" w:line="240" w:lineRule="auto"/>
              <w:rPr>
                <w:rFonts w:ascii="Times New Roman" w:hAnsi="Times New Roman"/>
                <w:color w:val="000000"/>
                <w:sz w:val="24"/>
                <w:szCs w:val="24"/>
              </w:rPr>
            </w:pPr>
          </w:p>
          <w:p w14:paraId="032F274A" w14:textId="77777777" w:rsidR="0090219F" w:rsidRPr="00476D5A" w:rsidRDefault="0090219F" w:rsidP="00244163">
            <w:pPr>
              <w:spacing w:after="0" w:line="240" w:lineRule="auto"/>
              <w:rPr>
                <w:rFonts w:ascii="Times New Roman" w:hAnsi="Times New Roman"/>
                <w:color w:val="000000"/>
                <w:sz w:val="24"/>
                <w:szCs w:val="24"/>
              </w:rPr>
            </w:pPr>
          </w:p>
          <w:p w14:paraId="4302EADE" w14:textId="77777777" w:rsidR="006603D1" w:rsidRPr="00476D5A" w:rsidRDefault="006603D1" w:rsidP="00244163">
            <w:pPr>
              <w:spacing w:after="0" w:line="240" w:lineRule="auto"/>
              <w:rPr>
                <w:rFonts w:ascii="Times New Roman" w:hAnsi="Times New Roman"/>
                <w:color w:val="000000"/>
                <w:sz w:val="24"/>
                <w:szCs w:val="24"/>
              </w:rPr>
            </w:pPr>
          </w:p>
          <w:p w14:paraId="61F92E33" w14:textId="77777777" w:rsidR="0090219F" w:rsidRPr="00476D5A" w:rsidRDefault="0090219F" w:rsidP="00857971">
            <w:pPr>
              <w:spacing w:after="0" w:line="240" w:lineRule="auto"/>
              <w:rPr>
                <w:rFonts w:ascii="Times New Roman" w:hAnsi="Times New Roman"/>
                <w:color w:val="000000"/>
                <w:sz w:val="24"/>
                <w:szCs w:val="24"/>
              </w:rPr>
            </w:pPr>
          </w:p>
        </w:tc>
      </w:tr>
      <w:tr w:rsidR="00E05894" w:rsidRPr="00476D5A" w14:paraId="1BCB4F96" w14:textId="77777777" w:rsidTr="00E61954">
        <w:trPr>
          <w:trHeight w:val="121"/>
          <w:tblCellSpacing w:w="5" w:type="nil"/>
        </w:trPr>
        <w:tc>
          <w:tcPr>
            <w:tcW w:w="702" w:type="dxa"/>
            <w:tcBorders>
              <w:top w:val="single" w:sz="8" w:space="0" w:color="auto"/>
              <w:left w:val="single" w:sz="8" w:space="0" w:color="auto"/>
              <w:bottom w:val="single" w:sz="8" w:space="0" w:color="auto"/>
              <w:right w:val="single" w:sz="8" w:space="0" w:color="auto"/>
            </w:tcBorders>
          </w:tcPr>
          <w:p w14:paraId="3576824F" w14:textId="77777777" w:rsidR="00E05894" w:rsidRPr="00476D5A" w:rsidRDefault="00E41118" w:rsidP="009D6E23">
            <w:pPr>
              <w:spacing w:after="0" w:line="240" w:lineRule="auto"/>
              <w:jc w:val="center"/>
              <w:rPr>
                <w:rFonts w:ascii="Times New Roman" w:hAnsi="Times New Roman"/>
                <w:color w:val="000000"/>
                <w:sz w:val="24"/>
                <w:szCs w:val="24"/>
              </w:rPr>
            </w:pPr>
            <w:r w:rsidRPr="00476D5A">
              <w:rPr>
                <w:rFonts w:ascii="Times New Roman" w:hAnsi="Times New Roman"/>
                <w:color w:val="000000"/>
                <w:sz w:val="24"/>
                <w:szCs w:val="24"/>
              </w:rPr>
              <w:t>4</w:t>
            </w:r>
            <w:r w:rsidR="009F68FC">
              <w:rPr>
                <w:rFonts w:ascii="Times New Roman" w:hAnsi="Times New Roman"/>
                <w:color w:val="000000"/>
                <w:sz w:val="24"/>
                <w:szCs w:val="24"/>
              </w:rPr>
              <w:t>.</w:t>
            </w:r>
          </w:p>
        </w:tc>
        <w:tc>
          <w:tcPr>
            <w:tcW w:w="4401" w:type="dxa"/>
            <w:tcBorders>
              <w:top w:val="single" w:sz="8" w:space="0" w:color="auto"/>
              <w:left w:val="single" w:sz="8" w:space="0" w:color="auto"/>
              <w:bottom w:val="single" w:sz="8" w:space="0" w:color="auto"/>
              <w:right w:val="single" w:sz="8" w:space="0" w:color="auto"/>
            </w:tcBorders>
          </w:tcPr>
          <w:p w14:paraId="1E71D795" w14:textId="77777777" w:rsidR="00E05894" w:rsidRPr="00476D5A" w:rsidRDefault="000431ED" w:rsidP="000A0752">
            <w:pPr>
              <w:widowControl w:val="0"/>
              <w:autoSpaceDE w:val="0"/>
              <w:autoSpaceDN w:val="0"/>
              <w:adjustRightInd w:val="0"/>
              <w:spacing w:after="0" w:line="240" w:lineRule="auto"/>
              <w:rPr>
                <w:rFonts w:ascii="Times New Roman" w:hAnsi="Times New Roman"/>
                <w:color w:val="000000"/>
                <w:sz w:val="24"/>
                <w:szCs w:val="24"/>
              </w:rPr>
            </w:pPr>
            <w:r w:rsidRPr="000431ED">
              <w:rPr>
                <w:rFonts w:ascii="Times New Roman" w:hAnsi="Times New Roman"/>
                <w:bCs/>
                <w:color w:val="000000"/>
                <w:kern w:val="1"/>
                <w:sz w:val="24"/>
                <w:szCs w:val="24"/>
                <w:lang w:eastAsia="ar-SA"/>
              </w:rPr>
              <w:t>Опыт оказания аналогичных услуг и (или) выполнения работ</w:t>
            </w:r>
            <w:r w:rsidRPr="000431ED" w:rsidDel="00271BF7">
              <w:rPr>
                <w:rFonts w:ascii="Times New Roman" w:hAnsi="Times New Roman"/>
                <w:bCs/>
                <w:color w:val="000000"/>
                <w:kern w:val="1"/>
                <w:sz w:val="24"/>
                <w:szCs w:val="24"/>
                <w:lang w:eastAsia="ar-SA"/>
              </w:rPr>
              <w:t xml:space="preserve"> </w:t>
            </w:r>
            <w:r w:rsidRPr="000431ED">
              <w:rPr>
                <w:rFonts w:ascii="Times New Roman" w:hAnsi="Times New Roman"/>
                <w:bCs/>
                <w:color w:val="000000"/>
                <w:kern w:val="1"/>
                <w:sz w:val="24"/>
                <w:szCs w:val="24"/>
                <w:lang w:eastAsia="ar-SA"/>
              </w:rPr>
              <w:t>по капитальному ремонту общего имущества в многоквартирных домах</w:t>
            </w:r>
          </w:p>
        </w:tc>
        <w:tc>
          <w:tcPr>
            <w:tcW w:w="1843" w:type="dxa"/>
            <w:tcBorders>
              <w:top w:val="single" w:sz="8" w:space="0" w:color="auto"/>
              <w:left w:val="single" w:sz="8" w:space="0" w:color="auto"/>
              <w:bottom w:val="single" w:sz="8" w:space="0" w:color="auto"/>
              <w:right w:val="single" w:sz="8" w:space="0" w:color="auto"/>
            </w:tcBorders>
          </w:tcPr>
          <w:p w14:paraId="10684287" w14:textId="77777777" w:rsidR="00E05894" w:rsidRPr="00476D5A" w:rsidRDefault="000A0752" w:rsidP="009D08B7">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p>
          <w:p w14:paraId="0ACCEEE4" w14:textId="77777777" w:rsidR="00E05894" w:rsidRPr="00476D5A" w:rsidRDefault="00E05894" w:rsidP="000A0752">
            <w:pPr>
              <w:widowControl w:val="0"/>
              <w:autoSpaceDE w:val="0"/>
              <w:autoSpaceDN w:val="0"/>
              <w:adjustRightInd w:val="0"/>
              <w:spacing w:after="0" w:line="240" w:lineRule="auto"/>
              <w:rPr>
                <w:rFonts w:ascii="Times New Roman" w:hAnsi="Times New Roman"/>
                <w:color w:val="000000"/>
                <w:sz w:val="24"/>
                <w:szCs w:val="24"/>
              </w:rPr>
            </w:pPr>
          </w:p>
        </w:tc>
        <w:tc>
          <w:tcPr>
            <w:tcW w:w="2552" w:type="dxa"/>
            <w:tcBorders>
              <w:top w:val="single" w:sz="8" w:space="0" w:color="auto"/>
              <w:left w:val="single" w:sz="8" w:space="0" w:color="auto"/>
              <w:bottom w:val="single" w:sz="8" w:space="0" w:color="auto"/>
              <w:right w:val="single" w:sz="8" w:space="0" w:color="auto"/>
            </w:tcBorders>
          </w:tcPr>
          <w:p w14:paraId="72F55CFE" w14:textId="77777777" w:rsidR="00DE03A2" w:rsidRPr="00476D5A" w:rsidRDefault="00DE03A2" w:rsidP="00712319">
            <w:pPr>
              <w:widowControl w:val="0"/>
              <w:autoSpaceDE w:val="0"/>
              <w:autoSpaceDN w:val="0"/>
              <w:adjustRightInd w:val="0"/>
              <w:spacing w:after="0" w:line="240" w:lineRule="auto"/>
              <w:rPr>
                <w:rFonts w:ascii="Times New Roman" w:eastAsia="Times New Roman" w:hAnsi="Times New Roman"/>
                <w:sz w:val="24"/>
                <w:szCs w:val="24"/>
                <w:lang w:eastAsia="ru-RU"/>
              </w:rPr>
            </w:pPr>
          </w:p>
          <w:p w14:paraId="49FD7701" w14:textId="77777777" w:rsidR="00CA57A0" w:rsidRPr="00476D5A" w:rsidRDefault="00CA57A0" w:rsidP="000A0752">
            <w:pPr>
              <w:spacing w:after="0" w:line="240" w:lineRule="auto"/>
              <w:rPr>
                <w:rFonts w:ascii="Times New Roman" w:hAnsi="Times New Roman"/>
                <w:color w:val="000000"/>
                <w:sz w:val="24"/>
                <w:szCs w:val="24"/>
              </w:rPr>
            </w:pPr>
          </w:p>
        </w:tc>
      </w:tr>
      <w:tr w:rsidR="00857971" w:rsidRPr="00476D5A" w14:paraId="758022EA" w14:textId="77777777" w:rsidTr="00E61954">
        <w:trPr>
          <w:trHeight w:val="121"/>
          <w:tblCellSpacing w:w="5" w:type="nil"/>
        </w:trPr>
        <w:tc>
          <w:tcPr>
            <w:tcW w:w="702" w:type="dxa"/>
            <w:tcBorders>
              <w:top w:val="single" w:sz="8" w:space="0" w:color="auto"/>
              <w:left w:val="single" w:sz="8" w:space="0" w:color="auto"/>
              <w:bottom w:val="single" w:sz="8" w:space="0" w:color="auto"/>
              <w:right w:val="single" w:sz="8" w:space="0" w:color="auto"/>
            </w:tcBorders>
          </w:tcPr>
          <w:p w14:paraId="61B8E862" w14:textId="77777777" w:rsidR="00857971" w:rsidRPr="00476D5A" w:rsidRDefault="009F68FC" w:rsidP="009D6E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4401" w:type="dxa"/>
            <w:tcBorders>
              <w:top w:val="single" w:sz="8" w:space="0" w:color="auto"/>
              <w:left w:val="single" w:sz="8" w:space="0" w:color="auto"/>
              <w:bottom w:val="single" w:sz="8" w:space="0" w:color="auto"/>
              <w:right w:val="single" w:sz="8" w:space="0" w:color="auto"/>
            </w:tcBorders>
          </w:tcPr>
          <w:p w14:paraId="0DB7EEF7" w14:textId="77777777" w:rsidR="00857971" w:rsidRDefault="009F68FC" w:rsidP="009D08B7">
            <w:pPr>
              <w:widowControl w:val="0"/>
              <w:autoSpaceDE w:val="0"/>
              <w:autoSpaceDN w:val="0"/>
              <w:adjustRightInd w:val="0"/>
              <w:spacing w:after="0" w:line="240" w:lineRule="auto"/>
              <w:rPr>
                <w:rFonts w:ascii="Times New Roman" w:hAnsi="Times New Roman"/>
                <w:color w:val="000000"/>
                <w:kern w:val="1"/>
                <w:sz w:val="24"/>
                <w:szCs w:val="24"/>
                <w:lang w:eastAsia="ar-SA"/>
              </w:rPr>
            </w:pPr>
            <w:r>
              <w:rPr>
                <w:rFonts w:ascii="Times New Roman" w:hAnsi="Times New Roman"/>
                <w:color w:val="000000"/>
                <w:kern w:val="1"/>
                <w:sz w:val="24"/>
                <w:szCs w:val="24"/>
                <w:lang w:eastAsia="ar-SA"/>
              </w:rPr>
              <w:t>Обеспеченность материально-техническими и (или) производственными ресурсами, финансовыми ресурсами, необходимыми для выполнения работ, оказания услуг:</w:t>
            </w:r>
          </w:p>
          <w:p w14:paraId="64573AC4" w14:textId="77777777" w:rsidR="009F68FC" w:rsidRDefault="009F68FC" w:rsidP="009D08B7">
            <w:pPr>
              <w:widowControl w:val="0"/>
              <w:autoSpaceDE w:val="0"/>
              <w:autoSpaceDN w:val="0"/>
              <w:adjustRightInd w:val="0"/>
              <w:spacing w:after="0" w:line="240" w:lineRule="auto"/>
              <w:rPr>
                <w:rFonts w:ascii="Times New Roman" w:hAnsi="Times New Roman"/>
                <w:color w:val="000000"/>
                <w:kern w:val="1"/>
                <w:sz w:val="24"/>
                <w:szCs w:val="24"/>
                <w:lang w:eastAsia="ar-SA"/>
              </w:rPr>
            </w:pPr>
            <w:r>
              <w:rPr>
                <w:rFonts w:ascii="Times New Roman" w:hAnsi="Times New Roman"/>
                <w:color w:val="000000"/>
                <w:kern w:val="1"/>
                <w:sz w:val="24"/>
                <w:szCs w:val="24"/>
                <w:lang w:eastAsia="ar-SA"/>
              </w:rPr>
              <w:t>5.1. величина уставного капитала</w:t>
            </w:r>
          </w:p>
          <w:p w14:paraId="01766486" w14:textId="77777777" w:rsidR="008238F2" w:rsidRDefault="008238F2" w:rsidP="009D08B7">
            <w:pPr>
              <w:widowControl w:val="0"/>
              <w:autoSpaceDE w:val="0"/>
              <w:autoSpaceDN w:val="0"/>
              <w:adjustRightInd w:val="0"/>
              <w:spacing w:after="0" w:line="240" w:lineRule="auto"/>
              <w:rPr>
                <w:rFonts w:ascii="Times New Roman" w:hAnsi="Times New Roman"/>
                <w:color w:val="000000"/>
                <w:kern w:val="1"/>
                <w:sz w:val="24"/>
                <w:szCs w:val="24"/>
                <w:lang w:eastAsia="ar-SA"/>
              </w:rPr>
            </w:pPr>
          </w:p>
          <w:p w14:paraId="35FB0AB3" w14:textId="77777777" w:rsidR="009F68FC" w:rsidRDefault="009F68FC" w:rsidP="009D08B7">
            <w:pPr>
              <w:widowControl w:val="0"/>
              <w:autoSpaceDE w:val="0"/>
              <w:autoSpaceDN w:val="0"/>
              <w:adjustRightInd w:val="0"/>
              <w:spacing w:after="0" w:line="240" w:lineRule="auto"/>
              <w:rPr>
                <w:rFonts w:ascii="Times New Roman" w:hAnsi="Times New Roman"/>
                <w:color w:val="000000"/>
                <w:kern w:val="1"/>
                <w:sz w:val="24"/>
                <w:szCs w:val="24"/>
                <w:lang w:eastAsia="ar-SA"/>
              </w:rPr>
            </w:pPr>
            <w:r>
              <w:rPr>
                <w:rFonts w:ascii="Times New Roman" w:hAnsi="Times New Roman"/>
                <w:color w:val="000000"/>
                <w:kern w:val="1"/>
                <w:sz w:val="24"/>
                <w:szCs w:val="24"/>
                <w:lang w:eastAsia="ar-SA"/>
              </w:rPr>
              <w:t>5.2. картотека на расчетных счетах организации</w:t>
            </w:r>
          </w:p>
          <w:p w14:paraId="7AD63A55" w14:textId="77777777" w:rsidR="009F68FC" w:rsidRDefault="009F68FC" w:rsidP="009D08B7">
            <w:pPr>
              <w:widowControl w:val="0"/>
              <w:autoSpaceDE w:val="0"/>
              <w:autoSpaceDN w:val="0"/>
              <w:adjustRightInd w:val="0"/>
              <w:spacing w:after="0" w:line="240" w:lineRule="auto"/>
              <w:rPr>
                <w:rFonts w:ascii="Times New Roman" w:hAnsi="Times New Roman"/>
                <w:color w:val="000000"/>
                <w:kern w:val="1"/>
                <w:sz w:val="24"/>
                <w:szCs w:val="24"/>
                <w:lang w:eastAsia="ar-SA"/>
              </w:rPr>
            </w:pPr>
          </w:p>
          <w:p w14:paraId="0788DB39" w14:textId="77777777" w:rsidR="009F68FC" w:rsidRPr="00476D5A" w:rsidRDefault="009F68FC" w:rsidP="009D08B7">
            <w:pPr>
              <w:widowControl w:val="0"/>
              <w:autoSpaceDE w:val="0"/>
              <w:autoSpaceDN w:val="0"/>
              <w:adjustRightInd w:val="0"/>
              <w:spacing w:after="0" w:line="240" w:lineRule="auto"/>
              <w:rPr>
                <w:rFonts w:ascii="Times New Roman" w:hAnsi="Times New Roman"/>
                <w:color w:val="000000"/>
                <w:kern w:val="1"/>
                <w:sz w:val="24"/>
                <w:szCs w:val="24"/>
                <w:lang w:eastAsia="ar-SA"/>
              </w:rPr>
            </w:pPr>
            <w:r>
              <w:rPr>
                <w:rFonts w:ascii="Times New Roman" w:hAnsi="Times New Roman"/>
                <w:color w:val="000000"/>
                <w:kern w:val="1"/>
                <w:sz w:val="24"/>
                <w:szCs w:val="24"/>
                <w:lang w:eastAsia="ar-SA"/>
              </w:rPr>
              <w:t>5.3. наличие собственного и (или) арендованного оборудования и других материальных ресурсов на срок исполнения договора, в объеме, установ</w:t>
            </w:r>
            <w:r w:rsidR="003355DB">
              <w:rPr>
                <w:rFonts w:ascii="Times New Roman" w:hAnsi="Times New Roman"/>
                <w:color w:val="000000"/>
                <w:kern w:val="1"/>
                <w:sz w:val="24"/>
                <w:szCs w:val="24"/>
                <w:lang w:eastAsia="ar-SA"/>
              </w:rPr>
              <w:t>ленном документацией о торгах,</w:t>
            </w:r>
            <w:r>
              <w:rPr>
                <w:rFonts w:ascii="Times New Roman" w:hAnsi="Times New Roman"/>
                <w:color w:val="000000"/>
                <w:kern w:val="1"/>
                <w:sz w:val="24"/>
                <w:szCs w:val="24"/>
                <w:lang w:eastAsia="ar-SA"/>
              </w:rPr>
              <w:t xml:space="preserve"> </w:t>
            </w:r>
            <w:r w:rsidR="003355DB">
              <w:rPr>
                <w:rFonts w:ascii="Times New Roman" w:hAnsi="Times New Roman"/>
                <w:color w:val="000000"/>
                <w:kern w:val="1"/>
                <w:sz w:val="24"/>
                <w:szCs w:val="24"/>
                <w:lang w:eastAsia="ar-SA"/>
              </w:rPr>
              <w:t>н</w:t>
            </w:r>
            <w:r>
              <w:rPr>
                <w:rFonts w:ascii="Times New Roman" w:hAnsi="Times New Roman"/>
                <w:color w:val="000000"/>
                <w:kern w:val="1"/>
                <w:sz w:val="24"/>
                <w:szCs w:val="24"/>
                <w:lang w:eastAsia="ar-SA"/>
              </w:rPr>
              <w:t>еобходимом для надлежащего своевременного исполнения договора</w:t>
            </w:r>
          </w:p>
        </w:tc>
        <w:tc>
          <w:tcPr>
            <w:tcW w:w="1843" w:type="dxa"/>
            <w:tcBorders>
              <w:top w:val="single" w:sz="8" w:space="0" w:color="auto"/>
              <w:left w:val="single" w:sz="8" w:space="0" w:color="auto"/>
              <w:bottom w:val="single" w:sz="8" w:space="0" w:color="auto"/>
              <w:right w:val="single" w:sz="8" w:space="0" w:color="auto"/>
            </w:tcBorders>
          </w:tcPr>
          <w:p w14:paraId="284ED56D" w14:textId="77777777" w:rsidR="00857971" w:rsidRDefault="00857971" w:rsidP="009D08B7">
            <w:pPr>
              <w:widowControl w:val="0"/>
              <w:autoSpaceDE w:val="0"/>
              <w:autoSpaceDN w:val="0"/>
              <w:adjustRightInd w:val="0"/>
              <w:spacing w:after="0" w:line="240" w:lineRule="auto"/>
              <w:rPr>
                <w:rFonts w:ascii="Times New Roman" w:hAnsi="Times New Roman"/>
                <w:color w:val="000000"/>
                <w:sz w:val="24"/>
                <w:szCs w:val="24"/>
              </w:rPr>
            </w:pPr>
          </w:p>
          <w:p w14:paraId="735E8784" w14:textId="77777777" w:rsidR="009F68FC" w:rsidRDefault="009F68FC" w:rsidP="009D08B7">
            <w:pPr>
              <w:widowControl w:val="0"/>
              <w:autoSpaceDE w:val="0"/>
              <w:autoSpaceDN w:val="0"/>
              <w:adjustRightInd w:val="0"/>
              <w:spacing w:after="0" w:line="240" w:lineRule="auto"/>
              <w:rPr>
                <w:rFonts w:ascii="Times New Roman" w:hAnsi="Times New Roman"/>
                <w:color w:val="000000"/>
                <w:sz w:val="24"/>
                <w:szCs w:val="24"/>
              </w:rPr>
            </w:pPr>
          </w:p>
          <w:p w14:paraId="0C81D9C1" w14:textId="77777777" w:rsidR="009F68FC" w:rsidRDefault="009F68FC" w:rsidP="009D08B7">
            <w:pPr>
              <w:widowControl w:val="0"/>
              <w:autoSpaceDE w:val="0"/>
              <w:autoSpaceDN w:val="0"/>
              <w:adjustRightInd w:val="0"/>
              <w:spacing w:after="0" w:line="240" w:lineRule="auto"/>
              <w:rPr>
                <w:rFonts w:ascii="Times New Roman" w:hAnsi="Times New Roman"/>
                <w:color w:val="000000"/>
                <w:sz w:val="24"/>
                <w:szCs w:val="24"/>
              </w:rPr>
            </w:pPr>
          </w:p>
          <w:p w14:paraId="6C8B6BE5" w14:textId="77777777" w:rsidR="009F68FC" w:rsidRDefault="009F68FC" w:rsidP="009D08B7">
            <w:pPr>
              <w:widowControl w:val="0"/>
              <w:autoSpaceDE w:val="0"/>
              <w:autoSpaceDN w:val="0"/>
              <w:adjustRightInd w:val="0"/>
              <w:spacing w:after="0" w:line="240" w:lineRule="auto"/>
              <w:rPr>
                <w:rFonts w:ascii="Times New Roman" w:hAnsi="Times New Roman"/>
                <w:color w:val="000000"/>
                <w:sz w:val="24"/>
                <w:szCs w:val="24"/>
              </w:rPr>
            </w:pPr>
          </w:p>
          <w:p w14:paraId="3BB72588" w14:textId="77777777" w:rsidR="009F68FC" w:rsidRDefault="009F68FC" w:rsidP="009D08B7">
            <w:pPr>
              <w:widowControl w:val="0"/>
              <w:autoSpaceDE w:val="0"/>
              <w:autoSpaceDN w:val="0"/>
              <w:adjustRightInd w:val="0"/>
              <w:spacing w:after="0" w:line="240" w:lineRule="auto"/>
              <w:rPr>
                <w:rFonts w:ascii="Times New Roman" w:hAnsi="Times New Roman"/>
                <w:color w:val="000000"/>
                <w:sz w:val="24"/>
                <w:szCs w:val="24"/>
              </w:rPr>
            </w:pPr>
          </w:p>
          <w:p w14:paraId="7C279743" w14:textId="77777777" w:rsidR="009F68FC" w:rsidRDefault="009F68FC" w:rsidP="009D08B7">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тыс. руб.</w:t>
            </w:r>
          </w:p>
          <w:p w14:paraId="15E2E2C6" w14:textId="77777777" w:rsidR="008238F2" w:rsidRDefault="008238F2" w:rsidP="009D08B7">
            <w:pPr>
              <w:widowControl w:val="0"/>
              <w:autoSpaceDE w:val="0"/>
              <w:autoSpaceDN w:val="0"/>
              <w:adjustRightInd w:val="0"/>
              <w:spacing w:after="0" w:line="240" w:lineRule="auto"/>
              <w:rPr>
                <w:rFonts w:ascii="Times New Roman" w:hAnsi="Times New Roman"/>
                <w:color w:val="000000"/>
                <w:sz w:val="24"/>
                <w:szCs w:val="24"/>
              </w:rPr>
            </w:pPr>
          </w:p>
          <w:p w14:paraId="3C227C1A" w14:textId="77777777" w:rsidR="009F68FC" w:rsidRDefault="009F68FC" w:rsidP="009D08B7">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наличие/</w:t>
            </w:r>
          </w:p>
          <w:p w14:paraId="11FFD7CD" w14:textId="77777777" w:rsidR="009F68FC" w:rsidRDefault="009F68FC" w:rsidP="009D08B7">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отсутствие</w:t>
            </w:r>
          </w:p>
          <w:p w14:paraId="1F068B99" w14:textId="77777777" w:rsidR="009F68FC" w:rsidRDefault="009F68FC" w:rsidP="009D08B7">
            <w:pPr>
              <w:widowControl w:val="0"/>
              <w:autoSpaceDE w:val="0"/>
              <w:autoSpaceDN w:val="0"/>
              <w:adjustRightInd w:val="0"/>
              <w:spacing w:after="0" w:line="240" w:lineRule="auto"/>
              <w:rPr>
                <w:rFonts w:ascii="Times New Roman" w:hAnsi="Times New Roman"/>
                <w:color w:val="000000"/>
                <w:sz w:val="24"/>
                <w:szCs w:val="24"/>
              </w:rPr>
            </w:pPr>
          </w:p>
          <w:p w14:paraId="592621EE" w14:textId="77777777" w:rsidR="009F68FC" w:rsidRPr="00476D5A" w:rsidRDefault="009F68FC" w:rsidP="009D08B7">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да/нет</w:t>
            </w:r>
          </w:p>
        </w:tc>
        <w:tc>
          <w:tcPr>
            <w:tcW w:w="2552" w:type="dxa"/>
            <w:tcBorders>
              <w:top w:val="single" w:sz="8" w:space="0" w:color="auto"/>
              <w:left w:val="single" w:sz="8" w:space="0" w:color="auto"/>
              <w:bottom w:val="single" w:sz="8" w:space="0" w:color="auto"/>
              <w:right w:val="single" w:sz="8" w:space="0" w:color="auto"/>
            </w:tcBorders>
          </w:tcPr>
          <w:p w14:paraId="26F08DE4" w14:textId="77777777" w:rsidR="00857971" w:rsidRPr="00476D5A" w:rsidRDefault="00857971" w:rsidP="00712319">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68FC" w:rsidRPr="00476D5A" w14:paraId="2EB51F4C" w14:textId="77777777" w:rsidTr="00E61954">
        <w:trPr>
          <w:trHeight w:val="121"/>
          <w:tblCellSpacing w:w="5" w:type="nil"/>
        </w:trPr>
        <w:tc>
          <w:tcPr>
            <w:tcW w:w="702" w:type="dxa"/>
            <w:tcBorders>
              <w:top w:val="single" w:sz="8" w:space="0" w:color="auto"/>
              <w:left w:val="single" w:sz="8" w:space="0" w:color="auto"/>
              <w:bottom w:val="single" w:sz="8" w:space="0" w:color="auto"/>
              <w:right w:val="single" w:sz="8" w:space="0" w:color="auto"/>
            </w:tcBorders>
          </w:tcPr>
          <w:p w14:paraId="4FC868F6" w14:textId="77777777" w:rsidR="009F68FC" w:rsidRDefault="009F68FC" w:rsidP="009D6E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401" w:type="dxa"/>
            <w:tcBorders>
              <w:top w:val="single" w:sz="8" w:space="0" w:color="auto"/>
              <w:left w:val="single" w:sz="8" w:space="0" w:color="auto"/>
              <w:bottom w:val="single" w:sz="8" w:space="0" w:color="auto"/>
              <w:right w:val="single" w:sz="8" w:space="0" w:color="auto"/>
            </w:tcBorders>
          </w:tcPr>
          <w:p w14:paraId="566F8C3E" w14:textId="77777777" w:rsidR="009F68FC" w:rsidRDefault="009F68FC" w:rsidP="009D08B7">
            <w:pPr>
              <w:widowControl w:val="0"/>
              <w:autoSpaceDE w:val="0"/>
              <w:autoSpaceDN w:val="0"/>
              <w:adjustRightInd w:val="0"/>
              <w:spacing w:after="0" w:line="240" w:lineRule="auto"/>
              <w:rPr>
                <w:rFonts w:ascii="Times New Roman" w:hAnsi="Times New Roman"/>
                <w:color w:val="000000"/>
                <w:kern w:val="1"/>
                <w:sz w:val="24"/>
                <w:szCs w:val="24"/>
                <w:lang w:eastAsia="ar-SA"/>
              </w:rPr>
            </w:pPr>
            <w:r>
              <w:rPr>
                <w:rFonts w:ascii="Times New Roman" w:hAnsi="Times New Roman"/>
                <w:color w:val="000000"/>
                <w:kern w:val="1"/>
                <w:sz w:val="24"/>
                <w:szCs w:val="24"/>
                <w:lang w:eastAsia="ar-SA"/>
              </w:rPr>
              <w:t xml:space="preserve">Предлагаемая технология выполнения изыскательных работ и работ по разработке проектно-сметной </w:t>
            </w:r>
            <w:r>
              <w:rPr>
                <w:rFonts w:ascii="Times New Roman" w:hAnsi="Times New Roman"/>
                <w:color w:val="000000"/>
                <w:kern w:val="1"/>
                <w:sz w:val="24"/>
                <w:szCs w:val="24"/>
                <w:lang w:eastAsia="ar-SA"/>
              </w:rPr>
              <w:lastRenderedPageBreak/>
              <w:t xml:space="preserve">документации на проведения капитального ремонта общего </w:t>
            </w:r>
            <w:r w:rsidR="002E6D8F">
              <w:rPr>
                <w:rFonts w:ascii="Times New Roman" w:hAnsi="Times New Roman"/>
                <w:color w:val="000000"/>
                <w:kern w:val="1"/>
                <w:sz w:val="24"/>
                <w:szCs w:val="24"/>
                <w:lang w:eastAsia="ar-SA"/>
              </w:rPr>
              <w:t>имущества многоквартирных домов.</w:t>
            </w:r>
          </w:p>
          <w:p w14:paraId="10640F6D" w14:textId="77777777" w:rsidR="002E6D8F" w:rsidRDefault="002E6D8F" w:rsidP="009D08B7">
            <w:pPr>
              <w:widowControl w:val="0"/>
              <w:autoSpaceDE w:val="0"/>
              <w:autoSpaceDN w:val="0"/>
              <w:adjustRightInd w:val="0"/>
              <w:spacing w:after="0" w:line="240" w:lineRule="auto"/>
              <w:rPr>
                <w:rFonts w:ascii="Times New Roman" w:hAnsi="Times New Roman"/>
                <w:color w:val="000000"/>
                <w:kern w:val="1"/>
                <w:sz w:val="24"/>
                <w:szCs w:val="24"/>
                <w:lang w:eastAsia="ar-SA"/>
              </w:rPr>
            </w:pPr>
          </w:p>
          <w:p w14:paraId="69B08776" w14:textId="77777777" w:rsidR="00BD5FBA" w:rsidRDefault="00BD5FBA" w:rsidP="009422BF">
            <w:pPr>
              <w:widowControl w:val="0"/>
              <w:autoSpaceDE w:val="0"/>
              <w:autoSpaceDN w:val="0"/>
              <w:adjustRightInd w:val="0"/>
              <w:spacing w:after="0" w:line="240" w:lineRule="auto"/>
              <w:rPr>
                <w:rFonts w:ascii="Times New Roman" w:hAnsi="Times New Roman"/>
                <w:color w:val="000000"/>
                <w:kern w:val="1"/>
                <w:sz w:val="24"/>
                <w:szCs w:val="24"/>
                <w:lang w:eastAsia="ar-SA"/>
              </w:rPr>
            </w:pPr>
          </w:p>
        </w:tc>
        <w:tc>
          <w:tcPr>
            <w:tcW w:w="1843" w:type="dxa"/>
            <w:tcBorders>
              <w:top w:val="single" w:sz="8" w:space="0" w:color="auto"/>
              <w:left w:val="single" w:sz="8" w:space="0" w:color="auto"/>
              <w:bottom w:val="single" w:sz="8" w:space="0" w:color="auto"/>
              <w:right w:val="single" w:sz="8" w:space="0" w:color="auto"/>
            </w:tcBorders>
          </w:tcPr>
          <w:p w14:paraId="3449A2EB" w14:textId="77777777" w:rsidR="009F68FC" w:rsidRPr="009420A8" w:rsidRDefault="002E6D8F" w:rsidP="009D08B7">
            <w:pPr>
              <w:widowControl w:val="0"/>
              <w:autoSpaceDE w:val="0"/>
              <w:autoSpaceDN w:val="0"/>
              <w:adjustRightInd w:val="0"/>
              <w:spacing w:after="0" w:line="240" w:lineRule="auto"/>
              <w:rPr>
                <w:rFonts w:ascii="Times New Roman" w:hAnsi="Times New Roman"/>
                <w:color w:val="000000"/>
                <w:sz w:val="24"/>
                <w:szCs w:val="24"/>
              </w:rPr>
            </w:pPr>
            <w:r w:rsidRPr="009420A8">
              <w:rPr>
                <w:rFonts w:ascii="Times New Roman" w:hAnsi="Times New Roman"/>
                <w:color w:val="000000"/>
                <w:sz w:val="24"/>
                <w:szCs w:val="24"/>
              </w:rPr>
              <w:lastRenderedPageBreak/>
              <w:t xml:space="preserve">наличие/отсутствие предложения по </w:t>
            </w:r>
            <w:r w:rsidRPr="009420A8">
              <w:rPr>
                <w:rFonts w:ascii="Times New Roman" w:hAnsi="Times New Roman"/>
                <w:color w:val="000000"/>
                <w:sz w:val="24"/>
                <w:szCs w:val="24"/>
              </w:rPr>
              <w:lastRenderedPageBreak/>
              <w:t>форме, приведенной в приложении № 6 к Тому 2</w:t>
            </w:r>
          </w:p>
          <w:p w14:paraId="07FBDE2D" w14:textId="77777777" w:rsidR="00BD5FBA" w:rsidRPr="009420A8" w:rsidRDefault="00BD5FBA" w:rsidP="00BD5FBA">
            <w:pPr>
              <w:widowControl w:val="0"/>
              <w:autoSpaceDE w:val="0"/>
              <w:autoSpaceDN w:val="0"/>
              <w:adjustRightInd w:val="0"/>
              <w:spacing w:after="0" w:line="240" w:lineRule="auto"/>
              <w:rPr>
                <w:rFonts w:ascii="Times New Roman" w:hAnsi="Times New Roman"/>
                <w:color w:val="000000"/>
                <w:sz w:val="24"/>
                <w:szCs w:val="24"/>
              </w:rPr>
            </w:pPr>
          </w:p>
        </w:tc>
        <w:tc>
          <w:tcPr>
            <w:tcW w:w="2552" w:type="dxa"/>
            <w:tcBorders>
              <w:top w:val="single" w:sz="8" w:space="0" w:color="auto"/>
              <w:left w:val="single" w:sz="8" w:space="0" w:color="auto"/>
              <w:bottom w:val="single" w:sz="8" w:space="0" w:color="auto"/>
              <w:right w:val="single" w:sz="8" w:space="0" w:color="auto"/>
            </w:tcBorders>
          </w:tcPr>
          <w:p w14:paraId="64871ECA" w14:textId="77777777" w:rsidR="009F68FC" w:rsidRPr="00476D5A" w:rsidRDefault="009F68FC" w:rsidP="00712319">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E188D68" w14:textId="77777777" w:rsidR="00307C94" w:rsidRDefault="00307C94" w:rsidP="009D6E23">
      <w:pPr>
        <w:spacing w:after="0" w:line="240" w:lineRule="auto"/>
        <w:ind w:firstLine="540"/>
        <w:jc w:val="both"/>
        <w:rPr>
          <w:rFonts w:ascii="Times New Roman" w:hAnsi="Times New Roman"/>
          <w:color w:val="000000"/>
          <w:sz w:val="24"/>
          <w:szCs w:val="24"/>
        </w:rPr>
      </w:pPr>
    </w:p>
    <w:p w14:paraId="757E805F" w14:textId="77777777" w:rsidR="00583BFB" w:rsidRPr="008359C8" w:rsidRDefault="00583BFB" w:rsidP="009D6E23">
      <w:pPr>
        <w:spacing w:after="0" w:line="240" w:lineRule="auto"/>
        <w:ind w:firstLine="540"/>
        <w:jc w:val="both"/>
        <w:rPr>
          <w:rFonts w:ascii="Times New Roman" w:hAnsi="Times New Roman"/>
          <w:color w:val="000000"/>
          <w:sz w:val="24"/>
          <w:szCs w:val="24"/>
        </w:rPr>
      </w:pPr>
      <w:r w:rsidRPr="008359C8">
        <w:rPr>
          <w:rFonts w:ascii="Times New Roman" w:hAnsi="Times New Roman"/>
          <w:color w:val="000000"/>
          <w:sz w:val="24"/>
          <w:szCs w:val="24"/>
        </w:rPr>
        <w:t>6. Обеспечение заявки в случаях, установленных документацией о торгах, прошу возвращать на счет (претендент указывает реквизиты банковского счета для возврата обеспечения заявки).</w:t>
      </w:r>
    </w:p>
    <w:p w14:paraId="110FAD95" w14:textId="77777777" w:rsidR="00583BFB" w:rsidRDefault="00583BFB" w:rsidP="009D6E23">
      <w:pPr>
        <w:spacing w:after="0" w:line="240" w:lineRule="auto"/>
        <w:ind w:firstLine="540"/>
        <w:jc w:val="both"/>
        <w:rPr>
          <w:rFonts w:ascii="Times New Roman" w:hAnsi="Times New Roman"/>
          <w:color w:val="000000"/>
          <w:sz w:val="24"/>
          <w:szCs w:val="24"/>
        </w:rPr>
      </w:pPr>
    </w:p>
    <w:p w14:paraId="2182E45A" w14:textId="77777777" w:rsidR="00583BFB" w:rsidRPr="00F67156" w:rsidRDefault="00583BFB" w:rsidP="009D6E23">
      <w:pPr>
        <w:spacing w:after="0" w:line="240" w:lineRule="auto"/>
        <w:ind w:firstLine="540"/>
        <w:jc w:val="both"/>
        <w:rPr>
          <w:rFonts w:ascii="Times New Roman" w:hAnsi="Times New Roman"/>
          <w:b/>
          <w:color w:val="000000"/>
          <w:sz w:val="24"/>
          <w:szCs w:val="24"/>
        </w:rPr>
      </w:pPr>
      <w:r w:rsidRPr="00F67156">
        <w:rPr>
          <w:rFonts w:ascii="Times New Roman" w:hAnsi="Times New Roman"/>
          <w:b/>
          <w:color w:val="000000"/>
          <w:sz w:val="24"/>
          <w:szCs w:val="24"/>
        </w:rPr>
        <w:t>Форма должна быть подписана уполномоченным лицом претендента и скреплена печатью претендента.</w:t>
      </w:r>
    </w:p>
    <w:p w14:paraId="357F2584" w14:textId="77777777" w:rsidR="00583BFB" w:rsidRPr="00F67156" w:rsidRDefault="00583BFB" w:rsidP="00583BFB">
      <w:pPr>
        <w:outlineLvl w:val="3"/>
        <w:rPr>
          <w:rFonts w:ascii="Times New Roman" w:hAnsi="Times New Roman"/>
          <w:b/>
          <w:color w:val="000000"/>
          <w:sz w:val="24"/>
          <w:szCs w:val="24"/>
        </w:rPr>
        <w:sectPr w:rsidR="00583BFB" w:rsidRPr="00F67156" w:rsidSect="00E61954">
          <w:pgSz w:w="11906" w:h="16838"/>
          <w:pgMar w:top="1134" w:right="850" w:bottom="1134" w:left="1701" w:header="708" w:footer="708" w:gutter="0"/>
          <w:cols w:space="708"/>
          <w:titlePg/>
          <w:docGrid w:linePitch="360"/>
        </w:sectPr>
      </w:pPr>
    </w:p>
    <w:p w14:paraId="69CF041B" w14:textId="77777777" w:rsidR="00583BFB" w:rsidRPr="008359C8" w:rsidRDefault="00583BFB" w:rsidP="0004779A">
      <w:pPr>
        <w:spacing w:after="0" w:line="240" w:lineRule="auto"/>
        <w:jc w:val="right"/>
        <w:outlineLvl w:val="3"/>
        <w:rPr>
          <w:rFonts w:ascii="Times New Roman" w:hAnsi="Times New Roman"/>
          <w:color w:val="000000"/>
          <w:sz w:val="24"/>
          <w:szCs w:val="24"/>
        </w:rPr>
      </w:pPr>
      <w:r w:rsidRPr="008359C8">
        <w:rPr>
          <w:rFonts w:ascii="Times New Roman" w:hAnsi="Times New Roman"/>
          <w:color w:val="000000"/>
          <w:sz w:val="24"/>
          <w:szCs w:val="24"/>
        </w:rPr>
        <w:lastRenderedPageBreak/>
        <w:t xml:space="preserve">Приложение № </w:t>
      </w:r>
      <w:r>
        <w:rPr>
          <w:rFonts w:ascii="Times New Roman" w:hAnsi="Times New Roman"/>
          <w:color w:val="000000"/>
          <w:sz w:val="24"/>
          <w:szCs w:val="24"/>
        </w:rPr>
        <w:t>3</w:t>
      </w:r>
      <w:r w:rsidR="00F67156">
        <w:rPr>
          <w:rFonts w:ascii="Times New Roman" w:hAnsi="Times New Roman"/>
          <w:color w:val="000000"/>
          <w:sz w:val="24"/>
          <w:szCs w:val="24"/>
        </w:rPr>
        <w:t xml:space="preserve"> к Т</w:t>
      </w:r>
      <w:r w:rsidRPr="008359C8">
        <w:rPr>
          <w:rFonts w:ascii="Times New Roman" w:hAnsi="Times New Roman"/>
          <w:color w:val="000000"/>
          <w:sz w:val="24"/>
          <w:szCs w:val="24"/>
        </w:rPr>
        <w:t>ому 2</w:t>
      </w:r>
    </w:p>
    <w:p w14:paraId="45DD60C4" w14:textId="77777777" w:rsidR="00583BFB" w:rsidRPr="008359C8" w:rsidRDefault="00583BFB" w:rsidP="0004779A">
      <w:pPr>
        <w:spacing w:after="0" w:line="240" w:lineRule="auto"/>
        <w:jc w:val="center"/>
        <w:rPr>
          <w:rFonts w:ascii="Times New Roman" w:hAnsi="Times New Roman"/>
          <w:color w:val="000000"/>
          <w:sz w:val="24"/>
          <w:szCs w:val="24"/>
        </w:rPr>
      </w:pPr>
    </w:p>
    <w:p w14:paraId="58D61AB0" w14:textId="77777777" w:rsidR="00583BFB" w:rsidRDefault="00583BFB" w:rsidP="0004779A">
      <w:pPr>
        <w:spacing w:after="0" w:line="240" w:lineRule="auto"/>
        <w:ind w:firstLine="540"/>
        <w:jc w:val="both"/>
        <w:rPr>
          <w:rFonts w:ascii="Times New Roman" w:hAnsi="Times New Roman"/>
          <w:color w:val="000000"/>
          <w:sz w:val="24"/>
          <w:szCs w:val="24"/>
        </w:rPr>
      </w:pPr>
      <w:bookmarkStart w:id="15" w:name="Par1427"/>
      <w:bookmarkEnd w:id="15"/>
    </w:p>
    <w:p w14:paraId="28CAC9D3" w14:textId="00FBB3D5" w:rsidR="007F6999" w:rsidRPr="008359C8" w:rsidRDefault="007F6999" w:rsidP="007F69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r w:rsidRPr="008359C8">
        <w:rPr>
          <w:rFonts w:ascii="Times New Roman" w:hAnsi="Times New Roman"/>
          <w:color w:val="000000"/>
          <w:sz w:val="24"/>
          <w:szCs w:val="24"/>
        </w:rPr>
        <w:t xml:space="preserve">. Форма </w:t>
      </w:r>
      <w:r>
        <w:rPr>
          <w:rFonts w:ascii="Times New Roman" w:hAnsi="Times New Roman"/>
          <w:color w:val="000000"/>
          <w:sz w:val="24"/>
          <w:szCs w:val="24"/>
        </w:rPr>
        <w:t>«</w:t>
      </w:r>
      <w:r w:rsidRPr="008359C8">
        <w:rPr>
          <w:rFonts w:ascii="Times New Roman" w:hAnsi="Times New Roman"/>
          <w:color w:val="000000"/>
          <w:sz w:val="24"/>
          <w:szCs w:val="24"/>
        </w:rPr>
        <w:t>Кадровые ресурсы</w:t>
      </w:r>
      <w:r>
        <w:rPr>
          <w:rFonts w:ascii="Times New Roman" w:hAnsi="Times New Roman"/>
          <w:color w:val="000000"/>
          <w:sz w:val="24"/>
          <w:szCs w:val="24"/>
        </w:rPr>
        <w:t>»</w:t>
      </w:r>
    </w:p>
    <w:p w14:paraId="06AD6F1C" w14:textId="77777777" w:rsidR="007F6999" w:rsidRPr="006D2675" w:rsidRDefault="007F6999" w:rsidP="007F6999">
      <w:pPr>
        <w:spacing w:after="0" w:line="240" w:lineRule="auto"/>
        <w:jc w:val="center"/>
        <w:rPr>
          <w:b/>
        </w:rPr>
      </w:pPr>
    </w:p>
    <w:tbl>
      <w:tblPr>
        <w:tblW w:w="9996" w:type="dxa"/>
        <w:jc w:val="center"/>
        <w:tblLook w:val="01E0" w:firstRow="1" w:lastRow="1" w:firstColumn="1" w:lastColumn="1" w:noHBand="0" w:noVBand="0"/>
      </w:tblPr>
      <w:tblGrid>
        <w:gridCol w:w="580"/>
        <w:gridCol w:w="1860"/>
        <w:gridCol w:w="1607"/>
        <w:gridCol w:w="2107"/>
        <w:gridCol w:w="2034"/>
        <w:gridCol w:w="1808"/>
      </w:tblGrid>
      <w:tr w:rsidR="007F6999" w14:paraId="52D660DF" w14:textId="77777777" w:rsidTr="007F6999">
        <w:trPr>
          <w:jc w:val="center"/>
        </w:trPr>
        <w:tc>
          <w:tcPr>
            <w:tcW w:w="580" w:type="dxa"/>
            <w:tcBorders>
              <w:top w:val="single" w:sz="4" w:space="0" w:color="auto"/>
              <w:left w:val="single" w:sz="4" w:space="0" w:color="auto"/>
              <w:bottom w:val="single" w:sz="4" w:space="0" w:color="auto"/>
              <w:right w:val="single" w:sz="4" w:space="0" w:color="auto"/>
            </w:tcBorders>
            <w:hideMark/>
          </w:tcPr>
          <w:p w14:paraId="468C3547" w14:textId="77777777" w:rsidR="007F6999" w:rsidRDefault="007F6999" w:rsidP="007F6999">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14:paraId="0BE4AFCD" w14:textId="77777777" w:rsidR="007F6999" w:rsidRDefault="007F6999" w:rsidP="007F6999">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п/п</w:t>
            </w:r>
          </w:p>
        </w:tc>
        <w:tc>
          <w:tcPr>
            <w:tcW w:w="1860" w:type="dxa"/>
            <w:tcBorders>
              <w:top w:val="single" w:sz="4" w:space="0" w:color="auto"/>
              <w:left w:val="single" w:sz="4" w:space="0" w:color="auto"/>
              <w:bottom w:val="single" w:sz="4" w:space="0" w:color="auto"/>
              <w:right w:val="single" w:sz="4" w:space="0" w:color="auto"/>
            </w:tcBorders>
            <w:hideMark/>
          </w:tcPr>
          <w:p w14:paraId="5F38F821" w14:textId="77777777" w:rsidR="007F6999" w:rsidRDefault="007F6999" w:rsidP="007F6999">
            <w:pPr>
              <w:pStyle w:val="ConsNonformat"/>
              <w:widowControl/>
              <w:ind w:right="0"/>
              <w:rPr>
                <w:rFonts w:ascii="Times New Roman" w:hAnsi="Times New Roman" w:cs="Times New Roman"/>
                <w:color w:val="000000"/>
                <w:sz w:val="24"/>
                <w:szCs w:val="24"/>
              </w:rPr>
            </w:pPr>
            <w:r>
              <w:rPr>
                <w:rFonts w:ascii="Times New Roman" w:hAnsi="Times New Roman" w:cs="Times New Roman"/>
                <w:color w:val="000000"/>
                <w:sz w:val="24"/>
                <w:szCs w:val="24"/>
              </w:rPr>
              <w:t>Должность</w:t>
            </w:r>
          </w:p>
          <w:p w14:paraId="2793EDB8" w14:textId="77777777" w:rsidR="007F6999" w:rsidRDefault="007F6999" w:rsidP="007F6999">
            <w:pPr>
              <w:pStyle w:val="ConsNonformat"/>
              <w:widowControl/>
              <w:ind w:right="0"/>
              <w:rPr>
                <w:rFonts w:ascii="Times New Roman" w:hAnsi="Times New Roman" w:cs="Times New Roman"/>
                <w:color w:val="000000"/>
                <w:sz w:val="24"/>
                <w:szCs w:val="24"/>
              </w:rPr>
            </w:pPr>
            <w:r>
              <w:rPr>
                <w:rFonts w:ascii="Times New Roman" w:hAnsi="Times New Roman" w:cs="Times New Roman"/>
                <w:color w:val="000000"/>
                <w:sz w:val="24"/>
                <w:szCs w:val="24"/>
              </w:rPr>
              <w:t>(специальность, профессия),</w:t>
            </w:r>
          </w:p>
          <w:p w14:paraId="71137C9D" w14:textId="77777777" w:rsidR="007F6999" w:rsidRDefault="007F6999" w:rsidP="007F6999">
            <w:pPr>
              <w:pStyle w:val="ConsNonformat"/>
              <w:widowControl/>
              <w:ind w:right="0"/>
              <w:rPr>
                <w:rFonts w:ascii="Times New Roman" w:hAnsi="Times New Roman" w:cs="Times New Roman"/>
                <w:color w:val="000000"/>
                <w:sz w:val="24"/>
                <w:szCs w:val="24"/>
              </w:rPr>
            </w:pPr>
            <w:r>
              <w:rPr>
                <w:rFonts w:ascii="Times New Roman" w:hAnsi="Times New Roman" w:cs="Times New Roman"/>
                <w:color w:val="000000"/>
                <w:sz w:val="24"/>
                <w:szCs w:val="24"/>
              </w:rPr>
              <w:t>разряд, класс,</w:t>
            </w:r>
          </w:p>
          <w:p w14:paraId="13A08BE6" w14:textId="77777777" w:rsidR="007F6999" w:rsidRDefault="007F6999" w:rsidP="007F6999">
            <w:pPr>
              <w:pStyle w:val="ConsNonformat"/>
              <w:widowControl/>
              <w:ind w:right="0"/>
              <w:rPr>
                <w:rFonts w:ascii="Times New Roman" w:hAnsi="Times New Roman" w:cs="Times New Roman"/>
                <w:color w:val="000000"/>
                <w:sz w:val="24"/>
                <w:szCs w:val="24"/>
              </w:rPr>
            </w:pPr>
            <w:r>
              <w:rPr>
                <w:rFonts w:ascii="Times New Roman" w:hAnsi="Times New Roman" w:cs="Times New Roman"/>
                <w:color w:val="000000"/>
                <w:sz w:val="24"/>
                <w:szCs w:val="24"/>
              </w:rPr>
              <w:t>(категория) квалификации работников претендента</w:t>
            </w:r>
          </w:p>
        </w:tc>
        <w:tc>
          <w:tcPr>
            <w:tcW w:w="1607" w:type="dxa"/>
            <w:tcBorders>
              <w:top w:val="single" w:sz="4" w:space="0" w:color="auto"/>
              <w:left w:val="single" w:sz="4" w:space="0" w:color="auto"/>
              <w:bottom w:val="single" w:sz="4" w:space="0" w:color="auto"/>
              <w:right w:val="single" w:sz="4" w:space="0" w:color="auto"/>
            </w:tcBorders>
            <w:hideMark/>
          </w:tcPr>
          <w:p w14:paraId="1123A996" w14:textId="77777777" w:rsidR="007F6999" w:rsidRDefault="007F6999" w:rsidP="007F6999">
            <w:pPr>
              <w:pStyle w:val="ConsNonformat"/>
              <w:widowControl/>
              <w:ind w:right="0"/>
              <w:rPr>
                <w:rFonts w:ascii="Times New Roman" w:hAnsi="Times New Roman" w:cs="Times New Roman"/>
                <w:color w:val="000000"/>
                <w:sz w:val="24"/>
                <w:szCs w:val="24"/>
              </w:rPr>
            </w:pPr>
            <w:r>
              <w:rPr>
                <w:rFonts w:ascii="Times New Roman" w:hAnsi="Times New Roman" w:cs="Times New Roman"/>
                <w:color w:val="000000"/>
                <w:sz w:val="24"/>
                <w:szCs w:val="24"/>
              </w:rPr>
              <w:t>Фамилия, Имя, Отчество</w:t>
            </w:r>
          </w:p>
          <w:p w14:paraId="202D875B" w14:textId="77777777" w:rsidR="007F6999" w:rsidRDefault="007F6999" w:rsidP="007F6999">
            <w:pPr>
              <w:pStyle w:val="ConsNonformat"/>
              <w:widowControl/>
              <w:ind w:right="0"/>
              <w:rPr>
                <w:rFonts w:ascii="Times New Roman" w:hAnsi="Times New Roman" w:cs="Times New Roman"/>
                <w:color w:val="000000"/>
                <w:sz w:val="24"/>
                <w:szCs w:val="24"/>
              </w:rPr>
            </w:pPr>
            <w:r>
              <w:rPr>
                <w:rFonts w:ascii="Times New Roman" w:hAnsi="Times New Roman" w:cs="Times New Roman"/>
                <w:color w:val="000000"/>
                <w:sz w:val="24"/>
                <w:szCs w:val="24"/>
              </w:rPr>
              <w:t>работника</w:t>
            </w:r>
          </w:p>
        </w:tc>
        <w:tc>
          <w:tcPr>
            <w:tcW w:w="2107" w:type="dxa"/>
            <w:tcBorders>
              <w:top w:val="single" w:sz="4" w:space="0" w:color="auto"/>
              <w:left w:val="single" w:sz="4" w:space="0" w:color="auto"/>
              <w:bottom w:val="single" w:sz="4" w:space="0" w:color="auto"/>
              <w:right w:val="single" w:sz="4" w:space="0" w:color="auto"/>
            </w:tcBorders>
            <w:hideMark/>
          </w:tcPr>
          <w:p w14:paraId="0DAE79D1" w14:textId="77777777" w:rsidR="007F6999" w:rsidRDefault="007F6999" w:rsidP="007F6999">
            <w:pPr>
              <w:pStyle w:val="ConsNonformat"/>
              <w:widowControl/>
              <w:ind w:right="0"/>
              <w:rPr>
                <w:rFonts w:ascii="Times New Roman" w:hAnsi="Times New Roman" w:cs="Times New Roman"/>
                <w:color w:val="000000"/>
                <w:sz w:val="24"/>
                <w:szCs w:val="24"/>
              </w:rPr>
            </w:pPr>
            <w:r>
              <w:rPr>
                <w:rFonts w:ascii="Times New Roman" w:hAnsi="Times New Roman" w:cs="Times New Roman"/>
                <w:color w:val="000000"/>
                <w:sz w:val="24"/>
                <w:szCs w:val="24"/>
              </w:rPr>
              <w:t>Правовой статус работника претендента:</w:t>
            </w:r>
          </w:p>
          <w:p w14:paraId="7983EC89" w14:textId="77777777" w:rsidR="007F6999" w:rsidRDefault="007F6999" w:rsidP="007F6999">
            <w:pPr>
              <w:pStyle w:val="ConsNonformat"/>
              <w:widowControl/>
              <w:ind w:right="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постоянно/</w:t>
            </w:r>
          </w:p>
          <w:p w14:paraId="55164B04" w14:textId="77777777" w:rsidR="007F6999" w:rsidRDefault="007F6999" w:rsidP="007F6999">
            <w:pPr>
              <w:pStyle w:val="ConsNonformat"/>
              <w:widowControl/>
              <w:ind w:right="0"/>
              <w:jc w:val="both"/>
              <w:rPr>
                <w:rFonts w:ascii="Times New Roman" w:hAnsi="Times New Roman" w:cs="Times New Roman"/>
                <w:color w:val="000000"/>
                <w:sz w:val="24"/>
                <w:szCs w:val="24"/>
              </w:rPr>
            </w:pPr>
            <w:r>
              <w:rPr>
                <w:rFonts w:ascii="Times New Roman" w:hAnsi="Times New Roman" w:cs="Times New Roman"/>
                <w:color w:val="000000"/>
                <w:sz w:val="24"/>
                <w:szCs w:val="24"/>
              </w:rPr>
              <w:t>по совместительству/</w:t>
            </w:r>
          </w:p>
          <w:p w14:paraId="5348AD0C" w14:textId="77777777" w:rsidR="007F6999" w:rsidRDefault="007F6999" w:rsidP="007F6999">
            <w:pPr>
              <w:pStyle w:val="ConsNonformat"/>
              <w:widowControl/>
              <w:ind w:right="0"/>
              <w:rPr>
                <w:rFonts w:ascii="Times New Roman" w:hAnsi="Times New Roman" w:cs="Times New Roman"/>
                <w:color w:val="000000"/>
                <w:sz w:val="24"/>
                <w:szCs w:val="24"/>
              </w:rPr>
            </w:pPr>
            <w:r>
              <w:rPr>
                <w:rFonts w:ascii="Times New Roman" w:hAnsi="Times New Roman" w:cs="Times New Roman"/>
                <w:color w:val="000000"/>
                <w:sz w:val="24"/>
                <w:szCs w:val="24"/>
              </w:rPr>
              <w:t>по гражданско-правовому договору</w:t>
            </w:r>
          </w:p>
        </w:tc>
        <w:tc>
          <w:tcPr>
            <w:tcW w:w="2034" w:type="dxa"/>
            <w:tcBorders>
              <w:top w:val="single" w:sz="4" w:space="0" w:color="auto"/>
              <w:left w:val="single" w:sz="4" w:space="0" w:color="auto"/>
              <w:bottom w:val="single" w:sz="4" w:space="0" w:color="auto"/>
              <w:right w:val="single" w:sz="4" w:space="0" w:color="auto"/>
            </w:tcBorders>
            <w:hideMark/>
          </w:tcPr>
          <w:p w14:paraId="262381F9" w14:textId="77777777" w:rsidR="007F6999" w:rsidRDefault="007F6999" w:rsidP="007F6999">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snapToGrid w:val="0"/>
                <w:sz w:val="24"/>
                <w:szCs w:val="24"/>
              </w:rPr>
              <w:t>Общий стаж работы по специальности в годах</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B3DF46A" w14:textId="77777777" w:rsidR="007F6999" w:rsidRPr="00D044E0" w:rsidRDefault="007F6999" w:rsidP="007F6999">
            <w:pPr>
              <w:pStyle w:val="ConsNonformat"/>
              <w:widowControl/>
              <w:ind w:right="0"/>
              <w:jc w:val="center"/>
              <w:rPr>
                <w:rFonts w:ascii="Times New Roman" w:hAnsi="Times New Roman" w:cs="Times New Roman"/>
                <w:snapToGrid w:val="0"/>
                <w:sz w:val="24"/>
                <w:szCs w:val="24"/>
              </w:rPr>
            </w:pPr>
            <w:r w:rsidRPr="00D044E0">
              <w:rPr>
                <w:rFonts w:ascii="Times New Roman" w:hAnsi="Times New Roman"/>
                <w:sz w:val="24"/>
                <w:szCs w:val="24"/>
              </w:rPr>
              <w:t>Общи</w:t>
            </w:r>
            <w:r>
              <w:rPr>
                <w:rFonts w:ascii="Times New Roman" w:hAnsi="Times New Roman"/>
                <w:sz w:val="24"/>
                <w:szCs w:val="24"/>
              </w:rPr>
              <w:t>й</w:t>
            </w:r>
            <w:r w:rsidRPr="00D044E0">
              <w:rPr>
                <w:rFonts w:ascii="Times New Roman" w:hAnsi="Times New Roman"/>
                <w:sz w:val="24"/>
                <w:szCs w:val="24"/>
              </w:rPr>
              <w:t xml:space="preserve"> стаж работы в организации претендента в годах </w:t>
            </w:r>
          </w:p>
        </w:tc>
      </w:tr>
      <w:tr w:rsidR="007F6999" w14:paraId="482F462B" w14:textId="77777777" w:rsidTr="007F6999">
        <w:trPr>
          <w:jc w:val="center"/>
        </w:trPr>
        <w:tc>
          <w:tcPr>
            <w:tcW w:w="580" w:type="dxa"/>
            <w:tcBorders>
              <w:top w:val="single" w:sz="4" w:space="0" w:color="auto"/>
              <w:left w:val="single" w:sz="4" w:space="0" w:color="auto"/>
              <w:bottom w:val="single" w:sz="4" w:space="0" w:color="auto"/>
              <w:right w:val="single" w:sz="4" w:space="0" w:color="auto"/>
            </w:tcBorders>
            <w:vAlign w:val="center"/>
            <w:hideMark/>
          </w:tcPr>
          <w:p w14:paraId="054F271A" w14:textId="77777777" w:rsidR="007F6999" w:rsidRDefault="007F6999" w:rsidP="007F6999">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hideMark/>
          </w:tcPr>
          <w:p w14:paraId="489BCCFD" w14:textId="77777777" w:rsidR="007F6999" w:rsidRDefault="007F6999" w:rsidP="007F6999">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607" w:type="dxa"/>
            <w:tcBorders>
              <w:top w:val="single" w:sz="4" w:space="0" w:color="auto"/>
              <w:left w:val="single" w:sz="4" w:space="0" w:color="auto"/>
              <w:bottom w:val="single" w:sz="4" w:space="0" w:color="auto"/>
              <w:right w:val="single" w:sz="4" w:space="0" w:color="auto"/>
            </w:tcBorders>
            <w:vAlign w:val="center"/>
            <w:hideMark/>
          </w:tcPr>
          <w:p w14:paraId="1C13D6C3" w14:textId="77777777" w:rsidR="007F6999" w:rsidRDefault="007F6999" w:rsidP="007F6999">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07" w:type="dxa"/>
            <w:tcBorders>
              <w:top w:val="single" w:sz="4" w:space="0" w:color="auto"/>
              <w:left w:val="single" w:sz="4" w:space="0" w:color="auto"/>
              <w:bottom w:val="single" w:sz="4" w:space="0" w:color="auto"/>
              <w:right w:val="single" w:sz="4" w:space="0" w:color="auto"/>
            </w:tcBorders>
            <w:vAlign w:val="center"/>
            <w:hideMark/>
          </w:tcPr>
          <w:p w14:paraId="4022A9F1" w14:textId="77777777" w:rsidR="007F6999" w:rsidRDefault="007F6999" w:rsidP="007F6999">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034" w:type="dxa"/>
            <w:tcBorders>
              <w:top w:val="single" w:sz="4" w:space="0" w:color="auto"/>
              <w:left w:val="single" w:sz="4" w:space="0" w:color="auto"/>
              <w:bottom w:val="single" w:sz="4" w:space="0" w:color="auto"/>
              <w:right w:val="single" w:sz="4" w:space="0" w:color="auto"/>
            </w:tcBorders>
            <w:hideMark/>
          </w:tcPr>
          <w:p w14:paraId="0CDE57BF" w14:textId="77777777" w:rsidR="007F6999" w:rsidRDefault="007F6999" w:rsidP="007F6999">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8D90205" w14:textId="77777777" w:rsidR="007F6999" w:rsidRPr="00D044E0" w:rsidRDefault="007F6999" w:rsidP="007F6999">
            <w:pPr>
              <w:pStyle w:val="ConsNonformat"/>
              <w:widowControl/>
              <w:ind w:right="0"/>
              <w:jc w:val="center"/>
              <w:rPr>
                <w:rFonts w:ascii="Times New Roman" w:hAnsi="Times New Roman" w:cs="Times New Roman"/>
                <w:color w:val="000000"/>
                <w:sz w:val="24"/>
                <w:szCs w:val="24"/>
              </w:rPr>
            </w:pPr>
            <w:r w:rsidRPr="00D044E0">
              <w:rPr>
                <w:rFonts w:ascii="Times New Roman" w:hAnsi="Times New Roman" w:cs="Times New Roman"/>
                <w:color w:val="000000"/>
                <w:sz w:val="24"/>
                <w:szCs w:val="24"/>
              </w:rPr>
              <w:t>6</w:t>
            </w:r>
          </w:p>
        </w:tc>
      </w:tr>
      <w:tr w:rsidR="007F6999" w14:paraId="55A30BC5" w14:textId="77777777" w:rsidTr="007F6999">
        <w:trPr>
          <w:cantSplit/>
          <w:trHeight w:val="427"/>
          <w:jc w:val="center"/>
        </w:trPr>
        <w:tc>
          <w:tcPr>
            <w:tcW w:w="580" w:type="dxa"/>
            <w:tcBorders>
              <w:top w:val="single" w:sz="4" w:space="0" w:color="auto"/>
              <w:left w:val="single" w:sz="4" w:space="0" w:color="auto"/>
              <w:bottom w:val="nil"/>
              <w:right w:val="single" w:sz="4" w:space="0" w:color="auto"/>
            </w:tcBorders>
            <w:hideMark/>
          </w:tcPr>
          <w:p w14:paraId="58A3BCFB" w14:textId="77777777" w:rsidR="007F6999" w:rsidRDefault="007F6999" w:rsidP="007F6999">
            <w:pPr>
              <w:pStyle w:val="ConsNonformat"/>
              <w:ind w:right="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14:paraId="1C95CF77" w14:textId="77777777" w:rsidR="007F6999" w:rsidRDefault="007F6999" w:rsidP="007F6999">
            <w:pPr>
              <w:spacing w:after="0" w:line="240" w:lineRule="auto"/>
              <w:rPr>
                <w:color w:val="000000"/>
              </w:rPr>
            </w:pPr>
          </w:p>
        </w:tc>
        <w:tc>
          <w:tcPr>
            <w:tcW w:w="1607" w:type="dxa"/>
            <w:tcBorders>
              <w:top w:val="single" w:sz="4" w:space="0" w:color="auto"/>
              <w:left w:val="single" w:sz="4" w:space="0" w:color="auto"/>
              <w:bottom w:val="single" w:sz="4" w:space="0" w:color="auto"/>
              <w:right w:val="single" w:sz="4" w:space="0" w:color="auto"/>
            </w:tcBorders>
          </w:tcPr>
          <w:p w14:paraId="3A44B962" w14:textId="77777777" w:rsidR="007F6999" w:rsidRDefault="007F6999" w:rsidP="007F6999">
            <w:pPr>
              <w:pStyle w:val="ConsNonformat"/>
              <w:widowControl/>
              <w:ind w:right="0"/>
              <w:rPr>
                <w:rFonts w:ascii="Times New Roman" w:hAnsi="Times New Roman" w:cs="Times New Roman"/>
                <w:color w:val="000000"/>
                <w:sz w:val="24"/>
                <w:szCs w:val="24"/>
              </w:rPr>
            </w:pPr>
          </w:p>
        </w:tc>
        <w:tc>
          <w:tcPr>
            <w:tcW w:w="2107" w:type="dxa"/>
            <w:tcBorders>
              <w:top w:val="single" w:sz="4" w:space="0" w:color="auto"/>
              <w:left w:val="single" w:sz="4" w:space="0" w:color="auto"/>
              <w:bottom w:val="single" w:sz="4" w:space="0" w:color="auto"/>
              <w:right w:val="single" w:sz="4" w:space="0" w:color="auto"/>
            </w:tcBorders>
          </w:tcPr>
          <w:p w14:paraId="7988C46F" w14:textId="77777777" w:rsidR="007F6999" w:rsidRDefault="007F6999" w:rsidP="007F6999">
            <w:pPr>
              <w:pStyle w:val="ConsNonformat"/>
              <w:widowControl/>
              <w:ind w:right="0"/>
              <w:jc w:val="right"/>
              <w:rPr>
                <w:rFonts w:ascii="Times New Roman" w:hAnsi="Times New Roman" w:cs="Times New Roman"/>
                <w:color w:val="000000"/>
                <w:sz w:val="24"/>
                <w:szCs w:val="24"/>
              </w:rPr>
            </w:pPr>
          </w:p>
        </w:tc>
        <w:tc>
          <w:tcPr>
            <w:tcW w:w="2034" w:type="dxa"/>
            <w:tcBorders>
              <w:top w:val="single" w:sz="4" w:space="0" w:color="auto"/>
              <w:left w:val="single" w:sz="4" w:space="0" w:color="auto"/>
              <w:bottom w:val="single" w:sz="4" w:space="0" w:color="auto"/>
              <w:right w:val="single" w:sz="4" w:space="0" w:color="auto"/>
            </w:tcBorders>
          </w:tcPr>
          <w:p w14:paraId="0EE4BC61" w14:textId="77777777" w:rsidR="007F6999" w:rsidRDefault="007F6999" w:rsidP="007F6999">
            <w:pPr>
              <w:pStyle w:val="ConsNonformat"/>
              <w:widowControl/>
              <w:ind w:right="0"/>
              <w:jc w:val="right"/>
              <w:rPr>
                <w:rFonts w:ascii="Times New Roman" w:hAnsi="Times New Roman" w:cs="Times New Roman"/>
                <w:color w:val="000000"/>
                <w:sz w:val="24"/>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81B97FF" w14:textId="77777777" w:rsidR="007F6999" w:rsidRPr="00D044E0" w:rsidRDefault="007F6999" w:rsidP="007F6999">
            <w:pPr>
              <w:pStyle w:val="ConsNonformat"/>
              <w:widowControl/>
              <w:ind w:right="0"/>
              <w:jc w:val="right"/>
              <w:rPr>
                <w:rFonts w:ascii="Times New Roman" w:hAnsi="Times New Roman" w:cs="Times New Roman"/>
                <w:color w:val="000000"/>
                <w:sz w:val="24"/>
                <w:szCs w:val="24"/>
              </w:rPr>
            </w:pPr>
          </w:p>
        </w:tc>
      </w:tr>
      <w:tr w:rsidR="007F6999" w14:paraId="5439ED9D" w14:textId="77777777" w:rsidTr="007F6999">
        <w:trPr>
          <w:cantSplit/>
          <w:trHeight w:val="354"/>
          <w:jc w:val="center"/>
        </w:trPr>
        <w:tc>
          <w:tcPr>
            <w:tcW w:w="580" w:type="dxa"/>
            <w:tcBorders>
              <w:top w:val="single" w:sz="4" w:space="0" w:color="auto"/>
              <w:left w:val="single" w:sz="4" w:space="0" w:color="auto"/>
              <w:bottom w:val="nil"/>
              <w:right w:val="single" w:sz="4" w:space="0" w:color="auto"/>
            </w:tcBorders>
            <w:hideMark/>
          </w:tcPr>
          <w:p w14:paraId="6B076166" w14:textId="77777777" w:rsidR="007F6999" w:rsidRDefault="007F6999" w:rsidP="007F6999">
            <w:pPr>
              <w:pStyle w:val="ConsNonformat"/>
              <w:ind w:right="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60" w:type="dxa"/>
            <w:tcBorders>
              <w:top w:val="single" w:sz="4" w:space="0" w:color="auto"/>
              <w:left w:val="single" w:sz="4" w:space="0" w:color="auto"/>
              <w:bottom w:val="nil"/>
              <w:right w:val="single" w:sz="4" w:space="0" w:color="auto"/>
            </w:tcBorders>
            <w:vAlign w:val="center"/>
          </w:tcPr>
          <w:p w14:paraId="15308848" w14:textId="77777777" w:rsidR="007F6999" w:rsidRDefault="007F6999" w:rsidP="007F6999">
            <w:pPr>
              <w:spacing w:after="0" w:line="240" w:lineRule="auto"/>
              <w:rPr>
                <w:color w:val="000000"/>
              </w:rPr>
            </w:pPr>
          </w:p>
        </w:tc>
        <w:tc>
          <w:tcPr>
            <w:tcW w:w="1607" w:type="dxa"/>
            <w:tcBorders>
              <w:top w:val="single" w:sz="4" w:space="0" w:color="auto"/>
              <w:left w:val="single" w:sz="4" w:space="0" w:color="auto"/>
              <w:bottom w:val="nil"/>
              <w:right w:val="single" w:sz="4" w:space="0" w:color="auto"/>
            </w:tcBorders>
          </w:tcPr>
          <w:p w14:paraId="01E90050" w14:textId="77777777" w:rsidR="007F6999" w:rsidRDefault="007F6999" w:rsidP="007F6999">
            <w:pPr>
              <w:pStyle w:val="ConsNonformat"/>
              <w:widowControl/>
              <w:ind w:right="0"/>
              <w:rPr>
                <w:rFonts w:ascii="Times New Roman" w:hAnsi="Times New Roman" w:cs="Times New Roman"/>
                <w:color w:val="000000"/>
                <w:sz w:val="24"/>
                <w:szCs w:val="24"/>
              </w:rPr>
            </w:pPr>
          </w:p>
        </w:tc>
        <w:tc>
          <w:tcPr>
            <w:tcW w:w="2107" w:type="dxa"/>
            <w:tcBorders>
              <w:top w:val="single" w:sz="4" w:space="0" w:color="auto"/>
              <w:left w:val="single" w:sz="4" w:space="0" w:color="auto"/>
              <w:bottom w:val="nil"/>
              <w:right w:val="single" w:sz="4" w:space="0" w:color="auto"/>
            </w:tcBorders>
          </w:tcPr>
          <w:p w14:paraId="62BD9B7B" w14:textId="77777777" w:rsidR="007F6999" w:rsidRDefault="007F6999" w:rsidP="007F6999">
            <w:pPr>
              <w:pStyle w:val="ConsNonformat"/>
              <w:widowControl/>
              <w:ind w:right="0"/>
              <w:jc w:val="right"/>
              <w:rPr>
                <w:rFonts w:ascii="Times New Roman" w:hAnsi="Times New Roman" w:cs="Times New Roman"/>
                <w:color w:val="000000"/>
                <w:sz w:val="24"/>
                <w:szCs w:val="24"/>
              </w:rPr>
            </w:pPr>
          </w:p>
        </w:tc>
        <w:tc>
          <w:tcPr>
            <w:tcW w:w="2034" w:type="dxa"/>
            <w:tcBorders>
              <w:top w:val="single" w:sz="4" w:space="0" w:color="auto"/>
              <w:left w:val="single" w:sz="4" w:space="0" w:color="auto"/>
              <w:bottom w:val="nil"/>
              <w:right w:val="single" w:sz="4" w:space="0" w:color="auto"/>
            </w:tcBorders>
          </w:tcPr>
          <w:p w14:paraId="1F02B426" w14:textId="77777777" w:rsidR="007F6999" w:rsidRDefault="007F6999" w:rsidP="007F6999">
            <w:pPr>
              <w:pStyle w:val="ConsNonformat"/>
              <w:widowControl/>
              <w:ind w:right="0"/>
              <w:jc w:val="right"/>
              <w:rPr>
                <w:rFonts w:ascii="Times New Roman" w:hAnsi="Times New Roman" w:cs="Times New Roman"/>
                <w:color w:val="000000"/>
                <w:sz w:val="24"/>
                <w:szCs w:val="24"/>
              </w:rPr>
            </w:pPr>
          </w:p>
        </w:tc>
        <w:tc>
          <w:tcPr>
            <w:tcW w:w="1808" w:type="dxa"/>
            <w:tcBorders>
              <w:top w:val="single" w:sz="4" w:space="0" w:color="auto"/>
              <w:left w:val="single" w:sz="4" w:space="0" w:color="auto"/>
              <w:bottom w:val="nil"/>
              <w:right w:val="single" w:sz="4" w:space="0" w:color="auto"/>
            </w:tcBorders>
            <w:shd w:val="clear" w:color="auto" w:fill="auto"/>
          </w:tcPr>
          <w:p w14:paraId="45C5E6F4" w14:textId="77777777" w:rsidR="007F6999" w:rsidRPr="00D044E0" w:rsidRDefault="007F6999" w:rsidP="007F6999">
            <w:pPr>
              <w:pStyle w:val="ConsNonformat"/>
              <w:widowControl/>
              <w:ind w:right="0"/>
              <w:jc w:val="right"/>
              <w:rPr>
                <w:rFonts w:ascii="Times New Roman" w:hAnsi="Times New Roman" w:cs="Times New Roman"/>
                <w:color w:val="000000"/>
                <w:sz w:val="24"/>
                <w:szCs w:val="24"/>
              </w:rPr>
            </w:pPr>
          </w:p>
        </w:tc>
      </w:tr>
      <w:tr w:rsidR="007F6999" w14:paraId="6F8B666D" w14:textId="77777777" w:rsidTr="007F6999">
        <w:trPr>
          <w:cantSplit/>
          <w:trHeight w:val="349"/>
          <w:jc w:val="center"/>
        </w:trPr>
        <w:tc>
          <w:tcPr>
            <w:tcW w:w="580" w:type="dxa"/>
            <w:tcBorders>
              <w:top w:val="single" w:sz="4" w:space="0" w:color="auto"/>
              <w:left w:val="single" w:sz="4" w:space="0" w:color="auto"/>
              <w:bottom w:val="single" w:sz="4" w:space="0" w:color="auto"/>
              <w:right w:val="single" w:sz="4" w:space="0" w:color="auto"/>
            </w:tcBorders>
            <w:hideMark/>
          </w:tcPr>
          <w:p w14:paraId="4D5D8B1B" w14:textId="77777777" w:rsidR="007F6999" w:rsidRDefault="007F6999" w:rsidP="007F6999">
            <w:pPr>
              <w:pStyle w:val="ConsNonformat"/>
              <w:ind w:right="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60" w:type="dxa"/>
            <w:tcBorders>
              <w:top w:val="single" w:sz="4" w:space="0" w:color="auto"/>
              <w:left w:val="single" w:sz="4" w:space="0" w:color="auto"/>
              <w:bottom w:val="single" w:sz="4" w:space="0" w:color="auto"/>
              <w:right w:val="single" w:sz="4" w:space="0" w:color="auto"/>
            </w:tcBorders>
            <w:vAlign w:val="center"/>
          </w:tcPr>
          <w:p w14:paraId="18AE7A4E" w14:textId="77777777" w:rsidR="007F6999" w:rsidRDefault="007F6999" w:rsidP="007F6999">
            <w:pPr>
              <w:spacing w:after="0" w:line="240" w:lineRule="auto"/>
              <w:rPr>
                <w:color w:val="000000"/>
              </w:rPr>
            </w:pPr>
          </w:p>
        </w:tc>
        <w:tc>
          <w:tcPr>
            <w:tcW w:w="1607" w:type="dxa"/>
            <w:tcBorders>
              <w:top w:val="single" w:sz="4" w:space="0" w:color="auto"/>
              <w:left w:val="single" w:sz="4" w:space="0" w:color="auto"/>
              <w:bottom w:val="single" w:sz="4" w:space="0" w:color="auto"/>
              <w:right w:val="single" w:sz="4" w:space="0" w:color="auto"/>
            </w:tcBorders>
          </w:tcPr>
          <w:p w14:paraId="7896C099" w14:textId="77777777" w:rsidR="007F6999" w:rsidRDefault="007F6999" w:rsidP="007F6999">
            <w:pPr>
              <w:pStyle w:val="ConsNonformat"/>
              <w:widowControl/>
              <w:ind w:right="0"/>
              <w:rPr>
                <w:rFonts w:ascii="Times New Roman" w:hAnsi="Times New Roman" w:cs="Times New Roman"/>
                <w:color w:val="000000"/>
                <w:sz w:val="24"/>
                <w:szCs w:val="24"/>
              </w:rPr>
            </w:pPr>
          </w:p>
        </w:tc>
        <w:tc>
          <w:tcPr>
            <w:tcW w:w="2107" w:type="dxa"/>
            <w:tcBorders>
              <w:top w:val="single" w:sz="4" w:space="0" w:color="auto"/>
              <w:left w:val="single" w:sz="4" w:space="0" w:color="auto"/>
              <w:bottom w:val="single" w:sz="4" w:space="0" w:color="auto"/>
              <w:right w:val="single" w:sz="4" w:space="0" w:color="auto"/>
            </w:tcBorders>
          </w:tcPr>
          <w:p w14:paraId="4A67AB9C" w14:textId="77777777" w:rsidR="007F6999" w:rsidRDefault="007F6999" w:rsidP="007F6999">
            <w:pPr>
              <w:pStyle w:val="ConsNonformat"/>
              <w:widowControl/>
              <w:ind w:right="0"/>
              <w:jc w:val="right"/>
              <w:rPr>
                <w:rFonts w:ascii="Times New Roman" w:hAnsi="Times New Roman" w:cs="Times New Roman"/>
                <w:color w:val="000000"/>
                <w:sz w:val="24"/>
                <w:szCs w:val="24"/>
              </w:rPr>
            </w:pPr>
          </w:p>
        </w:tc>
        <w:tc>
          <w:tcPr>
            <w:tcW w:w="2034" w:type="dxa"/>
            <w:tcBorders>
              <w:top w:val="single" w:sz="4" w:space="0" w:color="auto"/>
              <w:left w:val="single" w:sz="4" w:space="0" w:color="auto"/>
              <w:bottom w:val="single" w:sz="4" w:space="0" w:color="auto"/>
              <w:right w:val="single" w:sz="4" w:space="0" w:color="auto"/>
            </w:tcBorders>
          </w:tcPr>
          <w:p w14:paraId="062F6D98" w14:textId="77777777" w:rsidR="007F6999" w:rsidRDefault="007F6999" w:rsidP="007F6999">
            <w:pPr>
              <w:pStyle w:val="ConsNonformat"/>
              <w:widowControl/>
              <w:ind w:right="0"/>
              <w:jc w:val="right"/>
              <w:rPr>
                <w:rFonts w:ascii="Times New Roman" w:hAnsi="Times New Roman" w:cs="Times New Roman"/>
                <w:color w:val="000000"/>
                <w:sz w:val="24"/>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48C259A" w14:textId="77777777" w:rsidR="007F6999" w:rsidRPr="00D044E0" w:rsidRDefault="007F6999" w:rsidP="007F6999">
            <w:pPr>
              <w:pStyle w:val="ConsNonformat"/>
              <w:widowControl/>
              <w:ind w:right="0"/>
              <w:jc w:val="right"/>
              <w:rPr>
                <w:rFonts w:ascii="Times New Roman" w:hAnsi="Times New Roman" w:cs="Times New Roman"/>
                <w:color w:val="000000"/>
                <w:sz w:val="24"/>
                <w:szCs w:val="24"/>
              </w:rPr>
            </w:pPr>
          </w:p>
        </w:tc>
      </w:tr>
      <w:tr w:rsidR="007F6999" w14:paraId="005DE10E" w14:textId="77777777" w:rsidTr="007F6999">
        <w:trPr>
          <w:cantSplit/>
          <w:trHeight w:val="525"/>
          <w:jc w:val="center"/>
        </w:trPr>
        <w:tc>
          <w:tcPr>
            <w:tcW w:w="580" w:type="dxa"/>
            <w:tcBorders>
              <w:top w:val="single" w:sz="4" w:space="0" w:color="auto"/>
              <w:left w:val="single" w:sz="4" w:space="0" w:color="auto"/>
              <w:bottom w:val="single" w:sz="4" w:space="0" w:color="auto"/>
              <w:right w:val="single" w:sz="4" w:space="0" w:color="auto"/>
            </w:tcBorders>
            <w:hideMark/>
          </w:tcPr>
          <w:p w14:paraId="51E54980" w14:textId="77777777" w:rsidR="007F6999" w:rsidRDefault="007F6999" w:rsidP="007F6999">
            <w:pPr>
              <w:pStyle w:val="ConsNonformat"/>
              <w:ind w:right="0"/>
              <w:rPr>
                <w:rFonts w:ascii="Times New Roman" w:hAnsi="Times New Roman" w:cs="Times New Roman"/>
                <w:color w:val="000000"/>
                <w:sz w:val="24"/>
                <w:szCs w:val="24"/>
              </w:rPr>
            </w:pPr>
            <w:r>
              <w:rPr>
                <w:rFonts w:ascii="Times New Roman" w:hAnsi="Times New Roman" w:cs="Times New Roman"/>
                <w:color w:val="000000"/>
                <w:sz w:val="24"/>
                <w:szCs w:val="24"/>
              </w:rPr>
              <w:t>и т.д.</w:t>
            </w:r>
          </w:p>
        </w:tc>
        <w:tc>
          <w:tcPr>
            <w:tcW w:w="1860" w:type="dxa"/>
            <w:tcBorders>
              <w:top w:val="single" w:sz="4" w:space="0" w:color="auto"/>
              <w:left w:val="single" w:sz="4" w:space="0" w:color="auto"/>
              <w:bottom w:val="single" w:sz="4" w:space="0" w:color="auto"/>
              <w:right w:val="single" w:sz="4" w:space="0" w:color="auto"/>
            </w:tcBorders>
            <w:vAlign w:val="center"/>
          </w:tcPr>
          <w:p w14:paraId="64418E89" w14:textId="77777777" w:rsidR="007F6999" w:rsidRDefault="007F6999" w:rsidP="007F6999">
            <w:pPr>
              <w:spacing w:after="0" w:line="240" w:lineRule="auto"/>
              <w:rPr>
                <w:color w:val="000000"/>
              </w:rPr>
            </w:pPr>
          </w:p>
        </w:tc>
        <w:tc>
          <w:tcPr>
            <w:tcW w:w="1607" w:type="dxa"/>
            <w:tcBorders>
              <w:top w:val="single" w:sz="4" w:space="0" w:color="auto"/>
              <w:left w:val="single" w:sz="4" w:space="0" w:color="auto"/>
              <w:bottom w:val="single" w:sz="4" w:space="0" w:color="auto"/>
              <w:right w:val="single" w:sz="4" w:space="0" w:color="auto"/>
            </w:tcBorders>
          </w:tcPr>
          <w:p w14:paraId="42061235" w14:textId="77777777" w:rsidR="007F6999" w:rsidRDefault="007F6999" w:rsidP="007F6999">
            <w:pPr>
              <w:pStyle w:val="ConsNonformat"/>
              <w:widowControl/>
              <w:ind w:right="0"/>
              <w:rPr>
                <w:rFonts w:ascii="Times New Roman" w:hAnsi="Times New Roman" w:cs="Times New Roman"/>
                <w:color w:val="000000"/>
                <w:sz w:val="24"/>
                <w:szCs w:val="24"/>
              </w:rPr>
            </w:pPr>
          </w:p>
        </w:tc>
        <w:tc>
          <w:tcPr>
            <w:tcW w:w="2107" w:type="dxa"/>
            <w:tcBorders>
              <w:top w:val="single" w:sz="4" w:space="0" w:color="auto"/>
              <w:left w:val="single" w:sz="4" w:space="0" w:color="auto"/>
              <w:bottom w:val="single" w:sz="4" w:space="0" w:color="auto"/>
              <w:right w:val="single" w:sz="4" w:space="0" w:color="auto"/>
            </w:tcBorders>
          </w:tcPr>
          <w:p w14:paraId="7DF55F6E" w14:textId="77777777" w:rsidR="007F6999" w:rsidRDefault="007F6999" w:rsidP="007F6999">
            <w:pPr>
              <w:pStyle w:val="ConsNonformat"/>
              <w:widowControl/>
              <w:ind w:right="0"/>
              <w:jc w:val="right"/>
              <w:rPr>
                <w:rFonts w:ascii="Times New Roman" w:hAnsi="Times New Roman" w:cs="Times New Roman"/>
                <w:color w:val="000000"/>
                <w:sz w:val="24"/>
                <w:szCs w:val="24"/>
              </w:rPr>
            </w:pPr>
          </w:p>
        </w:tc>
        <w:tc>
          <w:tcPr>
            <w:tcW w:w="2034" w:type="dxa"/>
            <w:tcBorders>
              <w:top w:val="single" w:sz="4" w:space="0" w:color="auto"/>
              <w:left w:val="single" w:sz="4" w:space="0" w:color="auto"/>
              <w:bottom w:val="single" w:sz="4" w:space="0" w:color="auto"/>
              <w:right w:val="single" w:sz="4" w:space="0" w:color="auto"/>
            </w:tcBorders>
          </w:tcPr>
          <w:p w14:paraId="495AF98B" w14:textId="77777777" w:rsidR="007F6999" w:rsidRDefault="007F6999" w:rsidP="007F6999">
            <w:pPr>
              <w:pStyle w:val="ConsNonformat"/>
              <w:widowControl/>
              <w:ind w:right="0"/>
              <w:jc w:val="right"/>
              <w:rPr>
                <w:rFonts w:ascii="Times New Roman" w:hAnsi="Times New Roman" w:cs="Times New Roman"/>
                <w:color w:val="000000"/>
                <w:sz w:val="24"/>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22429A1" w14:textId="77777777" w:rsidR="007F6999" w:rsidRPr="00D044E0" w:rsidRDefault="007F6999" w:rsidP="007F6999">
            <w:pPr>
              <w:pStyle w:val="ConsNonformat"/>
              <w:widowControl/>
              <w:ind w:right="0"/>
              <w:jc w:val="right"/>
              <w:rPr>
                <w:rFonts w:ascii="Times New Roman" w:hAnsi="Times New Roman" w:cs="Times New Roman"/>
                <w:color w:val="000000"/>
                <w:sz w:val="24"/>
                <w:szCs w:val="24"/>
              </w:rPr>
            </w:pPr>
          </w:p>
        </w:tc>
      </w:tr>
    </w:tbl>
    <w:p w14:paraId="2C8F8837" w14:textId="77777777" w:rsidR="007F6999" w:rsidRPr="006D2675" w:rsidRDefault="007F6999" w:rsidP="007F6999">
      <w:pPr>
        <w:pStyle w:val="ConsNonformat"/>
        <w:widowControl/>
        <w:ind w:right="0" w:firstLine="708"/>
        <w:jc w:val="both"/>
        <w:rPr>
          <w:rFonts w:ascii="Times New Roman" w:hAnsi="Times New Roman" w:cs="Times New Roman"/>
          <w:color w:val="000000"/>
          <w:sz w:val="24"/>
          <w:szCs w:val="24"/>
        </w:rPr>
      </w:pPr>
    </w:p>
    <w:p w14:paraId="533ED54F" w14:textId="4E88F786" w:rsidR="00307C94" w:rsidRPr="00AD24AC" w:rsidRDefault="00307C94" w:rsidP="00307C94">
      <w:pPr>
        <w:tabs>
          <w:tab w:val="left" w:pos="900"/>
          <w:tab w:val="left" w:pos="1260"/>
        </w:tabs>
        <w:autoSpaceDE w:val="0"/>
        <w:autoSpaceDN w:val="0"/>
        <w:adjustRightInd w:val="0"/>
        <w:spacing w:after="0" w:line="240" w:lineRule="auto"/>
        <w:ind w:firstLine="709"/>
        <w:jc w:val="both"/>
        <w:rPr>
          <w:rFonts w:ascii="Times New Roman" w:eastAsia="Times New Roman" w:hAnsi="Times New Roman"/>
          <w:color w:val="000000"/>
          <w:sz w:val="24"/>
          <w:szCs w:val="24"/>
          <w:shd w:val="clear" w:color="auto" w:fill="FFFFFF"/>
        </w:rPr>
      </w:pPr>
      <w:r w:rsidRPr="00AD24AC">
        <w:rPr>
          <w:rFonts w:ascii="Times New Roman" w:eastAsia="Times New Roman" w:hAnsi="Times New Roman"/>
          <w:color w:val="000000"/>
          <w:sz w:val="24"/>
          <w:szCs w:val="24"/>
          <w:shd w:val="clear" w:color="auto" w:fill="FFFFFF"/>
        </w:rPr>
        <w:t>Сведения о специалистах, указанные в форме «</w:t>
      </w:r>
      <w:r w:rsidRPr="00AD24AC">
        <w:rPr>
          <w:rFonts w:ascii="Times New Roman" w:eastAsia="Arial Unicode MS" w:hAnsi="Times New Roman"/>
          <w:sz w:val="24"/>
          <w:szCs w:val="24"/>
        </w:rPr>
        <w:t>Кадровые ресурсы</w:t>
      </w:r>
      <w:r w:rsidRPr="00AD24AC">
        <w:rPr>
          <w:rFonts w:ascii="Times New Roman" w:eastAsia="Times New Roman" w:hAnsi="Times New Roman"/>
          <w:color w:val="000000"/>
          <w:sz w:val="24"/>
          <w:szCs w:val="24"/>
          <w:shd w:val="clear" w:color="auto" w:fill="FFFFFF"/>
        </w:rPr>
        <w:t>» подтверждаются</w:t>
      </w:r>
      <w:r w:rsidRPr="00AD24AC">
        <w:rPr>
          <w:rFonts w:ascii="Times New Roman" w:hAnsi="Times New Roman"/>
          <w:sz w:val="24"/>
          <w:szCs w:val="24"/>
        </w:rPr>
        <w:t xml:space="preserve"> следующими документами</w:t>
      </w:r>
      <w:r w:rsidRPr="00AD24AC">
        <w:rPr>
          <w:rFonts w:ascii="Times New Roman" w:eastAsia="Times New Roman" w:hAnsi="Times New Roman"/>
          <w:color w:val="000000"/>
          <w:sz w:val="24"/>
          <w:szCs w:val="24"/>
          <w:shd w:val="clear" w:color="auto" w:fill="FFFFFF"/>
        </w:rPr>
        <w:t>:</w:t>
      </w:r>
    </w:p>
    <w:p w14:paraId="2C8A240C" w14:textId="77777777" w:rsidR="00307C94" w:rsidRPr="00AD24AC" w:rsidRDefault="00307C94" w:rsidP="00307C94">
      <w:pPr>
        <w:pStyle w:val="a3"/>
        <w:numPr>
          <w:ilvl w:val="0"/>
          <w:numId w:val="45"/>
        </w:numPr>
        <w:tabs>
          <w:tab w:val="left" w:pos="900"/>
          <w:tab w:val="left" w:pos="1260"/>
        </w:tabs>
        <w:autoSpaceDE w:val="0"/>
        <w:autoSpaceDN w:val="0"/>
        <w:adjustRightInd w:val="0"/>
        <w:spacing w:after="0" w:line="240" w:lineRule="auto"/>
        <w:ind w:left="0" w:firstLine="567"/>
        <w:jc w:val="both"/>
        <w:rPr>
          <w:rFonts w:ascii="Times New Roman" w:hAnsi="Times New Roman"/>
          <w:color w:val="000000"/>
          <w:sz w:val="24"/>
          <w:szCs w:val="24"/>
          <w:shd w:val="clear" w:color="auto" w:fill="FFFFFF"/>
        </w:rPr>
      </w:pPr>
      <w:r w:rsidRPr="00AD24AC">
        <w:rPr>
          <w:rFonts w:ascii="Times New Roman" w:hAnsi="Times New Roman"/>
          <w:color w:val="000000"/>
          <w:sz w:val="24"/>
          <w:szCs w:val="24"/>
          <w:shd w:val="clear" w:color="auto" w:fill="FFFFFF"/>
        </w:rPr>
        <w:t xml:space="preserve">копиями </w:t>
      </w:r>
      <w:r w:rsidRPr="00AD24AC">
        <w:rPr>
          <w:rFonts w:ascii="Times New Roman" w:hAnsi="Times New Roman"/>
          <w:sz w:val="24"/>
          <w:szCs w:val="24"/>
        </w:rPr>
        <w:t>документов, подтверждающих трудовые отношения сотрудника (специалиста) и претендента: для штатных постоянных сотрудников такими документами являются трудовые книжки с подтверждением места работы постоянных сотрудников в данной организации; для штатных сотрудников, работающих по совместительству (внешние совместительство) – трудовые договоры о работе по совместительству, на основании которых привлечены конкретные специалисты; для штатных сотрудников, работающих по совместительству (внутреннее совместительство) – трудовые книжки и (или) трудовые договоры о работе по совместительству, на основании которых привлечены конкретные специалисты</w:t>
      </w:r>
    </w:p>
    <w:p w14:paraId="4A95ACDC" w14:textId="77777777" w:rsidR="00307C94" w:rsidRPr="00AD24AC" w:rsidRDefault="00307C94" w:rsidP="00307C94">
      <w:pPr>
        <w:pStyle w:val="a3"/>
        <w:numPr>
          <w:ilvl w:val="0"/>
          <w:numId w:val="45"/>
        </w:numPr>
        <w:tabs>
          <w:tab w:val="left" w:pos="900"/>
          <w:tab w:val="left" w:pos="1260"/>
        </w:tabs>
        <w:autoSpaceDE w:val="0"/>
        <w:autoSpaceDN w:val="0"/>
        <w:adjustRightInd w:val="0"/>
        <w:spacing w:after="0" w:line="240" w:lineRule="auto"/>
        <w:ind w:left="0" w:firstLine="567"/>
        <w:jc w:val="both"/>
        <w:rPr>
          <w:rFonts w:ascii="Times New Roman" w:eastAsia="Arial Unicode MS" w:hAnsi="Times New Roman"/>
          <w:sz w:val="24"/>
          <w:szCs w:val="24"/>
        </w:rPr>
      </w:pPr>
      <w:r w:rsidRPr="00AD24AC">
        <w:rPr>
          <w:rFonts w:ascii="Times New Roman" w:hAnsi="Times New Roman"/>
          <w:color w:val="000000"/>
          <w:sz w:val="24"/>
          <w:szCs w:val="24"/>
          <w:shd w:val="clear" w:color="auto" w:fill="FFFFFF"/>
        </w:rPr>
        <w:t>копиями дипломов о присвоении квалификации и (или) профессиональной переподготовке</w:t>
      </w:r>
    </w:p>
    <w:p w14:paraId="6B155F38" w14:textId="77777777" w:rsidR="00307C94" w:rsidRPr="00AD24AC" w:rsidRDefault="00307C94" w:rsidP="00307C94">
      <w:pPr>
        <w:pStyle w:val="a3"/>
        <w:numPr>
          <w:ilvl w:val="0"/>
          <w:numId w:val="45"/>
        </w:numPr>
        <w:tabs>
          <w:tab w:val="left" w:pos="900"/>
          <w:tab w:val="left" w:pos="1260"/>
        </w:tabs>
        <w:autoSpaceDE w:val="0"/>
        <w:autoSpaceDN w:val="0"/>
        <w:adjustRightInd w:val="0"/>
        <w:spacing w:after="0" w:line="240" w:lineRule="auto"/>
        <w:ind w:left="0" w:firstLine="567"/>
        <w:jc w:val="both"/>
        <w:rPr>
          <w:rFonts w:ascii="Times New Roman" w:eastAsia="Arial Unicode MS" w:hAnsi="Times New Roman"/>
          <w:sz w:val="24"/>
          <w:szCs w:val="24"/>
        </w:rPr>
      </w:pPr>
      <w:r w:rsidRPr="00AD24AC">
        <w:rPr>
          <w:rFonts w:ascii="Times New Roman" w:hAnsi="Times New Roman"/>
          <w:color w:val="000000"/>
          <w:sz w:val="24"/>
          <w:szCs w:val="24"/>
          <w:shd w:val="clear" w:color="auto" w:fill="FFFFFF"/>
        </w:rPr>
        <w:t>копиями удостоверений о повышении квалификации для соответствующих специалистов;</w:t>
      </w:r>
    </w:p>
    <w:p w14:paraId="2DF2C561" w14:textId="77777777" w:rsidR="00307C94" w:rsidRPr="00AD24AC" w:rsidRDefault="00307C94" w:rsidP="00307C94">
      <w:pPr>
        <w:pStyle w:val="a3"/>
        <w:numPr>
          <w:ilvl w:val="0"/>
          <w:numId w:val="45"/>
        </w:numPr>
        <w:tabs>
          <w:tab w:val="left" w:pos="900"/>
          <w:tab w:val="left" w:pos="1260"/>
        </w:tabs>
        <w:autoSpaceDE w:val="0"/>
        <w:autoSpaceDN w:val="0"/>
        <w:adjustRightInd w:val="0"/>
        <w:spacing w:after="0" w:line="240" w:lineRule="auto"/>
        <w:ind w:left="0" w:firstLine="567"/>
        <w:jc w:val="both"/>
        <w:rPr>
          <w:rFonts w:ascii="Times New Roman" w:eastAsia="Arial Unicode MS" w:hAnsi="Times New Roman"/>
          <w:sz w:val="24"/>
          <w:szCs w:val="24"/>
        </w:rPr>
      </w:pPr>
      <w:r w:rsidRPr="00AD24AC">
        <w:rPr>
          <w:rFonts w:ascii="Times New Roman" w:hAnsi="Times New Roman"/>
          <w:color w:val="000000"/>
          <w:sz w:val="24"/>
          <w:szCs w:val="24"/>
          <w:shd w:val="clear" w:color="auto" w:fill="FFFFFF"/>
        </w:rPr>
        <w:t>копией действующего штатного</w:t>
      </w:r>
      <w:r w:rsidRPr="00AD24AC">
        <w:rPr>
          <w:rFonts w:ascii="Times New Roman" w:eastAsia="Arial Unicode MS" w:hAnsi="Times New Roman"/>
          <w:sz w:val="24"/>
          <w:szCs w:val="24"/>
        </w:rPr>
        <w:t xml:space="preserve"> расписания претендента</w:t>
      </w:r>
    </w:p>
    <w:p w14:paraId="558AF294" w14:textId="77777777" w:rsidR="00307C94" w:rsidRPr="00AD24AC" w:rsidRDefault="00307C94" w:rsidP="00307C94">
      <w:pPr>
        <w:pStyle w:val="a3"/>
        <w:numPr>
          <w:ilvl w:val="0"/>
          <w:numId w:val="45"/>
        </w:numPr>
        <w:tabs>
          <w:tab w:val="left" w:pos="900"/>
          <w:tab w:val="left" w:pos="1260"/>
        </w:tabs>
        <w:autoSpaceDE w:val="0"/>
        <w:autoSpaceDN w:val="0"/>
        <w:adjustRightInd w:val="0"/>
        <w:spacing w:after="0" w:line="240" w:lineRule="auto"/>
        <w:ind w:left="0" w:firstLine="567"/>
        <w:jc w:val="both"/>
        <w:rPr>
          <w:rFonts w:ascii="Times New Roman" w:eastAsia="Arial Unicode MS" w:hAnsi="Times New Roman"/>
          <w:sz w:val="24"/>
          <w:szCs w:val="24"/>
        </w:rPr>
      </w:pPr>
      <w:r w:rsidRPr="00AD24AC">
        <w:rPr>
          <w:rFonts w:ascii="Times New Roman" w:eastAsia="Arial Unicode MS" w:hAnsi="Times New Roman"/>
          <w:sz w:val="24"/>
          <w:szCs w:val="24"/>
        </w:rPr>
        <w:t>копией приказа (распоряжения) об утверждении штатного расписания.</w:t>
      </w:r>
    </w:p>
    <w:p w14:paraId="19696D51" w14:textId="77777777" w:rsidR="007F6999" w:rsidRPr="008359C8" w:rsidRDefault="007F6999" w:rsidP="007F6999">
      <w:pPr>
        <w:spacing w:after="0" w:line="240" w:lineRule="auto"/>
        <w:ind w:firstLine="540"/>
        <w:jc w:val="both"/>
        <w:rPr>
          <w:rFonts w:ascii="Times New Roman" w:hAnsi="Times New Roman"/>
          <w:color w:val="000000"/>
          <w:sz w:val="24"/>
          <w:szCs w:val="24"/>
        </w:rPr>
      </w:pPr>
    </w:p>
    <w:p w14:paraId="7C937B4A" w14:textId="77777777" w:rsidR="007F6999" w:rsidRPr="00F67156" w:rsidRDefault="007F6999" w:rsidP="007F6999">
      <w:pPr>
        <w:spacing w:after="0" w:line="240" w:lineRule="auto"/>
        <w:ind w:firstLine="540"/>
        <w:jc w:val="both"/>
        <w:rPr>
          <w:rFonts w:ascii="Times New Roman" w:hAnsi="Times New Roman"/>
          <w:b/>
          <w:color w:val="000000"/>
          <w:sz w:val="24"/>
          <w:szCs w:val="24"/>
        </w:rPr>
      </w:pPr>
      <w:r w:rsidRPr="00F67156">
        <w:rPr>
          <w:rFonts w:ascii="Times New Roman" w:hAnsi="Times New Roman"/>
          <w:b/>
          <w:color w:val="000000"/>
          <w:sz w:val="24"/>
          <w:szCs w:val="24"/>
        </w:rPr>
        <w:t>Форма должна быть подписана уполномоченным лицом претендента и скреплена печатью претендента</w:t>
      </w:r>
    </w:p>
    <w:p w14:paraId="40EDAEEF" w14:textId="77777777" w:rsidR="007F6999" w:rsidRDefault="007F6999" w:rsidP="0004779A">
      <w:pPr>
        <w:spacing w:after="0" w:line="240" w:lineRule="auto"/>
        <w:ind w:firstLine="540"/>
        <w:jc w:val="both"/>
        <w:rPr>
          <w:rFonts w:ascii="Times New Roman" w:hAnsi="Times New Roman"/>
          <w:color w:val="000000"/>
          <w:sz w:val="24"/>
          <w:szCs w:val="24"/>
        </w:rPr>
      </w:pPr>
    </w:p>
    <w:p w14:paraId="795CD3C6" w14:textId="77777777" w:rsidR="007F6999" w:rsidRPr="008359C8" w:rsidRDefault="007F6999" w:rsidP="0004779A">
      <w:pPr>
        <w:spacing w:after="0" w:line="240" w:lineRule="auto"/>
        <w:ind w:firstLine="540"/>
        <w:jc w:val="both"/>
        <w:rPr>
          <w:rFonts w:ascii="Times New Roman" w:hAnsi="Times New Roman"/>
          <w:color w:val="000000"/>
          <w:sz w:val="24"/>
          <w:szCs w:val="24"/>
        </w:rPr>
      </w:pPr>
    </w:p>
    <w:p w14:paraId="793541AC" w14:textId="77777777" w:rsidR="00583BFB" w:rsidRPr="008359C8" w:rsidRDefault="00583BFB" w:rsidP="0004779A">
      <w:pPr>
        <w:spacing w:after="0" w:line="240" w:lineRule="auto"/>
        <w:jc w:val="right"/>
        <w:outlineLvl w:val="3"/>
        <w:rPr>
          <w:rFonts w:ascii="Times New Roman" w:hAnsi="Times New Roman"/>
          <w:color w:val="000000"/>
          <w:sz w:val="24"/>
          <w:szCs w:val="24"/>
        </w:rPr>
      </w:pPr>
      <w:bookmarkStart w:id="16" w:name="Par1380"/>
      <w:bookmarkEnd w:id="16"/>
    </w:p>
    <w:p w14:paraId="0B254F4F" w14:textId="77777777" w:rsidR="00583BFB" w:rsidRPr="008359C8" w:rsidRDefault="00583BFB" w:rsidP="0004779A">
      <w:pPr>
        <w:spacing w:after="0" w:line="240" w:lineRule="auto"/>
        <w:jc w:val="right"/>
        <w:outlineLvl w:val="3"/>
        <w:rPr>
          <w:rFonts w:ascii="Times New Roman" w:hAnsi="Times New Roman"/>
          <w:color w:val="000000"/>
          <w:sz w:val="24"/>
          <w:szCs w:val="24"/>
        </w:rPr>
      </w:pPr>
    </w:p>
    <w:p w14:paraId="31604BDD" w14:textId="77777777" w:rsidR="00583BFB" w:rsidRPr="008359C8" w:rsidRDefault="00583BFB" w:rsidP="0004779A">
      <w:pPr>
        <w:spacing w:after="0" w:line="240" w:lineRule="auto"/>
        <w:jc w:val="right"/>
        <w:outlineLvl w:val="3"/>
        <w:rPr>
          <w:rFonts w:ascii="Times New Roman" w:hAnsi="Times New Roman"/>
          <w:color w:val="000000"/>
          <w:sz w:val="24"/>
          <w:szCs w:val="24"/>
        </w:rPr>
      </w:pPr>
      <w:r>
        <w:rPr>
          <w:rFonts w:ascii="Times New Roman" w:hAnsi="Times New Roman"/>
          <w:color w:val="000000"/>
          <w:sz w:val="24"/>
          <w:szCs w:val="24"/>
        </w:rPr>
        <w:br w:type="page"/>
      </w:r>
      <w:r w:rsidRPr="008359C8">
        <w:rPr>
          <w:rFonts w:ascii="Times New Roman" w:hAnsi="Times New Roman"/>
          <w:color w:val="000000"/>
          <w:sz w:val="24"/>
          <w:szCs w:val="24"/>
        </w:rPr>
        <w:lastRenderedPageBreak/>
        <w:t xml:space="preserve">Приложение № </w:t>
      </w:r>
      <w:r>
        <w:rPr>
          <w:rFonts w:ascii="Times New Roman" w:hAnsi="Times New Roman"/>
          <w:color w:val="000000"/>
          <w:sz w:val="24"/>
          <w:szCs w:val="24"/>
        </w:rPr>
        <w:t>4</w:t>
      </w:r>
      <w:r w:rsidR="00F67156">
        <w:rPr>
          <w:rFonts w:ascii="Times New Roman" w:hAnsi="Times New Roman"/>
          <w:color w:val="000000"/>
          <w:sz w:val="24"/>
          <w:szCs w:val="24"/>
        </w:rPr>
        <w:t xml:space="preserve"> к Т</w:t>
      </w:r>
      <w:r w:rsidRPr="008359C8">
        <w:rPr>
          <w:rFonts w:ascii="Times New Roman" w:hAnsi="Times New Roman"/>
          <w:color w:val="000000"/>
          <w:sz w:val="24"/>
          <w:szCs w:val="24"/>
        </w:rPr>
        <w:t>ому 2</w:t>
      </w:r>
    </w:p>
    <w:p w14:paraId="564B1FAC" w14:textId="77777777" w:rsidR="00583BFB" w:rsidRPr="008359C8" w:rsidRDefault="00583BFB" w:rsidP="0004779A">
      <w:pPr>
        <w:spacing w:after="0" w:line="240" w:lineRule="auto"/>
        <w:jc w:val="center"/>
        <w:rPr>
          <w:rFonts w:ascii="Times New Roman" w:hAnsi="Times New Roman"/>
          <w:color w:val="000000"/>
          <w:sz w:val="24"/>
          <w:szCs w:val="24"/>
        </w:rPr>
      </w:pPr>
    </w:p>
    <w:p w14:paraId="1B0AE0C7" w14:textId="77777777" w:rsidR="00583BFB" w:rsidRPr="008359C8" w:rsidRDefault="00583BFB" w:rsidP="0004779A">
      <w:pPr>
        <w:spacing w:after="0" w:line="240" w:lineRule="auto"/>
        <w:ind w:firstLine="540"/>
        <w:jc w:val="both"/>
        <w:rPr>
          <w:rFonts w:ascii="Times New Roman" w:hAnsi="Times New Roman"/>
          <w:color w:val="000000"/>
          <w:sz w:val="24"/>
          <w:szCs w:val="24"/>
        </w:rPr>
      </w:pPr>
      <w:bookmarkStart w:id="17" w:name="Par1383"/>
      <w:bookmarkEnd w:id="17"/>
    </w:p>
    <w:p w14:paraId="0B5DFD3A" w14:textId="77777777" w:rsidR="007F6999" w:rsidRPr="005F0A04" w:rsidRDefault="007F6999" w:rsidP="007F69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r w:rsidRPr="005F0A04">
        <w:rPr>
          <w:rFonts w:ascii="Times New Roman" w:hAnsi="Times New Roman"/>
          <w:color w:val="000000"/>
          <w:sz w:val="24"/>
          <w:szCs w:val="24"/>
        </w:rPr>
        <w:t>. Форма «Опыт: аналогичные объекты»</w:t>
      </w:r>
    </w:p>
    <w:p w14:paraId="2FC83FC3" w14:textId="77777777" w:rsidR="007F6999" w:rsidRPr="005F0A04" w:rsidRDefault="007F6999" w:rsidP="007F6999">
      <w:pPr>
        <w:widowControl w:val="0"/>
        <w:autoSpaceDE w:val="0"/>
        <w:autoSpaceDN w:val="0"/>
        <w:adjustRightInd w:val="0"/>
        <w:spacing w:after="0" w:line="240" w:lineRule="auto"/>
        <w:jc w:val="center"/>
        <w:rPr>
          <w:rFonts w:ascii="Times New Roman" w:hAnsi="Times New Roman"/>
          <w:color w:val="000000"/>
          <w:sz w:val="24"/>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71"/>
        <w:gridCol w:w="1093"/>
        <w:gridCol w:w="854"/>
        <w:gridCol w:w="1230"/>
        <w:gridCol w:w="1276"/>
        <w:gridCol w:w="1034"/>
        <w:gridCol w:w="742"/>
        <w:gridCol w:w="2097"/>
      </w:tblGrid>
      <w:tr w:rsidR="007F6999" w:rsidRPr="00497A99" w14:paraId="12929B89" w14:textId="77777777" w:rsidTr="00A76AA0">
        <w:trPr>
          <w:cantSplit/>
          <w:trHeight w:val="3846"/>
        </w:trPr>
        <w:tc>
          <w:tcPr>
            <w:tcW w:w="993" w:type="dxa"/>
            <w:tcBorders>
              <w:top w:val="single" w:sz="4" w:space="0" w:color="auto"/>
              <w:left w:val="single" w:sz="4" w:space="0" w:color="auto"/>
              <w:bottom w:val="single" w:sz="4" w:space="0" w:color="auto"/>
              <w:right w:val="single" w:sz="4" w:space="0" w:color="auto"/>
            </w:tcBorders>
            <w:textDirection w:val="btLr"/>
            <w:hideMark/>
          </w:tcPr>
          <w:p w14:paraId="3042DD54" w14:textId="77777777" w:rsidR="007F6999" w:rsidRPr="00497A99" w:rsidRDefault="007F6999" w:rsidP="007F6999">
            <w:pPr>
              <w:pStyle w:val="ConsNonformat"/>
              <w:widowControl/>
              <w:ind w:left="-108" w:right="-104"/>
              <w:jc w:val="center"/>
              <w:rPr>
                <w:rFonts w:ascii="Times New Roman" w:hAnsi="Times New Roman" w:cs="Times New Roman"/>
                <w:b/>
                <w:sz w:val="22"/>
                <w:szCs w:val="22"/>
              </w:rPr>
            </w:pPr>
            <w:r w:rsidRPr="00497A99">
              <w:rPr>
                <w:rFonts w:ascii="Times New Roman" w:hAnsi="Times New Roman" w:cs="Times New Roman"/>
                <w:snapToGrid w:val="0"/>
                <w:sz w:val="22"/>
                <w:szCs w:val="22"/>
              </w:rPr>
              <w:t>Номер и дата заключения договора</w:t>
            </w:r>
          </w:p>
        </w:tc>
        <w:tc>
          <w:tcPr>
            <w:tcW w:w="1171" w:type="dxa"/>
            <w:tcBorders>
              <w:top w:val="single" w:sz="4" w:space="0" w:color="auto"/>
              <w:left w:val="single" w:sz="4" w:space="0" w:color="auto"/>
              <w:bottom w:val="single" w:sz="4" w:space="0" w:color="auto"/>
              <w:right w:val="single" w:sz="4" w:space="0" w:color="auto"/>
            </w:tcBorders>
            <w:textDirection w:val="btLr"/>
          </w:tcPr>
          <w:p w14:paraId="1031AFEB" w14:textId="77777777" w:rsidR="007F6999" w:rsidRPr="00497A99" w:rsidRDefault="007F6999" w:rsidP="007F6999">
            <w:pPr>
              <w:pStyle w:val="ConsNonformat"/>
              <w:widowControl/>
              <w:ind w:left="113" w:right="113"/>
              <w:jc w:val="both"/>
              <w:rPr>
                <w:rFonts w:ascii="Times New Roman" w:hAnsi="Times New Roman" w:cs="Times New Roman"/>
                <w:snapToGrid w:val="0"/>
                <w:sz w:val="22"/>
                <w:szCs w:val="22"/>
              </w:rPr>
            </w:pPr>
            <w:r w:rsidRPr="00497A99">
              <w:rPr>
                <w:rFonts w:ascii="Times New Roman" w:hAnsi="Times New Roman" w:cs="Times New Roman"/>
                <w:snapToGrid w:val="0"/>
                <w:sz w:val="22"/>
                <w:szCs w:val="22"/>
              </w:rPr>
              <w:t xml:space="preserve">Предмет договора </w:t>
            </w:r>
          </w:p>
          <w:p w14:paraId="5D367A06" w14:textId="77777777" w:rsidR="007F6999" w:rsidRPr="00497A99" w:rsidRDefault="007F6999" w:rsidP="007F6999">
            <w:pPr>
              <w:pStyle w:val="ConsNonformat"/>
              <w:widowControl/>
              <w:ind w:left="113" w:right="113"/>
              <w:jc w:val="center"/>
              <w:rPr>
                <w:rFonts w:ascii="Times New Roman" w:hAnsi="Times New Roman" w:cs="Times New Roman"/>
                <w:b/>
                <w:sz w:val="22"/>
                <w:szCs w:val="22"/>
              </w:rPr>
            </w:pPr>
          </w:p>
        </w:tc>
        <w:tc>
          <w:tcPr>
            <w:tcW w:w="1093" w:type="dxa"/>
            <w:tcBorders>
              <w:top w:val="single" w:sz="4" w:space="0" w:color="auto"/>
              <w:left w:val="single" w:sz="4" w:space="0" w:color="auto"/>
              <w:bottom w:val="single" w:sz="4" w:space="0" w:color="auto"/>
              <w:right w:val="single" w:sz="4" w:space="0" w:color="auto"/>
            </w:tcBorders>
            <w:textDirection w:val="btLr"/>
            <w:hideMark/>
          </w:tcPr>
          <w:p w14:paraId="0DF4261A" w14:textId="77777777" w:rsidR="007F6999" w:rsidRPr="00497A99" w:rsidRDefault="007F6999" w:rsidP="007F6999">
            <w:pPr>
              <w:pStyle w:val="ConsNonformat"/>
              <w:widowControl/>
              <w:ind w:left="113" w:right="-108"/>
              <w:jc w:val="both"/>
              <w:rPr>
                <w:rFonts w:ascii="Times New Roman" w:hAnsi="Times New Roman" w:cs="Times New Roman"/>
                <w:snapToGrid w:val="0"/>
                <w:sz w:val="22"/>
                <w:szCs w:val="22"/>
              </w:rPr>
            </w:pPr>
            <w:r w:rsidRPr="00497A99">
              <w:rPr>
                <w:rFonts w:ascii="Times New Roman" w:hAnsi="Times New Roman" w:cs="Times New Roman"/>
                <w:snapToGrid w:val="0"/>
                <w:sz w:val="22"/>
                <w:szCs w:val="22"/>
              </w:rPr>
              <w:t>Цена договора</w:t>
            </w:r>
          </w:p>
          <w:p w14:paraId="6A6678D4" w14:textId="77777777" w:rsidR="007F6999" w:rsidRPr="00497A99" w:rsidRDefault="007F6999" w:rsidP="007F6999">
            <w:pPr>
              <w:pStyle w:val="ConsNonformat"/>
              <w:widowControl/>
              <w:ind w:left="113" w:right="-108"/>
              <w:jc w:val="both"/>
              <w:rPr>
                <w:rFonts w:ascii="Times New Roman" w:hAnsi="Times New Roman" w:cs="Times New Roman"/>
                <w:snapToGrid w:val="0"/>
                <w:sz w:val="22"/>
                <w:szCs w:val="22"/>
              </w:rPr>
            </w:pPr>
            <w:r w:rsidRPr="00497A99">
              <w:rPr>
                <w:rFonts w:ascii="Times New Roman" w:hAnsi="Times New Roman" w:cs="Times New Roman"/>
                <w:snapToGrid w:val="0"/>
                <w:sz w:val="22"/>
                <w:szCs w:val="22"/>
              </w:rPr>
              <w:t>(руб.)</w:t>
            </w:r>
          </w:p>
        </w:tc>
        <w:tc>
          <w:tcPr>
            <w:tcW w:w="854" w:type="dxa"/>
            <w:tcBorders>
              <w:top w:val="single" w:sz="4" w:space="0" w:color="auto"/>
              <w:left w:val="single" w:sz="4" w:space="0" w:color="auto"/>
              <w:bottom w:val="single" w:sz="4" w:space="0" w:color="auto"/>
              <w:right w:val="single" w:sz="4" w:space="0" w:color="auto"/>
            </w:tcBorders>
            <w:textDirection w:val="btLr"/>
            <w:hideMark/>
          </w:tcPr>
          <w:p w14:paraId="78363E7F" w14:textId="77777777" w:rsidR="007F6999" w:rsidRPr="00497A99" w:rsidRDefault="007F6999" w:rsidP="007F6999">
            <w:pPr>
              <w:pStyle w:val="ConsNonformat"/>
              <w:widowControl/>
              <w:ind w:left="113" w:right="113"/>
              <w:jc w:val="both"/>
              <w:rPr>
                <w:rFonts w:ascii="Times New Roman" w:hAnsi="Times New Roman" w:cs="Times New Roman"/>
                <w:snapToGrid w:val="0"/>
                <w:sz w:val="22"/>
                <w:szCs w:val="22"/>
              </w:rPr>
            </w:pPr>
            <w:r w:rsidRPr="00497A99">
              <w:rPr>
                <w:rFonts w:ascii="Times New Roman" w:hAnsi="Times New Roman" w:cs="Times New Roman"/>
                <w:snapToGrid w:val="0"/>
                <w:sz w:val="22"/>
                <w:szCs w:val="22"/>
              </w:rPr>
              <w:t>Срок выполнения работ</w:t>
            </w:r>
          </w:p>
        </w:tc>
        <w:tc>
          <w:tcPr>
            <w:tcW w:w="1230" w:type="dxa"/>
            <w:tcBorders>
              <w:top w:val="single" w:sz="4" w:space="0" w:color="auto"/>
              <w:left w:val="single" w:sz="4" w:space="0" w:color="auto"/>
              <w:bottom w:val="single" w:sz="4" w:space="0" w:color="auto"/>
              <w:right w:val="single" w:sz="4" w:space="0" w:color="auto"/>
            </w:tcBorders>
            <w:textDirection w:val="btLr"/>
            <w:hideMark/>
          </w:tcPr>
          <w:p w14:paraId="5408740A" w14:textId="77777777" w:rsidR="007F6999" w:rsidRPr="00497A99" w:rsidRDefault="007F6999" w:rsidP="007F6999">
            <w:pPr>
              <w:pStyle w:val="ConsNonformat"/>
              <w:widowControl/>
              <w:ind w:left="113" w:right="113"/>
              <w:jc w:val="center"/>
              <w:rPr>
                <w:rFonts w:ascii="Times New Roman" w:hAnsi="Times New Roman" w:cs="Times New Roman"/>
                <w:sz w:val="22"/>
                <w:szCs w:val="22"/>
              </w:rPr>
            </w:pPr>
            <w:r w:rsidRPr="003A5E87">
              <w:rPr>
                <w:rFonts w:ascii="Times New Roman" w:hAnsi="Times New Roman" w:cs="Times New Roman"/>
                <w:sz w:val="22"/>
                <w:szCs w:val="22"/>
              </w:rPr>
              <w:t>Сумма оказанных за год, предшествующий дате вскрытия конвертов на участие в настоящем конкурсе, услуг (руб.)</w:t>
            </w:r>
          </w:p>
        </w:tc>
        <w:tc>
          <w:tcPr>
            <w:tcW w:w="1276" w:type="dxa"/>
            <w:tcBorders>
              <w:top w:val="single" w:sz="4" w:space="0" w:color="auto"/>
              <w:left w:val="single" w:sz="4" w:space="0" w:color="auto"/>
              <w:bottom w:val="single" w:sz="4" w:space="0" w:color="auto"/>
              <w:right w:val="single" w:sz="4" w:space="0" w:color="auto"/>
            </w:tcBorders>
            <w:textDirection w:val="btLr"/>
          </w:tcPr>
          <w:p w14:paraId="63587EAB" w14:textId="77777777" w:rsidR="007F6999" w:rsidRPr="00497A99" w:rsidRDefault="007F6999" w:rsidP="007F6999">
            <w:pPr>
              <w:pStyle w:val="ConsNonformat"/>
              <w:widowControl/>
              <w:ind w:left="113" w:right="113"/>
              <w:jc w:val="both"/>
              <w:rPr>
                <w:rFonts w:ascii="Times New Roman" w:hAnsi="Times New Roman" w:cs="Times New Roman"/>
                <w:snapToGrid w:val="0"/>
                <w:sz w:val="22"/>
                <w:szCs w:val="22"/>
              </w:rPr>
            </w:pPr>
            <w:r w:rsidRPr="00497A99">
              <w:rPr>
                <w:rFonts w:ascii="Times New Roman" w:hAnsi="Times New Roman" w:cs="Times New Roman"/>
                <w:snapToGrid w:val="0"/>
                <w:sz w:val="22"/>
                <w:szCs w:val="22"/>
              </w:rPr>
              <w:t>Наименование заказчика</w:t>
            </w:r>
          </w:p>
          <w:p w14:paraId="55005A8F" w14:textId="77777777" w:rsidR="007F6999" w:rsidRPr="00497A99" w:rsidRDefault="007F6999" w:rsidP="007F6999">
            <w:pPr>
              <w:pStyle w:val="ConsNonformat"/>
              <w:widowControl/>
              <w:ind w:left="113" w:right="113"/>
              <w:jc w:val="center"/>
              <w:rPr>
                <w:rFonts w:ascii="Times New Roman" w:hAnsi="Times New Roman" w:cs="Times New Roman"/>
                <w:b/>
                <w:sz w:val="22"/>
                <w:szCs w:val="22"/>
              </w:rPr>
            </w:pPr>
          </w:p>
        </w:tc>
        <w:tc>
          <w:tcPr>
            <w:tcW w:w="1034" w:type="dxa"/>
            <w:tcBorders>
              <w:top w:val="single" w:sz="4" w:space="0" w:color="auto"/>
              <w:left w:val="single" w:sz="4" w:space="0" w:color="auto"/>
              <w:bottom w:val="single" w:sz="4" w:space="0" w:color="auto"/>
              <w:right w:val="single" w:sz="4" w:space="0" w:color="auto"/>
            </w:tcBorders>
            <w:textDirection w:val="btLr"/>
          </w:tcPr>
          <w:p w14:paraId="099F0422" w14:textId="77777777" w:rsidR="007F6999" w:rsidRPr="00497A99" w:rsidRDefault="007F6999" w:rsidP="007F6999">
            <w:pPr>
              <w:pStyle w:val="ConsNonformat"/>
              <w:widowControl/>
              <w:ind w:left="113" w:right="113"/>
              <w:jc w:val="both"/>
              <w:rPr>
                <w:rFonts w:ascii="Times New Roman" w:hAnsi="Times New Roman" w:cs="Times New Roman"/>
                <w:snapToGrid w:val="0"/>
                <w:sz w:val="22"/>
                <w:szCs w:val="22"/>
              </w:rPr>
            </w:pPr>
            <w:r w:rsidRPr="00497A99">
              <w:rPr>
                <w:rFonts w:ascii="Times New Roman" w:hAnsi="Times New Roman" w:cs="Times New Roman"/>
                <w:snapToGrid w:val="0"/>
                <w:sz w:val="22"/>
                <w:szCs w:val="22"/>
              </w:rPr>
              <w:t>Наименование подрядчика</w:t>
            </w:r>
          </w:p>
          <w:p w14:paraId="346E3A35" w14:textId="77777777" w:rsidR="007F6999" w:rsidRPr="00497A99" w:rsidRDefault="007F6999" w:rsidP="007F6999">
            <w:pPr>
              <w:pStyle w:val="ConsNonformat"/>
              <w:widowControl/>
              <w:ind w:left="113" w:right="113"/>
              <w:jc w:val="both"/>
              <w:rPr>
                <w:rFonts w:ascii="Times New Roman" w:hAnsi="Times New Roman" w:cs="Times New Roman"/>
                <w:snapToGrid w:val="0"/>
                <w:sz w:val="22"/>
                <w:szCs w:val="22"/>
              </w:rPr>
            </w:pPr>
          </w:p>
        </w:tc>
        <w:tc>
          <w:tcPr>
            <w:tcW w:w="742" w:type="dxa"/>
            <w:tcBorders>
              <w:top w:val="single" w:sz="4" w:space="0" w:color="auto"/>
              <w:left w:val="single" w:sz="4" w:space="0" w:color="auto"/>
              <w:bottom w:val="single" w:sz="4" w:space="0" w:color="auto"/>
              <w:right w:val="single" w:sz="4" w:space="0" w:color="auto"/>
            </w:tcBorders>
            <w:textDirection w:val="btLr"/>
            <w:hideMark/>
          </w:tcPr>
          <w:p w14:paraId="03BBE364" w14:textId="77777777" w:rsidR="007F6999" w:rsidRPr="00497A99" w:rsidRDefault="007F6999" w:rsidP="007F6999">
            <w:pPr>
              <w:pStyle w:val="ConsNonformat"/>
              <w:widowControl/>
              <w:ind w:left="113" w:right="113"/>
              <w:jc w:val="center"/>
              <w:rPr>
                <w:rFonts w:ascii="Times New Roman" w:hAnsi="Times New Roman" w:cs="Times New Roman"/>
                <w:sz w:val="22"/>
                <w:szCs w:val="22"/>
              </w:rPr>
            </w:pPr>
            <w:r w:rsidRPr="00497A99">
              <w:rPr>
                <w:rFonts w:ascii="Times New Roman" w:hAnsi="Times New Roman" w:cs="Times New Roman"/>
                <w:sz w:val="22"/>
                <w:szCs w:val="22"/>
              </w:rPr>
              <w:t>Виды работ</w:t>
            </w:r>
          </w:p>
        </w:tc>
        <w:tc>
          <w:tcPr>
            <w:tcW w:w="2097" w:type="dxa"/>
            <w:tcBorders>
              <w:top w:val="single" w:sz="4" w:space="0" w:color="auto"/>
              <w:left w:val="single" w:sz="4" w:space="0" w:color="auto"/>
              <w:bottom w:val="single" w:sz="4" w:space="0" w:color="auto"/>
              <w:right w:val="single" w:sz="4" w:space="0" w:color="auto"/>
            </w:tcBorders>
            <w:textDirection w:val="btLr"/>
            <w:hideMark/>
          </w:tcPr>
          <w:p w14:paraId="5A0F2887" w14:textId="77777777" w:rsidR="007F6999" w:rsidRPr="00497A99" w:rsidRDefault="007F6999" w:rsidP="007F6999">
            <w:pPr>
              <w:pStyle w:val="ConsNonformat"/>
              <w:widowControl/>
              <w:ind w:left="113" w:right="113"/>
              <w:jc w:val="center"/>
              <w:rPr>
                <w:rFonts w:ascii="Times New Roman" w:hAnsi="Times New Roman" w:cs="Times New Roman"/>
                <w:sz w:val="22"/>
                <w:szCs w:val="22"/>
              </w:rPr>
            </w:pPr>
            <w:r w:rsidRPr="003A5E87">
              <w:rPr>
                <w:rFonts w:ascii="Times New Roman" w:hAnsi="Times New Roman" w:cs="Times New Roman"/>
                <w:sz w:val="22"/>
                <w:szCs w:val="22"/>
              </w:rPr>
              <w:t>Стоимость услуг, аналогичных предмету конкурса, оказанных за год, предшествующий дате вскрытия конвертов на участие в настоящем конкурсе (в % от начальной цены договора согласно документации о торгах)</w:t>
            </w:r>
          </w:p>
        </w:tc>
      </w:tr>
      <w:tr w:rsidR="007F6999" w:rsidRPr="00497A99" w14:paraId="1846C74C" w14:textId="77777777" w:rsidTr="00A76AA0">
        <w:tc>
          <w:tcPr>
            <w:tcW w:w="993" w:type="dxa"/>
            <w:tcBorders>
              <w:top w:val="single" w:sz="4" w:space="0" w:color="auto"/>
              <w:left w:val="single" w:sz="4" w:space="0" w:color="auto"/>
              <w:bottom w:val="single" w:sz="4" w:space="0" w:color="auto"/>
              <w:right w:val="single" w:sz="4" w:space="0" w:color="auto"/>
            </w:tcBorders>
            <w:hideMark/>
          </w:tcPr>
          <w:p w14:paraId="1D659E1B" w14:textId="77777777" w:rsidR="007F6999" w:rsidRPr="00497A99" w:rsidRDefault="007F6999" w:rsidP="007F6999">
            <w:pPr>
              <w:pStyle w:val="ConsNonformat"/>
              <w:widowControl/>
              <w:ind w:left="-108" w:right="-104"/>
              <w:jc w:val="center"/>
              <w:rPr>
                <w:rFonts w:ascii="Times New Roman" w:hAnsi="Times New Roman" w:cs="Times New Roman"/>
                <w:snapToGrid w:val="0"/>
                <w:sz w:val="22"/>
                <w:szCs w:val="22"/>
              </w:rPr>
            </w:pPr>
            <w:r w:rsidRPr="00497A99">
              <w:rPr>
                <w:rFonts w:ascii="Times New Roman" w:hAnsi="Times New Roman" w:cs="Times New Roman"/>
                <w:snapToGrid w:val="0"/>
                <w:sz w:val="22"/>
                <w:szCs w:val="22"/>
              </w:rPr>
              <w:t>1</w:t>
            </w:r>
          </w:p>
        </w:tc>
        <w:tc>
          <w:tcPr>
            <w:tcW w:w="1171" w:type="dxa"/>
            <w:tcBorders>
              <w:top w:val="single" w:sz="4" w:space="0" w:color="auto"/>
              <w:left w:val="single" w:sz="4" w:space="0" w:color="auto"/>
              <w:bottom w:val="single" w:sz="4" w:space="0" w:color="auto"/>
              <w:right w:val="single" w:sz="4" w:space="0" w:color="auto"/>
            </w:tcBorders>
            <w:hideMark/>
          </w:tcPr>
          <w:p w14:paraId="5E6F2249" w14:textId="77777777" w:rsidR="007F6999" w:rsidRPr="00497A99" w:rsidRDefault="007F6999" w:rsidP="007F6999">
            <w:pPr>
              <w:pStyle w:val="ConsNonformat"/>
              <w:widowControl/>
              <w:ind w:right="0"/>
              <w:jc w:val="center"/>
              <w:rPr>
                <w:rFonts w:ascii="Times New Roman" w:hAnsi="Times New Roman" w:cs="Times New Roman"/>
                <w:snapToGrid w:val="0"/>
                <w:sz w:val="22"/>
                <w:szCs w:val="22"/>
              </w:rPr>
            </w:pPr>
            <w:r w:rsidRPr="00497A99">
              <w:rPr>
                <w:rFonts w:ascii="Times New Roman" w:hAnsi="Times New Roman" w:cs="Times New Roman"/>
                <w:snapToGrid w:val="0"/>
                <w:sz w:val="22"/>
                <w:szCs w:val="22"/>
              </w:rPr>
              <w:t>2</w:t>
            </w:r>
          </w:p>
        </w:tc>
        <w:tc>
          <w:tcPr>
            <w:tcW w:w="1093" w:type="dxa"/>
            <w:tcBorders>
              <w:top w:val="single" w:sz="4" w:space="0" w:color="auto"/>
              <w:left w:val="single" w:sz="4" w:space="0" w:color="auto"/>
              <w:bottom w:val="single" w:sz="4" w:space="0" w:color="auto"/>
              <w:right w:val="single" w:sz="4" w:space="0" w:color="auto"/>
            </w:tcBorders>
            <w:hideMark/>
          </w:tcPr>
          <w:p w14:paraId="6883385D" w14:textId="77777777" w:rsidR="007F6999" w:rsidRPr="00497A99" w:rsidRDefault="007F6999" w:rsidP="007F6999">
            <w:pPr>
              <w:pStyle w:val="ConsNonformat"/>
              <w:widowControl/>
              <w:ind w:right="-108"/>
              <w:jc w:val="center"/>
              <w:rPr>
                <w:rFonts w:ascii="Times New Roman" w:hAnsi="Times New Roman" w:cs="Times New Roman"/>
                <w:snapToGrid w:val="0"/>
                <w:sz w:val="22"/>
                <w:szCs w:val="22"/>
              </w:rPr>
            </w:pPr>
            <w:r w:rsidRPr="00497A99">
              <w:rPr>
                <w:rFonts w:ascii="Times New Roman" w:hAnsi="Times New Roman" w:cs="Times New Roman"/>
                <w:snapToGrid w:val="0"/>
                <w:sz w:val="22"/>
                <w:szCs w:val="22"/>
              </w:rPr>
              <w:t>3</w:t>
            </w:r>
          </w:p>
        </w:tc>
        <w:tc>
          <w:tcPr>
            <w:tcW w:w="854" w:type="dxa"/>
            <w:tcBorders>
              <w:top w:val="single" w:sz="4" w:space="0" w:color="auto"/>
              <w:left w:val="single" w:sz="4" w:space="0" w:color="auto"/>
              <w:bottom w:val="single" w:sz="4" w:space="0" w:color="auto"/>
              <w:right w:val="single" w:sz="4" w:space="0" w:color="auto"/>
            </w:tcBorders>
            <w:hideMark/>
          </w:tcPr>
          <w:p w14:paraId="0D162C91" w14:textId="77777777" w:rsidR="007F6999" w:rsidRPr="00497A99" w:rsidRDefault="007F6999" w:rsidP="007F6999">
            <w:pPr>
              <w:pStyle w:val="ConsNonformat"/>
              <w:widowControl/>
              <w:ind w:right="0"/>
              <w:jc w:val="center"/>
              <w:rPr>
                <w:rFonts w:ascii="Times New Roman" w:hAnsi="Times New Roman" w:cs="Times New Roman"/>
                <w:snapToGrid w:val="0"/>
                <w:sz w:val="22"/>
                <w:szCs w:val="22"/>
              </w:rPr>
            </w:pPr>
            <w:r w:rsidRPr="00497A99">
              <w:rPr>
                <w:rFonts w:ascii="Times New Roman" w:hAnsi="Times New Roman" w:cs="Times New Roman"/>
                <w:snapToGrid w:val="0"/>
                <w:sz w:val="22"/>
                <w:szCs w:val="22"/>
              </w:rPr>
              <w:t>4</w:t>
            </w:r>
          </w:p>
        </w:tc>
        <w:tc>
          <w:tcPr>
            <w:tcW w:w="1230" w:type="dxa"/>
            <w:tcBorders>
              <w:top w:val="single" w:sz="4" w:space="0" w:color="auto"/>
              <w:left w:val="single" w:sz="4" w:space="0" w:color="auto"/>
              <w:bottom w:val="single" w:sz="4" w:space="0" w:color="auto"/>
              <w:right w:val="single" w:sz="4" w:space="0" w:color="auto"/>
            </w:tcBorders>
            <w:hideMark/>
          </w:tcPr>
          <w:p w14:paraId="26B875EB" w14:textId="77777777" w:rsidR="007F6999" w:rsidRPr="00497A99" w:rsidRDefault="007F6999" w:rsidP="007F6999">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5</w:t>
            </w:r>
          </w:p>
        </w:tc>
        <w:tc>
          <w:tcPr>
            <w:tcW w:w="1276" w:type="dxa"/>
            <w:tcBorders>
              <w:top w:val="single" w:sz="4" w:space="0" w:color="auto"/>
              <w:left w:val="single" w:sz="4" w:space="0" w:color="auto"/>
              <w:bottom w:val="single" w:sz="4" w:space="0" w:color="auto"/>
              <w:right w:val="single" w:sz="4" w:space="0" w:color="auto"/>
            </w:tcBorders>
            <w:hideMark/>
          </w:tcPr>
          <w:p w14:paraId="0D90778A" w14:textId="77777777" w:rsidR="007F6999" w:rsidRPr="00497A99" w:rsidRDefault="007F6999" w:rsidP="007F6999">
            <w:pPr>
              <w:pStyle w:val="ConsNonformat"/>
              <w:widowControl/>
              <w:ind w:right="0"/>
              <w:jc w:val="center"/>
              <w:rPr>
                <w:rFonts w:ascii="Times New Roman" w:hAnsi="Times New Roman" w:cs="Times New Roman"/>
                <w:snapToGrid w:val="0"/>
                <w:sz w:val="22"/>
                <w:szCs w:val="22"/>
              </w:rPr>
            </w:pPr>
            <w:r w:rsidRPr="00497A99">
              <w:rPr>
                <w:rFonts w:ascii="Times New Roman" w:hAnsi="Times New Roman" w:cs="Times New Roman"/>
                <w:snapToGrid w:val="0"/>
                <w:sz w:val="22"/>
                <w:szCs w:val="22"/>
              </w:rPr>
              <w:t>6</w:t>
            </w:r>
          </w:p>
        </w:tc>
        <w:tc>
          <w:tcPr>
            <w:tcW w:w="1034" w:type="dxa"/>
            <w:tcBorders>
              <w:top w:val="single" w:sz="4" w:space="0" w:color="auto"/>
              <w:left w:val="single" w:sz="4" w:space="0" w:color="auto"/>
              <w:bottom w:val="single" w:sz="4" w:space="0" w:color="auto"/>
              <w:right w:val="single" w:sz="4" w:space="0" w:color="auto"/>
            </w:tcBorders>
            <w:hideMark/>
          </w:tcPr>
          <w:p w14:paraId="7A46A153" w14:textId="77777777" w:rsidR="007F6999" w:rsidRPr="00497A99" w:rsidRDefault="007F6999" w:rsidP="007F6999">
            <w:pPr>
              <w:pStyle w:val="ConsNonformat"/>
              <w:widowControl/>
              <w:ind w:right="0"/>
              <w:jc w:val="center"/>
              <w:rPr>
                <w:rFonts w:ascii="Times New Roman" w:hAnsi="Times New Roman" w:cs="Times New Roman"/>
                <w:snapToGrid w:val="0"/>
                <w:sz w:val="22"/>
                <w:szCs w:val="22"/>
              </w:rPr>
            </w:pPr>
            <w:r w:rsidRPr="00497A99">
              <w:rPr>
                <w:rFonts w:ascii="Times New Roman" w:hAnsi="Times New Roman" w:cs="Times New Roman"/>
                <w:snapToGrid w:val="0"/>
                <w:sz w:val="22"/>
                <w:szCs w:val="22"/>
              </w:rPr>
              <w:t>7</w:t>
            </w:r>
          </w:p>
        </w:tc>
        <w:tc>
          <w:tcPr>
            <w:tcW w:w="742" w:type="dxa"/>
            <w:tcBorders>
              <w:top w:val="single" w:sz="4" w:space="0" w:color="auto"/>
              <w:left w:val="single" w:sz="4" w:space="0" w:color="auto"/>
              <w:bottom w:val="single" w:sz="4" w:space="0" w:color="auto"/>
              <w:right w:val="single" w:sz="4" w:space="0" w:color="auto"/>
            </w:tcBorders>
            <w:hideMark/>
          </w:tcPr>
          <w:p w14:paraId="02A7F633" w14:textId="77777777" w:rsidR="007F6999" w:rsidRPr="00497A99" w:rsidRDefault="007F6999" w:rsidP="007F6999">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8</w:t>
            </w:r>
          </w:p>
        </w:tc>
        <w:tc>
          <w:tcPr>
            <w:tcW w:w="2097" w:type="dxa"/>
            <w:tcBorders>
              <w:top w:val="single" w:sz="4" w:space="0" w:color="auto"/>
              <w:left w:val="single" w:sz="4" w:space="0" w:color="auto"/>
              <w:bottom w:val="single" w:sz="4" w:space="0" w:color="auto"/>
              <w:right w:val="single" w:sz="4" w:space="0" w:color="auto"/>
            </w:tcBorders>
            <w:hideMark/>
          </w:tcPr>
          <w:p w14:paraId="009CBE8D" w14:textId="77777777" w:rsidR="007F6999" w:rsidRPr="00497A99" w:rsidRDefault="007F6999" w:rsidP="007F6999">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9</w:t>
            </w:r>
          </w:p>
        </w:tc>
      </w:tr>
      <w:tr w:rsidR="007F6999" w:rsidRPr="00497A99" w14:paraId="33A3B021" w14:textId="77777777" w:rsidTr="00A76AA0">
        <w:tc>
          <w:tcPr>
            <w:tcW w:w="993" w:type="dxa"/>
            <w:tcBorders>
              <w:top w:val="single" w:sz="4" w:space="0" w:color="auto"/>
              <w:left w:val="single" w:sz="4" w:space="0" w:color="auto"/>
              <w:bottom w:val="single" w:sz="4" w:space="0" w:color="auto"/>
              <w:right w:val="single" w:sz="4" w:space="0" w:color="auto"/>
            </w:tcBorders>
          </w:tcPr>
          <w:p w14:paraId="6E586F30" w14:textId="77777777" w:rsidR="007F6999" w:rsidRPr="00497A99" w:rsidRDefault="007F6999" w:rsidP="007F6999">
            <w:pPr>
              <w:pStyle w:val="ConsNonformat"/>
              <w:widowControl/>
              <w:ind w:right="0"/>
              <w:jc w:val="center"/>
              <w:rPr>
                <w:rFonts w:ascii="Times New Roman" w:hAnsi="Times New Roman" w:cs="Times New Roman"/>
                <w:b/>
                <w:sz w:val="22"/>
                <w:szCs w:val="22"/>
              </w:rPr>
            </w:pPr>
          </w:p>
        </w:tc>
        <w:tc>
          <w:tcPr>
            <w:tcW w:w="1171" w:type="dxa"/>
            <w:tcBorders>
              <w:top w:val="single" w:sz="4" w:space="0" w:color="auto"/>
              <w:left w:val="single" w:sz="4" w:space="0" w:color="auto"/>
              <w:bottom w:val="single" w:sz="4" w:space="0" w:color="auto"/>
              <w:right w:val="single" w:sz="4" w:space="0" w:color="auto"/>
            </w:tcBorders>
          </w:tcPr>
          <w:p w14:paraId="51AE878B" w14:textId="77777777" w:rsidR="007F6999" w:rsidRPr="00497A99" w:rsidRDefault="007F6999" w:rsidP="007F6999">
            <w:pPr>
              <w:pStyle w:val="ConsNonformat"/>
              <w:widowControl/>
              <w:ind w:right="0"/>
              <w:jc w:val="center"/>
              <w:rPr>
                <w:rFonts w:ascii="Times New Roman" w:hAnsi="Times New Roman" w:cs="Times New Roman"/>
                <w:b/>
                <w:sz w:val="22"/>
                <w:szCs w:val="22"/>
              </w:rPr>
            </w:pPr>
          </w:p>
        </w:tc>
        <w:tc>
          <w:tcPr>
            <w:tcW w:w="1093" w:type="dxa"/>
            <w:tcBorders>
              <w:top w:val="single" w:sz="4" w:space="0" w:color="auto"/>
              <w:left w:val="single" w:sz="4" w:space="0" w:color="auto"/>
              <w:bottom w:val="single" w:sz="4" w:space="0" w:color="auto"/>
              <w:right w:val="single" w:sz="4" w:space="0" w:color="auto"/>
            </w:tcBorders>
          </w:tcPr>
          <w:p w14:paraId="2F92BC55" w14:textId="77777777" w:rsidR="007F6999" w:rsidRPr="00497A99" w:rsidRDefault="007F6999" w:rsidP="007F6999">
            <w:pPr>
              <w:pStyle w:val="ConsNonformat"/>
              <w:widowControl/>
              <w:ind w:right="0"/>
              <w:jc w:val="center"/>
              <w:rPr>
                <w:rFonts w:ascii="Times New Roman" w:hAnsi="Times New Roman" w:cs="Times New Roman"/>
                <w:b/>
                <w:sz w:val="22"/>
                <w:szCs w:val="22"/>
              </w:rPr>
            </w:pPr>
          </w:p>
        </w:tc>
        <w:tc>
          <w:tcPr>
            <w:tcW w:w="854" w:type="dxa"/>
            <w:tcBorders>
              <w:top w:val="single" w:sz="4" w:space="0" w:color="auto"/>
              <w:left w:val="single" w:sz="4" w:space="0" w:color="auto"/>
              <w:bottom w:val="single" w:sz="4" w:space="0" w:color="auto"/>
              <w:right w:val="single" w:sz="4" w:space="0" w:color="auto"/>
            </w:tcBorders>
          </w:tcPr>
          <w:p w14:paraId="2B4FE4BE" w14:textId="77777777" w:rsidR="007F6999" w:rsidRPr="00497A99" w:rsidRDefault="007F6999" w:rsidP="007F6999">
            <w:pPr>
              <w:pStyle w:val="ConsNonformat"/>
              <w:widowControl/>
              <w:ind w:right="0"/>
              <w:jc w:val="center"/>
              <w:rPr>
                <w:rFonts w:ascii="Times New Roman" w:hAnsi="Times New Roman" w:cs="Times New Roman"/>
                <w:b/>
                <w:sz w:val="22"/>
                <w:szCs w:val="22"/>
              </w:rPr>
            </w:pPr>
          </w:p>
        </w:tc>
        <w:tc>
          <w:tcPr>
            <w:tcW w:w="1230" w:type="dxa"/>
            <w:tcBorders>
              <w:top w:val="single" w:sz="4" w:space="0" w:color="auto"/>
              <w:left w:val="single" w:sz="4" w:space="0" w:color="auto"/>
              <w:bottom w:val="single" w:sz="4" w:space="0" w:color="auto"/>
              <w:right w:val="single" w:sz="4" w:space="0" w:color="auto"/>
            </w:tcBorders>
          </w:tcPr>
          <w:p w14:paraId="33071B06" w14:textId="77777777" w:rsidR="007F6999" w:rsidRPr="00497A99" w:rsidRDefault="007F6999" w:rsidP="007F6999">
            <w:pPr>
              <w:pStyle w:val="ConsNonformat"/>
              <w:widowControl/>
              <w:ind w:right="0"/>
              <w:jc w:val="center"/>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2A49264" w14:textId="77777777" w:rsidR="007F6999" w:rsidRPr="00497A99" w:rsidRDefault="007F6999" w:rsidP="007F6999">
            <w:pPr>
              <w:pStyle w:val="ConsNonformat"/>
              <w:widowControl/>
              <w:ind w:right="0"/>
              <w:jc w:val="center"/>
              <w:rPr>
                <w:rFonts w:ascii="Times New Roman" w:hAnsi="Times New Roman" w:cs="Times New Roman"/>
                <w:b/>
                <w:sz w:val="22"/>
                <w:szCs w:val="22"/>
              </w:rPr>
            </w:pPr>
          </w:p>
        </w:tc>
        <w:tc>
          <w:tcPr>
            <w:tcW w:w="1034" w:type="dxa"/>
            <w:tcBorders>
              <w:top w:val="single" w:sz="4" w:space="0" w:color="auto"/>
              <w:left w:val="single" w:sz="4" w:space="0" w:color="auto"/>
              <w:bottom w:val="single" w:sz="4" w:space="0" w:color="auto"/>
              <w:right w:val="single" w:sz="4" w:space="0" w:color="auto"/>
            </w:tcBorders>
          </w:tcPr>
          <w:p w14:paraId="6E90DEAB" w14:textId="77777777" w:rsidR="007F6999" w:rsidRPr="00497A99" w:rsidRDefault="007F6999" w:rsidP="007F6999">
            <w:pPr>
              <w:pStyle w:val="ConsNonformat"/>
              <w:widowControl/>
              <w:ind w:right="0"/>
              <w:jc w:val="center"/>
              <w:rPr>
                <w:rFonts w:ascii="Times New Roman" w:hAnsi="Times New Roman" w:cs="Times New Roman"/>
                <w:b/>
                <w:sz w:val="22"/>
                <w:szCs w:val="22"/>
              </w:rPr>
            </w:pPr>
          </w:p>
        </w:tc>
        <w:tc>
          <w:tcPr>
            <w:tcW w:w="742" w:type="dxa"/>
            <w:tcBorders>
              <w:top w:val="single" w:sz="4" w:space="0" w:color="auto"/>
              <w:left w:val="single" w:sz="4" w:space="0" w:color="auto"/>
              <w:bottom w:val="single" w:sz="4" w:space="0" w:color="auto"/>
              <w:right w:val="single" w:sz="4" w:space="0" w:color="auto"/>
            </w:tcBorders>
          </w:tcPr>
          <w:p w14:paraId="46BB25E1" w14:textId="77777777" w:rsidR="007F6999" w:rsidRPr="00497A99" w:rsidRDefault="007F6999" w:rsidP="007F6999">
            <w:pPr>
              <w:pStyle w:val="ConsNonformat"/>
              <w:widowControl/>
              <w:ind w:right="0"/>
              <w:jc w:val="center"/>
              <w:rPr>
                <w:rFonts w:ascii="Times New Roman" w:hAnsi="Times New Roman" w:cs="Times New Roman"/>
                <w:sz w:val="22"/>
                <w:szCs w:val="22"/>
              </w:rPr>
            </w:pPr>
          </w:p>
        </w:tc>
        <w:tc>
          <w:tcPr>
            <w:tcW w:w="2097" w:type="dxa"/>
            <w:tcBorders>
              <w:top w:val="single" w:sz="4" w:space="0" w:color="auto"/>
              <w:left w:val="single" w:sz="4" w:space="0" w:color="auto"/>
              <w:bottom w:val="single" w:sz="4" w:space="0" w:color="auto"/>
              <w:right w:val="single" w:sz="4" w:space="0" w:color="auto"/>
            </w:tcBorders>
          </w:tcPr>
          <w:p w14:paraId="14A907FA" w14:textId="77777777" w:rsidR="007F6999" w:rsidRPr="00497A99" w:rsidRDefault="007F6999" w:rsidP="007F6999">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w:t>
            </w:r>
          </w:p>
        </w:tc>
      </w:tr>
      <w:tr w:rsidR="007F6999" w:rsidRPr="00497A99" w14:paraId="5828CD95" w14:textId="77777777" w:rsidTr="00A76AA0">
        <w:tc>
          <w:tcPr>
            <w:tcW w:w="993" w:type="dxa"/>
            <w:tcBorders>
              <w:top w:val="single" w:sz="4" w:space="0" w:color="auto"/>
              <w:left w:val="single" w:sz="4" w:space="0" w:color="auto"/>
              <w:bottom w:val="single" w:sz="4" w:space="0" w:color="auto"/>
              <w:right w:val="single" w:sz="4" w:space="0" w:color="auto"/>
            </w:tcBorders>
          </w:tcPr>
          <w:p w14:paraId="29A89F35" w14:textId="77777777" w:rsidR="007F6999" w:rsidRPr="00497A99" w:rsidRDefault="007F6999" w:rsidP="007F6999">
            <w:pPr>
              <w:pStyle w:val="ConsNonformat"/>
              <w:widowControl/>
              <w:ind w:right="0"/>
              <w:jc w:val="center"/>
              <w:rPr>
                <w:rFonts w:ascii="Times New Roman" w:hAnsi="Times New Roman" w:cs="Times New Roman"/>
                <w:b/>
                <w:sz w:val="22"/>
                <w:szCs w:val="22"/>
              </w:rPr>
            </w:pPr>
          </w:p>
        </w:tc>
        <w:tc>
          <w:tcPr>
            <w:tcW w:w="1171" w:type="dxa"/>
            <w:tcBorders>
              <w:top w:val="single" w:sz="4" w:space="0" w:color="auto"/>
              <w:left w:val="single" w:sz="4" w:space="0" w:color="auto"/>
              <w:bottom w:val="single" w:sz="4" w:space="0" w:color="auto"/>
              <w:right w:val="single" w:sz="4" w:space="0" w:color="auto"/>
            </w:tcBorders>
          </w:tcPr>
          <w:p w14:paraId="44F07717" w14:textId="77777777" w:rsidR="007F6999" w:rsidRPr="00497A99" w:rsidRDefault="007F6999" w:rsidP="007F6999">
            <w:pPr>
              <w:pStyle w:val="ConsNonformat"/>
              <w:widowControl/>
              <w:ind w:right="0"/>
              <w:jc w:val="center"/>
              <w:rPr>
                <w:rFonts w:ascii="Times New Roman" w:hAnsi="Times New Roman" w:cs="Times New Roman"/>
                <w:b/>
                <w:sz w:val="22"/>
                <w:szCs w:val="22"/>
              </w:rPr>
            </w:pPr>
          </w:p>
        </w:tc>
        <w:tc>
          <w:tcPr>
            <w:tcW w:w="1093" w:type="dxa"/>
            <w:tcBorders>
              <w:top w:val="single" w:sz="4" w:space="0" w:color="auto"/>
              <w:left w:val="single" w:sz="4" w:space="0" w:color="auto"/>
              <w:bottom w:val="single" w:sz="4" w:space="0" w:color="auto"/>
              <w:right w:val="single" w:sz="4" w:space="0" w:color="auto"/>
            </w:tcBorders>
          </w:tcPr>
          <w:p w14:paraId="58158818" w14:textId="77777777" w:rsidR="007F6999" w:rsidRPr="00497A99" w:rsidRDefault="007F6999" w:rsidP="007F6999">
            <w:pPr>
              <w:pStyle w:val="ConsNonformat"/>
              <w:widowControl/>
              <w:ind w:right="0"/>
              <w:jc w:val="center"/>
              <w:rPr>
                <w:rFonts w:ascii="Times New Roman" w:hAnsi="Times New Roman" w:cs="Times New Roman"/>
                <w:b/>
                <w:sz w:val="22"/>
                <w:szCs w:val="22"/>
              </w:rPr>
            </w:pPr>
          </w:p>
        </w:tc>
        <w:tc>
          <w:tcPr>
            <w:tcW w:w="854" w:type="dxa"/>
            <w:tcBorders>
              <w:top w:val="single" w:sz="4" w:space="0" w:color="auto"/>
              <w:left w:val="single" w:sz="4" w:space="0" w:color="auto"/>
              <w:bottom w:val="single" w:sz="4" w:space="0" w:color="auto"/>
              <w:right w:val="single" w:sz="4" w:space="0" w:color="auto"/>
            </w:tcBorders>
          </w:tcPr>
          <w:p w14:paraId="4D12D949" w14:textId="77777777" w:rsidR="007F6999" w:rsidRPr="00497A99" w:rsidRDefault="007F6999" w:rsidP="007F6999">
            <w:pPr>
              <w:pStyle w:val="ConsNonformat"/>
              <w:widowControl/>
              <w:ind w:right="0"/>
              <w:jc w:val="center"/>
              <w:rPr>
                <w:rFonts w:ascii="Times New Roman" w:hAnsi="Times New Roman" w:cs="Times New Roman"/>
                <w:b/>
                <w:sz w:val="22"/>
                <w:szCs w:val="22"/>
              </w:rPr>
            </w:pPr>
          </w:p>
        </w:tc>
        <w:tc>
          <w:tcPr>
            <w:tcW w:w="1230" w:type="dxa"/>
            <w:tcBorders>
              <w:top w:val="single" w:sz="4" w:space="0" w:color="auto"/>
              <w:left w:val="single" w:sz="4" w:space="0" w:color="auto"/>
              <w:bottom w:val="single" w:sz="4" w:space="0" w:color="auto"/>
              <w:right w:val="single" w:sz="4" w:space="0" w:color="auto"/>
            </w:tcBorders>
          </w:tcPr>
          <w:p w14:paraId="672693D1" w14:textId="77777777" w:rsidR="007F6999" w:rsidRPr="00497A99" w:rsidRDefault="007F6999" w:rsidP="007F6999">
            <w:pPr>
              <w:pStyle w:val="ConsNonformat"/>
              <w:widowControl/>
              <w:ind w:right="0"/>
              <w:jc w:val="center"/>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E01B202" w14:textId="77777777" w:rsidR="007F6999" w:rsidRPr="00497A99" w:rsidRDefault="007F6999" w:rsidP="007F6999">
            <w:pPr>
              <w:pStyle w:val="ConsNonformat"/>
              <w:widowControl/>
              <w:ind w:right="0"/>
              <w:jc w:val="center"/>
              <w:rPr>
                <w:rFonts w:ascii="Times New Roman" w:hAnsi="Times New Roman" w:cs="Times New Roman"/>
                <w:b/>
                <w:sz w:val="22"/>
                <w:szCs w:val="22"/>
              </w:rPr>
            </w:pPr>
          </w:p>
        </w:tc>
        <w:tc>
          <w:tcPr>
            <w:tcW w:w="1034" w:type="dxa"/>
            <w:tcBorders>
              <w:top w:val="single" w:sz="4" w:space="0" w:color="auto"/>
              <w:left w:val="single" w:sz="4" w:space="0" w:color="auto"/>
              <w:bottom w:val="single" w:sz="4" w:space="0" w:color="auto"/>
              <w:right w:val="single" w:sz="4" w:space="0" w:color="auto"/>
            </w:tcBorders>
          </w:tcPr>
          <w:p w14:paraId="3216E4F2" w14:textId="77777777" w:rsidR="007F6999" w:rsidRPr="00497A99" w:rsidRDefault="007F6999" w:rsidP="007F6999">
            <w:pPr>
              <w:pStyle w:val="ConsNonformat"/>
              <w:widowControl/>
              <w:ind w:right="0"/>
              <w:jc w:val="center"/>
              <w:rPr>
                <w:rFonts w:ascii="Times New Roman" w:hAnsi="Times New Roman" w:cs="Times New Roman"/>
                <w:b/>
                <w:sz w:val="22"/>
                <w:szCs w:val="22"/>
              </w:rPr>
            </w:pPr>
          </w:p>
        </w:tc>
        <w:tc>
          <w:tcPr>
            <w:tcW w:w="742" w:type="dxa"/>
            <w:tcBorders>
              <w:top w:val="single" w:sz="4" w:space="0" w:color="auto"/>
              <w:left w:val="single" w:sz="4" w:space="0" w:color="auto"/>
              <w:bottom w:val="single" w:sz="4" w:space="0" w:color="auto"/>
              <w:right w:val="single" w:sz="4" w:space="0" w:color="auto"/>
            </w:tcBorders>
          </w:tcPr>
          <w:p w14:paraId="3359F92C" w14:textId="77777777" w:rsidR="007F6999" w:rsidRPr="00497A99" w:rsidRDefault="007F6999" w:rsidP="007F6999">
            <w:pPr>
              <w:pStyle w:val="ConsNonformat"/>
              <w:widowControl/>
              <w:ind w:right="0"/>
              <w:jc w:val="center"/>
              <w:rPr>
                <w:rFonts w:ascii="Times New Roman" w:hAnsi="Times New Roman" w:cs="Times New Roman"/>
                <w:sz w:val="22"/>
                <w:szCs w:val="22"/>
              </w:rPr>
            </w:pPr>
          </w:p>
        </w:tc>
        <w:tc>
          <w:tcPr>
            <w:tcW w:w="2097" w:type="dxa"/>
            <w:tcBorders>
              <w:top w:val="single" w:sz="4" w:space="0" w:color="auto"/>
              <w:left w:val="single" w:sz="4" w:space="0" w:color="auto"/>
              <w:bottom w:val="single" w:sz="4" w:space="0" w:color="auto"/>
              <w:right w:val="single" w:sz="4" w:space="0" w:color="auto"/>
            </w:tcBorders>
            <w:hideMark/>
          </w:tcPr>
          <w:p w14:paraId="1DB8DDFC" w14:textId="77777777" w:rsidR="007F6999" w:rsidRPr="00497A99" w:rsidRDefault="007F6999" w:rsidP="007F6999">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w:t>
            </w:r>
          </w:p>
        </w:tc>
      </w:tr>
      <w:tr w:rsidR="007F6999" w:rsidRPr="00494430" w14:paraId="33926D91" w14:textId="77777777" w:rsidTr="00A76AA0">
        <w:tc>
          <w:tcPr>
            <w:tcW w:w="993" w:type="dxa"/>
            <w:tcBorders>
              <w:top w:val="single" w:sz="4" w:space="0" w:color="auto"/>
              <w:left w:val="single" w:sz="4" w:space="0" w:color="auto"/>
              <w:bottom w:val="single" w:sz="4" w:space="0" w:color="auto"/>
              <w:right w:val="single" w:sz="4" w:space="0" w:color="auto"/>
            </w:tcBorders>
            <w:hideMark/>
          </w:tcPr>
          <w:p w14:paraId="3063C072" w14:textId="77777777" w:rsidR="007F6999" w:rsidRPr="00497A99" w:rsidRDefault="007F6999" w:rsidP="007F6999">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Итого</w:t>
            </w:r>
          </w:p>
        </w:tc>
        <w:tc>
          <w:tcPr>
            <w:tcW w:w="1171" w:type="dxa"/>
            <w:tcBorders>
              <w:top w:val="single" w:sz="4" w:space="0" w:color="auto"/>
              <w:left w:val="single" w:sz="4" w:space="0" w:color="auto"/>
              <w:bottom w:val="single" w:sz="4" w:space="0" w:color="auto"/>
              <w:right w:val="single" w:sz="4" w:space="0" w:color="auto"/>
            </w:tcBorders>
            <w:hideMark/>
          </w:tcPr>
          <w:p w14:paraId="7DDA9DCB" w14:textId="77777777" w:rsidR="007F6999" w:rsidRPr="00497A99" w:rsidRDefault="007F6999" w:rsidP="007F6999">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w:t>
            </w:r>
          </w:p>
        </w:tc>
        <w:tc>
          <w:tcPr>
            <w:tcW w:w="1093" w:type="dxa"/>
            <w:tcBorders>
              <w:top w:val="single" w:sz="4" w:space="0" w:color="auto"/>
              <w:left w:val="single" w:sz="4" w:space="0" w:color="auto"/>
              <w:bottom w:val="single" w:sz="4" w:space="0" w:color="auto"/>
              <w:right w:val="single" w:sz="4" w:space="0" w:color="auto"/>
            </w:tcBorders>
            <w:hideMark/>
          </w:tcPr>
          <w:p w14:paraId="46E4606B" w14:textId="77777777" w:rsidR="007F6999" w:rsidRPr="00497A99" w:rsidRDefault="007F6999" w:rsidP="007F6999">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w:t>
            </w:r>
          </w:p>
        </w:tc>
        <w:tc>
          <w:tcPr>
            <w:tcW w:w="854" w:type="dxa"/>
            <w:tcBorders>
              <w:top w:val="single" w:sz="4" w:space="0" w:color="auto"/>
              <w:left w:val="single" w:sz="4" w:space="0" w:color="auto"/>
              <w:bottom w:val="single" w:sz="4" w:space="0" w:color="auto"/>
              <w:right w:val="single" w:sz="4" w:space="0" w:color="auto"/>
            </w:tcBorders>
            <w:hideMark/>
          </w:tcPr>
          <w:p w14:paraId="4253C376" w14:textId="77777777" w:rsidR="007F6999" w:rsidRPr="00497A99" w:rsidRDefault="007F6999" w:rsidP="007F6999">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227E507F" w14:textId="77777777" w:rsidR="007F6999" w:rsidRPr="00497A99" w:rsidRDefault="007F6999" w:rsidP="007F6999">
            <w:pPr>
              <w:pStyle w:val="ConsNonformat"/>
              <w:widowControl/>
              <w:ind w:right="0"/>
              <w:jc w:val="center"/>
              <w:rPr>
                <w:rFonts w:ascii="Times New Roman" w:hAnsi="Times New Roman" w:cs="Times New Roman"/>
                <w:sz w:val="22"/>
                <w:szCs w:val="22"/>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62E2EEAD" w14:textId="77777777" w:rsidR="007F6999" w:rsidRPr="00497A99" w:rsidRDefault="007F6999" w:rsidP="007F6999">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w:t>
            </w:r>
          </w:p>
        </w:tc>
        <w:tc>
          <w:tcPr>
            <w:tcW w:w="1034" w:type="dxa"/>
            <w:tcBorders>
              <w:top w:val="single" w:sz="4" w:space="0" w:color="auto"/>
              <w:left w:val="single" w:sz="4" w:space="0" w:color="auto"/>
              <w:bottom w:val="single" w:sz="4" w:space="0" w:color="auto"/>
              <w:right w:val="single" w:sz="4" w:space="0" w:color="auto"/>
            </w:tcBorders>
            <w:hideMark/>
          </w:tcPr>
          <w:p w14:paraId="36EB5B2F" w14:textId="77777777" w:rsidR="007F6999" w:rsidRPr="00497A99" w:rsidRDefault="007F6999" w:rsidP="007F6999">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w:t>
            </w:r>
          </w:p>
        </w:tc>
        <w:tc>
          <w:tcPr>
            <w:tcW w:w="742" w:type="dxa"/>
            <w:tcBorders>
              <w:top w:val="single" w:sz="4" w:space="0" w:color="auto"/>
              <w:left w:val="single" w:sz="4" w:space="0" w:color="auto"/>
              <w:bottom w:val="single" w:sz="4" w:space="0" w:color="auto"/>
              <w:right w:val="single" w:sz="4" w:space="0" w:color="auto"/>
            </w:tcBorders>
            <w:hideMark/>
          </w:tcPr>
          <w:p w14:paraId="7E15E8F8" w14:textId="77777777" w:rsidR="007F6999" w:rsidRPr="00494430" w:rsidRDefault="007F6999" w:rsidP="007F6999">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w:t>
            </w:r>
          </w:p>
        </w:tc>
        <w:tc>
          <w:tcPr>
            <w:tcW w:w="2097" w:type="dxa"/>
            <w:tcBorders>
              <w:top w:val="single" w:sz="4" w:space="0" w:color="auto"/>
              <w:left w:val="single" w:sz="4" w:space="0" w:color="auto"/>
              <w:bottom w:val="single" w:sz="4" w:space="0" w:color="auto"/>
              <w:right w:val="single" w:sz="4" w:space="0" w:color="auto"/>
            </w:tcBorders>
          </w:tcPr>
          <w:p w14:paraId="29977C90" w14:textId="77777777" w:rsidR="007F6999" w:rsidRPr="00494430" w:rsidRDefault="007F6999" w:rsidP="007F6999">
            <w:pPr>
              <w:pStyle w:val="ConsNonformat"/>
              <w:widowControl/>
              <w:ind w:right="0"/>
              <w:jc w:val="center"/>
              <w:rPr>
                <w:rFonts w:ascii="Times New Roman" w:hAnsi="Times New Roman" w:cs="Times New Roman"/>
                <w:sz w:val="22"/>
                <w:szCs w:val="22"/>
              </w:rPr>
            </w:pPr>
          </w:p>
        </w:tc>
      </w:tr>
    </w:tbl>
    <w:p w14:paraId="13821192" w14:textId="77777777" w:rsidR="007F6999" w:rsidRPr="005F0A04" w:rsidRDefault="007F6999" w:rsidP="007F6999">
      <w:pPr>
        <w:pStyle w:val="ConsNonformat"/>
        <w:widowControl/>
        <w:ind w:right="0"/>
        <w:jc w:val="center"/>
        <w:rPr>
          <w:rFonts w:ascii="Times New Roman" w:hAnsi="Times New Roman" w:cs="Times New Roman"/>
          <w:b/>
          <w:sz w:val="24"/>
          <w:szCs w:val="24"/>
        </w:rPr>
      </w:pPr>
    </w:p>
    <w:p w14:paraId="7FE8C2DC" w14:textId="77777777" w:rsidR="007F6999" w:rsidRPr="00A430BD" w:rsidRDefault="007F6999" w:rsidP="00CD74D8">
      <w:pPr>
        <w:spacing w:after="0" w:line="240" w:lineRule="auto"/>
        <w:ind w:firstLine="540"/>
        <w:jc w:val="both"/>
        <w:rPr>
          <w:rFonts w:ascii="Times New Roman" w:eastAsia="Arial Unicode MS" w:hAnsi="Times New Roman"/>
          <w:sz w:val="24"/>
          <w:szCs w:val="24"/>
        </w:rPr>
      </w:pPr>
      <w:r w:rsidRPr="009B7B63">
        <w:rPr>
          <w:rFonts w:ascii="Times New Roman" w:eastAsia="Times New Roman" w:hAnsi="Times New Roman"/>
          <w:bCs/>
          <w:sz w:val="24"/>
          <w:szCs w:val="24"/>
        </w:rPr>
        <w:t xml:space="preserve">Данные, указанные в </w:t>
      </w:r>
      <w:r w:rsidRPr="00A430BD">
        <w:rPr>
          <w:rFonts w:ascii="Times New Roman" w:eastAsia="Times New Roman" w:hAnsi="Times New Roman"/>
          <w:bCs/>
          <w:sz w:val="24"/>
          <w:szCs w:val="24"/>
        </w:rPr>
        <w:t xml:space="preserve">форме «Опыт: аналогичные объекты» подтверждаются копиями контрактов (договоров) со всеми приложениями и дополнительными соглашениями, </w:t>
      </w:r>
      <w:r w:rsidR="00CD74D8" w:rsidRPr="00A430BD">
        <w:rPr>
          <w:rFonts w:ascii="Times New Roman" w:eastAsia="Arial Unicode MS" w:hAnsi="Times New Roman"/>
          <w:sz w:val="24"/>
          <w:szCs w:val="24"/>
        </w:rPr>
        <w:t>копиями</w:t>
      </w:r>
      <w:r w:rsidRPr="00A430BD">
        <w:rPr>
          <w:rFonts w:ascii="Times New Roman" w:eastAsia="Arial Unicode MS" w:hAnsi="Times New Roman"/>
          <w:sz w:val="24"/>
          <w:szCs w:val="24"/>
        </w:rPr>
        <w:t xml:space="preserve"> актов выполненных работ, предусмотренных </w:t>
      </w:r>
      <w:r w:rsidR="00CD74D8" w:rsidRPr="00A430BD">
        <w:rPr>
          <w:rFonts w:ascii="Times New Roman" w:eastAsia="Arial Unicode MS" w:hAnsi="Times New Roman"/>
          <w:sz w:val="24"/>
          <w:szCs w:val="24"/>
        </w:rPr>
        <w:t xml:space="preserve">контрактами (договорами), копиями </w:t>
      </w:r>
      <w:r w:rsidRPr="00A430BD">
        <w:rPr>
          <w:rFonts w:ascii="Times New Roman" w:hAnsi="Times New Roman"/>
          <w:sz w:val="24"/>
          <w:szCs w:val="24"/>
        </w:rPr>
        <w:t>писем от заказчиков по представленным контра</w:t>
      </w:r>
      <w:r w:rsidR="00CD74D8" w:rsidRPr="00A430BD">
        <w:rPr>
          <w:rFonts w:ascii="Times New Roman" w:hAnsi="Times New Roman"/>
          <w:sz w:val="24"/>
          <w:szCs w:val="24"/>
        </w:rPr>
        <w:t>ктам (договорам), подтверждающих</w:t>
      </w:r>
      <w:r w:rsidRPr="00A430BD">
        <w:rPr>
          <w:rFonts w:ascii="Times New Roman" w:hAnsi="Times New Roman"/>
          <w:sz w:val="24"/>
          <w:szCs w:val="24"/>
        </w:rPr>
        <w:t xml:space="preserve"> отсутствие претензий заказчика к претенденту по выполненным работам. </w:t>
      </w:r>
    </w:p>
    <w:p w14:paraId="1F88744D" w14:textId="77777777" w:rsidR="007F6999" w:rsidRPr="009B7B63" w:rsidRDefault="007F6999" w:rsidP="007F6999">
      <w:pPr>
        <w:widowControl w:val="0"/>
        <w:autoSpaceDE w:val="0"/>
        <w:autoSpaceDN w:val="0"/>
        <w:adjustRightInd w:val="0"/>
        <w:spacing w:after="0" w:line="240" w:lineRule="auto"/>
        <w:ind w:firstLine="567"/>
        <w:jc w:val="both"/>
        <w:rPr>
          <w:rFonts w:ascii="Times New Roman" w:eastAsia="Times New Roman" w:hAnsi="Times New Roman"/>
          <w:bCs/>
          <w:sz w:val="24"/>
          <w:szCs w:val="24"/>
        </w:rPr>
      </w:pPr>
      <w:r w:rsidRPr="009B7B63">
        <w:rPr>
          <w:rFonts w:ascii="Times New Roman" w:eastAsia="Times New Roman" w:hAnsi="Times New Roman"/>
          <w:bCs/>
          <w:sz w:val="24"/>
          <w:szCs w:val="24"/>
        </w:rPr>
        <w:t>За аналогичные принимаются изыскательские работы и работы по разработке проектно-сметной документации на проведение капитального ремонта общего имущества многоквартирных домов.</w:t>
      </w:r>
    </w:p>
    <w:p w14:paraId="50E2638C" w14:textId="77777777" w:rsidR="007F6999" w:rsidRPr="00F67156" w:rsidRDefault="007F6999" w:rsidP="007F6999">
      <w:pPr>
        <w:widowControl w:val="0"/>
        <w:autoSpaceDE w:val="0"/>
        <w:autoSpaceDN w:val="0"/>
        <w:adjustRightInd w:val="0"/>
        <w:spacing w:after="0" w:line="240" w:lineRule="auto"/>
        <w:ind w:firstLine="567"/>
        <w:jc w:val="both"/>
        <w:rPr>
          <w:rFonts w:ascii="Times New Roman" w:hAnsi="Times New Roman"/>
          <w:b/>
          <w:sz w:val="24"/>
          <w:szCs w:val="24"/>
        </w:rPr>
      </w:pPr>
      <w:r w:rsidRPr="00F67156">
        <w:rPr>
          <w:rFonts w:ascii="Times New Roman" w:hAnsi="Times New Roman"/>
          <w:b/>
          <w:sz w:val="24"/>
          <w:szCs w:val="24"/>
        </w:rPr>
        <w:t>Форма должна быть подписана уполномоченным лицом претендента и скреплена печатью претендента</w:t>
      </w:r>
    </w:p>
    <w:p w14:paraId="1811C6D5" w14:textId="77777777" w:rsidR="007F6999" w:rsidRPr="00F67156" w:rsidRDefault="007F6999" w:rsidP="007F6999">
      <w:pPr>
        <w:spacing w:after="0" w:line="240" w:lineRule="auto"/>
        <w:ind w:firstLine="540"/>
        <w:jc w:val="both"/>
        <w:rPr>
          <w:rFonts w:ascii="Times New Roman" w:hAnsi="Times New Roman"/>
          <w:b/>
          <w:color w:val="000000"/>
          <w:sz w:val="24"/>
          <w:szCs w:val="24"/>
        </w:rPr>
      </w:pPr>
    </w:p>
    <w:p w14:paraId="7D058C1A" w14:textId="77777777" w:rsidR="007F6999" w:rsidRPr="008359C8" w:rsidRDefault="007F6999" w:rsidP="007F6999">
      <w:pPr>
        <w:spacing w:after="0" w:line="240" w:lineRule="auto"/>
        <w:ind w:firstLine="540"/>
        <w:jc w:val="both"/>
        <w:rPr>
          <w:rFonts w:ascii="Times New Roman" w:hAnsi="Times New Roman"/>
          <w:color w:val="000000"/>
          <w:sz w:val="24"/>
          <w:szCs w:val="24"/>
        </w:rPr>
      </w:pPr>
    </w:p>
    <w:p w14:paraId="58DCC086" w14:textId="77777777" w:rsidR="00583BFB" w:rsidRPr="008359C8" w:rsidRDefault="00583BFB" w:rsidP="0004779A">
      <w:pPr>
        <w:spacing w:after="0" w:line="240" w:lineRule="auto"/>
        <w:ind w:firstLine="540"/>
        <w:jc w:val="both"/>
        <w:rPr>
          <w:rFonts w:ascii="Times New Roman" w:hAnsi="Times New Roman"/>
          <w:color w:val="000000"/>
          <w:sz w:val="24"/>
          <w:szCs w:val="24"/>
        </w:rPr>
      </w:pPr>
    </w:p>
    <w:p w14:paraId="27D2B0EB" w14:textId="77777777" w:rsidR="00583BFB" w:rsidRPr="008359C8" w:rsidRDefault="00583BFB" w:rsidP="0004779A">
      <w:pPr>
        <w:spacing w:after="0" w:line="240" w:lineRule="auto"/>
        <w:ind w:firstLine="540"/>
        <w:jc w:val="both"/>
        <w:rPr>
          <w:rFonts w:ascii="Times New Roman" w:hAnsi="Times New Roman"/>
          <w:color w:val="000000"/>
          <w:sz w:val="24"/>
          <w:szCs w:val="24"/>
        </w:rPr>
      </w:pPr>
    </w:p>
    <w:p w14:paraId="58D9F1D9" w14:textId="77777777" w:rsidR="00583BFB" w:rsidRPr="008359C8" w:rsidRDefault="00583BFB" w:rsidP="0004779A">
      <w:pPr>
        <w:spacing w:after="0" w:line="240" w:lineRule="auto"/>
        <w:jc w:val="right"/>
        <w:outlineLvl w:val="3"/>
        <w:rPr>
          <w:rFonts w:ascii="Times New Roman" w:hAnsi="Times New Roman"/>
          <w:color w:val="000000"/>
          <w:sz w:val="24"/>
          <w:szCs w:val="24"/>
        </w:rPr>
      </w:pPr>
      <w:r>
        <w:rPr>
          <w:rFonts w:ascii="Times New Roman" w:hAnsi="Times New Roman"/>
          <w:color w:val="000000"/>
          <w:sz w:val="24"/>
          <w:szCs w:val="24"/>
        </w:rPr>
        <w:br w:type="page"/>
      </w:r>
      <w:r w:rsidRPr="008359C8">
        <w:rPr>
          <w:rFonts w:ascii="Times New Roman" w:hAnsi="Times New Roman"/>
          <w:color w:val="000000"/>
          <w:sz w:val="24"/>
          <w:szCs w:val="24"/>
        </w:rPr>
        <w:lastRenderedPageBreak/>
        <w:t xml:space="preserve">Приложение № </w:t>
      </w:r>
      <w:r>
        <w:rPr>
          <w:rFonts w:ascii="Times New Roman" w:hAnsi="Times New Roman"/>
          <w:color w:val="000000"/>
          <w:sz w:val="24"/>
          <w:szCs w:val="24"/>
        </w:rPr>
        <w:t>5</w:t>
      </w:r>
      <w:r w:rsidR="00F67156">
        <w:rPr>
          <w:rFonts w:ascii="Times New Roman" w:hAnsi="Times New Roman"/>
          <w:color w:val="000000"/>
          <w:sz w:val="24"/>
          <w:szCs w:val="24"/>
        </w:rPr>
        <w:t xml:space="preserve"> к Т</w:t>
      </w:r>
      <w:r w:rsidRPr="008359C8">
        <w:rPr>
          <w:rFonts w:ascii="Times New Roman" w:hAnsi="Times New Roman"/>
          <w:color w:val="000000"/>
          <w:sz w:val="24"/>
          <w:szCs w:val="24"/>
        </w:rPr>
        <w:t>ому 2</w:t>
      </w:r>
    </w:p>
    <w:p w14:paraId="7238DFEA" w14:textId="77777777" w:rsidR="00307C94" w:rsidRDefault="00307C94" w:rsidP="00D20A9F">
      <w:pPr>
        <w:spacing w:after="0" w:line="240" w:lineRule="auto"/>
        <w:ind w:firstLine="540"/>
        <w:jc w:val="both"/>
        <w:rPr>
          <w:rFonts w:ascii="Times New Roman" w:eastAsia="MS Mincho" w:hAnsi="Times New Roman"/>
          <w:sz w:val="24"/>
          <w:szCs w:val="24"/>
          <w:lang w:eastAsia="ru-RU"/>
        </w:rPr>
      </w:pPr>
    </w:p>
    <w:p w14:paraId="6A2291F8" w14:textId="77777777" w:rsidR="00307C94" w:rsidRPr="008359C8" w:rsidRDefault="00307C94" w:rsidP="00307C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r w:rsidRPr="008359C8">
        <w:rPr>
          <w:rFonts w:ascii="Times New Roman" w:hAnsi="Times New Roman"/>
          <w:color w:val="000000"/>
          <w:sz w:val="24"/>
          <w:szCs w:val="24"/>
        </w:rPr>
        <w:t xml:space="preserve">. Форма </w:t>
      </w:r>
      <w:r>
        <w:rPr>
          <w:rFonts w:ascii="Times New Roman" w:hAnsi="Times New Roman"/>
          <w:color w:val="000000"/>
          <w:sz w:val="24"/>
          <w:szCs w:val="24"/>
        </w:rPr>
        <w:t>«</w:t>
      </w:r>
      <w:r w:rsidRPr="008359C8">
        <w:rPr>
          <w:rFonts w:ascii="Times New Roman" w:hAnsi="Times New Roman"/>
          <w:color w:val="000000"/>
          <w:sz w:val="24"/>
          <w:szCs w:val="24"/>
        </w:rPr>
        <w:t>Перечень оборуд</w:t>
      </w:r>
      <w:r>
        <w:rPr>
          <w:rFonts w:ascii="Times New Roman" w:hAnsi="Times New Roman"/>
          <w:color w:val="000000"/>
          <w:sz w:val="24"/>
          <w:szCs w:val="24"/>
        </w:rPr>
        <w:t>ования и материальных ресурсов»</w:t>
      </w:r>
    </w:p>
    <w:p w14:paraId="4B46C769" w14:textId="77777777" w:rsidR="00307C94" w:rsidRDefault="00307C94" w:rsidP="00307C94">
      <w:pPr>
        <w:spacing w:after="0" w:line="240" w:lineRule="auto"/>
        <w:jc w:val="center"/>
        <w:rPr>
          <w:rFonts w:ascii="Times New Roman" w:hAnsi="Times New Roman"/>
          <w:color w:val="000000"/>
          <w:sz w:val="24"/>
          <w:szCs w:val="24"/>
        </w:rPr>
      </w:pPr>
    </w:p>
    <w:p w14:paraId="755CEBB2" w14:textId="77777777" w:rsidR="00307C94" w:rsidRDefault="00307C94" w:rsidP="00307C9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Табл. 1 - офис, производственно-складские помещения, транспортные средства</w:t>
      </w:r>
    </w:p>
    <w:tbl>
      <w:tblPr>
        <w:tblW w:w="47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3222"/>
        <w:gridCol w:w="2710"/>
        <w:gridCol w:w="2709"/>
      </w:tblGrid>
      <w:tr w:rsidR="00307C94" w:rsidRPr="009D4A0F" w14:paraId="12D5EE50" w14:textId="77777777" w:rsidTr="00307C94">
        <w:tc>
          <w:tcPr>
            <w:tcW w:w="442" w:type="pct"/>
            <w:tcBorders>
              <w:top w:val="single" w:sz="4" w:space="0" w:color="auto"/>
              <w:left w:val="single" w:sz="4" w:space="0" w:color="auto"/>
              <w:bottom w:val="single" w:sz="4" w:space="0" w:color="auto"/>
              <w:right w:val="single" w:sz="4" w:space="0" w:color="auto"/>
            </w:tcBorders>
            <w:vAlign w:val="center"/>
          </w:tcPr>
          <w:p w14:paraId="08CB02BB" w14:textId="77777777" w:rsidR="00307C94" w:rsidRPr="009D4A0F" w:rsidRDefault="00307C94" w:rsidP="00307C94">
            <w:pPr>
              <w:pStyle w:val="ConsNonformat"/>
              <w:widowControl/>
              <w:ind w:right="0"/>
              <w:jc w:val="center"/>
              <w:rPr>
                <w:rFonts w:ascii="Times New Roman" w:hAnsi="Times New Roman" w:cs="Times New Roman"/>
                <w:color w:val="000000"/>
                <w:sz w:val="24"/>
                <w:szCs w:val="24"/>
              </w:rPr>
            </w:pPr>
            <w:r w:rsidRPr="009D4A0F">
              <w:rPr>
                <w:rFonts w:ascii="Times New Roman" w:hAnsi="Times New Roman" w:cs="Times New Roman"/>
                <w:color w:val="000000"/>
                <w:sz w:val="24"/>
                <w:szCs w:val="24"/>
              </w:rPr>
              <w:t>№</w:t>
            </w:r>
          </w:p>
          <w:p w14:paraId="6F34652C" w14:textId="77777777" w:rsidR="00307C94" w:rsidRPr="009D4A0F" w:rsidRDefault="00307C94" w:rsidP="00307C94">
            <w:pPr>
              <w:suppressAutoHyphens/>
              <w:spacing w:after="0" w:line="240" w:lineRule="auto"/>
              <w:jc w:val="center"/>
              <w:rPr>
                <w:rFonts w:ascii="Times New Roman" w:hAnsi="Times New Roman"/>
                <w:sz w:val="24"/>
                <w:szCs w:val="24"/>
              </w:rPr>
            </w:pPr>
            <w:r w:rsidRPr="009D4A0F">
              <w:rPr>
                <w:rFonts w:ascii="Times New Roman" w:hAnsi="Times New Roman"/>
                <w:color w:val="000000"/>
                <w:sz w:val="24"/>
                <w:szCs w:val="24"/>
              </w:rPr>
              <w:t>п/п</w:t>
            </w:r>
          </w:p>
        </w:tc>
        <w:tc>
          <w:tcPr>
            <w:tcW w:w="1699" w:type="pct"/>
            <w:tcBorders>
              <w:top w:val="single" w:sz="4" w:space="0" w:color="auto"/>
              <w:left w:val="single" w:sz="4" w:space="0" w:color="auto"/>
              <w:bottom w:val="single" w:sz="4" w:space="0" w:color="auto"/>
              <w:right w:val="single" w:sz="4" w:space="0" w:color="auto"/>
            </w:tcBorders>
            <w:vAlign w:val="center"/>
          </w:tcPr>
          <w:p w14:paraId="481A2D63" w14:textId="77777777" w:rsidR="00307C94" w:rsidRPr="009D4A0F" w:rsidRDefault="00307C94" w:rsidP="00307C94">
            <w:pPr>
              <w:suppressAutoHyphens/>
              <w:spacing w:after="0" w:line="240" w:lineRule="auto"/>
              <w:jc w:val="center"/>
              <w:rPr>
                <w:rFonts w:ascii="Times New Roman" w:hAnsi="Times New Roman"/>
                <w:sz w:val="24"/>
                <w:szCs w:val="24"/>
              </w:rPr>
            </w:pPr>
            <w:r w:rsidRPr="009D4A0F">
              <w:rPr>
                <w:rFonts w:ascii="Times New Roman" w:hAnsi="Times New Roman"/>
                <w:sz w:val="24"/>
                <w:szCs w:val="24"/>
              </w:rPr>
              <w:t>Наименование</w:t>
            </w:r>
          </w:p>
        </w:tc>
        <w:tc>
          <w:tcPr>
            <w:tcW w:w="1429" w:type="pct"/>
            <w:tcBorders>
              <w:top w:val="single" w:sz="4" w:space="0" w:color="auto"/>
              <w:left w:val="single" w:sz="4" w:space="0" w:color="auto"/>
              <w:bottom w:val="single" w:sz="4" w:space="0" w:color="auto"/>
              <w:right w:val="single" w:sz="4" w:space="0" w:color="auto"/>
            </w:tcBorders>
            <w:vAlign w:val="center"/>
          </w:tcPr>
          <w:p w14:paraId="2F4C1817" w14:textId="77777777" w:rsidR="00307C94" w:rsidRPr="009D4A0F" w:rsidRDefault="00307C94" w:rsidP="00307C94">
            <w:pPr>
              <w:suppressAutoHyphens/>
              <w:spacing w:after="0" w:line="240" w:lineRule="auto"/>
              <w:jc w:val="center"/>
              <w:rPr>
                <w:rFonts w:ascii="Times New Roman" w:hAnsi="Times New Roman"/>
                <w:sz w:val="24"/>
                <w:szCs w:val="24"/>
              </w:rPr>
            </w:pPr>
            <w:r w:rsidRPr="009D4A0F">
              <w:rPr>
                <w:rFonts w:ascii="Times New Roman" w:hAnsi="Times New Roman"/>
                <w:sz w:val="24"/>
                <w:szCs w:val="24"/>
              </w:rPr>
              <w:t>Право собственности /аренда/лизинг*</w:t>
            </w:r>
          </w:p>
        </w:tc>
        <w:tc>
          <w:tcPr>
            <w:tcW w:w="1429" w:type="pct"/>
            <w:tcBorders>
              <w:top w:val="single" w:sz="4" w:space="0" w:color="auto"/>
              <w:left w:val="single" w:sz="4" w:space="0" w:color="auto"/>
              <w:bottom w:val="single" w:sz="4" w:space="0" w:color="auto"/>
              <w:right w:val="single" w:sz="4" w:space="0" w:color="auto"/>
            </w:tcBorders>
            <w:vAlign w:val="center"/>
          </w:tcPr>
          <w:p w14:paraId="1544FE21" w14:textId="77777777" w:rsidR="00307C94" w:rsidRPr="009D4A0F" w:rsidRDefault="00307C94" w:rsidP="00307C94">
            <w:pPr>
              <w:suppressAutoHyphens/>
              <w:spacing w:after="0" w:line="240" w:lineRule="auto"/>
              <w:jc w:val="center"/>
              <w:rPr>
                <w:rFonts w:ascii="Times New Roman" w:hAnsi="Times New Roman"/>
                <w:sz w:val="24"/>
                <w:szCs w:val="24"/>
              </w:rPr>
            </w:pPr>
            <w:r w:rsidRPr="009D4A0F">
              <w:rPr>
                <w:rFonts w:ascii="Times New Roman" w:hAnsi="Times New Roman"/>
                <w:sz w:val="24"/>
                <w:szCs w:val="24"/>
              </w:rPr>
              <w:t>Реквизиты подтверждающих документов*</w:t>
            </w:r>
          </w:p>
        </w:tc>
      </w:tr>
      <w:tr w:rsidR="00307C94" w:rsidRPr="009D4A0F" w14:paraId="6768046E" w14:textId="77777777" w:rsidTr="00307C94">
        <w:trPr>
          <w:trHeight w:val="151"/>
        </w:trPr>
        <w:tc>
          <w:tcPr>
            <w:tcW w:w="442" w:type="pct"/>
            <w:tcBorders>
              <w:top w:val="single" w:sz="4" w:space="0" w:color="auto"/>
              <w:left w:val="single" w:sz="4" w:space="0" w:color="auto"/>
              <w:bottom w:val="single" w:sz="4" w:space="0" w:color="auto"/>
              <w:right w:val="single" w:sz="4" w:space="0" w:color="auto"/>
            </w:tcBorders>
            <w:vAlign w:val="center"/>
          </w:tcPr>
          <w:p w14:paraId="342440FD" w14:textId="77777777" w:rsidR="00307C94" w:rsidRPr="009D4A0F" w:rsidRDefault="00307C94" w:rsidP="00307C94">
            <w:pPr>
              <w:widowControl w:val="0"/>
              <w:autoSpaceDE w:val="0"/>
              <w:autoSpaceDN w:val="0"/>
              <w:adjustRightInd w:val="0"/>
              <w:spacing w:after="0" w:line="240" w:lineRule="auto"/>
              <w:jc w:val="center"/>
              <w:rPr>
                <w:rFonts w:ascii="Times New Roman" w:hAnsi="Times New Roman"/>
                <w:color w:val="000000"/>
                <w:sz w:val="24"/>
                <w:szCs w:val="24"/>
              </w:rPr>
            </w:pPr>
            <w:r w:rsidRPr="009D4A0F">
              <w:rPr>
                <w:rFonts w:ascii="Times New Roman" w:hAnsi="Times New Roman"/>
                <w:color w:val="000000"/>
                <w:sz w:val="24"/>
                <w:szCs w:val="24"/>
              </w:rPr>
              <w:t>1</w:t>
            </w:r>
          </w:p>
        </w:tc>
        <w:tc>
          <w:tcPr>
            <w:tcW w:w="1699" w:type="pct"/>
            <w:tcBorders>
              <w:top w:val="single" w:sz="4" w:space="0" w:color="auto"/>
              <w:left w:val="single" w:sz="4" w:space="0" w:color="auto"/>
              <w:bottom w:val="single" w:sz="4" w:space="0" w:color="auto"/>
              <w:right w:val="single" w:sz="4" w:space="0" w:color="auto"/>
            </w:tcBorders>
            <w:vAlign w:val="center"/>
          </w:tcPr>
          <w:p w14:paraId="6DDE0026" w14:textId="77777777" w:rsidR="00307C94" w:rsidRPr="007C37F0" w:rsidRDefault="00307C94" w:rsidP="00307C94">
            <w:pPr>
              <w:widowControl w:val="0"/>
              <w:autoSpaceDE w:val="0"/>
              <w:autoSpaceDN w:val="0"/>
              <w:adjustRightInd w:val="0"/>
              <w:spacing w:after="0" w:line="240" w:lineRule="auto"/>
              <w:jc w:val="center"/>
              <w:rPr>
                <w:rFonts w:ascii="Times New Roman" w:hAnsi="Times New Roman"/>
                <w:color w:val="FF0000"/>
                <w:sz w:val="24"/>
                <w:szCs w:val="24"/>
              </w:rPr>
            </w:pPr>
          </w:p>
        </w:tc>
        <w:tc>
          <w:tcPr>
            <w:tcW w:w="1429" w:type="pct"/>
            <w:tcBorders>
              <w:top w:val="single" w:sz="4" w:space="0" w:color="auto"/>
              <w:left w:val="single" w:sz="4" w:space="0" w:color="auto"/>
              <w:bottom w:val="single" w:sz="4" w:space="0" w:color="auto"/>
              <w:right w:val="single" w:sz="4" w:space="0" w:color="auto"/>
            </w:tcBorders>
            <w:vAlign w:val="center"/>
          </w:tcPr>
          <w:p w14:paraId="78B8B4A0" w14:textId="77777777" w:rsidR="00307C94" w:rsidRPr="009D4A0F" w:rsidRDefault="00307C94" w:rsidP="00307C94">
            <w:pPr>
              <w:widowControl w:val="0"/>
              <w:autoSpaceDE w:val="0"/>
              <w:autoSpaceDN w:val="0"/>
              <w:adjustRightInd w:val="0"/>
              <w:spacing w:after="0" w:line="240" w:lineRule="auto"/>
              <w:jc w:val="center"/>
              <w:rPr>
                <w:rFonts w:ascii="Times New Roman" w:hAnsi="Times New Roman"/>
                <w:color w:val="000000"/>
                <w:sz w:val="24"/>
                <w:szCs w:val="24"/>
              </w:rPr>
            </w:pPr>
          </w:p>
        </w:tc>
        <w:tc>
          <w:tcPr>
            <w:tcW w:w="1429" w:type="pct"/>
            <w:tcBorders>
              <w:top w:val="single" w:sz="4" w:space="0" w:color="auto"/>
              <w:left w:val="single" w:sz="4" w:space="0" w:color="auto"/>
              <w:bottom w:val="single" w:sz="4" w:space="0" w:color="auto"/>
              <w:right w:val="single" w:sz="4" w:space="0" w:color="auto"/>
            </w:tcBorders>
            <w:vAlign w:val="center"/>
          </w:tcPr>
          <w:p w14:paraId="60F66405" w14:textId="77777777" w:rsidR="00307C94" w:rsidRPr="009D4A0F" w:rsidRDefault="00307C94" w:rsidP="00307C94">
            <w:pPr>
              <w:widowControl w:val="0"/>
              <w:autoSpaceDE w:val="0"/>
              <w:autoSpaceDN w:val="0"/>
              <w:adjustRightInd w:val="0"/>
              <w:spacing w:after="0" w:line="240" w:lineRule="auto"/>
              <w:jc w:val="center"/>
              <w:rPr>
                <w:rFonts w:ascii="Times New Roman" w:hAnsi="Times New Roman"/>
                <w:color w:val="000000"/>
                <w:sz w:val="24"/>
                <w:szCs w:val="24"/>
              </w:rPr>
            </w:pPr>
          </w:p>
        </w:tc>
      </w:tr>
      <w:tr w:rsidR="00307C94" w:rsidRPr="009D4A0F" w14:paraId="14B9CD19" w14:textId="77777777" w:rsidTr="00307C94">
        <w:trPr>
          <w:trHeight w:val="70"/>
        </w:trPr>
        <w:tc>
          <w:tcPr>
            <w:tcW w:w="442" w:type="pct"/>
            <w:tcBorders>
              <w:top w:val="single" w:sz="4" w:space="0" w:color="auto"/>
              <w:left w:val="single" w:sz="4" w:space="0" w:color="auto"/>
              <w:bottom w:val="single" w:sz="4" w:space="0" w:color="auto"/>
              <w:right w:val="single" w:sz="4" w:space="0" w:color="auto"/>
            </w:tcBorders>
            <w:vAlign w:val="center"/>
          </w:tcPr>
          <w:p w14:paraId="1C7EF064" w14:textId="77777777" w:rsidR="00307C94" w:rsidRPr="009D4A0F" w:rsidRDefault="00307C94" w:rsidP="00307C94">
            <w:pPr>
              <w:widowControl w:val="0"/>
              <w:autoSpaceDE w:val="0"/>
              <w:autoSpaceDN w:val="0"/>
              <w:adjustRightInd w:val="0"/>
              <w:spacing w:after="0" w:line="240" w:lineRule="auto"/>
              <w:jc w:val="center"/>
              <w:rPr>
                <w:rFonts w:ascii="Times New Roman" w:hAnsi="Times New Roman"/>
                <w:color w:val="000000"/>
                <w:sz w:val="24"/>
                <w:szCs w:val="24"/>
              </w:rPr>
            </w:pPr>
            <w:r w:rsidRPr="009D4A0F">
              <w:rPr>
                <w:rFonts w:ascii="Times New Roman" w:hAnsi="Times New Roman"/>
                <w:color w:val="000000"/>
                <w:sz w:val="24"/>
                <w:szCs w:val="24"/>
              </w:rPr>
              <w:t>2</w:t>
            </w:r>
          </w:p>
        </w:tc>
        <w:tc>
          <w:tcPr>
            <w:tcW w:w="1699" w:type="pct"/>
            <w:tcBorders>
              <w:top w:val="single" w:sz="4" w:space="0" w:color="auto"/>
              <w:left w:val="single" w:sz="4" w:space="0" w:color="auto"/>
              <w:bottom w:val="single" w:sz="4" w:space="0" w:color="auto"/>
              <w:right w:val="single" w:sz="4" w:space="0" w:color="auto"/>
            </w:tcBorders>
            <w:vAlign w:val="center"/>
          </w:tcPr>
          <w:p w14:paraId="4CD8EC8B" w14:textId="77777777" w:rsidR="00307C94" w:rsidRPr="009D4A0F" w:rsidRDefault="00307C94" w:rsidP="00307C94">
            <w:pPr>
              <w:widowControl w:val="0"/>
              <w:autoSpaceDE w:val="0"/>
              <w:autoSpaceDN w:val="0"/>
              <w:adjustRightInd w:val="0"/>
              <w:spacing w:after="0" w:line="240" w:lineRule="auto"/>
              <w:jc w:val="center"/>
              <w:rPr>
                <w:rFonts w:ascii="Times New Roman" w:hAnsi="Times New Roman"/>
                <w:color w:val="FF0000"/>
                <w:sz w:val="24"/>
                <w:szCs w:val="24"/>
              </w:rPr>
            </w:pPr>
          </w:p>
        </w:tc>
        <w:tc>
          <w:tcPr>
            <w:tcW w:w="1429" w:type="pct"/>
            <w:tcBorders>
              <w:top w:val="single" w:sz="4" w:space="0" w:color="auto"/>
              <w:left w:val="single" w:sz="4" w:space="0" w:color="auto"/>
              <w:bottom w:val="single" w:sz="4" w:space="0" w:color="auto"/>
              <w:right w:val="single" w:sz="4" w:space="0" w:color="auto"/>
            </w:tcBorders>
            <w:vAlign w:val="center"/>
          </w:tcPr>
          <w:p w14:paraId="38F75D86" w14:textId="77777777" w:rsidR="00307C94" w:rsidRPr="009D4A0F" w:rsidRDefault="00307C94" w:rsidP="00307C94">
            <w:pPr>
              <w:widowControl w:val="0"/>
              <w:autoSpaceDE w:val="0"/>
              <w:autoSpaceDN w:val="0"/>
              <w:adjustRightInd w:val="0"/>
              <w:spacing w:after="0" w:line="240" w:lineRule="auto"/>
              <w:jc w:val="center"/>
              <w:rPr>
                <w:rFonts w:ascii="Times New Roman" w:hAnsi="Times New Roman"/>
                <w:color w:val="000000"/>
                <w:sz w:val="24"/>
                <w:szCs w:val="24"/>
              </w:rPr>
            </w:pPr>
          </w:p>
        </w:tc>
        <w:tc>
          <w:tcPr>
            <w:tcW w:w="1429" w:type="pct"/>
            <w:tcBorders>
              <w:top w:val="single" w:sz="4" w:space="0" w:color="auto"/>
              <w:left w:val="single" w:sz="4" w:space="0" w:color="auto"/>
              <w:bottom w:val="single" w:sz="4" w:space="0" w:color="auto"/>
              <w:right w:val="single" w:sz="4" w:space="0" w:color="auto"/>
            </w:tcBorders>
            <w:vAlign w:val="center"/>
          </w:tcPr>
          <w:p w14:paraId="04CBAD08" w14:textId="77777777" w:rsidR="00307C94" w:rsidRPr="009D4A0F" w:rsidRDefault="00307C94" w:rsidP="00307C94">
            <w:pPr>
              <w:widowControl w:val="0"/>
              <w:autoSpaceDE w:val="0"/>
              <w:autoSpaceDN w:val="0"/>
              <w:adjustRightInd w:val="0"/>
              <w:spacing w:after="0" w:line="240" w:lineRule="auto"/>
              <w:jc w:val="center"/>
              <w:rPr>
                <w:rFonts w:ascii="Times New Roman" w:hAnsi="Times New Roman"/>
                <w:color w:val="000000"/>
                <w:sz w:val="24"/>
                <w:szCs w:val="24"/>
              </w:rPr>
            </w:pPr>
          </w:p>
        </w:tc>
      </w:tr>
      <w:tr w:rsidR="00307C94" w:rsidRPr="009D4A0F" w14:paraId="2D93EE9C" w14:textId="77777777" w:rsidTr="00307C94">
        <w:trPr>
          <w:trHeight w:val="70"/>
        </w:trPr>
        <w:tc>
          <w:tcPr>
            <w:tcW w:w="442" w:type="pct"/>
            <w:tcBorders>
              <w:top w:val="single" w:sz="4" w:space="0" w:color="auto"/>
              <w:left w:val="single" w:sz="4" w:space="0" w:color="auto"/>
              <w:bottom w:val="single" w:sz="4" w:space="0" w:color="auto"/>
              <w:right w:val="single" w:sz="4" w:space="0" w:color="auto"/>
            </w:tcBorders>
            <w:vAlign w:val="center"/>
          </w:tcPr>
          <w:p w14:paraId="36FDEC9C" w14:textId="77777777" w:rsidR="00307C94" w:rsidRPr="009D4A0F" w:rsidRDefault="00307C94" w:rsidP="00307C94">
            <w:pPr>
              <w:widowControl w:val="0"/>
              <w:autoSpaceDE w:val="0"/>
              <w:autoSpaceDN w:val="0"/>
              <w:adjustRightInd w:val="0"/>
              <w:spacing w:after="0" w:line="240" w:lineRule="auto"/>
              <w:jc w:val="center"/>
              <w:rPr>
                <w:rFonts w:ascii="Times New Roman" w:hAnsi="Times New Roman"/>
                <w:color w:val="000000"/>
                <w:sz w:val="24"/>
                <w:szCs w:val="24"/>
              </w:rPr>
            </w:pPr>
            <w:r w:rsidRPr="009D4A0F">
              <w:rPr>
                <w:rFonts w:ascii="Times New Roman" w:hAnsi="Times New Roman"/>
                <w:color w:val="000000"/>
                <w:sz w:val="24"/>
                <w:szCs w:val="24"/>
              </w:rPr>
              <w:t>3</w:t>
            </w:r>
          </w:p>
        </w:tc>
        <w:tc>
          <w:tcPr>
            <w:tcW w:w="1699" w:type="pct"/>
            <w:tcBorders>
              <w:top w:val="single" w:sz="4" w:space="0" w:color="auto"/>
              <w:left w:val="single" w:sz="4" w:space="0" w:color="auto"/>
              <w:bottom w:val="single" w:sz="4" w:space="0" w:color="auto"/>
              <w:right w:val="single" w:sz="4" w:space="0" w:color="auto"/>
            </w:tcBorders>
            <w:vAlign w:val="center"/>
          </w:tcPr>
          <w:p w14:paraId="466ADCCF" w14:textId="77777777" w:rsidR="00307C94" w:rsidRPr="009D4A0F" w:rsidRDefault="00307C94" w:rsidP="00307C94">
            <w:pPr>
              <w:widowControl w:val="0"/>
              <w:autoSpaceDE w:val="0"/>
              <w:autoSpaceDN w:val="0"/>
              <w:adjustRightInd w:val="0"/>
              <w:spacing w:after="0" w:line="240" w:lineRule="auto"/>
              <w:jc w:val="center"/>
              <w:rPr>
                <w:rFonts w:ascii="Times New Roman" w:hAnsi="Times New Roman"/>
                <w:color w:val="000000"/>
                <w:sz w:val="24"/>
                <w:szCs w:val="24"/>
              </w:rPr>
            </w:pPr>
          </w:p>
        </w:tc>
        <w:tc>
          <w:tcPr>
            <w:tcW w:w="1429" w:type="pct"/>
            <w:tcBorders>
              <w:top w:val="single" w:sz="4" w:space="0" w:color="auto"/>
              <w:left w:val="single" w:sz="4" w:space="0" w:color="auto"/>
              <w:bottom w:val="single" w:sz="4" w:space="0" w:color="auto"/>
              <w:right w:val="single" w:sz="4" w:space="0" w:color="auto"/>
            </w:tcBorders>
            <w:vAlign w:val="center"/>
          </w:tcPr>
          <w:p w14:paraId="0CA5DDA0" w14:textId="77777777" w:rsidR="00307C94" w:rsidRPr="009D4A0F" w:rsidRDefault="00307C94" w:rsidP="00307C94">
            <w:pPr>
              <w:widowControl w:val="0"/>
              <w:autoSpaceDE w:val="0"/>
              <w:autoSpaceDN w:val="0"/>
              <w:adjustRightInd w:val="0"/>
              <w:spacing w:after="0" w:line="240" w:lineRule="auto"/>
              <w:jc w:val="center"/>
              <w:rPr>
                <w:rFonts w:ascii="Times New Roman" w:hAnsi="Times New Roman"/>
                <w:color w:val="000000"/>
                <w:sz w:val="24"/>
                <w:szCs w:val="24"/>
              </w:rPr>
            </w:pPr>
          </w:p>
        </w:tc>
        <w:tc>
          <w:tcPr>
            <w:tcW w:w="1429" w:type="pct"/>
            <w:tcBorders>
              <w:top w:val="single" w:sz="4" w:space="0" w:color="auto"/>
              <w:left w:val="single" w:sz="4" w:space="0" w:color="auto"/>
              <w:bottom w:val="single" w:sz="4" w:space="0" w:color="auto"/>
              <w:right w:val="single" w:sz="4" w:space="0" w:color="auto"/>
            </w:tcBorders>
            <w:vAlign w:val="center"/>
          </w:tcPr>
          <w:p w14:paraId="5233F03B" w14:textId="77777777" w:rsidR="00307C94" w:rsidRPr="009D4A0F" w:rsidRDefault="00307C94" w:rsidP="00307C94">
            <w:pPr>
              <w:widowControl w:val="0"/>
              <w:autoSpaceDE w:val="0"/>
              <w:autoSpaceDN w:val="0"/>
              <w:adjustRightInd w:val="0"/>
              <w:spacing w:after="0" w:line="240" w:lineRule="auto"/>
              <w:jc w:val="center"/>
              <w:rPr>
                <w:rFonts w:ascii="Times New Roman" w:hAnsi="Times New Roman"/>
                <w:color w:val="000000"/>
                <w:sz w:val="24"/>
                <w:szCs w:val="24"/>
              </w:rPr>
            </w:pPr>
          </w:p>
        </w:tc>
      </w:tr>
      <w:tr w:rsidR="00307C94" w:rsidRPr="009D4A0F" w14:paraId="63617028" w14:textId="77777777" w:rsidTr="00307C94">
        <w:trPr>
          <w:trHeight w:val="70"/>
        </w:trPr>
        <w:tc>
          <w:tcPr>
            <w:tcW w:w="442" w:type="pct"/>
            <w:tcBorders>
              <w:top w:val="single" w:sz="4" w:space="0" w:color="auto"/>
              <w:left w:val="single" w:sz="4" w:space="0" w:color="auto"/>
              <w:bottom w:val="single" w:sz="4" w:space="0" w:color="auto"/>
              <w:right w:val="single" w:sz="4" w:space="0" w:color="auto"/>
            </w:tcBorders>
            <w:vAlign w:val="center"/>
          </w:tcPr>
          <w:p w14:paraId="1F35B515" w14:textId="77777777" w:rsidR="00307C94" w:rsidRPr="009D4A0F" w:rsidRDefault="00307C94" w:rsidP="00307C94">
            <w:pPr>
              <w:widowControl w:val="0"/>
              <w:autoSpaceDE w:val="0"/>
              <w:autoSpaceDN w:val="0"/>
              <w:adjustRightInd w:val="0"/>
              <w:spacing w:after="0" w:line="240" w:lineRule="auto"/>
              <w:jc w:val="center"/>
              <w:rPr>
                <w:rFonts w:ascii="Times New Roman" w:hAnsi="Times New Roman"/>
                <w:color w:val="000000"/>
                <w:sz w:val="24"/>
                <w:szCs w:val="24"/>
              </w:rPr>
            </w:pPr>
            <w:r w:rsidRPr="009D4A0F">
              <w:rPr>
                <w:rFonts w:ascii="Times New Roman" w:hAnsi="Times New Roman"/>
                <w:color w:val="000000"/>
                <w:sz w:val="24"/>
                <w:szCs w:val="24"/>
              </w:rPr>
              <w:t>и т.д.</w:t>
            </w:r>
          </w:p>
        </w:tc>
        <w:tc>
          <w:tcPr>
            <w:tcW w:w="1699" w:type="pct"/>
            <w:tcBorders>
              <w:top w:val="single" w:sz="4" w:space="0" w:color="auto"/>
              <w:left w:val="single" w:sz="4" w:space="0" w:color="auto"/>
              <w:bottom w:val="single" w:sz="4" w:space="0" w:color="auto"/>
              <w:right w:val="single" w:sz="4" w:space="0" w:color="auto"/>
            </w:tcBorders>
            <w:vAlign w:val="center"/>
          </w:tcPr>
          <w:p w14:paraId="6A70BB5F" w14:textId="77777777" w:rsidR="00307C94" w:rsidRPr="009D4A0F" w:rsidRDefault="00307C94" w:rsidP="00307C94">
            <w:pPr>
              <w:widowControl w:val="0"/>
              <w:autoSpaceDE w:val="0"/>
              <w:autoSpaceDN w:val="0"/>
              <w:adjustRightInd w:val="0"/>
              <w:spacing w:after="0" w:line="240" w:lineRule="auto"/>
              <w:jc w:val="center"/>
              <w:rPr>
                <w:rFonts w:ascii="Times New Roman" w:hAnsi="Times New Roman"/>
                <w:color w:val="000000"/>
                <w:sz w:val="24"/>
                <w:szCs w:val="24"/>
              </w:rPr>
            </w:pPr>
          </w:p>
        </w:tc>
        <w:tc>
          <w:tcPr>
            <w:tcW w:w="1429" w:type="pct"/>
            <w:tcBorders>
              <w:top w:val="single" w:sz="4" w:space="0" w:color="auto"/>
              <w:left w:val="single" w:sz="4" w:space="0" w:color="auto"/>
              <w:bottom w:val="single" w:sz="4" w:space="0" w:color="auto"/>
              <w:right w:val="single" w:sz="4" w:space="0" w:color="auto"/>
            </w:tcBorders>
            <w:vAlign w:val="center"/>
          </w:tcPr>
          <w:p w14:paraId="01D11610" w14:textId="77777777" w:rsidR="00307C94" w:rsidRPr="009D4A0F" w:rsidRDefault="00307C94" w:rsidP="00307C94">
            <w:pPr>
              <w:widowControl w:val="0"/>
              <w:autoSpaceDE w:val="0"/>
              <w:autoSpaceDN w:val="0"/>
              <w:adjustRightInd w:val="0"/>
              <w:spacing w:after="0" w:line="240" w:lineRule="auto"/>
              <w:jc w:val="center"/>
              <w:rPr>
                <w:rFonts w:ascii="Times New Roman" w:hAnsi="Times New Roman"/>
                <w:color w:val="000000"/>
                <w:sz w:val="24"/>
                <w:szCs w:val="24"/>
              </w:rPr>
            </w:pPr>
          </w:p>
        </w:tc>
        <w:tc>
          <w:tcPr>
            <w:tcW w:w="1429" w:type="pct"/>
            <w:tcBorders>
              <w:top w:val="single" w:sz="4" w:space="0" w:color="auto"/>
              <w:left w:val="single" w:sz="4" w:space="0" w:color="auto"/>
              <w:bottom w:val="single" w:sz="4" w:space="0" w:color="auto"/>
              <w:right w:val="single" w:sz="4" w:space="0" w:color="auto"/>
            </w:tcBorders>
            <w:vAlign w:val="center"/>
          </w:tcPr>
          <w:p w14:paraId="4D482287" w14:textId="77777777" w:rsidR="00307C94" w:rsidRPr="009D4A0F" w:rsidRDefault="00307C94" w:rsidP="00307C94">
            <w:pPr>
              <w:widowControl w:val="0"/>
              <w:autoSpaceDE w:val="0"/>
              <w:autoSpaceDN w:val="0"/>
              <w:adjustRightInd w:val="0"/>
              <w:spacing w:after="0" w:line="240" w:lineRule="auto"/>
              <w:jc w:val="center"/>
              <w:rPr>
                <w:rFonts w:ascii="Times New Roman" w:hAnsi="Times New Roman"/>
                <w:color w:val="000000"/>
                <w:sz w:val="24"/>
                <w:szCs w:val="24"/>
              </w:rPr>
            </w:pPr>
          </w:p>
        </w:tc>
      </w:tr>
    </w:tbl>
    <w:p w14:paraId="2C189A94" w14:textId="77777777" w:rsidR="00307C94" w:rsidRDefault="00307C94" w:rsidP="00307C94">
      <w:pPr>
        <w:widowControl w:val="0"/>
        <w:autoSpaceDE w:val="0"/>
        <w:autoSpaceDN w:val="0"/>
        <w:adjustRightInd w:val="0"/>
        <w:spacing w:after="0" w:line="240" w:lineRule="auto"/>
        <w:jc w:val="center"/>
        <w:rPr>
          <w:rFonts w:ascii="Times New Roman" w:hAnsi="Times New Roman"/>
          <w:color w:val="000000"/>
          <w:sz w:val="24"/>
          <w:szCs w:val="24"/>
        </w:rPr>
      </w:pPr>
    </w:p>
    <w:p w14:paraId="46EEF6C2"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b/>
          <w:color w:val="000000"/>
          <w:sz w:val="24"/>
          <w:szCs w:val="24"/>
        </w:rPr>
      </w:pPr>
      <w:r w:rsidRPr="00AD24AC">
        <w:rPr>
          <w:rFonts w:ascii="Times New Roman" w:hAnsi="Times New Roman"/>
          <w:b/>
          <w:color w:val="000000"/>
          <w:sz w:val="24"/>
          <w:szCs w:val="24"/>
        </w:rPr>
        <w:t>Табл. 2 - Оборудование и другие материальные ресурсы</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528"/>
        <w:gridCol w:w="1260"/>
        <w:gridCol w:w="1800"/>
        <w:gridCol w:w="2340"/>
      </w:tblGrid>
      <w:tr w:rsidR="00307C94" w:rsidRPr="00AD24AC" w14:paraId="59EBBAA9" w14:textId="77777777" w:rsidTr="00307C94">
        <w:tc>
          <w:tcPr>
            <w:tcW w:w="540" w:type="dxa"/>
            <w:vAlign w:val="center"/>
          </w:tcPr>
          <w:p w14:paraId="587D45E5"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0"/>
                <w:szCs w:val="20"/>
              </w:rPr>
            </w:pPr>
            <w:bookmarkStart w:id="18" w:name="Par1424"/>
            <w:bookmarkStart w:id="19" w:name="Par1454"/>
            <w:bookmarkEnd w:id="18"/>
            <w:bookmarkEnd w:id="19"/>
            <w:r w:rsidRPr="00AD24AC">
              <w:rPr>
                <w:rFonts w:ascii="Times New Roman" w:hAnsi="Times New Roman"/>
                <w:sz w:val="20"/>
                <w:szCs w:val="20"/>
              </w:rPr>
              <w:t>№ п/п</w:t>
            </w:r>
          </w:p>
        </w:tc>
        <w:tc>
          <w:tcPr>
            <w:tcW w:w="3528" w:type="dxa"/>
            <w:vAlign w:val="center"/>
          </w:tcPr>
          <w:p w14:paraId="58EF3EBA"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i/>
                <w:sz w:val="20"/>
                <w:szCs w:val="20"/>
              </w:rPr>
            </w:pPr>
            <w:r w:rsidRPr="00AD24AC">
              <w:rPr>
                <w:rFonts w:ascii="Times New Roman" w:hAnsi="Times New Roman"/>
                <w:sz w:val="20"/>
                <w:szCs w:val="20"/>
              </w:rPr>
              <w:t>Наименование оборудования и других материальных ресурсов</w:t>
            </w:r>
          </w:p>
        </w:tc>
        <w:tc>
          <w:tcPr>
            <w:tcW w:w="1260" w:type="dxa"/>
            <w:vAlign w:val="center"/>
          </w:tcPr>
          <w:p w14:paraId="6D464BEB"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0"/>
                <w:szCs w:val="20"/>
              </w:rPr>
            </w:pPr>
            <w:r w:rsidRPr="00AD24AC">
              <w:rPr>
                <w:rFonts w:ascii="Times New Roman" w:hAnsi="Times New Roman"/>
                <w:sz w:val="20"/>
                <w:szCs w:val="20"/>
              </w:rPr>
              <w:t xml:space="preserve">Требуемое количество единиц, </w:t>
            </w:r>
          </w:p>
          <w:p w14:paraId="3CDB7B38"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i/>
                <w:sz w:val="20"/>
                <w:szCs w:val="20"/>
              </w:rPr>
            </w:pPr>
            <w:r w:rsidRPr="00AD24AC">
              <w:rPr>
                <w:rFonts w:ascii="Times New Roman" w:hAnsi="Times New Roman"/>
                <w:sz w:val="20"/>
                <w:szCs w:val="20"/>
              </w:rPr>
              <w:t>шт.</w:t>
            </w:r>
          </w:p>
        </w:tc>
        <w:tc>
          <w:tcPr>
            <w:tcW w:w="1800" w:type="dxa"/>
            <w:vAlign w:val="center"/>
          </w:tcPr>
          <w:p w14:paraId="4B12EF21"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0"/>
                <w:szCs w:val="20"/>
              </w:rPr>
            </w:pPr>
            <w:r w:rsidRPr="00AD24AC">
              <w:rPr>
                <w:rFonts w:ascii="Times New Roman" w:hAnsi="Times New Roman"/>
                <w:sz w:val="20"/>
                <w:szCs w:val="20"/>
              </w:rPr>
              <w:t xml:space="preserve">Количество единиц в наличии у претендента, </w:t>
            </w:r>
          </w:p>
          <w:p w14:paraId="306CB263"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0"/>
                <w:szCs w:val="20"/>
              </w:rPr>
            </w:pPr>
            <w:r w:rsidRPr="00AD24AC">
              <w:rPr>
                <w:rFonts w:ascii="Times New Roman" w:hAnsi="Times New Roman"/>
                <w:sz w:val="20"/>
                <w:szCs w:val="20"/>
              </w:rPr>
              <w:t>шт.</w:t>
            </w:r>
          </w:p>
        </w:tc>
        <w:tc>
          <w:tcPr>
            <w:tcW w:w="2340" w:type="dxa"/>
            <w:vAlign w:val="center"/>
          </w:tcPr>
          <w:p w14:paraId="55043AEF"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0"/>
                <w:szCs w:val="20"/>
              </w:rPr>
            </w:pPr>
            <w:r w:rsidRPr="00AD24AC">
              <w:rPr>
                <w:rFonts w:ascii="Times New Roman" w:hAnsi="Times New Roman"/>
                <w:sz w:val="20"/>
                <w:szCs w:val="20"/>
              </w:rPr>
              <w:t>Документ, подтверждающий наличие оборудования и др. материальных ресурсов</w:t>
            </w:r>
          </w:p>
          <w:p w14:paraId="1E55BACB"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0"/>
                <w:szCs w:val="20"/>
              </w:rPr>
            </w:pPr>
            <w:r w:rsidRPr="00AD24AC">
              <w:rPr>
                <w:rFonts w:ascii="Times New Roman" w:hAnsi="Times New Roman"/>
                <w:sz w:val="20"/>
                <w:szCs w:val="20"/>
              </w:rPr>
              <w:t>у претендента*</w:t>
            </w:r>
          </w:p>
        </w:tc>
      </w:tr>
      <w:tr w:rsidR="00307C94" w:rsidRPr="00AD24AC" w14:paraId="06A93A47" w14:textId="77777777" w:rsidTr="00307C94">
        <w:tc>
          <w:tcPr>
            <w:tcW w:w="540" w:type="dxa"/>
          </w:tcPr>
          <w:p w14:paraId="4364D915"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r w:rsidRPr="00AD24AC">
              <w:rPr>
                <w:rFonts w:ascii="Times New Roman" w:hAnsi="Times New Roman"/>
                <w:sz w:val="24"/>
                <w:szCs w:val="24"/>
              </w:rPr>
              <w:t>1</w:t>
            </w:r>
          </w:p>
        </w:tc>
        <w:tc>
          <w:tcPr>
            <w:tcW w:w="3528" w:type="dxa"/>
          </w:tcPr>
          <w:p w14:paraId="0EE8E5DB"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r w:rsidRPr="00AD24AC">
              <w:rPr>
                <w:rFonts w:ascii="Times New Roman" w:hAnsi="Times New Roman"/>
                <w:sz w:val="24"/>
                <w:szCs w:val="24"/>
              </w:rPr>
              <w:t>2</w:t>
            </w:r>
          </w:p>
        </w:tc>
        <w:tc>
          <w:tcPr>
            <w:tcW w:w="1260" w:type="dxa"/>
          </w:tcPr>
          <w:p w14:paraId="17C6B344"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r w:rsidRPr="00AD24AC">
              <w:rPr>
                <w:rFonts w:ascii="Times New Roman" w:hAnsi="Times New Roman"/>
                <w:sz w:val="24"/>
                <w:szCs w:val="24"/>
              </w:rPr>
              <w:t>3</w:t>
            </w:r>
          </w:p>
        </w:tc>
        <w:tc>
          <w:tcPr>
            <w:tcW w:w="1800" w:type="dxa"/>
          </w:tcPr>
          <w:p w14:paraId="3CD7EDBA"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r w:rsidRPr="00AD24AC">
              <w:rPr>
                <w:rFonts w:ascii="Times New Roman" w:hAnsi="Times New Roman"/>
                <w:sz w:val="24"/>
                <w:szCs w:val="24"/>
              </w:rPr>
              <w:t>4</w:t>
            </w:r>
          </w:p>
        </w:tc>
        <w:tc>
          <w:tcPr>
            <w:tcW w:w="2340" w:type="dxa"/>
          </w:tcPr>
          <w:p w14:paraId="42C7D0FC"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r w:rsidRPr="00AD24AC">
              <w:rPr>
                <w:rFonts w:ascii="Times New Roman" w:hAnsi="Times New Roman"/>
                <w:sz w:val="24"/>
                <w:szCs w:val="24"/>
              </w:rPr>
              <w:t>5</w:t>
            </w:r>
          </w:p>
        </w:tc>
      </w:tr>
      <w:tr w:rsidR="00307C94" w:rsidRPr="00AD24AC" w14:paraId="5A576BCC" w14:textId="77777777" w:rsidTr="00307C94">
        <w:tc>
          <w:tcPr>
            <w:tcW w:w="9468" w:type="dxa"/>
            <w:gridSpan w:val="5"/>
          </w:tcPr>
          <w:p w14:paraId="252D6A65"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b/>
                <w:sz w:val="24"/>
                <w:szCs w:val="24"/>
              </w:rPr>
            </w:pPr>
            <w:r w:rsidRPr="00AD24AC">
              <w:rPr>
                <w:rFonts w:ascii="Times New Roman" w:hAnsi="Times New Roman"/>
                <w:b/>
                <w:sz w:val="24"/>
                <w:szCs w:val="24"/>
              </w:rPr>
              <w:t xml:space="preserve">В </w:t>
            </w:r>
            <w:proofErr w:type="gramStart"/>
            <w:r w:rsidRPr="00AD24AC">
              <w:rPr>
                <w:rFonts w:ascii="Times New Roman" w:hAnsi="Times New Roman"/>
                <w:b/>
                <w:sz w:val="24"/>
                <w:szCs w:val="24"/>
              </w:rPr>
              <w:t>соответствии  с</w:t>
            </w:r>
            <w:proofErr w:type="gramEnd"/>
            <w:r w:rsidRPr="00AD24AC">
              <w:rPr>
                <w:rFonts w:ascii="Times New Roman" w:hAnsi="Times New Roman"/>
                <w:b/>
                <w:sz w:val="24"/>
                <w:szCs w:val="24"/>
              </w:rPr>
              <w:t xml:space="preserve"> требованиями технического задания </w:t>
            </w:r>
          </w:p>
        </w:tc>
      </w:tr>
      <w:tr w:rsidR="00307C94" w:rsidRPr="00AD24AC" w14:paraId="7F913CE9" w14:textId="77777777" w:rsidTr="00307C94">
        <w:trPr>
          <w:trHeight w:val="234"/>
        </w:trPr>
        <w:tc>
          <w:tcPr>
            <w:tcW w:w="540" w:type="dxa"/>
            <w:vAlign w:val="center"/>
          </w:tcPr>
          <w:p w14:paraId="66CF5968" w14:textId="77777777" w:rsidR="00307C94" w:rsidRPr="00AD24AC" w:rsidRDefault="00307C94" w:rsidP="00307C94">
            <w:pPr>
              <w:snapToGrid w:val="0"/>
              <w:spacing w:after="0" w:line="240" w:lineRule="auto"/>
              <w:jc w:val="center"/>
              <w:rPr>
                <w:rFonts w:ascii="Times New Roman" w:hAnsi="Times New Roman"/>
                <w:sz w:val="24"/>
                <w:szCs w:val="24"/>
              </w:rPr>
            </w:pPr>
            <w:r w:rsidRPr="00AD24AC">
              <w:rPr>
                <w:rFonts w:ascii="Times New Roman" w:hAnsi="Times New Roman"/>
                <w:sz w:val="24"/>
                <w:szCs w:val="24"/>
              </w:rPr>
              <w:t>1</w:t>
            </w:r>
          </w:p>
        </w:tc>
        <w:tc>
          <w:tcPr>
            <w:tcW w:w="3528" w:type="dxa"/>
            <w:vAlign w:val="center"/>
          </w:tcPr>
          <w:p w14:paraId="3BA5E4FD" w14:textId="77777777" w:rsidR="00307C94" w:rsidRPr="00AD24AC" w:rsidRDefault="00307C94" w:rsidP="00307C94">
            <w:pPr>
              <w:snapToGrid w:val="0"/>
              <w:spacing w:after="0" w:line="240" w:lineRule="auto"/>
              <w:rPr>
                <w:rFonts w:ascii="Times New Roman" w:hAnsi="Times New Roman"/>
                <w:sz w:val="24"/>
                <w:szCs w:val="24"/>
              </w:rPr>
            </w:pPr>
            <w:r w:rsidRPr="00AD24AC">
              <w:rPr>
                <w:rFonts w:ascii="Times New Roman" w:hAnsi="Times New Roman"/>
                <w:sz w:val="24"/>
                <w:szCs w:val="24"/>
              </w:rPr>
              <w:t>Офисная техника</w:t>
            </w:r>
          </w:p>
        </w:tc>
        <w:tc>
          <w:tcPr>
            <w:tcW w:w="1260" w:type="dxa"/>
            <w:vAlign w:val="center"/>
          </w:tcPr>
          <w:p w14:paraId="664EA190" w14:textId="77777777" w:rsidR="00307C94" w:rsidRPr="00AD24AC" w:rsidRDefault="00307C94" w:rsidP="00307C94">
            <w:pPr>
              <w:snapToGrid w:val="0"/>
              <w:spacing w:after="0" w:line="240" w:lineRule="auto"/>
              <w:jc w:val="center"/>
              <w:rPr>
                <w:rFonts w:ascii="Times New Roman" w:hAnsi="Times New Roman"/>
                <w:sz w:val="24"/>
                <w:szCs w:val="24"/>
              </w:rPr>
            </w:pPr>
          </w:p>
        </w:tc>
        <w:tc>
          <w:tcPr>
            <w:tcW w:w="1800" w:type="dxa"/>
          </w:tcPr>
          <w:p w14:paraId="7199017A"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p>
        </w:tc>
        <w:tc>
          <w:tcPr>
            <w:tcW w:w="2340" w:type="dxa"/>
          </w:tcPr>
          <w:p w14:paraId="15DAA24E"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p>
        </w:tc>
      </w:tr>
      <w:tr w:rsidR="00307C94" w:rsidRPr="00AD24AC" w14:paraId="0704BAE1" w14:textId="77777777" w:rsidTr="00307C94">
        <w:trPr>
          <w:trHeight w:val="234"/>
        </w:trPr>
        <w:tc>
          <w:tcPr>
            <w:tcW w:w="540" w:type="dxa"/>
            <w:vAlign w:val="center"/>
          </w:tcPr>
          <w:p w14:paraId="01DAA7CA" w14:textId="77777777" w:rsidR="00307C94" w:rsidRPr="00AD24AC" w:rsidRDefault="00307C94" w:rsidP="00307C94">
            <w:pPr>
              <w:snapToGrid w:val="0"/>
              <w:spacing w:after="0" w:line="240" w:lineRule="auto"/>
              <w:jc w:val="center"/>
              <w:rPr>
                <w:rFonts w:ascii="Times New Roman" w:hAnsi="Times New Roman"/>
                <w:sz w:val="24"/>
                <w:szCs w:val="24"/>
              </w:rPr>
            </w:pPr>
            <w:r w:rsidRPr="00AD24AC">
              <w:rPr>
                <w:rFonts w:ascii="Times New Roman" w:hAnsi="Times New Roman"/>
                <w:sz w:val="24"/>
                <w:szCs w:val="24"/>
              </w:rPr>
              <w:t>1.1</w:t>
            </w:r>
          </w:p>
        </w:tc>
        <w:tc>
          <w:tcPr>
            <w:tcW w:w="3528" w:type="dxa"/>
            <w:vAlign w:val="center"/>
          </w:tcPr>
          <w:p w14:paraId="3C63AEA6" w14:textId="77777777" w:rsidR="00307C94" w:rsidRPr="00AD24AC" w:rsidRDefault="00307C94" w:rsidP="00307C94">
            <w:pPr>
              <w:shd w:val="clear" w:color="auto" w:fill="FFFFFF"/>
              <w:tabs>
                <w:tab w:val="left" w:pos="851"/>
              </w:tabs>
              <w:spacing w:after="0" w:line="240" w:lineRule="auto"/>
              <w:jc w:val="both"/>
              <w:rPr>
                <w:rFonts w:ascii="Times New Roman" w:hAnsi="Times New Roman"/>
                <w:sz w:val="24"/>
                <w:szCs w:val="24"/>
              </w:rPr>
            </w:pPr>
            <w:r w:rsidRPr="00AD24AC">
              <w:rPr>
                <w:rFonts w:ascii="Times New Roman" w:eastAsia="Times New Roman" w:hAnsi="Times New Roman"/>
                <w:sz w:val="24"/>
                <w:szCs w:val="24"/>
                <w:lang w:eastAsia="ru-RU"/>
              </w:rPr>
              <w:t xml:space="preserve">Персональный компьютер </w:t>
            </w:r>
          </w:p>
        </w:tc>
        <w:tc>
          <w:tcPr>
            <w:tcW w:w="1260" w:type="dxa"/>
            <w:vAlign w:val="center"/>
          </w:tcPr>
          <w:p w14:paraId="572FEDF9" w14:textId="77777777" w:rsidR="00307C94" w:rsidRPr="00AD24AC" w:rsidRDefault="00307C94" w:rsidP="00307C94">
            <w:pPr>
              <w:snapToGrid w:val="0"/>
              <w:spacing w:after="0" w:line="240" w:lineRule="auto"/>
              <w:jc w:val="center"/>
              <w:rPr>
                <w:rFonts w:ascii="Times New Roman" w:hAnsi="Times New Roman"/>
                <w:sz w:val="24"/>
                <w:szCs w:val="24"/>
              </w:rPr>
            </w:pPr>
            <w:r w:rsidRPr="00AD24AC">
              <w:rPr>
                <w:rFonts w:ascii="Times New Roman" w:hAnsi="Times New Roman"/>
                <w:sz w:val="24"/>
                <w:szCs w:val="24"/>
              </w:rPr>
              <w:t>12</w:t>
            </w:r>
          </w:p>
        </w:tc>
        <w:tc>
          <w:tcPr>
            <w:tcW w:w="1800" w:type="dxa"/>
          </w:tcPr>
          <w:p w14:paraId="64C947DD"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p>
        </w:tc>
        <w:tc>
          <w:tcPr>
            <w:tcW w:w="2340" w:type="dxa"/>
          </w:tcPr>
          <w:p w14:paraId="18D6E465"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p>
        </w:tc>
      </w:tr>
      <w:tr w:rsidR="00307C94" w:rsidRPr="00AD24AC" w14:paraId="08F4F8E4" w14:textId="77777777" w:rsidTr="00307C94">
        <w:trPr>
          <w:trHeight w:val="234"/>
        </w:trPr>
        <w:tc>
          <w:tcPr>
            <w:tcW w:w="540" w:type="dxa"/>
            <w:vAlign w:val="center"/>
          </w:tcPr>
          <w:p w14:paraId="5B820874" w14:textId="77777777" w:rsidR="00307C94" w:rsidRPr="00AD24AC" w:rsidRDefault="00307C94" w:rsidP="00307C94">
            <w:pPr>
              <w:snapToGrid w:val="0"/>
              <w:spacing w:after="0" w:line="240" w:lineRule="auto"/>
              <w:jc w:val="center"/>
              <w:rPr>
                <w:rFonts w:ascii="Times New Roman" w:hAnsi="Times New Roman"/>
                <w:sz w:val="24"/>
                <w:szCs w:val="24"/>
              </w:rPr>
            </w:pPr>
            <w:r w:rsidRPr="00AD24AC">
              <w:rPr>
                <w:rFonts w:ascii="Times New Roman" w:hAnsi="Times New Roman"/>
                <w:sz w:val="24"/>
                <w:szCs w:val="24"/>
              </w:rPr>
              <w:t>1.2</w:t>
            </w:r>
          </w:p>
        </w:tc>
        <w:tc>
          <w:tcPr>
            <w:tcW w:w="3528" w:type="dxa"/>
            <w:vAlign w:val="center"/>
          </w:tcPr>
          <w:p w14:paraId="268B2541" w14:textId="77777777" w:rsidR="00307C94" w:rsidRPr="00AD24AC" w:rsidRDefault="00307C94" w:rsidP="00307C94">
            <w:pPr>
              <w:snapToGrid w:val="0"/>
              <w:spacing w:after="0" w:line="240" w:lineRule="auto"/>
              <w:rPr>
                <w:rFonts w:ascii="Times New Roman" w:hAnsi="Times New Roman"/>
                <w:sz w:val="24"/>
                <w:szCs w:val="24"/>
              </w:rPr>
            </w:pPr>
            <w:r w:rsidRPr="00AD24AC">
              <w:rPr>
                <w:rFonts w:ascii="Times New Roman" w:hAnsi="Times New Roman"/>
                <w:sz w:val="24"/>
                <w:szCs w:val="24"/>
              </w:rPr>
              <w:t>Принтер</w:t>
            </w:r>
          </w:p>
        </w:tc>
        <w:tc>
          <w:tcPr>
            <w:tcW w:w="1260" w:type="dxa"/>
            <w:vAlign w:val="center"/>
          </w:tcPr>
          <w:p w14:paraId="432103A8" w14:textId="77777777" w:rsidR="00307C94" w:rsidRPr="00AD24AC" w:rsidRDefault="00307C94" w:rsidP="00307C94">
            <w:pPr>
              <w:snapToGrid w:val="0"/>
              <w:spacing w:after="0" w:line="240" w:lineRule="auto"/>
              <w:jc w:val="center"/>
              <w:rPr>
                <w:rFonts w:ascii="Times New Roman" w:hAnsi="Times New Roman"/>
                <w:sz w:val="24"/>
                <w:szCs w:val="24"/>
              </w:rPr>
            </w:pPr>
            <w:r w:rsidRPr="00AD24AC">
              <w:rPr>
                <w:rFonts w:ascii="Times New Roman" w:hAnsi="Times New Roman"/>
                <w:sz w:val="24"/>
                <w:szCs w:val="24"/>
              </w:rPr>
              <w:t>3</w:t>
            </w:r>
          </w:p>
        </w:tc>
        <w:tc>
          <w:tcPr>
            <w:tcW w:w="1800" w:type="dxa"/>
          </w:tcPr>
          <w:p w14:paraId="64962416"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p>
        </w:tc>
        <w:tc>
          <w:tcPr>
            <w:tcW w:w="2340" w:type="dxa"/>
          </w:tcPr>
          <w:p w14:paraId="6EF35AF2"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p>
        </w:tc>
      </w:tr>
      <w:tr w:rsidR="00307C94" w:rsidRPr="00AD24AC" w14:paraId="234D36E4" w14:textId="77777777" w:rsidTr="00307C94">
        <w:trPr>
          <w:trHeight w:val="234"/>
        </w:trPr>
        <w:tc>
          <w:tcPr>
            <w:tcW w:w="540" w:type="dxa"/>
            <w:vAlign w:val="center"/>
          </w:tcPr>
          <w:p w14:paraId="38FD09C9" w14:textId="77777777" w:rsidR="00307C94" w:rsidRPr="00AD24AC" w:rsidRDefault="00307C94" w:rsidP="00307C94">
            <w:pPr>
              <w:snapToGrid w:val="0"/>
              <w:spacing w:after="0" w:line="240" w:lineRule="auto"/>
              <w:jc w:val="center"/>
              <w:rPr>
                <w:rFonts w:ascii="Times New Roman" w:hAnsi="Times New Roman"/>
                <w:sz w:val="24"/>
                <w:szCs w:val="24"/>
              </w:rPr>
            </w:pPr>
            <w:r w:rsidRPr="00AD24AC">
              <w:rPr>
                <w:rFonts w:ascii="Times New Roman" w:hAnsi="Times New Roman"/>
                <w:sz w:val="24"/>
                <w:szCs w:val="24"/>
              </w:rPr>
              <w:t>1.3</w:t>
            </w:r>
          </w:p>
        </w:tc>
        <w:tc>
          <w:tcPr>
            <w:tcW w:w="3528" w:type="dxa"/>
            <w:vAlign w:val="center"/>
          </w:tcPr>
          <w:p w14:paraId="5E6D3E62" w14:textId="77777777" w:rsidR="00307C94" w:rsidRPr="00AD24AC" w:rsidRDefault="00307C94" w:rsidP="00307C94">
            <w:pPr>
              <w:snapToGrid w:val="0"/>
              <w:spacing w:after="0" w:line="240" w:lineRule="auto"/>
              <w:rPr>
                <w:rFonts w:ascii="Times New Roman" w:hAnsi="Times New Roman"/>
                <w:sz w:val="24"/>
                <w:szCs w:val="24"/>
              </w:rPr>
            </w:pPr>
            <w:r w:rsidRPr="00AD24AC">
              <w:rPr>
                <w:rFonts w:ascii="Times New Roman" w:hAnsi="Times New Roman"/>
                <w:sz w:val="24"/>
                <w:szCs w:val="24"/>
              </w:rPr>
              <w:t>Плоттер</w:t>
            </w:r>
          </w:p>
        </w:tc>
        <w:tc>
          <w:tcPr>
            <w:tcW w:w="1260" w:type="dxa"/>
            <w:vAlign w:val="center"/>
          </w:tcPr>
          <w:p w14:paraId="1FFF11B1" w14:textId="77777777" w:rsidR="00307C94" w:rsidRPr="00AD24AC" w:rsidRDefault="00307C94" w:rsidP="00307C94">
            <w:pPr>
              <w:snapToGrid w:val="0"/>
              <w:spacing w:after="0" w:line="240" w:lineRule="auto"/>
              <w:jc w:val="center"/>
              <w:rPr>
                <w:rFonts w:ascii="Times New Roman" w:hAnsi="Times New Roman"/>
                <w:sz w:val="24"/>
                <w:szCs w:val="24"/>
              </w:rPr>
            </w:pPr>
            <w:r w:rsidRPr="00AD24AC">
              <w:rPr>
                <w:rFonts w:ascii="Times New Roman" w:hAnsi="Times New Roman"/>
                <w:sz w:val="24"/>
                <w:szCs w:val="24"/>
              </w:rPr>
              <w:t>1</w:t>
            </w:r>
          </w:p>
        </w:tc>
        <w:tc>
          <w:tcPr>
            <w:tcW w:w="1800" w:type="dxa"/>
          </w:tcPr>
          <w:p w14:paraId="17566FD8"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p>
        </w:tc>
        <w:tc>
          <w:tcPr>
            <w:tcW w:w="2340" w:type="dxa"/>
          </w:tcPr>
          <w:p w14:paraId="6A0D8250"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p>
        </w:tc>
      </w:tr>
      <w:tr w:rsidR="00307C94" w:rsidRPr="00AD24AC" w14:paraId="48775701" w14:textId="77777777" w:rsidTr="00307C94">
        <w:trPr>
          <w:trHeight w:val="70"/>
        </w:trPr>
        <w:tc>
          <w:tcPr>
            <w:tcW w:w="540" w:type="dxa"/>
            <w:vAlign w:val="center"/>
          </w:tcPr>
          <w:p w14:paraId="643F9E05" w14:textId="77777777" w:rsidR="00307C94" w:rsidRPr="00AD24AC" w:rsidRDefault="00307C94" w:rsidP="00307C94">
            <w:pPr>
              <w:snapToGrid w:val="0"/>
              <w:spacing w:after="0" w:line="240" w:lineRule="auto"/>
              <w:jc w:val="center"/>
              <w:rPr>
                <w:rFonts w:ascii="Times New Roman" w:hAnsi="Times New Roman"/>
                <w:sz w:val="24"/>
                <w:szCs w:val="24"/>
              </w:rPr>
            </w:pPr>
            <w:r w:rsidRPr="00AD24AC">
              <w:rPr>
                <w:rFonts w:ascii="Times New Roman" w:hAnsi="Times New Roman"/>
                <w:sz w:val="24"/>
                <w:szCs w:val="24"/>
              </w:rPr>
              <w:t>2</w:t>
            </w:r>
          </w:p>
        </w:tc>
        <w:tc>
          <w:tcPr>
            <w:tcW w:w="3528" w:type="dxa"/>
            <w:vAlign w:val="center"/>
          </w:tcPr>
          <w:p w14:paraId="779E13CF" w14:textId="77777777" w:rsidR="00307C94" w:rsidRPr="00AD24AC" w:rsidRDefault="00307C94" w:rsidP="00307C94">
            <w:pPr>
              <w:snapToGrid w:val="0"/>
              <w:spacing w:after="0" w:line="240" w:lineRule="auto"/>
              <w:rPr>
                <w:rFonts w:ascii="Times New Roman" w:hAnsi="Times New Roman"/>
                <w:sz w:val="24"/>
                <w:szCs w:val="24"/>
              </w:rPr>
            </w:pPr>
            <w:r w:rsidRPr="00AD24AC">
              <w:rPr>
                <w:rFonts w:ascii="Times New Roman" w:hAnsi="Times New Roman"/>
                <w:sz w:val="24"/>
                <w:szCs w:val="24"/>
              </w:rPr>
              <w:t xml:space="preserve">Профильное лицензионное программное обеспечение </w:t>
            </w:r>
          </w:p>
        </w:tc>
        <w:tc>
          <w:tcPr>
            <w:tcW w:w="1260" w:type="dxa"/>
            <w:vAlign w:val="center"/>
          </w:tcPr>
          <w:p w14:paraId="066ADEEB" w14:textId="77777777" w:rsidR="00307C94" w:rsidRPr="00AD24AC" w:rsidRDefault="00307C94" w:rsidP="00307C94">
            <w:pPr>
              <w:snapToGrid w:val="0"/>
              <w:spacing w:after="0" w:line="240" w:lineRule="auto"/>
              <w:jc w:val="center"/>
              <w:rPr>
                <w:rFonts w:ascii="Times New Roman" w:hAnsi="Times New Roman"/>
                <w:sz w:val="24"/>
                <w:szCs w:val="24"/>
              </w:rPr>
            </w:pPr>
          </w:p>
        </w:tc>
        <w:tc>
          <w:tcPr>
            <w:tcW w:w="1800" w:type="dxa"/>
          </w:tcPr>
          <w:p w14:paraId="4CF69471"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p>
        </w:tc>
        <w:tc>
          <w:tcPr>
            <w:tcW w:w="2340" w:type="dxa"/>
          </w:tcPr>
          <w:p w14:paraId="2AA9A04C"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p>
        </w:tc>
      </w:tr>
      <w:tr w:rsidR="00307C94" w:rsidRPr="00AD24AC" w14:paraId="132F0B32" w14:textId="77777777" w:rsidTr="00307C94">
        <w:trPr>
          <w:trHeight w:val="70"/>
        </w:trPr>
        <w:tc>
          <w:tcPr>
            <w:tcW w:w="540" w:type="dxa"/>
            <w:vAlign w:val="center"/>
          </w:tcPr>
          <w:p w14:paraId="2551A193" w14:textId="77777777" w:rsidR="00307C94" w:rsidRPr="00AD24AC" w:rsidRDefault="00307C94" w:rsidP="00307C94">
            <w:pPr>
              <w:snapToGrid w:val="0"/>
              <w:spacing w:after="0" w:line="240" w:lineRule="auto"/>
              <w:jc w:val="center"/>
              <w:rPr>
                <w:rFonts w:ascii="Times New Roman" w:hAnsi="Times New Roman"/>
                <w:sz w:val="24"/>
                <w:szCs w:val="24"/>
              </w:rPr>
            </w:pPr>
            <w:r w:rsidRPr="00AD24AC">
              <w:rPr>
                <w:rFonts w:ascii="Times New Roman" w:hAnsi="Times New Roman"/>
                <w:sz w:val="24"/>
                <w:szCs w:val="24"/>
              </w:rPr>
              <w:t>2.1</w:t>
            </w:r>
          </w:p>
        </w:tc>
        <w:tc>
          <w:tcPr>
            <w:tcW w:w="3528" w:type="dxa"/>
            <w:vAlign w:val="center"/>
          </w:tcPr>
          <w:p w14:paraId="47B04092" w14:textId="77777777" w:rsidR="00307C94" w:rsidRPr="00AD24AC" w:rsidRDefault="00307C94" w:rsidP="00307C94">
            <w:pPr>
              <w:shd w:val="clear" w:color="auto" w:fill="FFFFFF"/>
              <w:tabs>
                <w:tab w:val="left" w:pos="851"/>
              </w:tabs>
              <w:spacing w:after="0" w:line="240" w:lineRule="auto"/>
              <w:jc w:val="both"/>
              <w:rPr>
                <w:rFonts w:ascii="Times New Roman" w:hAnsi="Times New Roman"/>
                <w:sz w:val="24"/>
                <w:szCs w:val="24"/>
              </w:rPr>
            </w:pPr>
            <w:r w:rsidRPr="00AD24AC">
              <w:rPr>
                <w:rFonts w:ascii="Times New Roman" w:eastAsia="Times New Roman" w:hAnsi="Times New Roman"/>
                <w:sz w:val="24"/>
                <w:szCs w:val="24"/>
                <w:lang w:eastAsia="ru-RU"/>
              </w:rPr>
              <w:t xml:space="preserve">Система автоматизированного проектирования  </w:t>
            </w:r>
          </w:p>
        </w:tc>
        <w:tc>
          <w:tcPr>
            <w:tcW w:w="1260" w:type="dxa"/>
            <w:vAlign w:val="center"/>
          </w:tcPr>
          <w:p w14:paraId="4FA9F568" w14:textId="77777777" w:rsidR="00307C94" w:rsidRPr="00AD24AC" w:rsidRDefault="00307C94" w:rsidP="00307C94">
            <w:pPr>
              <w:snapToGrid w:val="0"/>
              <w:spacing w:after="0" w:line="240" w:lineRule="auto"/>
              <w:jc w:val="center"/>
              <w:rPr>
                <w:rFonts w:ascii="Times New Roman" w:hAnsi="Times New Roman"/>
                <w:sz w:val="24"/>
                <w:szCs w:val="24"/>
              </w:rPr>
            </w:pPr>
            <w:r w:rsidRPr="00AD24AC">
              <w:rPr>
                <w:rFonts w:ascii="Times New Roman" w:hAnsi="Times New Roman"/>
                <w:sz w:val="24"/>
                <w:szCs w:val="24"/>
              </w:rPr>
              <w:t>9</w:t>
            </w:r>
          </w:p>
        </w:tc>
        <w:tc>
          <w:tcPr>
            <w:tcW w:w="1800" w:type="dxa"/>
          </w:tcPr>
          <w:p w14:paraId="463884DA"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p>
        </w:tc>
        <w:tc>
          <w:tcPr>
            <w:tcW w:w="2340" w:type="dxa"/>
          </w:tcPr>
          <w:p w14:paraId="014D7285"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p>
        </w:tc>
      </w:tr>
      <w:tr w:rsidR="00307C94" w:rsidRPr="00AD24AC" w14:paraId="016575ED" w14:textId="77777777" w:rsidTr="00307C94">
        <w:trPr>
          <w:trHeight w:val="70"/>
        </w:trPr>
        <w:tc>
          <w:tcPr>
            <w:tcW w:w="540" w:type="dxa"/>
            <w:vAlign w:val="center"/>
          </w:tcPr>
          <w:p w14:paraId="0ECD3D75" w14:textId="77777777" w:rsidR="00307C94" w:rsidRPr="00AD24AC" w:rsidRDefault="00307C94" w:rsidP="00307C94">
            <w:pPr>
              <w:snapToGrid w:val="0"/>
              <w:spacing w:after="0" w:line="240" w:lineRule="auto"/>
              <w:jc w:val="center"/>
              <w:rPr>
                <w:rFonts w:ascii="Times New Roman" w:hAnsi="Times New Roman"/>
                <w:sz w:val="24"/>
                <w:szCs w:val="24"/>
              </w:rPr>
            </w:pPr>
            <w:r w:rsidRPr="00AD24AC">
              <w:rPr>
                <w:rFonts w:ascii="Times New Roman" w:hAnsi="Times New Roman"/>
                <w:sz w:val="24"/>
                <w:szCs w:val="24"/>
              </w:rPr>
              <w:t>2.2</w:t>
            </w:r>
          </w:p>
        </w:tc>
        <w:tc>
          <w:tcPr>
            <w:tcW w:w="3528" w:type="dxa"/>
            <w:vAlign w:val="center"/>
          </w:tcPr>
          <w:p w14:paraId="72BB6AA2" w14:textId="77777777" w:rsidR="00307C94" w:rsidRPr="00AD24AC" w:rsidRDefault="00307C94" w:rsidP="00307C94">
            <w:pPr>
              <w:shd w:val="clear" w:color="auto" w:fill="FFFFFF"/>
              <w:tabs>
                <w:tab w:val="left" w:pos="851"/>
              </w:tabs>
              <w:spacing w:after="0" w:line="240" w:lineRule="auto"/>
              <w:jc w:val="both"/>
              <w:rPr>
                <w:rFonts w:ascii="Times New Roman" w:hAnsi="Times New Roman"/>
                <w:sz w:val="24"/>
                <w:szCs w:val="24"/>
              </w:rPr>
            </w:pPr>
            <w:r w:rsidRPr="00AD24AC">
              <w:rPr>
                <w:rFonts w:ascii="Times New Roman" w:eastAsia="Times New Roman" w:hAnsi="Times New Roman"/>
                <w:sz w:val="24"/>
                <w:szCs w:val="24"/>
                <w:lang w:eastAsia="ru-RU"/>
              </w:rPr>
              <w:t xml:space="preserve">Система автоматизированного сметного расчета </w:t>
            </w:r>
          </w:p>
        </w:tc>
        <w:tc>
          <w:tcPr>
            <w:tcW w:w="1260" w:type="dxa"/>
            <w:vAlign w:val="center"/>
          </w:tcPr>
          <w:p w14:paraId="1AF6C918" w14:textId="77777777" w:rsidR="00307C94" w:rsidRPr="00AD24AC" w:rsidRDefault="00307C94" w:rsidP="00307C94">
            <w:pPr>
              <w:snapToGrid w:val="0"/>
              <w:spacing w:after="0" w:line="240" w:lineRule="auto"/>
              <w:jc w:val="center"/>
              <w:rPr>
                <w:rFonts w:ascii="Times New Roman" w:hAnsi="Times New Roman"/>
                <w:sz w:val="24"/>
                <w:szCs w:val="24"/>
              </w:rPr>
            </w:pPr>
            <w:r w:rsidRPr="00AD24AC">
              <w:rPr>
                <w:rFonts w:ascii="Times New Roman" w:hAnsi="Times New Roman"/>
                <w:sz w:val="24"/>
                <w:szCs w:val="24"/>
              </w:rPr>
              <w:t>2</w:t>
            </w:r>
          </w:p>
        </w:tc>
        <w:tc>
          <w:tcPr>
            <w:tcW w:w="1800" w:type="dxa"/>
          </w:tcPr>
          <w:p w14:paraId="088D5FBC"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p>
        </w:tc>
        <w:tc>
          <w:tcPr>
            <w:tcW w:w="2340" w:type="dxa"/>
          </w:tcPr>
          <w:p w14:paraId="329E63BF"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p>
        </w:tc>
      </w:tr>
      <w:tr w:rsidR="00307C94" w:rsidRPr="00AD24AC" w14:paraId="3B9A75B8" w14:textId="77777777" w:rsidTr="00307C94">
        <w:trPr>
          <w:trHeight w:val="70"/>
        </w:trPr>
        <w:tc>
          <w:tcPr>
            <w:tcW w:w="540" w:type="dxa"/>
            <w:vAlign w:val="center"/>
          </w:tcPr>
          <w:p w14:paraId="2C69A8EA" w14:textId="77777777" w:rsidR="00307C94" w:rsidRPr="00AD24AC" w:rsidRDefault="00307C94" w:rsidP="00307C94">
            <w:pPr>
              <w:snapToGrid w:val="0"/>
              <w:spacing w:after="0" w:line="240" w:lineRule="auto"/>
              <w:jc w:val="center"/>
              <w:rPr>
                <w:rFonts w:ascii="Times New Roman" w:hAnsi="Times New Roman"/>
                <w:sz w:val="24"/>
                <w:szCs w:val="24"/>
              </w:rPr>
            </w:pPr>
            <w:r w:rsidRPr="00AD24AC">
              <w:rPr>
                <w:rFonts w:ascii="Times New Roman" w:hAnsi="Times New Roman"/>
                <w:sz w:val="24"/>
                <w:szCs w:val="24"/>
              </w:rPr>
              <w:t>3</w:t>
            </w:r>
          </w:p>
        </w:tc>
        <w:tc>
          <w:tcPr>
            <w:tcW w:w="3528" w:type="dxa"/>
            <w:vAlign w:val="center"/>
          </w:tcPr>
          <w:p w14:paraId="6C81EC1A" w14:textId="77777777" w:rsidR="00307C94" w:rsidRPr="00AD24AC" w:rsidRDefault="00307C94" w:rsidP="00307C94">
            <w:pPr>
              <w:snapToGrid w:val="0"/>
              <w:spacing w:after="0" w:line="240" w:lineRule="auto"/>
              <w:rPr>
                <w:rFonts w:ascii="Times New Roman" w:hAnsi="Times New Roman"/>
                <w:sz w:val="24"/>
                <w:szCs w:val="24"/>
              </w:rPr>
            </w:pPr>
            <w:r w:rsidRPr="00AD24AC">
              <w:rPr>
                <w:rFonts w:ascii="Times New Roman" w:hAnsi="Times New Roman"/>
                <w:sz w:val="24"/>
                <w:szCs w:val="24"/>
              </w:rPr>
              <w:t>Комплект измерительного инструмента</w:t>
            </w:r>
          </w:p>
        </w:tc>
        <w:tc>
          <w:tcPr>
            <w:tcW w:w="1260" w:type="dxa"/>
            <w:vAlign w:val="center"/>
          </w:tcPr>
          <w:p w14:paraId="4F4B97A5" w14:textId="77777777" w:rsidR="00307C94" w:rsidRPr="00AD24AC" w:rsidRDefault="00307C94" w:rsidP="00307C94">
            <w:pPr>
              <w:snapToGrid w:val="0"/>
              <w:spacing w:after="0" w:line="240" w:lineRule="auto"/>
              <w:jc w:val="center"/>
              <w:rPr>
                <w:rFonts w:ascii="Times New Roman" w:hAnsi="Times New Roman"/>
                <w:sz w:val="24"/>
                <w:szCs w:val="24"/>
              </w:rPr>
            </w:pPr>
            <w:r w:rsidRPr="00AD24AC">
              <w:rPr>
                <w:rFonts w:ascii="Times New Roman" w:hAnsi="Times New Roman"/>
                <w:sz w:val="24"/>
                <w:szCs w:val="24"/>
              </w:rPr>
              <w:t>2</w:t>
            </w:r>
          </w:p>
        </w:tc>
        <w:tc>
          <w:tcPr>
            <w:tcW w:w="1800" w:type="dxa"/>
          </w:tcPr>
          <w:p w14:paraId="22057048"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p>
        </w:tc>
        <w:tc>
          <w:tcPr>
            <w:tcW w:w="2340" w:type="dxa"/>
          </w:tcPr>
          <w:p w14:paraId="45B13DBE"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p>
        </w:tc>
      </w:tr>
      <w:tr w:rsidR="00307C94" w:rsidRPr="00AD24AC" w14:paraId="17E70B5D" w14:textId="77777777" w:rsidTr="00307C94">
        <w:trPr>
          <w:trHeight w:val="537"/>
        </w:trPr>
        <w:tc>
          <w:tcPr>
            <w:tcW w:w="9468" w:type="dxa"/>
            <w:gridSpan w:val="5"/>
            <w:vAlign w:val="center"/>
          </w:tcPr>
          <w:p w14:paraId="2FA2E990"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b/>
                <w:sz w:val="24"/>
                <w:szCs w:val="24"/>
              </w:rPr>
            </w:pPr>
            <w:r w:rsidRPr="00AD24AC">
              <w:rPr>
                <w:rFonts w:ascii="Times New Roman" w:hAnsi="Times New Roman"/>
                <w:b/>
                <w:sz w:val="24"/>
                <w:szCs w:val="24"/>
              </w:rPr>
              <w:t>Дополнительный перечень (при наличии, для сведения)</w:t>
            </w:r>
          </w:p>
        </w:tc>
      </w:tr>
      <w:tr w:rsidR="00307C94" w:rsidRPr="00AD24AC" w14:paraId="47C886FE" w14:textId="77777777" w:rsidTr="00307C94">
        <w:trPr>
          <w:trHeight w:val="70"/>
        </w:trPr>
        <w:tc>
          <w:tcPr>
            <w:tcW w:w="540" w:type="dxa"/>
            <w:vAlign w:val="center"/>
          </w:tcPr>
          <w:p w14:paraId="15AB9E4B" w14:textId="77777777" w:rsidR="00307C94" w:rsidRPr="00AD24AC" w:rsidRDefault="00307C94" w:rsidP="00307C94">
            <w:pPr>
              <w:snapToGrid w:val="0"/>
              <w:spacing w:after="0" w:line="240" w:lineRule="auto"/>
              <w:jc w:val="center"/>
              <w:rPr>
                <w:rFonts w:ascii="Times New Roman" w:hAnsi="Times New Roman"/>
                <w:sz w:val="24"/>
                <w:szCs w:val="24"/>
              </w:rPr>
            </w:pPr>
            <w:r w:rsidRPr="00AD24AC">
              <w:rPr>
                <w:rFonts w:ascii="Times New Roman" w:hAnsi="Times New Roman"/>
                <w:sz w:val="24"/>
                <w:szCs w:val="24"/>
              </w:rPr>
              <w:t>4</w:t>
            </w:r>
          </w:p>
        </w:tc>
        <w:tc>
          <w:tcPr>
            <w:tcW w:w="3528" w:type="dxa"/>
            <w:vAlign w:val="center"/>
          </w:tcPr>
          <w:p w14:paraId="73E45CDD" w14:textId="77777777" w:rsidR="00307C94" w:rsidRPr="00AD24AC" w:rsidRDefault="00307C94" w:rsidP="00307C94">
            <w:pPr>
              <w:snapToGrid w:val="0"/>
              <w:spacing w:after="0" w:line="240" w:lineRule="auto"/>
              <w:rPr>
                <w:rFonts w:ascii="Times New Roman" w:hAnsi="Times New Roman"/>
                <w:sz w:val="24"/>
                <w:szCs w:val="24"/>
              </w:rPr>
            </w:pPr>
          </w:p>
        </w:tc>
        <w:tc>
          <w:tcPr>
            <w:tcW w:w="1260" w:type="dxa"/>
            <w:vAlign w:val="center"/>
          </w:tcPr>
          <w:p w14:paraId="1ACB7E47" w14:textId="77777777" w:rsidR="00307C94" w:rsidRPr="00AD24AC" w:rsidRDefault="00307C94" w:rsidP="00307C94">
            <w:pPr>
              <w:snapToGrid w:val="0"/>
              <w:spacing w:after="0" w:line="240" w:lineRule="auto"/>
              <w:jc w:val="center"/>
              <w:rPr>
                <w:rFonts w:ascii="Times New Roman" w:hAnsi="Times New Roman"/>
                <w:sz w:val="24"/>
                <w:szCs w:val="24"/>
              </w:rPr>
            </w:pPr>
            <w:r w:rsidRPr="00AD24AC">
              <w:rPr>
                <w:rFonts w:ascii="Times New Roman" w:hAnsi="Times New Roman"/>
                <w:sz w:val="24"/>
                <w:szCs w:val="24"/>
              </w:rPr>
              <w:t>---</w:t>
            </w:r>
          </w:p>
        </w:tc>
        <w:tc>
          <w:tcPr>
            <w:tcW w:w="1800" w:type="dxa"/>
          </w:tcPr>
          <w:p w14:paraId="0BB8242A"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p>
        </w:tc>
        <w:tc>
          <w:tcPr>
            <w:tcW w:w="2340" w:type="dxa"/>
          </w:tcPr>
          <w:p w14:paraId="325025D7"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p>
        </w:tc>
      </w:tr>
      <w:tr w:rsidR="00307C94" w:rsidRPr="00AD24AC" w14:paraId="72334A6B" w14:textId="77777777" w:rsidTr="00307C94">
        <w:trPr>
          <w:trHeight w:val="70"/>
        </w:trPr>
        <w:tc>
          <w:tcPr>
            <w:tcW w:w="540" w:type="dxa"/>
            <w:vAlign w:val="center"/>
          </w:tcPr>
          <w:p w14:paraId="72EF8899" w14:textId="77777777" w:rsidR="00307C94" w:rsidRPr="00AD24AC" w:rsidRDefault="00307C94" w:rsidP="00307C94">
            <w:pPr>
              <w:snapToGrid w:val="0"/>
              <w:spacing w:after="0" w:line="240" w:lineRule="auto"/>
              <w:ind w:left="-142" w:right="-102" w:firstLine="142"/>
              <w:jc w:val="center"/>
              <w:rPr>
                <w:rFonts w:ascii="Times New Roman" w:hAnsi="Times New Roman"/>
                <w:sz w:val="24"/>
                <w:szCs w:val="24"/>
              </w:rPr>
            </w:pPr>
            <w:r w:rsidRPr="00AD24AC">
              <w:rPr>
                <w:rFonts w:ascii="Times New Roman" w:hAnsi="Times New Roman"/>
                <w:sz w:val="24"/>
                <w:szCs w:val="24"/>
              </w:rPr>
              <w:t>и т.д.</w:t>
            </w:r>
          </w:p>
        </w:tc>
        <w:tc>
          <w:tcPr>
            <w:tcW w:w="3528" w:type="dxa"/>
            <w:vAlign w:val="center"/>
          </w:tcPr>
          <w:p w14:paraId="6A585CFA" w14:textId="77777777" w:rsidR="00307C94" w:rsidRPr="00AD24AC" w:rsidRDefault="00307C94" w:rsidP="00307C94">
            <w:pPr>
              <w:snapToGrid w:val="0"/>
              <w:spacing w:after="0" w:line="240" w:lineRule="auto"/>
              <w:rPr>
                <w:rFonts w:ascii="Times New Roman" w:hAnsi="Times New Roman"/>
                <w:sz w:val="24"/>
                <w:szCs w:val="24"/>
              </w:rPr>
            </w:pPr>
          </w:p>
        </w:tc>
        <w:tc>
          <w:tcPr>
            <w:tcW w:w="1260" w:type="dxa"/>
            <w:vAlign w:val="center"/>
          </w:tcPr>
          <w:p w14:paraId="5AF3C55A" w14:textId="77777777" w:rsidR="00307C94" w:rsidRPr="00AD24AC" w:rsidRDefault="00307C94" w:rsidP="00307C94">
            <w:pPr>
              <w:snapToGrid w:val="0"/>
              <w:spacing w:after="0" w:line="240" w:lineRule="auto"/>
              <w:jc w:val="center"/>
              <w:rPr>
                <w:rFonts w:ascii="Times New Roman" w:hAnsi="Times New Roman"/>
                <w:sz w:val="24"/>
                <w:szCs w:val="24"/>
              </w:rPr>
            </w:pPr>
            <w:r w:rsidRPr="00AD24AC">
              <w:rPr>
                <w:rFonts w:ascii="Times New Roman" w:hAnsi="Times New Roman"/>
                <w:sz w:val="24"/>
                <w:szCs w:val="24"/>
              </w:rPr>
              <w:t>---</w:t>
            </w:r>
          </w:p>
        </w:tc>
        <w:tc>
          <w:tcPr>
            <w:tcW w:w="1800" w:type="dxa"/>
          </w:tcPr>
          <w:p w14:paraId="54E6E210"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p>
        </w:tc>
        <w:tc>
          <w:tcPr>
            <w:tcW w:w="2340" w:type="dxa"/>
          </w:tcPr>
          <w:p w14:paraId="387B6DE2" w14:textId="77777777" w:rsidR="00307C94" w:rsidRPr="00AD24AC" w:rsidRDefault="00307C94" w:rsidP="00307C94">
            <w:pPr>
              <w:widowControl w:val="0"/>
              <w:autoSpaceDE w:val="0"/>
              <w:autoSpaceDN w:val="0"/>
              <w:adjustRightInd w:val="0"/>
              <w:spacing w:after="0" w:line="240" w:lineRule="auto"/>
              <w:jc w:val="center"/>
              <w:rPr>
                <w:rFonts w:ascii="Times New Roman" w:hAnsi="Times New Roman"/>
                <w:sz w:val="24"/>
                <w:szCs w:val="24"/>
              </w:rPr>
            </w:pPr>
          </w:p>
        </w:tc>
      </w:tr>
    </w:tbl>
    <w:p w14:paraId="25C0A264" w14:textId="77777777" w:rsidR="00307C94" w:rsidRDefault="00307C94" w:rsidP="00D20A9F">
      <w:pPr>
        <w:spacing w:after="0" w:line="240" w:lineRule="auto"/>
        <w:ind w:firstLine="540"/>
        <w:jc w:val="both"/>
        <w:rPr>
          <w:rFonts w:ascii="Times New Roman" w:eastAsia="MS Mincho" w:hAnsi="Times New Roman"/>
          <w:sz w:val="24"/>
          <w:szCs w:val="24"/>
          <w:lang w:eastAsia="ru-RU"/>
        </w:rPr>
      </w:pPr>
    </w:p>
    <w:p w14:paraId="6C576C16" w14:textId="566821E4" w:rsidR="00D20A9F" w:rsidRPr="00D20A9F" w:rsidRDefault="00D20A9F" w:rsidP="00D20A9F">
      <w:pPr>
        <w:spacing w:after="0" w:line="240" w:lineRule="auto"/>
        <w:ind w:firstLine="540"/>
        <w:jc w:val="both"/>
        <w:rPr>
          <w:rFonts w:ascii="Times New Roman" w:eastAsia="MS Mincho" w:hAnsi="Times New Roman"/>
          <w:sz w:val="24"/>
          <w:szCs w:val="24"/>
          <w:lang w:eastAsia="ru-RU"/>
        </w:rPr>
      </w:pPr>
      <w:r w:rsidRPr="00D20A9F">
        <w:rPr>
          <w:rFonts w:ascii="Times New Roman" w:eastAsia="MS Mincho" w:hAnsi="Times New Roman"/>
          <w:sz w:val="24"/>
          <w:szCs w:val="24"/>
          <w:lang w:eastAsia="ru-RU"/>
        </w:rPr>
        <w:t xml:space="preserve">*Должно быть подтверждено </w:t>
      </w:r>
      <w:r w:rsidR="004F30C3" w:rsidRPr="00682980">
        <w:rPr>
          <w:rFonts w:ascii="Times New Roman" w:hAnsi="Times New Roman"/>
          <w:sz w:val="24"/>
          <w:szCs w:val="24"/>
        </w:rPr>
        <w:t>приложением следующих документов</w:t>
      </w:r>
      <w:r w:rsidRPr="00D20A9F">
        <w:rPr>
          <w:rFonts w:ascii="Times New Roman" w:eastAsia="MS Mincho" w:hAnsi="Times New Roman"/>
          <w:sz w:val="24"/>
          <w:szCs w:val="24"/>
          <w:lang w:eastAsia="ru-RU"/>
        </w:rPr>
        <w:t>:</w:t>
      </w:r>
    </w:p>
    <w:p w14:paraId="70DA84D2" w14:textId="512E325D" w:rsidR="00D20A9F" w:rsidRPr="00D20A9F" w:rsidRDefault="00D20A9F" w:rsidP="00D20A9F">
      <w:pPr>
        <w:spacing w:after="0" w:line="240" w:lineRule="auto"/>
        <w:ind w:firstLine="540"/>
        <w:jc w:val="both"/>
        <w:rPr>
          <w:rFonts w:ascii="Times New Roman" w:eastAsia="MS Mincho" w:hAnsi="Times New Roman"/>
          <w:sz w:val="24"/>
          <w:szCs w:val="24"/>
          <w:lang w:eastAsia="ru-RU"/>
        </w:rPr>
      </w:pPr>
      <w:r w:rsidRPr="00D20A9F">
        <w:rPr>
          <w:rFonts w:ascii="Times New Roman" w:eastAsia="MS Mincho" w:hAnsi="Times New Roman"/>
          <w:sz w:val="24"/>
          <w:szCs w:val="24"/>
          <w:lang w:eastAsia="ru-RU"/>
        </w:rPr>
        <w:t xml:space="preserve">- </w:t>
      </w:r>
      <w:r w:rsidR="004F30C3" w:rsidRPr="00D20A9F">
        <w:rPr>
          <w:rFonts w:ascii="Times New Roman" w:eastAsia="MS Mincho" w:hAnsi="Times New Roman"/>
          <w:sz w:val="24"/>
          <w:szCs w:val="24"/>
          <w:lang w:eastAsia="ru-RU"/>
        </w:rPr>
        <w:t>выписки из Единого государственного реестра прав на недвижимое имущество и</w:t>
      </w:r>
      <w:r w:rsidR="004F30C3" w:rsidRPr="00D20A9F">
        <w:rPr>
          <w:rFonts w:ascii="Times New Roman" w:eastAsia="MS Mincho" w:hAnsi="Times New Roman"/>
          <w:sz w:val="24"/>
          <w:szCs w:val="24"/>
          <w:lang w:val="en-US" w:eastAsia="ru-RU"/>
        </w:rPr>
        <w:t> </w:t>
      </w:r>
      <w:r w:rsidR="004F30C3" w:rsidRPr="00D20A9F">
        <w:rPr>
          <w:rFonts w:ascii="Times New Roman" w:eastAsia="MS Mincho" w:hAnsi="Times New Roman"/>
          <w:sz w:val="24"/>
          <w:szCs w:val="24"/>
          <w:lang w:eastAsia="ru-RU"/>
        </w:rPr>
        <w:t xml:space="preserve">сделок с ним, </w:t>
      </w:r>
      <w:r w:rsidR="004F30C3" w:rsidRPr="007F6040">
        <w:rPr>
          <w:rFonts w:ascii="Times New Roman" w:hAnsi="Times New Roman"/>
          <w:sz w:val="24"/>
          <w:szCs w:val="24"/>
        </w:rPr>
        <w:t>содержащей общедоступные сведения о зарегистрированных правах</w:t>
      </w:r>
      <w:r w:rsidR="004F30C3">
        <w:rPr>
          <w:rFonts w:ascii="Arial" w:eastAsia="Times New Roman" w:hAnsi="Arial" w:cs="Arial"/>
          <w:color w:val="444444"/>
          <w:sz w:val="24"/>
          <w:szCs w:val="24"/>
          <w:shd w:val="clear" w:color="auto" w:fill="FDFDFC"/>
        </w:rPr>
        <w:t xml:space="preserve"> </w:t>
      </w:r>
      <w:r w:rsidR="004F30C3" w:rsidRPr="007F6040">
        <w:rPr>
          <w:rFonts w:ascii="Times New Roman" w:hAnsi="Times New Roman"/>
          <w:sz w:val="24"/>
          <w:szCs w:val="24"/>
        </w:rPr>
        <w:t>на объект недвижимости - офис (выданной не ранее чем за 90 (девяносто) дней до окончания подачи заявок на участие</w:t>
      </w:r>
      <w:r w:rsidR="004F30C3" w:rsidRPr="00D20A9F">
        <w:rPr>
          <w:rFonts w:ascii="Times New Roman" w:eastAsia="MS Mincho" w:hAnsi="Times New Roman"/>
          <w:sz w:val="24"/>
          <w:szCs w:val="24"/>
          <w:lang w:eastAsia="ru-RU"/>
        </w:rPr>
        <w:t xml:space="preserve"> в торгах)</w:t>
      </w:r>
      <w:r w:rsidRPr="00D20A9F">
        <w:rPr>
          <w:rFonts w:ascii="Times New Roman" w:eastAsia="MS Mincho" w:hAnsi="Times New Roman"/>
          <w:sz w:val="24"/>
          <w:szCs w:val="24"/>
          <w:lang w:eastAsia="ru-RU"/>
        </w:rPr>
        <w:t>;</w:t>
      </w:r>
    </w:p>
    <w:p w14:paraId="0A265DCF" w14:textId="607B8B79" w:rsidR="00D20A9F" w:rsidRPr="00387D80" w:rsidRDefault="00D20A9F" w:rsidP="00D20A9F">
      <w:pPr>
        <w:spacing w:after="0" w:line="240" w:lineRule="auto"/>
        <w:ind w:firstLine="540"/>
        <w:jc w:val="both"/>
        <w:rPr>
          <w:rFonts w:ascii="Times New Roman" w:eastAsia="MS Mincho" w:hAnsi="Times New Roman"/>
          <w:sz w:val="24"/>
          <w:szCs w:val="24"/>
          <w:lang w:eastAsia="ru-RU"/>
        </w:rPr>
      </w:pPr>
      <w:r w:rsidRPr="00D20A9F">
        <w:rPr>
          <w:rFonts w:ascii="Times New Roman" w:eastAsia="MS Mincho" w:hAnsi="Times New Roman"/>
          <w:sz w:val="24"/>
          <w:szCs w:val="24"/>
          <w:lang w:eastAsia="ru-RU"/>
        </w:rPr>
        <w:t xml:space="preserve">- </w:t>
      </w:r>
      <w:r w:rsidR="007F450E" w:rsidRPr="007F450E">
        <w:rPr>
          <w:rFonts w:ascii="Times New Roman" w:hAnsi="Times New Roman"/>
          <w:sz w:val="24"/>
          <w:szCs w:val="24"/>
        </w:rPr>
        <w:t xml:space="preserve">копии </w:t>
      </w:r>
      <w:r w:rsidR="007F450E" w:rsidRPr="00682980">
        <w:rPr>
          <w:rFonts w:ascii="Times New Roman" w:hAnsi="Times New Roman"/>
          <w:sz w:val="24"/>
          <w:szCs w:val="24"/>
        </w:rPr>
        <w:t>договора аренды</w:t>
      </w:r>
      <w:r w:rsidR="007F450E" w:rsidRPr="00682980">
        <w:rPr>
          <w:rStyle w:val="aff"/>
          <w:rFonts w:ascii="Times New Roman" w:hAnsi="Times New Roman"/>
          <w:sz w:val="24"/>
          <w:szCs w:val="24"/>
        </w:rPr>
        <w:footnoteReference w:id="13"/>
      </w:r>
      <w:r w:rsidR="007F450E" w:rsidRPr="00682980">
        <w:rPr>
          <w:rFonts w:ascii="Times New Roman" w:hAnsi="Times New Roman"/>
          <w:sz w:val="24"/>
          <w:szCs w:val="24"/>
        </w:rPr>
        <w:t xml:space="preserve"> недвижимого имущества (офиса), зарегистрированного в установленном порядке</w:t>
      </w:r>
      <w:r w:rsidR="007F450E" w:rsidRPr="00682980">
        <w:rPr>
          <w:rFonts w:ascii="Times New Roman" w:eastAsia="MS Mincho" w:hAnsi="Times New Roman"/>
          <w:sz w:val="24"/>
          <w:szCs w:val="24"/>
          <w:lang w:eastAsia="ru-RU"/>
        </w:rPr>
        <w:t>, действующего на момент вскрытия конвертов, с приложением</w:t>
      </w:r>
      <w:r w:rsidR="007F450E" w:rsidRPr="007F450E">
        <w:rPr>
          <w:rFonts w:ascii="Times New Roman" w:eastAsia="MS Mincho" w:hAnsi="Times New Roman"/>
          <w:sz w:val="24"/>
          <w:szCs w:val="24"/>
          <w:lang w:eastAsia="ru-RU"/>
        </w:rPr>
        <w:t xml:space="preserve"> копии акта передачи арендованного недвижимого имущества от арендодателя претенденту (арендатору), с</w:t>
      </w:r>
      <w:r w:rsidR="007F450E" w:rsidRPr="007F450E">
        <w:rPr>
          <w:rFonts w:ascii="Times New Roman" w:eastAsia="MS Mincho" w:hAnsi="Times New Roman"/>
          <w:sz w:val="24"/>
          <w:szCs w:val="24"/>
          <w:lang w:val="en-US" w:eastAsia="ru-RU"/>
        </w:rPr>
        <w:t> </w:t>
      </w:r>
      <w:r w:rsidR="007F450E" w:rsidRPr="007F450E">
        <w:rPr>
          <w:rFonts w:ascii="Times New Roman" w:eastAsia="MS Mincho" w:hAnsi="Times New Roman"/>
          <w:sz w:val="24"/>
          <w:szCs w:val="24"/>
          <w:lang w:eastAsia="ru-RU"/>
        </w:rPr>
        <w:t>указанием данных, позволяющих определенно установить недвижимое имущество, переданное аренд</w:t>
      </w:r>
      <w:r w:rsidR="00E84C61">
        <w:rPr>
          <w:rFonts w:ascii="Times New Roman" w:eastAsia="MS Mincho" w:hAnsi="Times New Roman"/>
          <w:sz w:val="24"/>
          <w:szCs w:val="24"/>
          <w:lang w:eastAsia="ru-RU"/>
        </w:rPr>
        <w:t>атору в качестве объекта аренды</w:t>
      </w:r>
      <w:r w:rsidRPr="00D20A9F">
        <w:rPr>
          <w:rFonts w:ascii="Times New Roman" w:eastAsia="MS Mincho" w:hAnsi="Times New Roman"/>
          <w:sz w:val="24"/>
          <w:szCs w:val="24"/>
          <w:lang w:eastAsia="ru-RU"/>
        </w:rPr>
        <w:t>;</w:t>
      </w:r>
    </w:p>
    <w:p w14:paraId="7CE988DD" w14:textId="77777777" w:rsidR="00D20A9F" w:rsidRPr="00D20A9F" w:rsidRDefault="00D20A9F" w:rsidP="00D20A9F">
      <w:pPr>
        <w:spacing w:after="0" w:line="240" w:lineRule="auto"/>
        <w:ind w:firstLine="540"/>
        <w:jc w:val="both"/>
        <w:rPr>
          <w:rFonts w:ascii="Times New Roman" w:eastAsia="MS Mincho" w:hAnsi="Times New Roman"/>
          <w:sz w:val="24"/>
          <w:szCs w:val="24"/>
          <w:lang w:eastAsia="ru-RU"/>
        </w:rPr>
      </w:pPr>
      <w:r w:rsidRPr="00D20A9F">
        <w:rPr>
          <w:rFonts w:ascii="Times New Roman" w:eastAsia="MS Mincho" w:hAnsi="Times New Roman"/>
          <w:sz w:val="24"/>
          <w:szCs w:val="24"/>
          <w:lang w:eastAsia="ru-RU"/>
        </w:rPr>
        <w:lastRenderedPageBreak/>
        <w:t>- копии свидетельства о регистрации транспортного средства, паспорта транспортного средства, страхового полюса (ОСАГО), договора</w:t>
      </w:r>
      <w:r w:rsidRPr="00D20A9F">
        <w:rPr>
          <w:rFonts w:ascii="Times New Roman" w:eastAsia="MS Mincho" w:hAnsi="Times New Roman"/>
          <w:sz w:val="24"/>
          <w:szCs w:val="24"/>
          <w:vertAlign w:val="superscript"/>
          <w:lang w:eastAsia="ru-RU"/>
        </w:rPr>
        <w:footnoteReference w:id="14"/>
      </w:r>
      <w:r w:rsidRPr="00D20A9F">
        <w:rPr>
          <w:rFonts w:ascii="Times New Roman" w:eastAsia="MS Mincho" w:hAnsi="Times New Roman"/>
          <w:sz w:val="24"/>
          <w:szCs w:val="24"/>
          <w:lang w:eastAsia="ru-RU"/>
        </w:rPr>
        <w:t xml:space="preserve"> аренды транспортного средства;</w:t>
      </w:r>
    </w:p>
    <w:p w14:paraId="26348F1B" w14:textId="77777777" w:rsidR="00D20A9F" w:rsidRPr="00D20A9F" w:rsidRDefault="00D20A9F" w:rsidP="00D20A9F">
      <w:pPr>
        <w:spacing w:after="0" w:line="240" w:lineRule="auto"/>
        <w:ind w:firstLine="540"/>
        <w:jc w:val="both"/>
        <w:rPr>
          <w:rFonts w:ascii="Times New Roman" w:eastAsia="MS Mincho" w:hAnsi="Times New Roman"/>
          <w:sz w:val="24"/>
          <w:szCs w:val="24"/>
          <w:lang w:eastAsia="ru-RU"/>
        </w:rPr>
      </w:pPr>
      <w:r w:rsidRPr="00D20A9F">
        <w:rPr>
          <w:rFonts w:ascii="Times New Roman" w:eastAsia="MS Mincho" w:hAnsi="Times New Roman"/>
          <w:sz w:val="24"/>
          <w:szCs w:val="24"/>
          <w:lang w:eastAsia="ru-RU"/>
        </w:rPr>
        <w:t>- справки(-</w:t>
      </w:r>
      <w:proofErr w:type="spellStart"/>
      <w:r w:rsidRPr="00D20A9F">
        <w:rPr>
          <w:rFonts w:ascii="Times New Roman" w:eastAsia="MS Mincho" w:hAnsi="Times New Roman"/>
          <w:sz w:val="24"/>
          <w:szCs w:val="24"/>
          <w:lang w:eastAsia="ru-RU"/>
        </w:rPr>
        <w:t>ок</w:t>
      </w:r>
      <w:proofErr w:type="spellEnd"/>
      <w:r w:rsidRPr="00D20A9F">
        <w:rPr>
          <w:rFonts w:ascii="Times New Roman" w:eastAsia="MS Mincho" w:hAnsi="Times New Roman"/>
          <w:sz w:val="24"/>
          <w:szCs w:val="24"/>
          <w:lang w:eastAsia="ru-RU"/>
        </w:rPr>
        <w:t>) от арендодателя(-ей) об отсутствии задолженности по выплате арендной платы действующей(-их) на дату вскрытия конвертов (если срок действия в справке не указан, справка считается действительной в течение 30 (тридцати) дней от даты выдачи);</w:t>
      </w:r>
    </w:p>
    <w:p w14:paraId="4962CC5C" w14:textId="77777777" w:rsidR="00D20A9F" w:rsidRPr="00D20A9F" w:rsidRDefault="00D20A9F" w:rsidP="00D20A9F">
      <w:pPr>
        <w:widowControl w:val="0"/>
        <w:autoSpaceDE w:val="0"/>
        <w:autoSpaceDN w:val="0"/>
        <w:adjustRightInd w:val="0"/>
        <w:spacing w:after="0" w:line="240" w:lineRule="auto"/>
        <w:ind w:firstLine="540"/>
        <w:jc w:val="both"/>
        <w:rPr>
          <w:rFonts w:ascii="Times New Roman" w:eastAsia="MS Mincho" w:hAnsi="Times New Roman"/>
          <w:color w:val="000000"/>
          <w:sz w:val="24"/>
          <w:szCs w:val="24"/>
          <w:lang w:eastAsia="ru-RU"/>
        </w:rPr>
      </w:pPr>
      <w:r w:rsidRPr="00D20A9F">
        <w:rPr>
          <w:rFonts w:ascii="Times New Roman" w:eastAsia="MS Mincho" w:hAnsi="Times New Roman"/>
          <w:sz w:val="24"/>
          <w:szCs w:val="24"/>
          <w:lang w:eastAsia="ru-RU"/>
        </w:rPr>
        <w:t xml:space="preserve">- </w:t>
      </w:r>
      <w:r w:rsidRPr="00D20A9F">
        <w:rPr>
          <w:rFonts w:ascii="Times New Roman" w:eastAsia="MS Mincho" w:hAnsi="Times New Roman"/>
          <w:color w:val="000000"/>
          <w:sz w:val="24"/>
          <w:szCs w:val="24"/>
          <w:lang w:eastAsia="ru-RU"/>
        </w:rPr>
        <w:t xml:space="preserve">копий инвентарных карточек учета объектов основных средств унифицированной формы ОС-6 (ОС-66), в том числе на технологическое оборудование, необходимое для выполняемых работ, являющихся предметом торгов и (или) </w:t>
      </w:r>
      <w:proofErr w:type="spellStart"/>
      <w:r w:rsidRPr="00D20A9F">
        <w:rPr>
          <w:rFonts w:ascii="Times New Roman" w:eastAsia="MS Mincho" w:hAnsi="Times New Roman"/>
          <w:color w:val="000000"/>
          <w:sz w:val="24"/>
          <w:szCs w:val="24"/>
          <w:lang w:eastAsia="ru-RU"/>
        </w:rPr>
        <w:t>оборотно</w:t>
      </w:r>
      <w:proofErr w:type="spellEnd"/>
      <w:r w:rsidRPr="00D20A9F">
        <w:rPr>
          <w:rFonts w:ascii="Times New Roman" w:eastAsia="MS Mincho" w:hAnsi="Times New Roman"/>
          <w:color w:val="000000"/>
          <w:sz w:val="24"/>
          <w:szCs w:val="24"/>
          <w:lang w:eastAsia="ru-RU"/>
        </w:rPr>
        <w:t>-сальдовые ведомости.</w:t>
      </w:r>
    </w:p>
    <w:p w14:paraId="6E46BF2F" w14:textId="38481850" w:rsidR="00D20A9F" w:rsidRPr="00D20A9F" w:rsidRDefault="00D20A9F" w:rsidP="00D20A9F">
      <w:pPr>
        <w:widowControl w:val="0"/>
        <w:autoSpaceDE w:val="0"/>
        <w:autoSpaceDN w:val="0"/>
        <w:adjustRightInd w:val="0"/>
        <w:spacing w:after="0" w:line="240" w:lineRule="auto"/>
        <w:ind w:firstLine="540"/>
        <w:jc w:val="both"/>
        <w:rPr>
          <w:rFonts w:ascii="Times New Roman" w:eastAsia="MS Mincho" w:hAnsi="Times New Roman"/>
          <w:sz w:val="24"/>
          <w:szCs w:val="24"/>
          <w:lang w:eastAsia="ru-RU"/>
        </w:rPr>
      </w:pPr>
      <w:r w:rsidRPr="00D20A9F">
        <w:rPr>
          <w:rFonts w:ascii="Times New Roman" w:eastAsia="MS Mincho" w:hAnsi="Times New Roman"/>
          <w:sz w:val="24"/>
          <w:szCs w:val="24"/>
          <w:lang w:eastAsia="ru-RU"/>
        </w:rPr>
        <w:t>- копий лицензион</w:t>
      </w:r>
      <w:r>
        <w:rPr>
          <w:rFonts w:ascii="Times New Roman" w:eastAsia="MS Mincho" w:hAnsi="Times New Roman"/>
          <w:sz w:val="24"/>
          <w:szCs w:val="24"/>
          <w:lang w:eastAsia="ru-RU"/>
        </w:rPr>
        <w:t>ных (</w:t>
      </w:r>
      <w:proofErr w:type="spellStart"/>
      <w:r>
        <w:rPr>
          <w:rFonts w:ascii="Times New Roman" w:eastAsia="MS Mincho" w:hAnsi="Times New Roman"/>
          <w:sz w:val="24"/>
          <w:szCs w:val="24"/>
          <w:lang w:eastAsia="ru-RU"/>
        </w:rPr>
        <w:t>сублицен</w:t>
      </w:r>
      <w:r w:rsidRPr="00D20A9F">
        <w:rPr>
          <w:rFonts w:ascii="Times New Roman" w:eastAsia="MS Mincho" w:hAnsi="Times New Roman"/>
          <w:sz w:val="24"/>
          <w:szCs w:val="24"/>
          <w:lang w:eastAsia="ru-RU"/>
        </w:rPr>
        <w:t>з</w:t>
      </w:r>
      <w:r>
        <w:rPr>
          <w:rFonts w:ascii="Times New Roman" w:eastAsia="MS Mincho" w:hAnsi="Times New Roman"/>
          <w:sz w:val="24"/>
          <w:szCs w:val="24"/>
          <w:lang w:eastAsia="ru-RU"/>
        </w:rPr>
        <w:t>и</w:t>
      </w:r>
      <w:r w:rsidRPr="00D20A9F">
        <w:rPr>
          <w:rFonts w:ascii="Times New Roman" w:eastAsia="MS Mincho" w:hAnsi="Times New Roman"/>
          <w:sz w:val="24"/>
          <w:szCs w:val="24"/>
          <w:lang w:eastAsia="ru-RU"/>
        </w:rPr>
        <w:t>онных</w:t>
      </w:r>
      <w:proofErr w:type="spellEnd"/>
      <w:r w:rsidRPr="00D20A9F">
        <w:rPr>
          <w:rFonts w:ascii="Times New Roman" w:eastAsia="MS Mincho" w:hAnsi="Times New Roman"/>
          <w:sz w:val="24"/>
          <w:szCs w:val="24"/>
          <w:lang w:eastAsia="ru-RU"/>
        </w:rPr>
        <w:t>) договоров/соглашений, подтверждающих приобретение программного обеспечения со всеми приложениями, предусмотренными текстом договоров и/или лицензиями и/или сертификатами</w:t>
      </w:r>
    </w:p>
    <w:p w14:paraId="2B215F25" w14:textId="77777777" w:rsidR="00D20A9F" w:rsidRPr="00D20A9F" w:rsidRDefault="00D20A9F" w:rsidP="00D20A9F">
      <w:pPr>
        <w:suppressAutoHyphens/>
        <w:spacing w:after="0" w:line="240" w:lineRule="auto"/>
        <w:jc w:val="both"/>
        <w:rPr>
          <w:rFonts w:ascii="Times New Roman" w:eastAsia="MS Mincho" w:hAnsi="Times New Roman"/>
          <w:sz w:val="24"/>
          <w:szCs w:val="24"/>
          <w:lang w:eastAsia="ru-RU"/>
        </w:rPr>
      </w:pPr>
    </w:p>
    <w:p w14:paraId="3A4BC5AA" w14:textId="77777777" w:rsidR="00D20A9F" w:rsidRPr="00D20A9F" w:rsidRDefault="00D20A9F" w:rsidP="00D20A9F">
      <w:pPr>
        <w:suppressAutoHyphens/>
        <w:spacing w:after="0" w:line="240" w:lineRule="auto"/>
        <w:ind w:firstLine="540"/>
        <w:jc w:val="both"/>
        <w:rPr>
          <w:rFonts w:ascii="Times New Roman" w:eastAsia="MS Mincho" w:hAnsi="Times New Roman"/>
          <w:sz w:val="20"/>
          <w:szCs w:val="20"/>
          <w:lang w:eastAsia="ru-RU"/>
        </w:rPr>
      </w:pPr>
      <w:r w:rsidRPr="00D20A9F">
        <w:rPr>
          <w:rFonts w:ascii="Times New Roman" w:eastAsia="MS Mincho" w:hAnsi="Times New Roman"/>
          <w:color w:val="000000"/>
          <w:sz w:val="24"/>
          <w:szCs w:val="24"/>
          <w:lang w:eastAsia="ru-RU"/>
        </w:rPr>
        <w:t>Форма заполняется в соответствии с представленными документами, при отсутствии документального подтверждения, информация, указанная в форме, учитываться не будет.</w:t>
      </w:r>
    </w:p>
    <w:p w14:paraId="07EADF95" w14:textId="77777777" w:rsidR="00D20A9F" w:rsidRPr="00D20A9F" w:rsidRDefault="00D20A9F" w:rsidP="00D20A9F">
      <w:pPr>
        <w:widowControl w:val="0"/>
        <w:autoSpaceDE w:val="0"/>
        <w:autoSpaceDN w:val="0"/>
        <w:adjustRightInd w:val="0"/>
        <w:spacing w:after="0" w:line="240" w:lineRule="auto"/>
        <w:jc w:val="both"/>
        <w:rPr>
          <w:rFonts w:ascii="Times New Roman" w:eastAsia="MS Mincho" w:hAnsi="Times New Roman"/>
          <w:color w:val="000000"/>
          <w:sz w:val="24"/>
          <w:szCs w:val="24"/>
          <w:lang w:eastAsia="ru-RU"/>
        </w:rPr>
      </w:pPr>
    </w:p>
    <w:p w14:paraId="588FFBEB" w14:textId="77777777" w:rsidR="00D20A9F" w:rsidRPr="00D20A9F" w:rsidRDefault="00D20A9F" w:rsidP="00D20A9F">
      <w:pPr>
        <w:widowControl w:val="0"/>
        <w:autoSpaceDE w:val="0"/>
        <w:autoSpaceDN w:val="0"/>
        <w:adjustRightInd w:val="0"/>
        <w:spacing w:after="0" w:line="240" w:lineRule="auto"/>
        <w:ind w:firstLine="540"/>
        <w:jc w:val="both"/>
        <w:rPr>
          <w:rFonts w:ascii="Times New Roman" w:eastAsia="MS Mincho" w:hAnsi="Times New Roman"/>
          <w:color w:val="000000"/>
          <w:sz w:val="24"/>
          <w:szCs w:val="24"/>
          <w:lang w:eastAsia="ru-RU"/>
        </w:rPr>
      </w:pPr>
    </w:p>
    <w:p w14:paraId="26C04755" w14:textId="77777777" w:rsidR="00D20A9F" w:rsidRPr="00D20A9F" w:rsidRDefault="00D20A9F" w:rsidP="00D20A9F">
      <w:pPr>
        <w:spacing w:after="0" w:line="240" w:lineRule="auto"/>
        <w:ind w:firstLine="540"/>
        <w:jc w:val="both"/>
        <w:rPr>
          <w:rFonts w:ascii="Times New Roman" w:eastAsia="MS Mincho" w:hAnsi="Times New Roman"/>
          <w:b/>
          <w:color w:val="000000"/>
          <w:sz w:val="24"/>
          <w:szCs w:val="24"/>
          <w:lang w:eastAsia="ru-RU"/>
        </w:rPr>
      </w:pPr>
      <w:r w:rsidRPr="00D20A9F">
        <w:rPr>
          <w:rFonts w:ascii="Times New Roman" w:eastAsia="MS Mincho" w:hAnsi="Times New Roman"/>
          <w:b/>
          <w:color w:val="000000"/>
          <w:sz w:val="24"/>
          <w:szCs w:val="24"/>
          <w:lang w:eastAsia="ru-RU"/>
        </w:rPr>
        <w:t>Форма должна быть подписана уполномоченным лицом претендента и скреплена печатью претендента</w:t>
      </w:r>
    </w:p>
    <w:p w14:paraId="397D3D01" w14:textId="77777777" w:rsidR="00D20A9F" w:rsidRPr="00D20A9F" w:rsidRDefault="00D20A9F" w:rsidP="00D20A9F">
      <w:pPr>
        <w:spacing w:after="0" w:line="240" w:lineRule="auto"/>
        <w:ind w:firstLine="540"/>
        <w:jc w:val="both"/>
        <w:rPr>
          <w:rFonts w:ascii="Times New Roman" w:eastAsia="MS Mincho" w:hAnsi="Times New Roman"/>
          <w:color w:val="000000"/>
          <w:sz w:val="24"/>
          <w:szCs w:val="24"/>
          <w:lang w:eastAsia="ru-RU"/>
        </w:rPr>
      </w:pPr>
    </w:p>
    <w:p w14:paraId="149A20E3" w14:textId="77777777" w:rsidR="00D20A9F" w:rsidRPr="00D20A9F" w:rsidRDefault="00D20A9F" w:rsidP="00D20A9F">
      <w:pPr>
        <w:spacing w:after="0" w:line="240" w:lineRule="auto"/>
        <w:ind w:firstLine="540"/>
        <w:jc w:val="both"/>
        <w:rPr>
          <w:rFonts w:ascii="Times New Roman" w:eastAsia="MS Mincho" w:hAnsi="Times New Roman"/>
          <w:color w:val="000000"/>
          <w:sz w:val="24"/>
          <w:szCs w:val="24"/>
          <w:lang w:eastAsia="ru-RU"/>
        </w:rPr>
      </w:pPr>
    </w:p>
    <w:p w14:paraId="77EC6FEA" w14:textId="77777777" w:rsidR="00D20A9F" w:rsidRPr="00D20A9F" w:rsidRDefault="00D20A9F" w:rsidP="00D20A9F">
      <w:pPr>
        <w:spacing w:after="0" w:line="240" w:lineRule="auto"/>
        <w:ind w:firstLine="540"/>
        <w:jc w:val="both"/>
        <w:rPr>
          <w:rFonts w:ascii="Times New Roman" w:eastAsia="MS Mincho" w:hAnsi="Times New Roman"/>
          <w:color w:val="000000"/>
          <w:sz w:val="24"/>
          <w:szCs w:val="24"/>
          <w:lang w:eastAsia="ru-RU"/>
        </w:rPr>
      </w:pPr>
    </w:p>
    <w:p w14:paraId="448E60D7" w14:textId="77777777" w:rsidR="00D20A9F" w:rsidRPr="00D20A9F" w:rsidRDefault="00D20A9F" w:rsidP="00D20A9F">
      <w:pPr>
        <w:spacing w:after="0" w:line="240" w:lineRule="auto"/>
        <w:ind w:firstLine="540"/>
        <w:jc w:val="both"/>
        <w:rPr>
          <w:rFonts w:ascii="Times New Roman" w:eastAsia="MS Mincho" w:hAnsi="Times New Roman"/>
          <w:color w:val="000000"/>
          <w:sz w:val="24"/>
          <w:szCs w:val="24"/>
          <w:lang w:eastAsia="ru-RU"/>
        </w:rPr>
      </w:pPr>
    </w:p>
    <w:p w14:paraId="2525E343" w14:textId="77777777" w:rsidR="00D20A9F" w:rsidRPr="00D20A9F" w:rsidRDefault="00D20A9F" w:rsidP="00D20A9F">
      <w:pPr>
        <w:spacing w:after="0" w:line="240" w:lineRule="auto"/>
        <w:ind w:firstLine="540"/>
        <w:jc w:val="both"/>
        <w:rPr>
          <w:rFonts w:ascii="Times New Roman" w:eastAsia="MS Mincho" w:hAnsi="Times New Roman"/>
          <w:color w:val="000000"/>
          <w:sz w:val="24"/>
          <w:szCs w:val="24"/>
          <w:lang w:eastAsia="ru-RU"/>
        </w:rPr>
      </w:pPr>
    </w:p>
    <w:p w14:paraId="398C3BEF" w14:textId="77777777" w:rsidR="00D20A9F" w:rsidRPr="00D20A9F" w:rsidRDefault="00D20A9F" w:rsidP="00D20A9F">
      <w:pPr>
        <w:spacing w:after="0" w:line="240" w:lineRule="auto"/>
        <w:ind w:firstLine="540"/>
        <w:jc w:val="both"/>
        <w:rPr>
          <w:rFonts w:ascii="Times New Roman" w:eastAsia="MS Mincho" w:hAnsi="Times New Roman"/>
          <w:color w:val="000000"/>
          <w:sz w:val="24"/>
          <w:szCs w:val="24"/>
          <w:lang w:eastAsia="ru-RU"/>
        </w:rPr>
      </w:pPr>
    </w:p>
    <w:p w14:paraId="53E41B50" w14:textId="77777777" w:rsidR="00D20A9F" w:rsidRPr="00D20A9F" w:rsidRDefault="00D20A9F" w:rsidP="00D20A9F">
      <w:pPr>
        <w:spacing w:after="0" w:line="240" w:lineRule="auto"/>
        <w:ind w:firstLine="540"/>
        <w:jc w:val="both"/>
        <w:rPr>
          <w:rFonts w:ascii="Times New Roman" w:eastAsia="MS Mincho" w:hAnsi="Times New Roman"/>
          <w:color w:val="000000"/>
          <w:sz w:val="24"/>
          <w:szCs w:val="24"/>
          <w:lang w:eastAsia="ru-RU"/>
        </w:rPr>
      </w:pPr>
    </w:p>
    <w:p w14:paraId="70F89D95" w14:textId="77777777" w:rsidR="00D20A9F" w:rsidRPr="00D20A9F" w:rsidRDefault="00D20A9F" w:rsidP="00D20A9F">
      <w:pPr>
        <w:spacing w:after="0" w:line="240" w:lineRule="auto"/>
        <w:ind w:firstLine="540"/>
        <w:jc w:val="both"/>
        <w:rPr>
          <w:rFonts w:ascii="Times New Roman" w:eastAsia="MS Mincho" w:hAnsi="Times New Roman"/>
          <w:color w:val="000000"/>
          <w:sz w:val="24"/>
          <w:szCs w:val="24"/>
          <w:lang w:eastAsia="ru-RU"/>
        </w:rPr>
      </w:pPr>
    </w:p>
    <w:p w14:paraId="0CC24EF3" w14:textId="77777777" w:rsidR="00D20A9F" w:rsidRPr="00D20A9F" w:rsidRDefault="00D20A9F" w:rsidP="00D20A9F">
      <w:pPr>
        <w:spacing w:after="0" w:line="240" w:lineRule="auto"/>
        <w:rPr>
          <w:rFonts w:ascii="Cambria" w:eastAsia="MS Mincho" w:hAnsi="Cambria"/>
          <w:sz w:val="24"/>
          <w:szCs w:val="24"/>
          <w:lang w:eastAsia="ru-RU"/>
        </w:rPr>
      </w:pPr>
    </w:p>
    <w:p w14:paraId="6BBA3F7D" w14:textId="77777777" w:rsidR="009D4A0F" w:rsidRDefault="009D4A0F" w:rsidP="0004779A">
      <w:pPr>
        <w:spacing w:after="0" w:line="240" w:lineRule="auto"/>
        <w:ind w:firstLine="540"/>
        <w:jc w:val="both"/>
        <w:rPr>
          <w:rFonts w:ascii="Times New Roman" w:hAnsi="Times New Roman"/>
          <w:color w:val="000000"/>
          <w:sz w:val="24"/>
          <w:szCs w:val="24"/>
        </w:rPr>
      </w:pPr>
    </w:p>
    <w:p w14:paraId="63229146" w14:textId="77777777" w:rsidR="009D4A0F" w:rsidRDefault="009D4A0F" w:rsidP="0004779A">
      <w:pPr>
        <w:spacing w:after="0" w:line="240" w:lineRule="auto"/>
        <w:ind w:firstLine="540"/>
        <w:jc w:val="both"/>
        <w:rPr>
          <w:rFonts w:ascii="Times New Roman" w:hAnsi="Times New Roman"/>
          <w:color w:val="000000"/>
          <w:sz w:val="24"/>
          <w:szCs w:val="24"/>
        </w:rPr>
      </w:pPr>
    </w:p>
    <w:p w14:paraId="402C15CD" w14:textId="77777777" w:rsidR="009D4A0F" w:rsidRDefault="009D4A0F" w:rsidP="0004779A">
      <w:pPr>
        <w:spacing w:after="0" w:line="240" w:lineRule="auto"/>
        <w:ind w:firstLine="540"/>
        <w:jc w:val="both"/>
        <w:rPr>
          <w:rFonts w:ascii="Times New Roman" w:hAnsi="Times New Roman"/>
          <w:color w:val="000000"/>
          <w:sz w:val="24"/>
          <w:szCs w:val="24"/>
        </w:rPr>
      </w:pPr>
    </w:p>
    <w:p w14:paraId="764D3E79" w14:textId="77777777" w:rsidR="009D4A0F" w:rsidRDefault="009D4A0F" w:rsidP="0004779A">
      <w:pPr>
        <w:spacing w:after="0" w:line="240" w:lineRule="auto"/>
        <w:ind w:firstLine="540"/>
        <w:jc w:val="both"/>
        <w:rPr>
          <w:rFonts w:ascii="Times New Roman" w:hAnsi="Times New Roman"/>
          <w:color w:val="000000"/>
          <w:sz w:val="24"/>
          <w:szCs w:val="24"/>
        </w:rPr>
      </w:pPr>
    </w:p>
    <w:p w14:paraId="0C62A278" w14:textId="77777777" w:rsidR="009D4A0F" w:rsidRDefault="009D4A0F" w:rsidP="0004779A">
      <w:pPr>
        <w:spacing w:after="0" w:line="240" w:lineRule="auto"/>
        <w:ind w:firstLine="540"/>
        <w:jc w:val="both"/>
        <w:rPr>
          <w:rFonts w:ascii="Times New Roman" w:hAnsi="Times New Roman"/>
          <w:color w:val="000000"/>
          <w:sz w:val="24"/>
          <w:szCs w:val="24"/>
        </w:rPr>
      </w:pPr>
    </w:p>
    <w:p w14:paraId="3EFF8878" w14:textId="77777777" w:rsidR="009D4A0F" w:rsidRDefault="009D4A0F" w:rsidP="0004779A">
      <w:pPr>
        <w:spacing w:after="0" w:line="240" w:lineRule="auto"/>
        <w:ind w:firstLine="540"/>
        <w:jc w:val="both"/>
        <w:rPr>
          <w:rFonts w:ascii="Times New Roman" w:hAnsi="Times New Roman"/>
          <w:color w:val="000000"/>
          <w:sz w:val="24"/>
          <w:szCs w:val="24"/>
        </w:rPr>
      </w:pPr>
    </w:p>
    <w:p w14:paraId="6C234A3E" w14:textId="77777777" w:rsidR="009D4A0F" w:rsidRDefault="009D4A0F" w:rsidP="0004779A">
      <w:pPr>
        <w:spacing w:after="0" w:line="240" w:lineRule="auto"/>
        <w:ind w:firstLine="540"/>
        <w:jc w:val="both"/>
        <w:rPr>
          <w:rFonts w:ascii="Times New Roman" w:hAnsi="Times New Roman"/>
          <w:color w:val="000000"/>
          <w:sz w:val="24"/>
          <w:szCs w:val="24"/>
        </w:rPr>
      </w:pPr>
    </w:p>
    <w:p w14:paraId="20E426E2" w14:textId="77777777" w:rsidR="009D4A0F" w:rsidRDefault="009D4A0F" w:rsidP="009D4A0F">
      <w:pPr>
        <w:spacing w:after="0" w:line="240" w:lineRule="auto"/>
        <w:jc w:val="both"/>
        <w:rPr>
          <w:rFonts w:ascii="Times New Roman" w:hAnsi="Times New Roman"/>
          <w:color w:val="000000"/>
          <w:sz w:val="24"/>
          <w:szCs w:val="24"/>
        </w:rPr>
      </w:pPr>
    </w:p>
    <w:p w14:paraId="6BB47767" w14:textId="77777777" w:rsidR="009D4A0F" w:rsidRDefault="009D4A0F" w:rsidP="009D4A0F">
      <w:pPr>
        <w:spacing w:after="0" w:line="240" w:lineRule="auto"/>
        <w:jc w:val="both"/>
        <w:rPr>
          <w:rFonts w:ascii="Times New Roman" w:hAnsi="Times New Roman"/>
          <w:color w:val="000000"/>
          <w:sz w:val="24"/>
          <w:szCs w:val="24"/>
        </w:rPr>
      </w:pPr>
    </w:p>
    <w:p w14:paraId="6FF60A79" w14:textId="77777777" w:rsidR="00D20A9F" w:rsidRDefault="00D20A9F" w:rsidP="00D726C7">
      <w:pPr>
        <w:spacing w:after="0" w:line="240" w:lineRule="auto"/>
        <w:jc w:val="right"/>
        <w:outlineLvl w:val="3"/>
        <w:rPr>
          <w:rFonts w:ascii="Times New Roman" w:hAnsi="Times New Roman"/>
          <w:sz w:val="24"/>
          <w:szCs w:val="24"/>
        </w:rPr>
      </w:pPr>
    </w:p>
    <w:p w14:paraId="4CFCB938" w14:textId="77777777" w:rsidR="00D20A9F" w:rsidRDefault="00D20A9F" w:rsidP="00D726C7">
      <w:pPr>
        <w:spacing w:after="0" w:line="240" w:lineRule="auto"/>
        <w:jc w:val="right"/>
        <w:outlineLvl w:val="3"/>
        <w:rPr>
          <w:rFonts w:ascii="Times New Roman" w:hAnsi="Times New Roman"/>
          <w:sz w:val="24"/>
          <w:szCs w:val="24"/>
        </w:rPr>
      </w:pPr>
    </w:p>
    <w:p w14:paraId="165A7D87" w14:textId="77777777" w:rsidR="00D20A9F" w:rsidRDefault="00D20A9F" w:rsidP="00D726C7">
      <w:pPr>
        <w:spacing w:after="0" w:line="240" w:lineRule="auto"/>
        <w:jc w:val="right"/>
        <w:outlineLvl w:val="3"/>
        <w:rPr>
          <w:rFonts w:ascii="Times New Roman" w:hAnsi="Times New Roman"/>
          <w:sz w:val="24"/>
          <w:szCs w:val="24"/>
        </w:rPr>
      </w:pPr>
    </w:p>
    <w:p w14:paraId="288E51E7" w14:textId="77777777" w:rsidR="00D20A9F" w:rsidRDefault="00D20A9F" w:rsidP="00D726C7">
      <w:pPr>
        <w:spacing w:after="0" w:line="240" w:lineRule="auto"/>
        <w:jc w:val="right"/>
        <w:outlineLvl w:val="3"/>
        <w:rPr>
          <w:rFonts w:ascii="Times New Roman" w:hAnsi="Times New Roman"/>
          <w:sz w:val="24"/>
          <w:szCs w:val="24"/>
        </w:rPr>
      </w:pPr>
    </w:p>
    <w:p w14:paraId="76E8C4AF" w14:textId="77777777" w:rsidR="00D20A9F" w:rsidRDefault="00D20A9F" w:rsidP="00D726C7">
      <w:pPr>
        <w:spacing w:after="0" w:line="240" w:lineRule="auto"/>
        <w:jc w:val="right"/>
        <w:outlineLvl w:val="3"/>
        <w:rPr>
          <w:rFonts w:ascii="Times New Roman" w:hAnsi="Times New Roman"/>
          <w:sz w:val="24"/>
          <w:szCs w:val="24"/>
        </w:rPr>
      </w:pPr>
    </w:p>
    <w:p w14:paraId="5ACE6F80" w14:textId="77777777" w:rsidR="00D20A9F" w:rsidRDefault="00D20A9F" w:rsidP="00D726C7">
      <w:pPr>
        <w:spacing w:after="0" w:line="240" w:lineRule="auto"/>
        <w:jc w:val="right"/>
        <w:outlineLvl w:val="3"/>
        <w:rPr>
          <w:rFonts w:ascii="Times New Roman" w:hAnsi="Times New Roman"/>
          <w:sz w:val="24"/>
          <w:szCs w:val="24"/>
        </w:rPr>
      </w:pPr>
    </w:p>
    <w:p w14:paraId="3C985A24" w14:textId="77777777" w:rsidR="00D20A9F" w:rsidRDefault="00D20A9F" w:rsidP="00D726C7">
      <w:pPr>
        <w:spacing w:after="0" w:line="240" w:lineRule="auto"/>
        <w:jc w:val="right"/>
        <w:outlineLvl w:val="3"/>
        <w:rPr>
          <w:rFonts w:ascii="Times New Roman" w:hAnsi="Times New Roman"/>
          <w:sz w:val="24"/>
          <w:szCs w:val="24"/>
        </w:rPr>
      </w:pPr>
    </w:p>
    <w:p w14:paraId="3BC6EC59" w14:textId="77777777" w:rsidR="00D20A9F" w:rsidRDefault="00D20A9F" w:rsidP="00D726C7">
      <w:pPr>
        <w:spacing w:after="0" w:line="240" w:lineRule="auto"/>
        <w:jc w:val="right"/>
        <w:outlineLvl w:val="3"/>
        <w:rPr>
          <w:rFonts w:ascii="Times New Roman" w:hAnsi="Times New Roman"/>
          <w:sz w:val="24"/>
          <w:szCs w:val="24"/>
        </w:rPr>
      </w:pPr>
    </w:p>
    <w:p w14:paraId="5965E0EE" w14:textId="77777777" w:rsidR="00D20A9F" w:rsidRDefault="00D20A9F" w:rsidP="00D726C7">
      <w:pPr>
        <w:spacing w:after="0" w:line="240" w:lineRule="auto"/>
        <w:jc w:val="right"/>
        <w:outlineLvl w:val="3"/>
        <w:rPr>
          <w:rFonts w:ascii="Times New Roman" w:hAnsi="Times New Roman"/>
          <w:sz w:val="24"/>
          <w:szCs w:val="24"/>
        </w:rPr>
      </w:pPr>
    </w:p>
    <w:p w14:paraId="3472F90E" w14:textId="77777777" w:rsidR="00D20A9F" w:rsidRDefault="00D20A9F" w:rsidP="00D726C7">
      <w:pPr>
        <w:spacing w:after="0" w:line="240" w:lineRule="auto"/>
        <w:jc w:val="right"/>
        <w:outlineLvl w:val="3"/>
        <w:rPr>
          <w:rFonts w:ascii="Times New Roman" w:hAnsi="Times New Roman"/>
          <w:sz w:val="24"/>
          <w:szCs w:val="24"/>
        </w:rPr>
      </w:pPr>
    </w:p>
    <w:p w14:paraId="39C96BD2" w14:textId="77777777" w:rsidR="00D20A9F" w:rsidRDefault="00D20A9F" w:rsidP="00D726C7">
      <w:pPr>
        <w:spacing w:after="0" w:line="240" w:lineRule="auto"/>
        <w:jc w:val="right"/>
        <w:outlineLvl w:val="3"/>
        <w:rPr>
          <w:rFonts w:ascii="Times New Roman" w:hAnsi="Times New Roman"/>
          <w:sz w:val="24"/>
          <w:szCs w:val="24"/>
        </w:rPr>
      </w:pPr>
    </w:p>
    <w:p w14:paraId="7F3A3A0B" w14:textId="77777777" w:rsidR="00D20A9F" w:rsidRDefault="00D20A9F" w:rsidP="00D726C7">
      <w:pPr>
        <w:spacing w:after="0" w:line="240" w:lineRule="auto"/>
        <w:jc w:val="right"/>
        <w:outlineLvl w:val="3"/>
        <w:rPr>
          <w:rFonts w:ascii="Times New Roman" w:hAnsi="Times New Roman"/>
          <w:sz w:val="24"/>
          <w:szCs w:val="24"/>
        </w:rPr>
      </w:pPr>
    </w:p>
    <w:p w14:paraId="77D1A144" w14:textId="77777777" w:rsidR="00D20A9F" w:rsidRDefault="00D20A9F" w:rsidP="00D726C7">
      <w:pPr>
        <w:spacing w:after="0" w:line="240" w:lineRule="auto"/>
        <w:jc w:val="right"/>
        <w:outlineLvl w:val="3"/>
        <w:rPr>
          <w:rFonts w:ascii="Times New Roman" w:hAnsi="Times New Roman"/>
          <w:sz w:val="24"/>
          <w:szCs w:val="24"/>
        </w:rPr>
      </w:pPr>
    </w:p>
    <w:p w14:paraId="05559951" w14:textId="77777777" w:rsidR="00D726C7" w:rsidRPr="00D726C7" w:rsidRDefault="00F67156" w:rsidP="00D726C7">
      <w:pPr>
        <w:spacing w:after="0" w:line="240" w:lineRule="auto"/>
        <w:jc w:val="right"/>
        <w:outlineLvl w:val="3"/>
        <w:rPr>
          <w:rFonts w:ascii="Times New Roman" w:hAnsi="Times New Roman"/>
          <w:sz w:val="24"/>
          <w:szCs w:val="24"/>
        </w:rPr>
      </w:pPr>
      <w:r>
        <w:rPr>
          <w:rFonts w:ascii="Times New Roman" w:hAnsi="Times New Roman"/>
          <w:sz w:val="24"/>
          <w:szCs w:val="24"/>
        </w:rPr>
        <w:lastRenderedPageBreak/>
        <w:t>Приложение № 6 к Т</w:t>
      </w:r>
      <w:r w:rsidR="00D726C7" w:rsidRPr="00D726C7">
        <w:rPr>
          <w:rFonts w:ascii="Times New Roman" w:hAnsi="Times New Roman"/>
          <w:sz w:val="24"/>
          <w:szCs w:val="24"/>
        </w:rPr>
        <w:t>ому 2</w:t>
      </w:r>
    </w:p>
    <w:p w14:paraId="3FE7654F" w14:textId="77777777" w:rsidR="00D726C7" w:rsidRPr="00D726C7" w:rsidRDefault="00D726C7" w:rsidP="00D726C7">
      <w:pPr>
        <w:jc w:val="center"/>
        <w:rPr>
          <w:rFonts w:ascii="Times New Roman" w:hAnsi="Times New Roman"/>
          <w:b/>
          <w:sz w:val="24"/>
          <w:szCs w:val="24"/>
        </w:rPr>
      </w:pPr>
    </w:p>
    <w:p w14:paraId="2B2659F9" w14:textId="77777777" w:rsidR="00D726C7" w:rsidRPr="00D726C7" w:rsidRDefault="00D726C7" w:rsidP="00D726C7">
      <w:pPr>
        <w:spacing w:after="0" w:line="240" w:lineRule="auto"/>
        <w:jc w:val="center"/>
        <w:rPr>
          <w:rFonts w:ascii="Times New Roman" w:hAnsi="Times New Roman"/>
          <w:sz w:val="24"/>
          <w:szCs w:val="24"/>
        </w:rPr>
      </w:pPr>
      <w:r w:rsidRPr="00D726C7">
        <w:rPr>
          <w:rFonts w:ascii="Times New Roman" w:hAnsi="Times New Roman"/>
          <w:sz w:val="24"/>
          <w:szCs w:val="24"/>
        </w:rPr>
        <w:t xml:space="preserve">6. Форма «Предложение о </w:t>
      </w:r>
      <w:r w:rsidRPr="00D726C7">
        <w:rPr>
          <w:rFonts w:ascii="Times New Roman" w:hAnsi="Times New Roman"/>
          <w:kern w:val="1"/>
          <w:sz w:val="24"/>
          <w:szCs w:val="24"/>
          <w:lang w:eastAsia="ar-SA"/>
        </w:rPr>
        <w:t xml:space="preserve">технологии </w:t>
      </w:r>
      <w:r w:rsidRPr="00D726C7">
        <w:rPr>
          <w:rFonts w:ascii="Times New Roman" w:hAnsi="Times New Roman"/>
          <w:sz w:val="24"/>
          <w:szCs w:val="24"/>
        </w:rPr>
        <w:t>выполнения изыскательских работ и работ по разработке проектно-сметной документации на проведение капитального ремонта общего имущества многоквартирных домов»</w:t>
      </w:r>
    </w:p>
    <w:p w14:paraId="795669DD" w14:textId="77777777" w:rsidR="00D726C7" w:rsidRPr="00D726C7" w:rsidRDefault="00D726C7" w:rsidP="00D726C7">
      <w:pPr>
        <w:autoSpaceDE w:val="0"/>
        <w:autoSpaceDN w:val="0"/>
        <w:adjustRightInd w:val="0"/>
        <w:outlineLvl w:val="1"/>
        <w:rPr>
          <w:rFonts w:ascii="Times New Roman" w:hAnsi="Times New Roman"/>
          <w:b/>
          <w:bCs/>
          <w:sz w:val="24"/>
          <w:szCs w:val="24"/>
        </w:rPr>
      </w:pPr>
    </w:p>
    <w:tbl>
      <w:tblPr>
        <w:tblW w:w="9075" w:type="dxa"/>
        <w:jc w:val="center"/>
        <w:tblLayout w:type="fixed"/>
        <w:tblCellMar>
          <w:left w:w="70" w:type="dxa"/>
          <w:right w:w="70" w:type="dxa"/>
        </w:tblCellMar>
        <w:tblLook w:val="04A0" w:firstRow="1" w:lastRow="0" w:firstColumn="1" w:lastColumn="0" w:noHBand="0" w:noVBand="1"/>
      </w:tblPr>
      <w:tblGrid>
        <w:gridCol w:w="541"/>
        <w:gridCol w:w="4139"/>
        <w:gridCol w:w="4395"/>
      </w:tblGrid>
      <w:tr w:rsidR="00D726C7" w:rsidRPr="00D726C7" w14:paraId="44F94B37" w14:textId="77777777" w:rsidTr="009C16DE">
        <w:trPr>
          <w:cantSplit/>
          <w:trHeight w:val="1211"/>
          <w:jc w:val="center"/>
        </w:trPr>
        <w:tc>
          <w:tcPr>
            <w:tcW w:w="540" w:type="dxa"/>
            <w:tcBorders>
              <w:top w:val="single" w:sz="6" w:space="0" w:color="auto"/>
              <w:left w:val="single" w:sz="6" w:space="0" w:color="auto"/>
              <w:bottom w:val="single" w:sz="6" w:space="0" w:color="auto"/>
              <w:right w:val="single" w:sz="6" w:space="0" w:color="auto"/>
            </w:tcBorders>
            <w:hideMark/>
          </w:tcPr>
          <w:p w14:paraId="03283D46" w14:textId="77777777" w:rsidR="00D726C7" w:rsidRPr="00D726C7" w:rsidRDefault="00D726C7" w:rsidP="00D726C7">
            <w:pPr>
              <w:autoSpaceDE w:val="0"/>
              <w:autoSpaceDN w:val="0"/>
              <w:adjustRightInd w:val="0"/>
              <w:jc w:val="center"/>
              <w:rPr>
                <w:rFonts w:ascii="Times New Roman" w:hAnsi="Times New Roman"/>
                <w:sz w:val="24"/>
                <w:szCs w:val="24"/>
              </w:rPr>
            </w:pPr>
            <w:r w:rsidRPr="00D726C7">
              <w:rPr>
                <w:rFonts w:ascii="Times New Roman" w:hAnsi="Times New Roman"/>
                <w:sz w:val="24"/>
                <w:szCs w:val="24"/>
              </w:rPr>
              <w:t>№ п/п</w:t>
            </w:r>
          </w:p>
        </w:tc>
        <w:tc>
          <w:tcPr>
            <w:tcW w:w="4138" w:type="dxa"/>
            <w:tcBorders>
              <w:top w:val="single" w:sz="6" w:space="0" w:color="auto"/>
              <w:left w:val="single" w:sz="6" w:space="0" w:color="auto"/>
              <w:bottom w:val="single" w:sz="6" w:space="0" w:color="auto"/>
              <w:right w:val="single" w:sz="6" w:space="0" w:color="auto"/>
            </w:tcBorders>
            <w:hideMark/>
          </w:tcPr>
          <w:p w14:paraId="39C34ED1" w14:textId="77777777" w:rsidR="00D726C7" w:rsidRPr="00D726C7" w:rsidRDefault="00D726C7" w:rsidP="00D726C7">
            <w:pPr>
              <w:autoSpaceDE w:val="0"/>
              <w:autoSpaceDN w:val="0"/>
              <w:adjustRightInd w:val="0"/>
              <w:jc w:val="center"/>
              <w:rPr>
                <w:rFonts w:ascii="Times New Roman" w:hAnsi="Times New Roman"/>
                <w:sz w:val="24"/>
                <w:szCs w:val="24"/>
              </w:rPr>
            </w:pPr>
            <w:r w:rsidRPr="00D726C7">
              <w:rPr>
                <w:rFonts w:ascii="Times New Roman" w:hAnsi="Times New Roman"/>
                <w:sz w:val="24"/>
                <w:szCs w:val="24"/>
              </w:rPr>
              <w:t>Ссылка на пункты шкалы оценки по критерию «</w:t>
            </w:r>
            <w:r w:rsidRPr="00D726C7">
              <w:rPr>
                <w:rFonts w:ascii="Times New Roman" w:hAnsi="Times New Roman"/>
                <w:kern w:val="1"/>
                <w:sz w:val="24"/>
                <w:szCs w:val="24"/>
                <w:lang w:eastAsia="ar-SA"/>
              </w:rPr>
              <w:t xml:space="preserve">Предлагаемая технология </w:t>
            </w:r>
            <w:r w:rsidRPr="00D726C7">
              <w:rPr>
                <w:rFonts w:ascii="Times New Roman" w:hAnsi="Times New Roman"/>
                <w:sz w:val="24"/>
                <w:szCs w:val="24"/>
              </w:rPr>
              <w:t xml:space="preserve">выполнения изыскательских работ и работ по разработке проектно-сметной документации на проведение капитального ремонта общего имущества многоквартирных домов», а также на соответствующие пункты технического задания и/или позиции приложений к техническому заданию </w:t>
            </w:r>
          </w:p>
        </w:tc>
        <w:tc>
          <w:tcPr>
            <w:tcW w:w="4394" w:type="dxa"/>
            <w:tcBorders>
              <w:top w:val="single" w:sz="6" w:space="0" w:color="auto"/>
              <w:left w:val="single" w:sz="6" w:space="0" w:color="auto"/>
              <w:bottom w:val="single" w:sz="6" w:space="0" w:color="auto"/>
              <w:right w:val="single" w:sz="6" w:space="0" w:color="auto"/>
            </w:tcBorders>
            <w:hideMark/>
          </w:tcPr>
          <w:p w14:paraId="14B37E19" w14:textId="77777777" w:rsidR="00D726C7" w:rsidRPr="00D726C7" w:rsidRDefault="00D726C7" w:rsidP="00D726C7">
            <w:pPr>
              <w:autoSpaceDE w:val="0"/>
              <w:autoSpaceDN w:val="0"/>
              <w:adjustRightInd w:val="0"/>
              <w:jc w:val="center"/>
              <w:rPr>
                <w:rFonts w:ascii="Times New Roman" w:hAnsi="Times New Roman"/>
                <w:sz w:val="24"/>
                <w:szCs w:val="24"/>
              </w:rPr>
            </w:pPr>
            <w:r w:rsidRPr="00D726C7">
              <w:rPr>
                <w:rFonts w:ascii="Times New Roman" w:hAnsi="Times New Roman"/>
                <w:sz w:val="24"/>
                <w:szCs w:val="24"/>
              </w:rPr>
              <w:t>Предложение участника, включающее в себя описание технологии производства работ, контроля качества выполнения работ, используемого оборудования и компьютерных программ, необходимых для выполнения работ, необходимых трудовых ресурсов</w:t>
            </w:r>
          </w:p>
        </w:tc>
      </w:tr>
      <w:tr w:rsidR="00D726C7" w:rsidRPr="00D726C7" w14:paraId="695E7F52" w14:textId="77777777" w:rsidTr="009C16DE">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hideMark/>
          </w:tcPr>
          <w:p w14:paraId="2AC7576C" w14:textId="77777777" w:rsidR="00D726C7" w:rsidRPr="00D726C7" w:rsidRDefault="00D726C7" w:rsidP="00D726C7">
            <w:pPr>
              <w:autoSpaceDE w:val="0"/>
              <w:autoSpaceDN w:val="0"/>
              <w:adjustRightInd w:val="0"/>
              <w:jc w:val="center"/>
              <w:rPr>
                <w:rFonts w:ascii="Times New Roman" w:hAnsi="Times New Roman"/>
                <w:sz w:val="24"/>
                <w:szCs w:val="24"/>
              </w:rPr>
            </w:pPr>
            <w:r w:rsidRPr="00D726C7">
              <w:rPr>
                <w:rFonts w:ascii="Times New Roman" w:hAnsi="Times New Roman"/>
                <w:sz w:val="24"/>
                <w:szCs w:val="24"/>
              </w:rPr>
              <w:t>1</w:t>
            </w:r>
          </w:p>
        </w:tc>
        <w:tc>
          <w:tcPr>
            <w:tcW w:w="4138" w:type="dxa"/>
            <w:tcBorders>
              <w:top w:val="single" w:sz="6" w:space="0" w:color="auto"/>
              <w:left w:val="single" w:sz="6" w:space="0" w:color="auto"/>
              <w:bottom w:val="single" w:sz="6" w:space="0" w:color="auto"/>
              <w:right w:val="single" w:sz="6" w:space="0" w:color="auto"/>
            </w:tcBorders>
            <w:vAlign w:val="center"/>
            <w:hideMark/>
          </w:tcPr>
          <w:p w14:paraId="3C7186ED" w14:textId="77777777" w:rsidR="00D726C7" w:rsidRPr="00D726C7" w:rsidRDefault="00D726C7" w:rsidP="00D726C7">
            <w:pPr>
              <w:autoSpaceDE w:val="0"/>
              <w:autoSpaceDN w:val="0"/>
              <w:adjustRightInd w:val="0"/>
              <w:jc w:val="center"/>
              <w:rPr>
                <w:rFonts w:ascii="Times New Roman" w:hAnsi="Times New Roman"/>
                <w:sz w:val="24"/>
                <w:szCs w:val="24"/>
              </w:rPr>
            </w:pPr>
            <w:r w:rsidRPr="00D726C7">
              <w:rPr>
                <w:rFonts w:ascii="Times New Roman" w:hAnsi="Times New Roman"/>
                <w:sz w:val="24"/>
                <w:szCs w:val="24"/>
              </w:rPr>
              <w:t>2</w:t>
            </w:r>
          </w:p>
        </w:tc>
        <w:tc>
          <w:tcPr>
            <w:tcW w:w="4394" w:type="dxa"/>
            <w:tcBorders>
              <w:top w:val="single" w:sz="6" w:space="0" w:color="auto"/>
              <w:left w:val="single" w:sz="6" w:space="0" w:color="auto"/>
              <w:bottom w:val="single" w:sz="6" w:space="0" w:color="auto"/>
              <w:right w:val="single" w:sz="6" w:space="0" w:color="auto"/>
            </w:tcBorders>
            <w:vAlign w:val="center"/>
            <w:hideMark/>
          </w:tcPr>
          <w:p w14:paraId="6A5210E1" w14:textId="77777777" w:rsidR="00D726C7" w:rsidRPr="00D726C7" w:rsidRDefault="00D726C7" w:rsidP="00D726C7">
            <w:pPr>
              <w:autoSpaceDE w:val="0"/>
              <w:autoSpaceDN w:val="0"/>
              <w:adjustRightInd w:val="0"/>
              <w:jc w:val="center"/>
              <w:rPr>
                <w:rFonts w:ascii="Times New Roman" w:hAnsi="Times New Roman"/>
                <w:sz w:val="24"/>
                <w:szCs w:val="24"/>
              </w:rPr>
            </w:pPr>
            <w:r w:rsidRPr="00D726C7">
              <w:rPr>
                <w:rFonts w:ascii="Times New Roman" w:hAnsi="Times New Roman"/>
                <w:sz w:val="24"/>
                <w:szCs w:val="24"/>
              </w:rPr>
              <w:t>3</w:t>
            </w:r>
          </w:p>
        </w:tc>
      </w:tr>
      <w:tr w:rsidR="00D726C7" w:rsidRPr="00D726C7" w14:paraId="43928218" w14:textId="77777777" w:rsidTr="009C16DE">
        <w:trPr>
          <w:cantSplit/>
          <w:trHeight w:val="240"/>
          <w:jc w:val="center"/>
        </w:trPr>
        <w:tc>
          <w:tcPr>
            <w:tcW w:w="540" w:type="dxa"/>
            <w:tcBorders>
              <w:top w:val="single" w:sz="6" w:space="0" w:color="auto"/>
              <w:left w:val="single" w:sz="6" w:space="0" w:color="auto"/>
              <w:bottom w:val="single" w:sz="6" w:space="0" w:color="auto"/>
              <w:right w:val="single" w:sz="6" w:space="0" w:color="auto"/>
            </w:tcBorders>
            <w:hideMark/>
          </w:tcPr>
          <w:p w14:paraId="69476918" w14:textId="77777777" w:rsidR="00D726C7" w:rsidRPr="00D726C7" w:rsidRDefault="00D726C7" w:rsidP="00D726C7">
            <w:pPr>
              <w:autoSpaceDE w:val="0"/>
              <w:autoSpaceDN w:val="0"/>
              <w:adjustRightInd w:val="0"/>
              <w:rPr>
                <w:rFonts w:ascii="Times New Roman" w:hAnsi="Times New Roman"/>
                <w:sz w:val="24"/>
                <w:szCs w:val="24"/>
              </w:rPr>
            </w:pPr>
            <w:r w:rsidRPr="00D726C7">
              <w:rPr>
                <w:rFonts w:ascii="Times New Roman" w:hAnsi="Times New Roman"/>
                <w:sz w:val="24"/>
                <w:szCs w:val="24"/>
              </w:rPr>
              <w:t xml:space="preserve">1. </w:t>
            </w:r>
          </w:p>
        </w:tc>
        <w:tc>
          <w:tcPr>
            <w:tcW w:w="4138" w:type="dxa"/>
            <w:tcBorders>
              <w:top w:val="single" w:sz="6" w:space="0" w:color="auto"/>
              <w:left w:val="single" w:sz="6" w:space="0" w:color="auto"/>
              <w:bottom w:val="single" w:sz="6" w:space="0" w:color="auto"/>
              <w:right w:val="single" w:sz="6" w:space="0" w:color="auto"/>
            </w:tcBorders>
          </w:tcPr>
          <w:p w14:paraId="7397A4AB" w14:textId="77777777" w:rsidR="00D726C7" w:rsidRPr="00D726C7" w:rsidRDefault="00D726C7" w:rsidP="00D726C7">
            <w:pPr>
              <w:autoSpaceDE w:val="0"/>
              <w:autoSpaceDN w:val="0"/>
              <w:adjustRightInd w:val="0"/>
              <w:rPr>
                <w:rFonts w:ascii="Times New Roman" w:hAnsi="Times New Roman"/>
                <w:sz w:val="24"/>
                <w:szCs w:val="24"/>
              </w:rPr>
            </w:pPr>
          </w:p>
        </w:tc>
        <w:tc>
          <w:tcPr>
            <w:tcW w:w="4394" w:type="dxa"/>
            <w:tcBorders>
              <w:top w:val="single" w:sz="6" w:space="0" w:color="auto"/>
              <w:left w:val="single" w:sz="6" w:space="0" w:color="auto"/>
              <w:bottom w:val="single" w:sz="6" w:space="0" w:color="auto"/>
              <w:right w:val="single" w:sz="6" w:space="0" w:color="auto"/>
            </w:tcBorders>
          </w:tcPr>
          <w:p w14:paraId="1B9523FE" w14:textId="77777777" w:rsidR="00D726C7" w:rsidRPr="00D726C7" w:rsidRDefault="00D726C7" w:rsidP="00D726C7">
            <w:pPr>
              <w:autoSpaceDE w:val="0"/>
              <w:autoSpaceDN w:val="0"/>
              <w:adjustRightInd w:val="0"/>
              <w:rPr>
                <w:rFonts w:ascii="Times New Roman" w:hAnsi="Times New Roman"/>
                <w:sz w:val="24"/>
                <w:szCs w:val="24"/>
              </w:rPr>
            </w:pPr>
          </w:p>
        </w:tc>
      </w:tr>
      <w:tr w:rsidR="00D726C7" w:rsidRPr="00D726C7" w14:paraId="7BE0379B" w14:textId="77777777" w:rsidTr="009C16DE">
        <w:trPr>
          <w:cantSplit/>
          <w:trHeight w:val="240"/>
          <w:jc w:val="center"/>
        </w:trPr>
        <w:tc>
          <w:tcPr>
            <w:tcW w:w="540" w:type="dxa"/>
            <w:tcBorders>
              <w:top w:val="single" w:sz="6" w:space="0" w:color="auto"/>
              <w:left w:val="single" w:sz="6" w:space="0" w:color="auto"/>
              <w:bottom w:val="single" w:sz="6" w:space="0" w:color="auto"/>
              <w:right w:val="single" w:sz="6" w:space="0" w:color="auto"/>
            </w:tcBorders>
            <w:hideMark/>
          </w:tcPr>
          <w:p w14:paraId="66959CBF" w14:textId="77777777" w:rsidR="00D726C7" w:rsidRPr="00D726C7" w:rsidRDefault="00D726C7" w:rsidP="00D726C7">
            <w:pPr>
              <w:autoSpaceDE w:val="0"/>
              <w:autoSpaceDN w:val="0"/>
              <w:adjustRightInd w:val="0"/>
              <w:rPr>
                <w:rFonts w:ascii="Times New Roman" w:hAnsi="Times New Roman"/>
                <w:sz w:val="24"/>
                <w:szCs w:val="24"/>
              </w:rPr>
            </w:pPr>
            <w:r w:rsidRPr="00D726C7">
              <w:rPr>
                <w:rFonts w:ascii="Times New Roman" w:hAnsi="Times New Roman"/>
                <w:sz w:val="24"/>
                <w:szCs w:val="24"/>
              </w:rPr>
              <w:t xml:space="preserve">2. </w:t>
            </w:r>
          </w:p>
        </w:tc>
        <w:tc>
          <w:tcPr>
            <w:tcW w:w="4138" w:type="dxa"/>
            <w:tcBorders>
              <w:top w:val="single" w:sz="6" w:space="0" w:color="auto"/>
              <w:left w:val="single" w:sz="6" w:space="0" w:color="auto"/>
              <w:bottom w:val="single" w:sz="6" w:space="0" w:color="auto"/>
              <w:right w:val="single" w:sz="6" w:space="0" w:color="auto"/>
            </w:tcBorders>
          </w:tcPr>
          <w:p w14:paraId="14AB36E9" w14:textId="77777777" w:rsidR="00D726C7" w:rsidRPr="00D726C7" w:rsidRDefault="00D726C7" w:rsidP="00D726C7">
            <w:pPr>
              <w:autoSpaceDE w:val="0"/>
              <w:autoSpaceDN w:val="0"/>
              <w:adjustRightInd w:val="0"/>
              <w:rPr>
                <w:rFonts w:ascii="Times New Roman" w:hAnsi="Times New Roman"/>
                <w:sz w:val="24"/>
                <w:szCs w:val="24"/>
              </w:rPr>
            </w:pPr>
          </w:p>
        </w:tc>
        <w:tc>
          <w:tcPr>
            <w:tcW w:w="4394" w:type="dxa"/>
            <w:tcBorders>
              <w:top w:val="single" w:sz="6" w:space="0" w:color="auto"/>
              <w:left w:val="single" w:sz="6" w:space="0" w:color="auto"/>
              <w:bottom w:val="single" w:sz="6" w:space="0" w:color="auto"/>
              <w:right w:val="single" w:sz="6" w:space="0" w:color="auto"/>
            </w:tcBorders>
          </w:tcPr>
          <w:p w14:paraId="0766553A" w14:textId="77777777" w:rsidR="00D726C7" w:rsidRPr="00D726C7" w:rsidRDefault="00D726C7" w:rsidP="00D726C7">
            <w:pPr>
              <w:autoSpaceDE w:val="0"/>
              <w:autoSpaceDN w:val="0"/>
              <w:adjustRightInd w:val="0"/>
              <w:rPr>
                <w:rFonts w:ascii="Times New Roman" w:hAnsi="Times New Roman"/>
                <w:sz w:val="24"/>
                <w:szCs w:val="24"/>
              </w:rPr>
            </w:pPr>
          </w:p>
        </w:tc>
      </w:tr>
      <w:tr w:rsidR="00D726C7" w:rsidRPr="00D726C7" w14:paraId="450BEF5D" w14:textId="77777777" w:rsidTr="009C16DE">
        <w:trPr>
          <w:cantSplit/>
          <w:trHeight w:val="240"/>
          <w:jc w:val="center"/>
        </w:trPr>
        <w:tc>
          <w:tcPr>
            <w:tcW w:w="540" w:type="dxa"/>
            <w:tcBorders>
              <w:top w:val="single" w:sz="6" w:space="0" w:color="auto"/>
              <w:left w:val="single" w:sz="6" w:space="0" w:color="auto"/>
              <w:bottom w:val="single" w:sz="6" w:space="0" w:color="auto"/>
              <w:right w:val="single" w:sz="6" w:space="0" w:color="auto"/>
            </w:tcBorders>
            <w:hideMark/>
          </w:tcPr>
          <w:p w14:paraId="63C23595" w14:textId="77777777" w:rsidR="00D726C7" w:rsidRPr="00D726C7" w:rsidRDefault="00D726C7" w:rsidP="00D726C7">
            <w:pPr>
              <w:autoSpaceDE w:val="0"/>
              <w:autoSpaceDN w:val="0"/>
              <w:adjustRightInd w:val="0"/>
              <w:rPr>
                <w:rFonts w:ascii="Times New Roman" w:hAnsi="Times New Roman"/>
                <w:sz w:val="24"/>
                <w:szCs w:val="24"/>
              </w:rPr>
            </w:pPr>
            <w:r w:rsidRPr="00D726C7">
              <w:rPr>
                <w:rFonts w:ascii="Times New Roman" w:hAnsi="Times New Roman"/>
                <w:sz w:val="24"/>
                <w:szCs w:val="24"/>
              </w:rPr>
              <w:t xml:space="preserve">3. </w:t>
            </w:r>
          </w:p>
        </w:tc>
        <w:tc>
          <w:tcPr>
            <w:tcW w:w="4138" w:type="dxa"/>
            <w:tcBorders>
              <w:top w:val="single" w:sz="6" w:space="0" w:color="auto"/>
              <w:left w:val="single" w:sz="6" w:space="0" w:color="auto"/>
              <w:bottom w:val="single" w:sz="6" w:space="0" w:color="auto"/>
              <w:right w:val="single" w:sz="6" w:space="0" w:color="auto"/>
            </w:tcBorders>
          </w:tcPr>
          <w:p w14:paraId="2C8E9422" w14:textId="77777777" w:rsidR="00D726C7" w:rsidRPr="00D726C7" w:rsidRDefault="00D726C7" w:rsidP="00D726C7">
            <w:pPr>
              <w:autoSpaceDE w:val="0"/>
              <w:autoSpaceDN w:val="0"/>
              <w:adjustRightInd w:val="0"/>
              <w:rPr>
                <w:rFonts w:ascii="Times New Roman" w:hAnsi="Times New Roman"/>
                <w:sz w:val="24"/>
                <w:szCs w:val="24"/>
              </w:rPr>
            </w:pPr>
          </w:p>
        </w:tc>
        <w:tc>
          <w:tcPr>
            <w:tcW w:w="4394" w:type="dxa"/>
            <w:tcBorders>
              <w:top w:val="single" w:sz="6" w:space="0" w:color="auto"/>
              <w:left w:val="single" w:sz="6" w:space="0" w:color="auto"/>
              <w:bottom w:val="single" w:sz="6" w:space="0" w:color="auto"/>
              <w:right w:val="single" w:sz="6" w:space="0" w:color="auto"/>
            </w:tcBorders>
          </w:tcPr>
          <w:p w14:paraId="74D5B19E" w14:textId="77777777" w:rsidR="00D726C7" w:rsidRPr="00D726C7" w:rsidRDefault="00D726C7" w:rsidP="00D726C7">
            <w:pPr>
              <w:autoSpaceDE w:val="0"/>
              <w:autoSpaceDN w:val="0"/>
              <w:adjustRightInd w:val="0"/>
              <w:rPr>
                <w:rFonts w:ascii="Times New Roman" w:hAnsi="Times New Roman"/>
                <w:sz w:val="24"/>
                <w:szCs w:val="24"/>
              </w:rPr>
            </w:pPr>
          </w:p>
        </w:tc>
      </w:tr>
    </w:tbl>
    <w:p w14:paraId="75EA8B17" w14:textId="77777777" w:rsidR="00D726C7" w:rsidRPr="00D726C7" w:rsidRDefault="00D726C7" w:rsidP="00D726C7">
      <w:pPr>
        <w:rPr>
          <w:rFonts w:ascii="Times New Roman" w:hAnsi="Times New Roman"/>
          <w:b/>
          <w:sz w:val="24"/>
          <w:szCs w:val="24"/>
        </w:rPr>
      </w:pPr>
    </w:p>
    <w:p w14:paraId="41E6D60F" w14:textId="77777777" w:rsidR="00D726C7" w:rsidRPr="00D726C7" w:rsidRDefault="00D726C7" w:rsidP="00A430BD">
      <w:pPr>
        <w:spacing w:line="240" w:lineRule="auto"/>
        <w:ind w:firstLine="539"/>
        <w:jc w:val="both"/>
        <w:rPr>
          <w:rFonts w:ascii="Times New Roman" w:hAnsi="Times New Roman"/>
          <w:sz w:val="24"/>
          <w:szCs w:val="24"/>
        </w:rPr>
      </w:pPr>
      <w:r w:rsidRPr="00D726C7">
        <w:rPr>
          <w:rFonts w:ascii="Times New Roman" w:hAnsi="Times New Roman"/>
          <w:sz w:val="24"/>
          <w:szCs w:val="24"/>
        </w:rPr>
        <w:t xml:space="preserve">Участник вправе не заполнять графы 1, 2 формы «Предложение о </w:t>
      </w:r>
      <w:r w:rsidRPr="00D726C7">
        <w:rPr>
          <w:rFonts w:ascii="Times New Roman" w:hAnsi="Times New Roman"/>
          <w:kern w:val="1"/>
          <w:sz w:val="24"/>
          <w:szCs w:val="24"/>
          <w:lang w:eastAsia="ar-SA"/>
        </w:rPr>
        <w:t xml:space="preserve">технологии </w:t>
      </w:r>
      <w:r w:rsidRPr="00D726C7">
        <w:rPr>
          <w:rFonts w:ascii="Times New Roman" w:hAnsi="Times New Roman"/>
          <w:sz w:val="24"/>
          <w:szCs w:val="24"/>
        </w:rPr>
        <w:t xml:space="preserve">выполнения изыскательских работ и работ по разработке проектно-сметной документации на проведение капитального ремонта общего имущества многоквартирных домов», а указать в графе 3 формы «Предложение о </w:t>
      </w:r>
      <w:r w:rsidRPr="00D726C7">
        <w:rPr>
          <w:rFonts w:ascii="Times New Roman" w:hAnsi="Times New Roman"/>
          <w:kern w:val="1"/>
          <w:sz w:val="24"/>
          <w:szCs w:val="24"/>
          <w:lang w:eastAsia="ar-SA"/>
        </w:rPr>
        <w:t xml:space="preserve">технологии </w:t>
      </w:r>
      <w:r w:rsidRPr="00D726C7">
        <w:rPr>
          <w:rFonts w:ascii="Times New Roman" w:hAnsi="Times New Roman"/>
          <w:sz w:val="24"/>
          <w:szCs w:val="24"/>
        </w:rPr>
        <w:t xml:space="preserve">выполнения изыскательских работ и работ по разработке проектно-сметной документации на проведение капитального ремонта общего имущества многоквартирных домов» следующее: «Работы будут выполнены в соответствии со всеми требованиями, указанными в техническом задании». </w:t>
      </w:r>
    </w:p>
    <w:p w14:paraId="4FAEDC15" w14:textId="77777777" w:rsidR="00D726C7" w:rsidRPr="00F67156" w:rsidRDefault="00D726C7" w:rsidP="00D726C7">
      <w:pPr>
        <w:spacing w:after="0" w:line="240" w:lineRule="auto"/>
        <w:ind w:firstLine="540"/>
        <w:jc w:val="both"/>
        <w:rPr>
          <w:rFonts w:ascii="Times New Roman" w:hAnsi="Times New Roman"/>
          <w:b/>
          <w:sz w:val="24"/>
          <w:szCs w:val="24"/>
        </w:rPr>
      </w:pPr>
      <w:r w:rsidRPr="00F67156">
        <w:rPr>
          <w:rFonts w:ascii="Times New Roman" w:hAnsi="Times New Roman"/>
          <w:b/>
          <w:sz w:val="24"/>
          <w:szCs w:val="24"/>
        </w:rPr>
        <w:t>Форма должна быть подписана уполномоченным лицом претендента и скреплена печатью претендента</w:t>
      </w:r>
    </w:p>
    <w:p w14:paraId="023DFB48" w14:textId="77777777" w:rsidR="00D726C7" w:rsidRPr="00D726C7" w:rsidRDefault="00D726C7" w:rsidP="00D726C7">
      <w:pPr>
        <w:spacing w:after="0" w:line="240" w:lineRule="auto"/>
        <w:jc w:val="both"/>
        <w:rPr>
          <w:rFonts w:ascii="Times New Roman" w:hAnsi="Times New Roman"/>
          <w:color w:val="000000"/>
          <w:sz w:val="24"/>
          <w:szCs w:val="24"/>
        </w:rPr>
      </w:pPr>
    </w:p>
    <w:p w14:paraId="1EDDB0FB" w14:textId="77777777" w:rsidR="00D726C7" w:rsidRPr="00D726C7" w:rsidRDefault="007A3636" w:rsidP="00D726C7">
      <w:pPr>
        <w:spacing w:after="0" w:line="240" w:lineRule="auto"/>
        <w:jc w:val="right"/>
        <w:outlineLvl w:val="3"/>
        <w:rPr>
          <w:rFonts w:ascii="Times New Roman" w:hAnsi="Times New Roman"/>
          <w:color w:val="000000"/>
          <w:sz w:val="24"/>
          <w:szCs w:val="24"/>
        </w:rPr>
        <w:sectPr w:rsidR="00D726C7" w:rsidRPr="00D726C7" w:rsidSect="001975F3">
          <w:headerReference w:type="even" r:id="rId15"/>
          <w:footerReference w:type="even" r:id="rId16"/>
          <w:footerReference w:type="default" r:id="rId17"/>
          <w:pgSz w:w="11906" w:h="16838"/>
          <w:pgMar w:top="1134" w:right="850" w:bottom="1134" w:left="1276" w:header="708" w:footer="708" w:gutter="0"/>
          <w:cols w:space="708"/>
          <w:docGrid w:linePitch="360"/>
        </w:sectPr>
      </w:pPr>
      <w:r>
        <w:rPr>
          <w:rFonts w:ascii="Times New Roman" w:hAnsi="Times New Roman"/>
          <w:color w:val="000000"/>
          <w:sz w:val="24"/>
          <w:szCs w:val="24"/>
        </w:rPr>
        <w:t xml:space="preserve">  </w:t>
      </w:r>
    </w:p>
    <w:p w14:paraId="39DB4D07" w14:textId="77777777" w:rsidR="00CE0604" w:rsidRPr="005D46C8" w:rsidRDefault="006C6939" w:rsidP="0004779A">
      <w:pPr>
        <w:spacing w:after="0" w:line="240" w:lineRule="auto"/>
        <w:jc w:val="right"/>
        <w:outlineLvl w:val="3"/>
        <w:rPr>
          <w:rFonts w:ascii="Times New Roman" w:hAnsi="Times New Roman"/>
          <w:color w:val="000000"/>
          <w:sz w:val="24"/>
          <w:szCs w:val="24"/>
        </w:rPr>
      </w:pPr>
      <w:r>
        <w:rPr>
          <w:rFonts w:ascii="Times New Roman" w:hAnsi="Times New Roman"/>
          <w:color w:val="000000"/>
          <w:sz w:val="24"/>
          <w:szCs w:val="24"/>
        </w:rPr>
        <w:lastRenderedPageBreak/>
        <w:t>П</w:t>
      </w:r>
      <w:r w:rsidR="00F84DF6">
        <w:rPr>
          <w:rFonts w:ascii="Times New Roman" w:hAnsi="Times New Roman"/>
          <w:color w:val="000000"/>
          <w:sz w:val="24"/>
          <w:szCs w:val="24"/>
        </w:rPr>
        <w:t>ри</w:t>
      </w:r>
      <w:r w:rsidR="00CE0604" w:rsidRPr="005D46C8">
        <w:rPr>
          <w:rFonts w:ascii="Times New Roman" w:hAnsi="Times New Roman"/>
          <w:color w:val="000000"/>
          <w:sz w:val="24"/>
          <w:szCs w:val="24"/>
        </w:rPr>
        <w:t xml:space="preserve">ложение </w:t>
      </w:r>
      <w:r w:rsidR="005C0043" w:rsidRPr="005D46C8">
        <w:rPr>
          <w:rFonts w:ascii="Times New Roman" w:hAnsi="Times New Roman"/>
          <w:color w:val="000000"/>
          <w:sz w:val="24"/>
          <w:szCs w:val="24"/>
        </w:rPr>
        <w:t>№</w:t>
      </w:r>
      <w:r w:rsidR="00F67156">
        <w:rPr>
          <w:rFonts w:ascii="Times New Roman" w:hAnsi="Times New Roman"/>
          <w:color w:val="000000"/>
          <w:sz w:val="24"/>
          <w:szCs w:val="24"/>
        </w:rPr>
        <w:t xml:space="preserve"> </w:t>
      </w:r>
      <w:r w:rsidR="007A3636">
        <w:rPr>
          <w:rFonts w:ascii="Times New Roman" w:hAnsi="Times New Roman"/>
          <w:color w:val="000000"/>
          <w:sz w:val="24"/>
          <w:szCs w:val="24"/>
        </w:rPr>
        <w:t>7</w:t>
      </w:r>
      <w:r w:rsidR="00D000CE">
        <w:rPr>
          <w:rFonts w:ascii="Times New Roman" w:hAnsi="Times New Roman"/>
          <w:color w:val="000000"/>
          <w:sz w:val="24"/>
          <w:szCs w:val="24"/>
        </w:rPr>
        <w:t xml:space="preserve"> </w:t>
      </w:r>
      <w:r w:rsidR="00F67156">
        <w:rPr>
          <w:rFonts w:ascii="Times New Roman" w:hAnsi="Times New Roman"/>
          <w:color w:val="000000"/>
          <w:sz w:val="24"/>
          <w:szCs w:val="24"/>
        </w:rPr>
        <w:t>к Т</w:t>
      </w:r>
      <w:r w:rsidR="00CE0604" w:rsidRPr="005D46C8">
        <w:rPr>
          <w:rFonts w:ascii="Times New Roman" w:hAnsi="Times New Roman"/>
          <w:color w:val="000000"/>
          <w:sz w:val="24"/>
          <w:szCs w:val="24"/>
        </w:rPr>
        <w:t>ому 2</w:t>
      </w:r>
    </w:p>
    <w:p w14:paraId="2D26C6BB" w14:textId="77777777" w:rsidR="00CE0604" w:rsidRPr="005D46C8" w:rsidRDefault="00CE0604" w:rsidP="0004779A">
      <w:pPr>
        <w:widowControl w:val="0"/>
        <w:autoSpaceDE w:val="0"/>
        <w:autoSpaceDN w:val="0"/>
        <w:adjustRightInd w:val="0"/>
        <w:spacing w:after="0" w:line="240" w:lineRule="auto"/>
        <w:jc w:val="center"/>
        <w:rPr>
          <w:rFonts w:ascii="Times New Roman" w:hAnsi="Times New Roman"/>
          <w:color w:val="000000"/>
          <w:sz w:val="24"/>
          <w:szCs w:val="24"/>
        </w:rPr>
      </w:pPr>
    </w:p>
    <w:p w14:paraId="43A2CED2" w14:textId="77777777" w:rsidR="00CE0604" w:rsidRPr="000A4631" w:rsidRDefault="00CE0604" w:rsidP="0004779A">
      <w:pPr>
        <w:widowControl w:val="0"/>
        <w:autoSpaceDE w:val="0"/>
        <w:autoSpaceDN w:val="0"/>
        <w:adjustRightInd w:val="0"/>
        <w:spacing w:after="0" w:line="240" w:lineRule="auto"/>
        <w:jc w:val="center"/>
        <w:rPr>
          <w:rFonts w:ascii="Times New Roman" w:hAnsi="Times New Roman"/>
          <w:b/>
          <w:color w:val="000000"/>
          <w:sz w:val="24"/>
          <w:szCs w:val="24"/>
        </w:rPr>
      </w:pPr>
      <w:r w:rsidRPr="000A4631">
        <w:rPr>
          <w:rFonts w:ascii="Times New Roman" w:hAnsi="Times New Roman"/>
          <w:b/>
          <w:color w:val="000000"/>
          <w:sz w:val="24"/>
          <w:szCs w:val="24"/>
        </w:rPr>
        <w:t>Образец доверенности на осуществление действий от имени</w:t>
      </w:r>
    </w:p>
    <w:p w14:paraId="57E534CA" w14:textId="77777777" w:rsidR="00CE0604" w:rsidRPr="000A4631" w:rsidRDefault="00CE0604" w:rsidP="0004779A">
      <w:pPr>
        <w:widowControl w:val="0"/>
        <w:autoSpaceDE w:val="0"/>
        <w:autoSpaceDN w:val="0"/>
        <w:adjustRightInd w:val="0"/>
        <w:spacing w:after="0" w:line="240" w:lineRule="auto"/>
        <w:jc w:val="center"/>
        <w:rPr>
          <w:rFonts w:ascii="Times New Roman" w:hAnsi="Times New Roman"/>
          <w:b/>
          <w:color w:val="000000"/>
          <w:sz w:val="24"/>
          <w:szCs w:val="24"/>
        </w:rPr>
      </w:pPr>
      <w:r w:rsidRPr="000A4631">
        <w:rPr>
          <w:rFonts w:ascii="Times New Roman" w:hAnsi="Times New Roman"/>
          <w:b/>
          <w:color w:val="000000"/>
          <w:sz w:val="24"/>
          <w:szCs w:val="24"/>
        </w:rPr>
        <w:t>претендента при проведении настоящ</w:t>
      </w:r>
      <w:r w:rsidR="00EE5EE7" w:rsidRPr="000A4631">
        <w:rPr>
          <w:rFonts w:ascii="Times New Roman" w:hAnsi="Times New Roman"/>
          <w:b/>
          <w:color w:val="000000"/>
          <w:sz w:val="24"/>
          <w:szCs w:val="24"/>
        </w:rPr>
        <w:t>их торгов</w:t>
      </w:r>
    </w:p>
    <w:p w14:paraId="0F2715CF" w14:textId="77777777" w:rsidR="00CE0604" w:rsidRPr="000A4631" w:rsidRDefault="00CE0604" w:rsidP="0004779A">
      <w:pPr>
        <w:widowControl w:val="0"/>
        <w:autoSpaceDE w:val="0"/>
        <w:autoSpaceDN w:val="0"/>
        <w:adjustRightInd w:val="0"/>
        <w:spacing w:after="0" w:line="240" w:lineRule="auto"/>
        <w:jc w:val="center"/>
        <w:rPr>
          <w:rFonts w:ascii="Times New Roman" w:hAnsi="Times New Roman"/>
          <w:b/>
          <w:color w:val="000000"/>
          <w:sz w:val="24"/>
          <w:szCs w:val="24"/>
        </w:rPr>
      </w:pPr>
    </w:p>
    <w:p w14:paraId="697C534E" w14:textId="77777777" w:rsidR="00CE0604" w:rsidRPr="005D46C8" w:rsidRDefault="00CE0604" w:rsidP="0004779A">
      <w:pPr>
        <w:widowControl w:val="0"/>
        <w:autoSpaceDE w:val="0"/>
        <w:autoSpaceDN w:val="0"/>
        <w:adjustRightInd w:val="0"/>
        <w:spacing w:after="0" w:line="240" w:lineRule="auto"/>
        <w:jc w:val="center"/>
        <w:rPr>
          <w:rFonts w:ascii="Times New Roman" w:hAnsi="Times New Roman"/>
          <w:color w:val="000000"/>
          <w:sz w:val="24"/>
          <w:szCs w:val="24"/>
        </w:rPr>
      </w:pPr>
      <w:r w:rsidRPr="005D46C8">
        <w:rPr>
          <w:rFonts w:ascii="Times New Roman" w:hAnsi="Times New Roman"/>
          <w:color w:val="000000"/>
          <w:sz w:val="24"/>
          <w:szCs w:val="24"/>
        </w:rPr>
        <w:t xml:space="preserve">ДОВЕРЕННОСТЬ </w:t>
      </w:r>
      <w:r w:rsidR="005C0043" w:rsidRPr="005D46C8">
        <w:rPr>
          <w:rFonts w:ascii="Times New Roman" w:hAnsi="Times New Roman"/>
          <w:color w:val="000000"/>
          <w:sz w:val="24"/>
          <w:szCs w:val="24"/>
        </w:rPr>
        <w:t>№</w:t>
      </w:r>
      <w:r w:rsidRPr="005D46C8">
        <w:rPr>
          <w:rFonts w:ascii="Times New Roman" w:hAnsi="Times New Roman"/>
          <w:color w:val="000000"/>
          <w:sz w:val="24"/>
          <w:szCs w:val="24"/>
        </w:rPr>
        <w:t xml:space="preserve"> ______</w:t>
      </w:r>
    </w:p>
    <w:p w14:paraId="6194BE83" w14:textId="77777777" w:rsidR="00CE0604" w:rsidRPr="005D46C8" w:rsidRDefault="00CE0604" w:rsidP="0004779A">
      <w:pPr>
        <w:widowControl w:val="0"/>
        <w:autoSpaceDE w:val="0"/>
        <w:autoSpaceDN w:val="0"/>
        <w:adjustRightInd w:val="0"/>
        <w:spacing w:after="0" w:line="240" w:lineRule="auto"/>
        <w:ind w:firstLine="540"/>
        <w:jc w:val="both"/>
        <w:rPr>
          <w:rFonts w:ascii="Times New Roman" w:hAnsi="Times New Roman"/>
          <w:color w:val="000000"/>
          <w:sz w:val="24"/>
          <w:szCs w:val="24"/>
        </w:rPr>
      </w:pPr>
    </w:p>
    <w:p w14:paraId="225D8600" w14:textId="77777777" w:rsidR="00CE0604" w:rsidRPr="005D46C8" w:rsidRDefault="00CE0604" w:rsidP="0004779A">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D46C8">
        <w:rPr>
          <w:rFonts w:ascii="Times New Roman" w:hAnsi="Times New Roman"/>
          <w:color w:val="000000"/>
          <w:sz w:val="24"/>
          <w:szCs w:val="24"/>
        </w:rPr>
        <w:t>Место составления</w:t>
      </w:r>
      <w:r w:rsidR="00583BFB">
        <w:rPr>
          <w:rFonts w:ascii="Times New Roman" w:hAnsi="Times New Roman"/>
          <w:color w:val="000000"/>
          <w:sz w:val="24"/>
          <w:szCs w:val="24"/>
        </w:rPr>
        <w:tab/>
      </w:r>
      <w:r w:rsidR="00583BFB">
        <w:rPr>
          <w:rFonts w:ascii="Times New Roman" w:hAnsi="Times New Roman"/>
          <w:color w:val="000000"/>
          <w:sz w:val="24"/>
          <w:szCs w:val="24"/>
        </w:rPr>
        <w:tab/>
      </w:r>
      <w:r w:rsidR="004C1C66" w:rsidRPr="005D46C8">
        <w:rPr>
          <w:rFonts w:ascii="Times New Roman" w:hAnsi="Times New Roman"/>
          <w:color w:val="000000"/>
          <w:sz w:val="24"/>
          <w:szCs w:val="24"/>
        </w:rPr>
        <w:tab/>
      </w:r>
      <w:r w:rsidR="004C1C66" w:rsidRPr="005D46C8">
        <w:rPr>
          <w:rFonts w:ascii="Times New Roman" w:hAnsi="Times New Roman"/>
          <w:color w:val="000000"/>
          <w:sz w:val="24"/>
          <w:szCs w:val="24"/>
        </w:rPr>
        <w:tab/>
      </w:r>
      <w:r w:rsidR="004C1C66" w:rsidRPr="005D46C8">
        <w:rPr>
          <w:rFonts w:ascii="Times New Roman" w:hAnsi="Times New Roman"/>
          <w:color w:val="000000"/>
          <w:sz w:val="24"/>
          <w:szCs w:val="24"/>
        </w:rPr>
        <w:tab/>
      </w:r>
      <w:r w:rsidR="004C1C66" w:rsidRPr="005D46C8">
        <w:rPr>
          <w:rFonts w:ascii="Times New Roman" w:hAnsi="Times New Roman"/>
          <w:color w:val="000000"/>
          <w:sz w:val="24"/>
          <w:szCs w:val="24"/>
        </w:rPr>
        <w:tab/>
      </w:r>
      <w:r w:rsidR="004C1C66" w:rsidRPr="005D46C8">
        <w:rPr>
          <w:rFonts w:ascii="Times New Roman" w:hAnsi="Times New Roman"/>
          <w:color w:val="000000"/>
          <w:sz w:val="24"/>
          <w:szCs w:val="24"/>
        </w:rPr>
        <w:tab/>
      </w:r>
      <w:r w:rsidR="004C1C66" w:rsidRPr="005D46C8">
        <w:rPr>
          <w:rFonts w:ascii="Times New Roman" w:hAnsi="Times New Roman"/>
          <w:color w:val="000000"/>
          <w:sz w:val="24"/>
          <w:szCs w:val="24"/>
        </w:rPr>
        <w:tab/>
      </w:r>
      <w:r w:rsidRPr="005D46C8">
        <w:rPr>
          <w:rFonts w:ascii="Times New Roman" w:hAnsi="Times New Roman"/>
          <w:color w:val="000000"/>
          <w:sz w:val="24"/>
          <w:szCs w:val="24"/>
        </w:rPr>
        <w:t>Дата выдачи</w:t>
      </w:r>
    </w:p>
    <w:p w14:paraId="78EA82BE" w14:textId="77777777" w:rsidR="00CE0604" w:rsidRPr="005D46C8" w:rsidRDefault="00CE0604" w:rsidP="0004779A">
      <w:pPr>
        <w:widowControl w:val="0"/>
        <w:autoSpaceDE w:val="0"/>
        <w:autoSpaceDN w:val="0"/>
        <w:adjustRightInd w:val="0"/>
        <w:spacing w:after="0" w:line="240" w:lineRule="auto"/>
        <w:ind w:firstLine="540"/>
        <w:jc w:val="both"/>
        <w:rPr>
          <w:rFonts w:ascii="Times New Roman" w:hAnsi="Times New Roman"/>
          <w:color w:val="000000"/>
          <w:sz w:val="24"/>
          <w:szCs w:val="24"/>
        </w:rPr>
      </w:pPr>
    </w:p>
    <w:p w14:paraId="57A69D92" w14:textId="77777777" w:rsidR="00CE0604" w:rsidRPr="005D46C8" w:rsidRDefault="00CE0604" w:rsidP="0004779A">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D46C8">
        <w:rPr>
          <w:rFonts w:ascii="Times New Roman" w:hAnsi="Times New Roman"/>
          <w:color w:val="000000"/>
          <w:sz w:val="24"/>
          <w:szCs w:val="24"/>
        </w:rPr>
        <w:t>Настоящей доверенностью (наименование, организационно-правовая форма, место нахождения претендента</w:t>
      </w:r>
      <w:r w:rsidR="007C4477">
        <w:rPr>
          <w:rFonts w:ascii="Times New Roman" w:hAnsi="Times New Roman"/>
          <w:color w:val="000000"/>
          <w:sz w:val="24"/>
          <w:szCs w:val="24"/>
        </w:rPr>
        <w:t>)_______________</w:t>
      </w:r>
      <w:r w:rsidRPr="005D46C8">
        <w:rPr>
          <w:rFonts w:ascii="Times New Roman" w:hAnsi="Times New Roman"/>
          <w:color w:val="000000"/>
          <w:sz w:val="24"/>
          <w:szCs w:val="24"/>
        </w:rPr>
        <w:t xml:space="preserve">, в лице _________________________ (указать название должности руководителя претендента и его Ф.И.О.), действующего на основании _________ (устава, положения и т.п.), уполномочивает ____________________________ (Ф.И.О. лица, которому выдается доверенность, и реквизиты документа, удостоверяющего его личность) осуществлять все необходимые действия, связанные с участием в </w:t>
      </w:r>
      <w:r w:rsidR="00EE5EE7" w:rsidRPr="005D46C8">
        <w:rPr>
          <w:rFonts w:ascii="Times New Roman" w:hAnsi="Times New Roman"/>
          <w:color w:val="000000"/>
          <w:sz w:val="24"/>
          <w:szCs w:val="24"/>
        </w:rPr>
        <w:t>торгах</w:t>
      </w:r>
      <w:r w:rsidRPr="005D46C8">
        <w:rPr>
          <w:rFonts w:ascii="Times New Roman" w:hAnsi="Times New Roman"/>
          <w:color w:val="000000"/>
          <w:sz w:val="24"/>
          <w:szCs w:val="24"/>
        </w:rPr>
        <w:t xml:space="preserve"> на право заключения договора (указать полное наименование </w:t>
      </w:r>
      <w:r w:rsidR="00EE5EE7" w:rsidRPr="005D46C8">
        <w:rPr>
          <w:rFonts w:ascii="Times New Roman" w:hAnsi="Times New Roman"/>
          <w:color w:val="000000"/>
          <w:sz w:val="24"/>
          <w:szCs w:val="24"/>
        </w:rPr>
        <w:t>торгов</w:t>
      </w:r>
      <w:r w:rsidRPr="005D46C8">
        <w:rPr>
          <w:rFonts w:ascii="Times New Roman" w:hAnsi="Times New Roman"/>
          <w:color w:val="000000"/>
          <w:sz w:val="24"/>
          <w:szCs w:val="24"/>
        </w:rPr>
        <w:t xml:space="preserve"> в соответствии с наименованием </w:t>
      </w:r>
      <w:r w:rsidR="00EE5EE7" w:rsidRPr="005D46C8">
        <w:rPr>
          <w:rFonts w:ascii="Times New Roman" w:hAnsi="Times New Roman"/>
          <w:color w:val="000000"/>
          <w:sz w:val="24"/>
          <w:szCs w:val="24"/>
        </w:rPr>
        <w:t>торгов</w:t>
      </w:r>
      <w:r w:rsidRPr="005D46C8">
        <w:rPr>
          <w:rFonts w:ascii="Times New Roman" w:hAnsi="Times New Roman"/>
          <w:color w:val="000000"/>
          <w:sz w:val="24"/>
          <w:szCs w:val="24"/>
        </w:rPr>
        <w:t>, указанным в томе 2 документации</w:t>
      </w:r>
      <w:r w:rsidR="00EE5EE7" w:rsidRPr="005D46C8">
        <w:rPr>
          <w:rFonts w:ascii="Times New Roman" w:hAnsi="Times New Roman"/>
          <w:color w:val="000000"/>
          <w:sz w:val="24"/>
          <w:szCs w:val="24"/>
        </w:rPr>
        <w:t xml:space="preserve"> о торгах</w:t>
      </w:r>
      <w:r w:rsidRPr="005D46C8">
        <w:rPr>
          <w:rFonts w:ascii="Times New Roman" w:hAnsi="Times New Roman"/>
          <w:color w:val="000000"/>
          <w:sz w:val="24"/>
          <w:szCs w:val="24"/>
        </w:rPr>
        <w:t>), в том числе подписывать форму "Конкурсное предложение".</w:t>
      </w:r>
    </w:p>
    <w:p w14:paraId="2DF7CF45" w14:textId="77777777" w:rsidR="00CE0604" w:rsidRPr="005D46C8" w:rsidRDefault="00CE0604" w:rsidP="0004779A">
      <w:pPr>
        <w:widowControl w:val="0"/>
        <w:autoSpaceDE w:val="0"/>
        <w:autoSpaceDN w:val="0"/>
        <w:adjustRightInd w:val="0"/>
        <w:spacing w:after="0" w:line="240" w:lineRule="auto"/>
        <w:ind w:firstLine="540"/>
        <w:jc w:val="both"/>
        <w:rPr>
          <w:rFonts w:ascii="Times New Roman" w:hAnsi="Times New Roman"/>
          <w:color w:val="000000"/>
          <w:sz w:val="24"/>
          <w:szCs w:val="24"/>
        </w:rPr>
      </w:pPr>
    </w:p>
    <w:p w14:paraId="16D74CC1" w14:textId="77777777" w:rsidR="00CE0604" w:rsidRPr="005D46C8" w:rsidRDefault="00CE0604" w:rsidP="0004779A">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D46C8">
        <w:rPr>
          <w:rFonts w:ascii="Times New Roman" w:hAnsi="Times New Roman"/>
          <w:color w:val="000000"/>
          <w:sz w:val="24"/>
          <w:szCs w:val="24"/>
        </w:rPr>
        <w:t>Настоящая доверенность выдана без права передоверия.</w:t>
      </w:r>
    </w:p>
    <w:p w14:paraId="5CA854EA" w14:textId="77777777" w:rsidR="00CE0604" w:rsidRPr="005D46C8" w:rsidRDefault="00CE0604" w:rsidP="0004779A">
      <w:pPr>
        <w:widowControl w:val="0"/>
        <w:autoSpaceDE w:val="0"/>
        <w:autoSpaceDN w:val="0"/>
        <w:adjustRightInd w:val="0"/>
        <w:spacing w:after="0" w:line="240" w:lineRule="auto"/>
        <w:ind w:firstLine="540"/>
        <w:jc w:val="both"/>
        <w:rPr>
          <w:rFonts w:ascii="Times New Roman" w:hAnsi="Times New Roman"/>
          <w:color w:val="000000"/>
          <w:sz w:val="24"/>
          <w:szCs w:val="24"/>
        </w:rPr>
      </w:pPr>
    </w:p>
    <w:p w14:paraId="40CE75D1" w14:textId="77777777" w:rsidR="00CE0604" w:rsidRPr="005D46C8" w:rsidRDefault="00CE0604" w:rsidP="0004779A">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D46C8">
        <w:rPr>
          <w:rFonts w:ascii="Times New Roman" w:hAnsi="Times New Roman"/>
          <w:color w:val="000000"/>
          <w:sz w:val="24"/>
          <w:szCs w:val="24"/>
        </w:rPr>
        <w:t>Настоящая доверенность выдана сроком на ___________.</w:t>
      </w:r>
    </w:p>
    <w:p w14:paraId="4B8AA07A" w14:textId="77777777" w:rsidR="00CE0604" w:rsidRPr="005D46C8" w:rsidRDefault="00CE0604" w:rsidP="0004779A">
      <w:pPr>
        <w:widowControl w:val="0"/>
        <w:autoSpaceDE w:val="0"/>
        <w:autoSpaceDN w:val="0"/>
        <w:adjustRightInd w:val="0"/>
        <w:spacing w:after="0" w:line="240" w:lineRule="auto"/>
        <w:ind w:firstLine="540"/>
        <w:jc w:val="both"/>
        <w:rPr>
          <w:rFonts w:ascii="Times New Roman" w:hAnsi="Times New Roman"/>
          <w:color w:val="000000"/>
          <w:sz w:val="24"/>
          <w:szCs w:val="24"/>
        </w:rPr>
      </w:pPr>
    </w:p>
    <w:p w14:paraId="203B4216" w14:textId="77777777" w:rsidR="00CE0604" w:rsidRPr="005D46C8" w:rsidRDefault="00CE0604" w:rsidP="0004779A">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D46C8">
        <w:rPr>
          <w:rFonts w:ascii="Times New Roman" w:hAnsi="Times New Roman"/>
          <w:color w:val="000000"/>
          <w:sz w:val="24"/>
          <w:szCs w:val="24"/>
        </w:rPr>
        <w:t>Подпись (Ф.И.О. лица, которому выдается доверенность) _____________________ удостоверяю.</w:t>
      </w:r>
    </w:p>
    <w:p w14:paraId="1C6310B3" w14:textId="77777777" w:rsidR="002421E0" w:rsidRPr="005D46C8" w:rsidRDefault="002421E0" w:rsidP="0004779A">
      <w:pPr>
        <w:widowControl w:val="0"/>
        <w:autoSpaceDE w:val="0"/>
        <w:autoSpaceDN w:val="0"/>
        <w:adjustRightInd w:val="0"/>
        <w:spacing w:after="0" w:line="240" w:lineRule="auto"/>
        <w:ind w:firstLine="540"/>
        <w:jc w:val="both"/>
        <w:rPr>
          <w:rFonts w:ascii="Times New Roman" w:hAnsi="Times New Roman"/>
          <w:color w:val="000000"/>
          <w:sz w:val="24"/>
          <w:szCs w:val="24"/>
        </w:rPr>
      </w:pPr>
    </w:p>
    <w:p w14:paraId="1F845A2D" w14:textId="77777777" w:rsidR="00CE0604" w:rsidRPr="005D46C8" w:rsidRDefault="00CE0604" w:rsidP="0004779A">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D46C8">
        <w:rPr>
          <w:rFonts w:ascii="Times New Roman" w:hAnsi="Times New Roman"/>
          <w:color w:val="000000"/>
          <w:sz w:val="24"/>
          <w:szCs w:val="24"/>
        </w:rPr>
        <w:t>Доверенность должна быть подписана руководителем претендента и скреплена печатью претендента.</w:t>
      </w:r>
    </w:p>
    <w:p w14:paraId="33843E33" w14:textId="77777777" w:rsidR="00CE0604" w:rsidRPr="005D46C8" w:rsidRDefault="00CE0604" w:rsidP="0004779A">
      <w:pPr>
        <w:widowControl w:val="0"/>
        <w:autoSpaceDE w:val="0"/>
        <w:autoSpaceDN w:val="0"/>
        <w:adjustRightInd w:val="0"/>
        <w:spacing w:after="0" w:line="240" w:lineRule="auto"/>
        <w:ind w:firstLine="540"/>
        <w:jc w:val="both"/>
        <w:rPr>
          <w:rFonts w:ascii="Times New Roman" w:hAnsi="Times New Roman"/>
          <w:color w:val="000000"/>
          <w:sz w:val="24"/>
          <w:szCs w:val="24"/>
        </w:rPr>
      </w:pPr>
    </w:p>
    <w:p w14:paraId="7352F9CC" w14:textId="77777777" w:rsidR="004C1C66" w:rsidRPr="005D46C8" w:rsidRDefault="004C1C66">
      <w:pPr>
        <w:widowControl w:val="0"/>
        <w:autoSpaceDE w:val="0"/>
        <w:autoSpaceDN w:val="0"/>
        <w:adjustRightInd w:val="0"/>
        <w:spacing w:after="0" w:line="240" w:lineRule="auto"/>
        <w:jc w:val="right"/>
        <w:outlineLvl w:val="3"/>
        <w:rPr>
          <w:rFonts w:ascii="Times New Roman" w:hAnsi="Times New Roman"/>
          <w:color w:val="000000"/>
          <w:sz w:val="24"/>
          <w:szCs w:val="24"/>
        </w:rPr>
        <w:sectPr w:rsidR="004C1C66" w:rsidRPr="005D46C8" w:rsidSect="001975F3">
          <w:headerReference w:type="even" r:id="rId18"/>
          <w:footerReference w:type="even" r:id="rId19"/>
          <w:footerReference w:type="default" r:id="rId20"/>
          <w:pgSz w:w="11906" w:h="16838"/>
          <w:pgMar w:top="1134" w:right="850" w:bottom="1134" w:left="1276" w:header="708" w:footer="708" w:gutter="0"/>
          <w:cols w:space="708"/>
          <w:docGrid w:linePitch="360"/>
        </w:sectPr>
      </w:pPr>
      <w:bookmarkStart w:id="20" w:name="Par1481"/>
      <w:bookmarkEnd w:id="20"/>
    </w:p>
    <w:p w14:paraId="51460E0E" w14:textId="77777777" w:rsidR="00D90278" w:rsidRDefault="00D90278" w:rsidP="00D90278">
      <w:pPr>
        <w:widowControl w:val="0"/>
        <w:autoSpaceDE w:val="0"/>
        <w:autoSpaceDN w:val="0"/>
        <w:adjustRightInd w:val="0"/>
        <w:spacing w:after="0" w:line="240" w:lineRule="auto"/>
        <w:jc w:val="right"/>
        <w:outlineLvl w:val="3"/>
        <w:rPr>
          <w:rFonts w:ascii="Times New Roman" w:hAnsi="Times New Roman"/>
          <w:color w:val="000000"/>
          <w:sz w:val="24"/>
          <w:szCs w:val="24"/>
        </w:rPr>
      </w:pPr>
      <w:r>
        <w:rPr>
          <w:rFonts w:ascii="Times New Roman" w:hAnsi="Times New Roman"/>
          <w:color w:val="000000"/>
          <w:sz w:val="24"/>
          <w:szCs w:val="24"/>
        </w:rPr>
        <w:lastRenderedPageBreak/>
        <w:t xml:space="preserve">Приложение № </w:t>
      </w:r>
      <w:r w:rsidR="009C16DE">
        <w:rPr>
          <w:rFonts w:ascii="Times New Roman" w:hAnsi="Times New Roman"/>
          <w:color w:val="000000"/>
          <w:sz w:val="24"/>
          <w:szCs w:val="24"/>
        </w:rPr>
        <w:t>8</w:t>
      </w:r>
      <w:r w:rsidR="00F67156">
        <w:rPr>
          <w:rFonts w:ascii="Times New Roman" w:hAnsi="Times New Roman"/>
          <w:color w:val="000000"/>
          <w:sz w:val="24"/>
          <w:szCs w:val="24"/>
        </w:rPr>
        <w:t xml:space="preserve"> к Т</w:t>
      </w:r>
      <w:r>
        <w:rPr>
          <w:rFonts w:ascii="Times New Roman" w:hAnsi="Times New Roman"/>
          <w:color w:val="000000"/>
          <w:sz w:val="24"/>
          <w:szCs w:val="24"/>
        </w:rPr>
        <w:t>ому 2</w:t>
      </w:r>
    </w:p>
    <w:p w14:paraId="22AA74B8" w14:textId="77777777" w:rsidR="00D90278" w:rsidRDefault="00D90278" w:rsidP="00D90278">
      <w:pPr>
        <w:widowControl w:val="0"/>
        <w:autoSpaceDE w:val="0"/>
        <w:autoSpaceDN w:val="0"/>
        <w:adjustRightInd w:val="0"/>
        <w:spacing w:after="0" w:line="240" w:lineRule="auto"/>
        <w:jc w:val="center"/>
        <w:rPr>
          <w:rFonts w:ascii="Times New Roman" w:hAnsi="Times New Roman"/>
          <w:b/>
          <w:color w:val="000000"/>
          <w:sz w:val="24"/>
          <w:szCs w:val="24"/>
        </w:rPr>
      </w:pPr>
      <w:bookmarkStart w:id="21" w:name="Par1484"/>
      <w:bookmarkEnd w:id="21"/>
      <w:r>
        <w:rPr>
          <w:rFonts w:ascii="Times New Roman" w:hAnsi="Times New Roman"/>
          <w:b/>
          <w:color w:val="000000"/>
          <w:sz w:val="24"/>
          <w:szCs w:val="24"/>
        </w:rPr>
        <w:t>Рекомендуемая форма банковской гарантии</w:t>
      </w:r>
    </w:p>
    <w:p w14:paraId="004C7C4E" w14:textId="77777777" w:rsidR="00D90278" w:rsidRDefault="00D90278" w:rsidP="00D90278">
      <w:pPr>
        <w:widowControl w:val="0"/>
        <w:autoSpaceDE w:val="0"/>
        <w:autoSpaceDN w:val="0"/>
        <w:adjustRightInd w:val="0"/>
        <w:spacing w:after="0" w:line="240" w:lineRule="auto"/>
        <w:jc w:val="center"/>
        <w:rPr>
          <w:rFonts w:ascii="Times New Roman" w:hAnsi="Times New Roman"/>
          <w:color w:val="000000"/>
          <w:sz w:val="24"/>
          <w:szCs w:val="24"/>
        </w:rPr>
      </w:pPr>
    </w:p>
    <w:p w14:paraId="11497E6D" w14:textId="77777777" w:rsidR="00D90278" w:rsidRDefault="00D90278" w:rsidP="00D90278">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БАНКОВСКАЯ ГАРАНТИЯ</w:t>
      </w:r>
    </w:p>
    <w:p w14:paraId="4B83D704" w14:textId="77777777" w:rsidR="00D90278" w:rsidRDefault="00D90278" w:rsidP="00D90278">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Место составления</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"__" ___________ 20__ г.</w:t>
      </w:r>
    </w:p>
    <w:p w14:paraId="1BDC9E3C" w14:textId="77777777" w:rsidR="00D90278" w:rsidRDefault="00D90278" w:rsidP="00D90278">
      <w:pPr>
        <w:widowControl w:val="0"/>
        <w:autoSpaceDE w:val="0"/>
        <w:autoSpaceDN w:val="0"/>
        <w:adjustRightInd w:val="0"/>
        <w:spacing w:after="0" w:line="240" w:lineRule="auto"/>
        <w:jc w:val="both"/>
        <w:rPr>
          <w:rFonts w:ascii="Times New Roman" w:hAnsi="Times New Roman"/>
          <w:color w:val="000000"/>
          <w:sz w:val="24"/>
          <w:szCs w:val="24"/>
        </w:rPr>
      </w:pPr>
    </w:p>
    <w:p w14:paraId="79AF316B" w14:textId="77777777" w:rsidR="009D78AB" w:rsidRPr="009D78AB" w:rsidRDefault="009D78AB" w:rsidP="009D78AB">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9D78AB">
        <w:rPr>
          <w:rFonts w:ascii="Times New Roman" w:hAnsi="Times New Roman"/>
          <w:color w:val="000000"/>
          <w:sz w:val="24"/>
          <w:szCs w:val="24"/>
        </w:rPr>
        <w:t xml:space="preserve">_________________________________ (указать наименование, организационно-правовую форму, место нахождения кредитной организации), именуемое в дальнейшем "Гарант", в лице ________________, действующего(ей) на основании ___________, настоящим гарантирует _______________ (указать наименование заказчика), именуемому в дальнейшем "Бенефициар", выплатить сумму _____ (___________) рублей _____ копеек, причем эта сумма подлежит выплате в той валюте, в которой выплачивается цена договора на выполнение изыскательских работ и работ по разработке проектно-сметной документации на проведение капитального ремонта ________________ </w:t>
      </w:r>
      <w:r w:rsidRPr="009D78AB">
        <w:rPr>
          <w:rFonts w:ascii="Times New Roman" w:hAnsi="Times New Roman"/>
          <w:i/>
          <w:color w:val="000000"/>
          <w:sz w:val="20"/>
          <w:szCs w:val="20"/>
        </w:rPr>
        <w:t>(указывается вид общего имущества)</w:t>
      </w:r>
      <w:r w:rsidRPr="009D78AB">
        <w:rPr>
          <w:rFonts w:ascii="Times New Roman" w:hAnsi="Times New Roman"/>
          <w:color w:val="000000"/>
          <w:sz w:val="24"/>
          <w:szCs w:val="24"/>
        </w:rPr>
        <w:t xml:space="preserve"> в многоквартирном доме по адресу: ____________, если _________________________ (указываются наименование и организационно-правовая форма организации-должника), именуем__ в дальнейшем "Принципал", с которым по результатам торгов на право заключения договора на выполнение изыскательских работ и работ по разработке проектно-сметной документации на проведение капитального ремонта ________________ </w:t>
      </w:r>
      <w:r w:rsidRPr="009D78AB">
        <w:rPr>
          <w:rFonts w:ascii="Times New Roman" w:hAnsi="Times New Roman"/>
          <w:i/>
          <w:color w:val="000000"/>
          <w:sz w:val="20"/>
          <w:szCs w:val="20"/>
        </w:rPr>
        <w:t>(указывается вид общего имущества)</w:t>
      </w:r>
      <w:r w:rsidRPr="009D78AB">
        <w:rPr>
          <w:rFonts w:ascii="Times New Roman" w:hAnsi="Times New Roman"/>
          <w:color w:val="000000"/>
          <w:sz w:val="24"/>
          <w:szCs w:val="24"/>
        </w:rPr>
        <w:t xml:space="preserve"> в многоквартирном доме по адресу: ____________ (далее - Договор), будет заключен Договор, не исполнит либо ненадлежащим образом исполнит условия Договора, а именно:</w:t>
      </w:r>
    </w:p>
    <w:p w14:paraId="5107DCF7" w14:textId="77777777" w:rsidR="009D78AB" w:rsidRPr="009D78AB" w:rsidRDefault="009D78AB" w:rsidP="009D78AB">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9D78AB">
        <w:rPr>
          <w:rFonts w:ascii="Times New Roman" w:hAnsi="Times New Roman"/>
          <w:color w:val="000000"/>
          <w:sz w:val="24"/>
          <w:szCs w:val="24"/>
        </w:rPr>
        <w:t>- если Принципал не выполнит предусмотренные Договором обязательства;</w:t>
      </w:r>
    </w:p>
    <w:p w14:paraId="35B4DCC1" w14:textId="77777777" w:rsidR="009D78AB" w:rsidRPr="009D78AB" w:rsidRDefault="009D78AB" w:rsidP="009D78AB">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9D78AB">
        <w:rPr>
          <w:rFonts w:ascii="Times New Roman" w:hAnsi="Times New Roman"/>
          <w:color w:val="000000"/>
          <w:sz w:val="24"/>
          <w:szCs w:val="24"/>
        </w:rPr>
        <w:t>- если Принципал нарушит конечный срок выполнения работ не по вине Бенефициара;</w:t>
      </w:r>
    </w:p>
    <w:p w14:paraId="7685969A" w14:textId="77777777" w:rsidR="009D78AB" w:rsidRPr="009D78AB" w:rsidRDefault="009D78AB" w:rsidP="009D78AB">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9D78AB">
        <w:rPr>
          <w:rFonts w:ascii="Times New Roman" w:hAnsi="Times New Roman"/>
          <w:color w:val="000000"/>
          <w:sz w:val="24"/>
          <w:szCs w:val="24"/>
        </w:rPr>
        <w:t>- если Принципал нарушит установленные Бенефициаром сроки устранения обнаруженных им недостатков выполненных работ;</w:t>
      </w:r>
    </w:p>
    <w:p w14:paraId="7DEF7E83" w14:textId="77777777" w:rsidR="009D78AB" w:rsidRPr="009D78AB" w:rsidRDefault="009D78AB" w:rsidP="009D78AB">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9D78AB">
        <w:rPr>
          <w:rFonts w:ascii="Times New Roman" w:hAnsi="Times New Roman"/>
          <w:color w:val="000000"/>
          <w:sz w:val="24"/>
          <w:szCs w:val="24"/>
        </w:rPr>
        <w:t>- если Принципал некачественно и(или) ненадлежащим образом выполнит предусмотренные Договором работы;</w:t>
      </w:r>
    </w:p>
    <w:p w14:paraId="67D56F6F" w14:textId="77777777" w:rsidR="009D78AB" w:rsidRPr="009D78AB" w:rsidRDefault="009D78AB" w:rsidP="009D78AB">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9D78AB">
        <w:rPr>
          <w:rFonts w:ascii="Times New Roman" w:hAnsi="Times New Roman"/>
          <w:color w:val="000000"/>
          <w:sz w:val="24"/>
          <w:szCs w:val="24"/>
        </w:rPr>
        <w:t>- если Принципал не исполняет обязательства, связанные с уплатой сумм неустойки (пени, штрафов), предусмотренных условиями Договора, в связи с невыполнением обязательств по Договору.</w:t>
      </w:r>
    </w:p>
    <w:p w14:paraId="0220DB4E" w14:textId="77777777" w:rsidR="009D78AB" w:rsidRPr="009D78AB" w:rsidRDefault="009D78AB" w:rsidP="009D78AB">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9D78AB">
        <w:rPr>
          <w:rFonts w:ascii="Times New Roman" w:hAnsi="Times New Roman"/>
          <w:color w:val="000000"/>
          <w:sz w:val="24"/>
          <w:szCs w:val="24"/>
        </w:rPr>
        <w:t>- если Принципал не осуществит возврат авансового платежа, в случае неисполнения обязательств по Договору.</w:t>
      </w:r>
    </w:p>
    <w:p w14:paraId="4189FAFB" w14:textId="77777777" w:rsidR="009D78AB" w:rsidRPr="009D78AB" w:rsidRDefault="009D78AB" w:rsidP="009D78AB">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9D78AB">
        <w:rPr>
          <w:rFonts w:ascii="Times New Roman" w:hAnsi="Times New Roman"/>
          <w:color w:val="000000"/>
          <w:sz w:val="24"/>
          <w:szCs w:val="24"/>
        </w:rPr>
        <w:t>Гарант обязуется выплатить денежную сумму Бенефициару после получения его первого письменного требования. Требование Бенефициара об уплате денежной суммы по настоящей гарантии должно быть предъявлено Гаранту по месту нахождения Гаранта по адресу: ________________________________________________________.</w:t>
      </w:r>
    </w:p>
    <w:p w14:paraId="656E3923" w14:textId="77777777" w:rsidR="009D78AB" w:rsidRPr="009D78AB" w:rsidRDefault="009D78AB" w:rsidP="009D78AB">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9D78AB">
        <w:rPr>
          <w:rFonts w:ascii="Times New Roman" w:hAnsi="Times New Roman"/>
          <w:color w:val="000000"/>
          <w:sz w:val="24"/>
          <w:szCs w:val="24"/>
        </w:rPr>
        <w:t>Бенефициар наряду с письменным требованием и документом, содержащим указания на нарушения Принципалом обязательств по Договору, предоставляет Гаранту заверенные Бенефициаром копии документов, подтверждающие полномочия лица, подписавшего требование.</w:t>
      </w:r>
    </w:p>
    <w:p w14:paraId="5092EF45" w14:textId="77777777" w:rsidR="009D78AB" w:rsidRPr="009D78AB" w:rsidRDefault="009D78AB" w:rsidP="009D78AB">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9D78AB">
        <w:rPr>
          <w:rFonts w:ascii="Times New Roman" w:hAnsi="Times New Roman"/>
          <w:color w:val="000000"/>
          <w:sz w:val="24"/>
          <w:szCs w:val="24"/>
        </w:rPr>
        <w:t>В течение 10 (десяти) рабочих дней после получения письменного требования Бенефициара Гарант обязан удовлетворить требования Бенефициара либо направить Бенефициару мотивированный отказ.</w:t>
      </w:r>
    </w:p>
    <w:p w14:paraId="2FF21810" w14:textId="77777777" w:rsidR="009D78AB" w:rsidRPr="009D78AB" w:rsidRDefault="009D78AB" w:rsidP="009D78AB">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9D78AB">
        <w:rPr>
          <w:rFonts w:ascii="Times New Roman" w:hAnsi="Times New Roman"/>
          <w:color w:val="000000"/>
          <w:sz w:val="24"/>
          <w:szCs w:val="24"/>
        </w:rPr>
        <w:t>Настоящая Гарантия вступает в силу с даты ее выдачи.</w:t>
      </w:r>
    </w:p>
    <w:p w14:paraId="7591EA29" w14:textId="77777777" w:rsidR="009D78AB" w:rsidRPr="009D78AB" w:rsidRDefault="009D78AB" w:rsidP="009D78AB">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9D78AB">
        <w:rPr>
          <w:rFonts w:ascii="Times New Roman" w:hAnsi="Times New Roman"/>
          <w:color w:val="000000"/>
          <w:sz w:val="24"/>
          <w:szCs w:val="24"/>
        </w:rPr>
        <w:t>Требование по настоящей Гарантии может быть предъявлено вплоть до "__" ______________ 20__ г.</w:t>
      </w:r>
    </w:p>
    <w:p w14:paraId="79D12A9E" w14:textId="77777777" w:rsidR="009D78AB" w:rsidRPr="009D78AB" w:rsidRDefault="009D78AB" w:rsidP="009D78AB">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9D78AB">
        <w:rPr>
          <w:rFonts w:ascii="Times New Roman" w:hAnsi="Times New Roman"/>
          <w:color w:val="000000"/>
          <w:sz w:val="24"/>
          <w:szCs w:val="24"/>
        </w:rPr>
        <w:t>Споры по настоящей гарантии рассматриваются в Арбитражном суде г. Санкт-Петербурга и Ленинградской области.</w:t>
      </w:r>
    </w:p>
    <w:p w14:paraId="685CD5D3" w14:textId="77777777" w:rsidR="009D78AB" w:rsidRPr="009D78AB" w:rsidRDefault="009D78AB" w:rsidP="009D78AB">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9D78AB">
        <w:rPr>
          <w:rFonts w:ascii="Times New Roman" w:eastAsia="Times New Roman" w:hAnsi="Times New Roman"/>
          <w:color w:val="000000"/>
          <w:sz w:val="24"/>
          <w:szCs w:val="24"/>
          <w:lang w:eastAsia="ru-RU"/>
        </w:rPr>
        <w:t>__________________________</w:t>
      </w:r>
    </w:p>
    <w:p w14:paraId="4C83E52E" w14:textId="77777777" w:rsidR="000A4631" w:rsidRPr="00D90278" w:rsidRDefault="009D78AB" w:rsidP="009D78AB">
      <w:pPr>
        <w:widowControl w:val="0"/>
        <w:autoSpaceDE w:val="0"/>
        <w:autoSpaceDN w:val="0"/>
        <w:adjustRightInd w:val="0"/>
        <w:spacing w:after="0" w:line="240" w:lineRule="auto"/>
        <w:rPr>
          <w:rFonts w:ascii="Times New Roman" w:hAnsi="Times New Roman"/>
          <w:color w:val="000000"/>
          <w:sz w:val="24"/>
          <w:szCs w:val="24"/>
        </w:rPr>
      </w:pPr>
      <w:r w:rsidRPr="009D78AB">
        <w:rPr>
          <w:rFonts w:ascii="Times New Roman" w:eastAsia="Times New Roman" w:hAnsi="Times New Roman"/>
          <w:color w:val="000000"/>
          <w:sz w:val="24"/>
          <w:szCs w:val="24"/>
          <w:lang w:eastAsia="ru-RU"/>
        </w:rPr>
        <w:t>(подписи, печать гаранта)</w:t>
      </w:r>
    </w:p>
    <w:sectPr w:rsidR="000A4631" w:rsidRPr="00D90278" w:rsidSect="009D4A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FFDFD" w14:textId="77777777" w:rsidR="00264EB3" w:rsidRDefault="00264EB3">
      <w:pPr>
        <w:spacing w:after="0" w:line="240" w:lineRule="auto"/>
      </w:pPr>
      <w:r>
        <w:separator/>
      </w:r>
    </w:p>
  </w:endnote>
  <w:endnote w:type="continuationSeparator" w:id="0">
    <w:p w14:paraId="30DE01B9" w14:textId="77777777" w:rsidR="00264EB3" w:rsidRDefault="00264EB3">
      <w:pPr>
        <w:spacing w:after="0" w:line="240" w:lineRule="auto"/>
      </w:pPr>
      <w:r>
        <w:continuationSeparator/>
      </w:r>
    </w:p>
  </w:endnote>
  <w:endnote w:type="continuationNotice" w:id="1">
    <w:p w14:paraId="02EBEB10" w14:textId="77777777" w:rsidR="00264EB3" w:rsidRDefault="00264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978023"/>
      <w:docPartObj>
        <w:docPartGallery w:val="Page Numbers (Bottom of Page)"/>
        <w:docPartUnique/>
      </w:docPartObj>
    </w:sdtPr>
    <w:sdtEndPr/>
    <w:sdtContent>
      <w:p w14:paraId="773E807F" w14:textId="77777777" w:rsidR="00264EB3" w:rsidRDefault="00264EB3">
        <w:pPr>
          <w:pStyle w:val="aa"/>
          <w:jc w:val="right"/>
        </w:pPr>
        <w:r>
          <w:fldChar w:fldCharType="begin"/>
        </w:r>
        <w:r>
          <w:instrText>PAGE   \* MERGEFORMAT</w:instrText>
        </w:r>
        <w:r>
          <w:fldChar w:fldCharType="separate"/>
        </w:r>
        <w:r w:rsidR="00BF4916">
          <w:rPr>
            <w:noProof/>
          </w:rPr>
          <w:t>21</w:t>
        </w:r>
        <w:r>
          <w:rPr>
            <w:noProof/>
          </w:rPr>
          <w:fldChar w:fldCharType="end"/>
        </w:r>
      </w:p>
    </w:sdtContent>
  </w:sdt>
  <w:p w14:paraId="33D48CFC" w14:textId="77777777" w:rsidR="00264EB3" w:rsidRDefault="00264EB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391294"/>
      <w:docPartObj>
        <w:docPartGallery w:val="Page Numbers (Bottom of Page)"/>
        <w:docPartUnique/>
      </w:docPartObj>
    </w:sdtPr>
    <w:sdtEndPr/>
    <w:sdtContent>
      <w:p w14:paraId="11555947" w14:textId="77777777" w:rsidR="00264EB3" w:rsidRDefault="00264EB3">
        <w:pPr>
          <w:pStyle w:val="aa"/>
          <w:jc w:val="right"/>
        </w:pPr>
        <w:r>
          <w:fldChar w:fldCharType="begin"/>
        </w:r>
        <w:r>
          <w:instrText>PAGE   \* MERGEFORMAT</w:instrText>
        </w:r>
        <w:r>
          <w:fldChar w:fldCharType="separate"/>
        </w:r>
        <w:r w:rsidR="00BF4916">
          <w:rPr>
            <w:noProof/>
          </w:rPr>
          <w:t>2</w:t>
        </w:r>
        <w:r>
          <w:rPr>
            <w:noProof/>
          </w:rPr>
          <w:fldChar w:fldCharType="end"/>
        </w:r>
      </w:p>
    </w:sdtContent>
  </w:sdt>
  <w:p w14:paraId="124EB3C4" w14:textId="77777777" w:rsidR="00264EB3" w:rsidRDefault="00264EB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2A96B" w14:textId="77777777" w:rsidR="00264EB3" w:rsidRDefault="00264EB3" w:rsidP="00A402F6">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4BA4AB4" w14:textId="77777777" w:rsidR="00264EB3" w:rsidRDefault="00264EB3" w:rsidP="00A402F6">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2C48C" w14:textId="77777777" w:rsidR="00264EB3" w:rsidRDefault="00264EB3" w:rsidP="00A402F6">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8C413" w14:textId="77777777" w:rsidR="00264EB3" w:rsidRDefault="00264EB3" w:rsidP="00A402F6">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0A6D642" w14:textId="77777777" w:rsidR="00264EB3" w:rsidRDefault="00264EB3" w:rsidP="00A402F6">
    <w:pPr>
      <w:pStyle w:val="a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8FE1B" w14:textId="77777777" w:rsidR="00264EB3" w:rsidRDefault="00264EB3" w:rsidP="00A402F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BF444" w14:textId="77777777" w:rsidR="00264EB3" w:rsidRDefault="00264EB3">
      <w:pPr>
        <w:spacing w:after="0" w:line="240" w:lineRule="auto"/>
      </w:pPr>
      <w:r>
        <w:separator/>
      </w:r>
    </w:p>
  </w:footnote>
  <w:footnote w:type="continuationSeparator" w:id="0">
    <w:p w14:paraId="0405CAC6" w14:textId="77777777" w:rsidR="00264EB3" w:rsidRDefault="00264EB3">
      <w:pPr>
        <w:spacing w:after="0" w:line="240" w:lineRule="auto"/>
      </w:pPr>
      <w:r>
        <w:continuationSeparator/>
      </w:r>
    </w:p>
  </w:footnote>
  <w:footnote w:type="continuationNotice" w:id="1">
    <w:p w14:paraId="656005F2" w14:textId="77777777" w:rsidR="00264EB3" w:rsidRDefault="00264EB3">
      <w:pPr>
        <w:spacing w:after="0" w:line="240" w:lineRule="auto"/>
      </w:pPr>
    </w:p>
  </w:footnote>
  <w:footnote w:id="2">
    <w:p w14:paraId="24959B7D" w14:textId="77777777" w:rsidR="00264EB3" w:rsidRPr="001741D1" w:rsidRDefault="00264EB3" w:rsidP="00F31452">
      <w:pPr>
        <w:pStyle w:val="afd"/>
        <w:jc w:val="both"/>
      </w:pPr>
      <w:r w:rsidRPr="002C1DD8">
        <w:rPr>
          <w:rStyle w:val="aff"/>
        </w:rPr>
        <w:footnoteRef/>
      </w:r>
      <w:r w:rsidRPr="002C1DD8">
        <w:t xml:space="preserve"> </w:t>
      </w:r>
      <w:r w:rsidRPr="001741D1">
        <w:t>В случае установления условиями договора выплаты аванса, размер обеспечения исполнения договора должен быть не менее предусматриваемого аванса. Авансовый платеж может устанавливаться в размере не более 30% от общей стоимости по договору.</w:t>
      </w:r>
    </w:p>
  </w:footnote>
  <w:footnote w:id="3">
    <w:p w14:paraId="1A7ACED3" w14:textId="77777777" w:rsidR="00264EB3" w:rsidRPr="00293491" w:rsidRDefault="00264EB3" w:rsidP="002B30FF">
      <w:pPr>
        <w:pStyle w:val="afd"/>
        <w:jc w:val="both"/>
      </w:pPr>
      <w:r w:rsidRPr="00293491">
        <w:rPr>
          <w:rStyle w:val="aff"/>
        </w:rPr>
        <w:footnoteRef/>
      </w:r>
      <w:r w:rsidRPr="00293491">
        <w:t>За аналогичные принимаются изыскательские работы и работы по разработке проектно-сметной документации на проведение капитального ремонта общего имущества многоквартирных домов.</w:t>
      </w:r>
    </w:p>
  </w:footnote>
  <w:footnote w:id="4">
    <w:p w14:paraId="745D21E8" w14:textId="77777777" w:rsidR="00264EB3" w:rsidRPr="001741D1" w:rsidRDefault="00264EB3" w:rsidP="00F31452">
      <w:pPr>
        <w:pStyle w:val="afd"/>
      </w:pPr>
      <w:r w:rsidRPr="00400205">
        <w:rPr>
          <w:rStyle w:val="aff"/>
        </w:rPr>
        <w:footnoteRef/>
      </w:r>
      <w:r w:rsidRPr="00400205">
        <w:t xml:space="preserve"> </w:t>
      </w:r>
      <w:r w:rsidRPr="00E90CD8">
        <w:t xml:space="preserve">Предоставление заполненных форм, входящих в состав конкурсной документации, является обязательным </w:t>
      </w:r>
      <w:r w:rsidRPr="001741D1">
        <w:t>условием участия в торгах.</w:t>
      </w:r>
    </w:p>
  </w:footnote>
  <w:footnote w:id="5">
    <w:p w14:paraId="18B02E8E" w14:textId="77777777" w:rsidR="00264EB3" w:rsidRPr="002916F0" w:rsidRDefault="00264EB3" w:rsidP="007F450E">
      <w:pPr>
        <w:pStyle w:val="afd"/>
        <w:jc w:val="both"/>
      </w:pPr>
      <w:r>
        <w:rPr>
          <w:rStyle w:val="aff"/>
        </w:rPr>
        <w:footnoteRef/>
      </w:r>
      <w:r>
        <w:t xml:space="preserve"> По унифицированной </w:t>
      </w:r>
      <w:r w:rsidRPr="002916F0">
        <w:t>форме № Т-3, заверенной руководителем, главным бухгалтером и печатью участника</w:t>
      </w:r>
      <w:r>
        <w:t xml:space="preserve"> (при наличии) </w:t>
      </w:r>
    </w:p>
  </w:footnote>
  <w:footnote w:id="6">
    <w:p w14:paraId="39F6C18C" w14:textId="77777777" w:rsidR="00264EB3" w:rsidRPr="007B74BB" w:rsidRDefault="00264EB3" w:rsidP="007F450E">
      <w:pPr>
        <w:pStyle w:val="afd"/>
      </w:pPr>
      <w:r>
        <w:rPr>
          <w:rStyle w:val="aff"/>
        </w:rPr>
        <w:footnoteRef/>
      </w:r>
      <w:r>
        <w:t xml:space="preserve"> Копия должна быть подписана уполномоченным лицом претендента и скреплена печатью (при наличии)</w:t>
      </w:r>
    </w:p>
  </w:footnote>
  <w:footnote w:id="7">
    <w:p w14:paraId="70D0AB48" w14:textId="77777777" w:rsidR="00264EB3" w:rsidRPr="009C5CC3" w:rsidRDefault="00264EB3" w:rsidP="00A42DEE">
      <w:pPr>
        <w:pStyle w:val="afd"/>
        <w:jc w:val="both"/>
      </w:pPr>
      <w:r w:rsidRPr="001741D1">
        <w:rPr>
          <w:rStyle w:val="aff"/>
        </w:rPr>
        <w:footnoteRef/>
      </w:r>
      <w:r w:rsidRPr="009C5CC3">
        <w:t>Аналогичными считаются изыскательские работы и работы по разработке проектно-сметной документации на проведение капитального ремонта общего имущества многоквартирных домов.</w:t>
      </w:r>
    </w:p>
  </w:footnote>
  <w:footnote w:id="8">
    <w:p w14:paraId="410637B1" w14:textId="77777777" w:rsidR="00264EB3" w:rsidRDefault="00264EB3" w:rsidP="007F450E">
      <w:pPr>
        <w:pStyle w:val="afd"/>
      </w:pPr>
      <w:r w:rsidRPr="00682980">
        <w:rPr>
          <w:rStyle w:val="aff"/>
        </w:rPr>
        <w:footnoteRef/>
      </w:r>
      <w:r w:rsidRPr="00682980">
        <w:t xml:space="preserve"> Если объект недвижимости, используемый в качестве офиса, находится в аренде</w:t>
      </w:r>
    </w:p>
  </w:footnote>
  <w:footnote w:id="9">
    <w:p w14:paraId="7DD1A47C" w14:textId="77777777" w:rsidR="00264EB3" w:rsidRDefault="00264EB3" w:rsidP="00D20A9F">
      <w:pPr>
        <w:pStyle w:val="afd"/>
        <w:ind w:left="708" w:hanging="708"/>
      </w:pPr>
      <w:r>
        <w:rPr>
          <w:rStyle w:val="aff"/>
        </w:rPr>
        <w:footnoteRef/>
      </w:r>
      <w:r>
        <w:t>Если транспортное средство находится в аренде.</w:t>
      </w:r>
    </w:p>
  </w:footnote>
  <w:footnote w:id="10">
    <w:p w14:paraId="32A4F69A" w14:textId="77777777" w:rsidR="00264EB3" w:rsidRDefault="00264EB3" w:rsidP="00814204">
      <w:pPr>
        <w:pStyle w:val="afd"/>
        <w:jc w:val="both"/>
      </w:pPr>
      <w:r w:rsidRPr="00305610">
        <w:rPr>
          <w:rStyle w:val="aff"/>
        </w:rPr>
        <w:footnoteRef/>
      </w:r>
      <w:r w:rsidRPr="00305610">
        <w:t xml:space="preserve"> Обоснование предоставляется в свободной форме, заверенной руководителем, главным бухгалтером и печатью участника</w:t>
      </w:r>
    </w:p>
  </w:footnote>
  <w:footnote w:id="11">
    <w:p w14:paraId="7D952DE2" w14:textId="77777777" w:rsidR="00264EB3" w:rsidRPr="000A0F8D" w:rsidRDefault="00264EB3" w:rsidP="00814204">
      <w:pPr>
        <w:pStyle w:val="afd"/>
      </w:pPr>
      <w:r>
        <w:rPr>
          <w:rStyle w:val="aff"/>
        </w:rPr>
        <w:footnoteRef/>
      </w:r>
      <w:r>
        <w:t xml:space="preserve"> </w:t>
      </w:r>
      <w:r w:rsidRPr="009C5CC3">
        <w:t>Аналогичными считаются изыскательские работы и работы по разработке проектно-сметной документации на проведение капитального ремонта общего имущества многоквартирных домов.</w:t>
      </w:r>
    </w:p>
  </w:footnote>
  <w:footnote w:id="12">
    <w:p w14:paraId="5F0E434A" w14:textId="77777777" w:rsidR="00264EB3" w:rsidRPr="00497A99" w:rsidRDefault="00264EB3" w:rsidP="00814204">
      <w:pPr>
        <w:pStyle w:val="23"/>
        <w:spacing w:after="0" w:line="240" w:lineRule="auto"/>
        <w:jc w:val="both"/>
        <w:rPr>
          <w:rFonts w:ascii="Times New Roman" w:hAnsi="Times New Roman"/>
          <w:sz w:val="20"/>
          <w:szCs w:val="20"/>
        </w:rPr>
      </w:pPr>
      <w:r>
        <w:rPr>
          <w:rStyle w:val="aff"/>
        </w:rPr>
        <w:footnoteRef/>
      </w:r>
      <w:r>
        <w:t xml:space="preserve"> </w:t>
      </w:r>
      <w:r w:rsidRPr="00497A99">
        <w:rPr>
          <w:rFonts w:ascii="Times New Roman" w:hAnsi="Times New Roman"/>
          <w:sz w:val="20"/>
          <w:szCs w:val="20"/>
        </w:rPr>
        <w:t xml:space="preserve">Стоимость работ рассчитывается по следующей формуле: </w:t>
      </w:r>
    </w:p>
    <w:p w14:paraId="41386864" w14:textId="77777777" w:rsidR="00264EB3" w:rsidRPr="00497A99" w:rsidRDefault="00264EB3" w:rsidP="00814204">
      <w:pPr>
        <w:pStyle w:val="23"/>
        <w:spacing w:after="0" w:line="240" w:lineRule="auto"/>
        <w:jc w:val="center"/>
        <w:rPr>
          <w:rFonts w:ascii="Times New Roman" w:hAnsi="Times New Roman"/>
          <w:sz w:val="20"/>
          <w:szCs w:val="20"/>
        </w:rPr>
      </w:pPr>
      <w:r w:rsidRPr="00497A99">
        <w:rPr>
          <w:rFonts w:ascii="Times New Roman" w:hAnsi="Times New Roman"/>
          <w:sz w:val="20"/>
          <w:szCs w:val="20"/>
          <w:lang w:val="en-US"/>
        </w:rPr>
        <w:t>S</w:t>
      </w:r>
      <w:r w:rsidRPr="00497A99">
        <w:rPr>
          <w:rFonts w:ascii="Times New Roman" w:hAnsi="Times New Roman"/>
          <w:sz w:val="20"/>
          <w:szCs w:val="20"/>
          <w:vertAlign w:val="subscript"/>
        </w:rPr>
        <w:t>год</w:t>
      </w:r>
      <w:r w:rsidRPr="00497A99">
        <w:rPr>
          <w:rFonts w:ascii="Times New Roman" w:hAnsi="Times New Roman"/>
          <w:sz w:val="20"/>
          <w:szCs w:val="20"/>
        </w:rPr>
        <w:t xml:space="preserve"> = ∑</w:t>
      </w:r>
      <w:r w:rsidRPr="00497A99">
        <w:rPr>
          <w:rFonts w:ascii="Times New Roman" w:hAnsi="Times New Roman"/>
          <w:sz w:val="20"/>
          <w:szCs w:val="20"/>
          <w:vertAlign w:val="subscript"/>
        </w:rPr>
        <w:t>год</w:t>
      </w:r>
      <w:r w:rsidRPr="00497A99">
        <w:rPr>
          <w:rFonts w:ascii="Times New Roman" w:hAnsi="Times New Roman"/>
          <w:sz w:val="20"/>
          <w:szCs w:val="20"/>
        </w:rPr>
        <w:t xml:space="preserve"> * 100 / ∑</w:t>
      </w:r>
      <w:r w:rsidRPr="00497A99">
        <w:rPr>
          <w:rFonts w:ascii="Times New Roman" w:hAnsi="Times New Roman"/>
          <w:sz w:val="20"/>
          <w:szCs w:val="20"/>
          <w:vertAlign w:val="subscript"/>
        </w:rPr>
        <w:t>нач.</w:t>
      </w:r>
      <w:r w:rsidRPr="00497A99">
        <w:rPr>
          <w:rFonts w:ascii="Times New Roman" w:hAnsi="Times New Roman"/>
          <w:sz w:val="20"/>
          <w:szCs w:val="20"/>
        </w:rPr>
        <w:t>, где:</w:t>
      </w:r>
    </w:p>
    <w:p w14:paraId="2C099D7F" w14:textId="77777777" w:rsidR="00264EB3" w:rsidRPr="00497A99" w:rsidRDefault="00264EB3" w:rsidP="00814204">
      <w:pPr>
        <w:pStyle w:val="23"/>
        <w:spacing w:after="0" w:line="240" w:lineRule="auto"/>
        <w:jc w:val="both"/>
        <w:rPr>
          <w:rFonts w:ascii="Times New Roman" w:hAnsi="Times New Roman"/>
          <w:sz w:val="20"/>
          <w:szCs w:val="20"/>
        </w:rPr>
      </w:pPr>
      <w:r w:rsidRPr="00497A99">
        <w:rPr>
          <w:rFonts w:ascii="Times New Roman" w:hAnsi="Times New Roman"/>
          <w:sz w:val="20"/>
          <w:szCs w:val="20"/>
          <w:lang w:val="en-US"/>
        </w:rPr>
        <w:t>S</w:t>
      </w:r>
      <w:r w:rsidRPr="00497A99">
        <w:rPr>
          <w:rFonts w:ascii="Times New Roman" w:hAnsi="Times New Roman"/>
          <w:sz w:val="20"/>
          <w:szCs w:val="20"/>
          <w:vertAlign w:val="subscript"/>
        </w:rPr>
        <w:t xml:space="preserve">год </w:t>
      </w:r>
      <w:r w:rsidRPr="00497A99">
        <w:rPr>
          <w:rFonts w:ascii="Times New Roman" w:hAnsi="Times New Roman"/>
          <w:sz w:val="20"/>
          <w:szCs w:val="20"/>
        </w:rPr>
        <w:t xml:space="preserve">– общая стоимость работ, аналогичных предмету конкурса, выполненных </w:t>
      </w:r>
      <w:r w:rsidRPr="00497A99">
        <w:rPr>
          <w:rFonts w:ascii="Times New Roman" w:hAnsi="Times New Roman"/>
          <w:sz w:val="20"/>
          <w:szCs w:val="20"/>
          <w:shd w:val="clear" w:color="auto" w:fill="FFFFFF"/>
        </w:rPr>
        <w:t xml:space="preserve">за год, предшествующий дате </w:t>
      </w:r>
      <w:r>
        <w:rPr>
          <w:rFonts w:ascii="Times New Roman" w:hAnsi="Times New Roman"/>
          <w:sz w:val="20"/>
          <w:szCs w:val="20"/>
          <w:shd w:val="clear" w:color="auto" w:fill="FFFFFF"/>
        </w:rPr>
        <w:t>вскрытия конвертов</w:t>
      </w:r>
      <w:r w:rsidRPr="00497A99">
        <w:rPr>
          <w:rFonts w:ascii="Times New Roman" w:hAnsi="Times New Roman"/>
          <w:sz w:val="20"/>
          <w:szCs w:val="20"/>
          <w:shd w:val="clear" w:color="auto" w:fill="FFFFFF"/>
        </w:rPr>
        <w:t xml:space="preserve"> на участие в настоящем конкурсе</w:t>
      </w:r>
      <w:r w:rsidRPr="00497A99">
        <w:rPr>
          <w:rFonts w:ascii="Times New Roman" w:hAnsi="Times New Roman"/>
          <w:sz w:val="20"/>
          <w:szCs w:val="20"/>
        </w:rPr>
        <w:t>, (в %)</w:t>
      </w:r>
    </w:p>
    <w:p w14:paraId="07EBCA76" w14:textId="77777777" w:rsidR="00264EB3" w:rsidRPr="00497A99" w:rsidRDefault="00264EB3" w:rsidP="00814204">
      <w:pPr>
        <w:pStyle w:val="23"/>
        <w:spacing w:after="0" w:line="240" w:lineRule="auto"/>
        <w:jc w:val="both"/>
        <w:rPr>
          <w:rFonts w:ascii="Times New Roman" w:hAnsi="Times New Roman"/>
          <w:sz w:val="20"/>
          <w:szCs w:val="20"/>
          <w:vertAlign w:val="subscript"/>
        </w:rPr>
      </w:pPr>
      <w:r w:rsidRPr="00497A99">
        <w:rPr>
          <w:rFonts w:ascii="Times New Roman" w:hAnsi="Times New Roman"/>
          <w:sz w:val="20"/>
          <w:szCs w:val="20"/>
        </w:rPr>
        <w:t>∑</w:t>
      </w:r>
      <w:r w:rsidRPr="00497A99">
        <w:rPr>
          <w:rFonts w:ascii="Times New Roman" w:hAnsi="Times New Roman"/>
          <w:sz w:val="20"/>
          <w:szCs w:val="20"/>
          <w:vertAlign w:val="subscript"/>
        </w:rPr>
        <w:t xml:space="preserve">год </w:t>
      </w:r>
      <w:proofErr w:type="gramStart"/>
      <w:r w:rsidRPr="00497A99">
        <w:rPr>
          <w:rFonts w:ascii="Times New Roman" w:hAnsi="Times New Roman"/>
          <w:sz w:val="20"/>
          <w:szCs w:val="20"/>
        </w:rPr>
        <w:t>–</w:t>
      </w:r>
      <w:r w:rsidRPr="00497A99">
        <w:rPr>
          <w:rFonts w:ascii="Times New Roman" w:hAnsi="Times New Roman"/>
          <w:sz w:val="20"/>
          <w:szCs w:val="20"/>
          <w:vertAlign w:val="subscript"/>
        </w:rPr>
        <w:t xml:space="preserve">  </w:t>
      </w:r>
      <w:r w:rsidRPr="00497A99">
        <w:rPr>
          <w:rFonts w:ascii="Times New Roman" w:hAnsi="Times New Roman"/>
          <w:sz w:val="20"/>
          <w:szCs w:val="20"/>
        </w:rPr>
        <w:t>общая</w:t>
      </w:r>
      <w:proofErr w:type="gramEnd"/>
      <w:r w:rsidRPr="00497A99">
        <w:rPr>
          <w:rFonts w:ascii="Times New Roman" w:hAnsi="Times New Roman"/>
          <w:sz w:val="20"/>
          <w:szCs w:val="20"/>
        </w:rPr>
        <w:t xml:space="preserve"> сумма работ, аналогичных предмету конкурса, выполненных </w:t>
      </w:r>
      <w:r w:rsidRPr="00497A99">
        <w:rPr>
          <w:rFonts w:ascii="Times New Roman" w:hAnsi="Times New Roman"/>
          <w:sz w:val="20"/>
          <w:szCs w:val="20"/>
          <w:shd w:val="clear" w:color="auto" w:fill="FFFFFF"/>
        </w:rPr>
        <w:t xml:space="preserve">за год, предшествующий дате </w:t>
      </w:r>
      <w:r>
        <w:rPr>
          <w:rFonts w:ascii="Times New Roman" w:hAnsi="Times New Roman"/>
          <w:sz w:val="20"/>
          <w:szCs w:val="20"/>
          <w:shd w:val="clear" w:color="auto" w:fill="FFFFFF"/>
        </w:rPr>
        <w:t>вскрытия конвертов</w:t>
      </w:r>
      <w:r w:rsidRPr="00497A99">
        <w:rPr>
          <w:rFonts w:ascii="Times New Roman" w:hAnsi="Times New Roman"/>
          <w:sz w:val="20"/>
          <w:szCs w:val="20"/>
          <w:shd w:val="clear" w:color="auto" w:fill="FFFFFF"/>
        </w:rPr>
        <w:t xml:space="preserve"> на участие в настоящем конкурсе</w:t>
      </w:r>
      <w:r w:rsidRPr="00497A99">
        <w:rPr>
          <w:rFonts w:ascii="Times New Roman" w:hAnsi="Times New Roman"/>
          <w:sz w:val="20"/>
          <w:szCs w:val="20"/>
        </w:rPr>
        <w:t>, (в руб.)</w:t>
      </w:r>
      <w:r w:rsidRPr="00497A99">
        <w:rPr>
          <w:rFonts w:ascii="Times New Roman" w:hAnsi="Times New Roman"/>
          <w:sz w:val="20"/>
          <w:szCs w:val="20"/>
          <w:vertAlign w:val="subscript"/>
        </w:rPr>
        <w:t xml:space="preserve"> </w:t>
      </w:r>
    </w:p>
    <w:p w14:paraId="7BC2C29E" w14:textId="77777777" w:rsidR="00264EB3" w:rsidRPr="0065642E" w:rsidRDefault="00264EB3" w:rsidP="00814204">
      <w:pPr>
        <w:pStyle w:val="23"/>
        <w:spacing w:after="0" w:line="240" w:lineRule="auto"/>
        <w:jc w:val="both"/>
      </w:pPr>
      <w:r w:rsidRPr="00497A99">
        <w:rPr>
          <w:rFonts w:ascii="Times New Roman" w:hAnsi="Times New Roman"/>
          <w:sz w:val="20"/>
          <w:szCs w:val="20"/>
        </w:rPr>
        <w:t>∑</w:t>
      </w:r>
      <w:r w:rsidRPr="00497A99">
        <w:rPr>
          <w:rFonts w:ascii="Times New Roman" w:hAnsi="Times New Roman"/>
          <w:sz w:val="20"/>
          <w:szCs w:val="20"/>
          <w:vertAlign w:val="subscript"/>
        </w:rPr>
        <w:t>нач.</w:t>
      </w:r>
      <w:r w:rsidRPr="00497A99">
        <w:rPr>
          <w:rFonts w:ascii="Times New Roman" w:hAnsi="Times New Roman"/>
          <w:sz w:val="20"/>
          <w:szCs w:val="20"/>
        </w:rPr>
        <w:t xml:space="preserve"> – начальная (максимальная) цена договора по заявленным лотам участника, согласно документации о торгах, (в руб.)</w:t>
      </w:r>
    </w:p>
    <w:p w14:paraId="79B1189D" w14:textId="77777777" w:rsidR="00264EB3" w:rsidRPr="000A0F8D" w:rsidRDefault="00264EB3" w:rsidP="00814204">
      <w:pPr>
        <w:pStyle w:val="afd"/>
      </w:pPr>
    </w:p>
  </w:footnote>
  <w:footnote w:id="13">
    <w:p w14:paraId="24437AA7" w14:textId="77777777" w:rsidR="00264EB3" w:rsidRDefault="00264EB3" w:rsidP="007F450E">
      <w:pPr>
        <w:pStyle w:val="afd"/>
      </w:pPr>
      <w:r>
        <w:rPr>
          <w:rStyle w:val="aff"/>
        </w:rPr>
        <w:footnoteRef/>
      </w:r>
      <w:r>
        <w:t xml:space="preserve"> </w:t>
      </w:r>
      <w:r w:rsidRPr="00682980">
        <w:t>Если объект недвижимости, используемый в качестве офиса, находится в аренде</w:t>
      </w:r>
    </w:p>
  </w:footnote>
  <w:footnote w:id="14">
    <w:p w14:paraId="155B7076" w14:textId="77777777" w:rsidR="00264EB3" w:rsidRDefault="00264EB3" w:rsidP="00D20A9F">
      <w:pPr>
        <w:pStyle w:val="afd"/>
        <w:ind w:left="708" w:hanging="708"/>
      </w:pPr>
      <w:r>
        <w:rPr>
          <w:rStyle w:val="aff"/>
        </w:rPr>
        <w:footnoteRef/>
      </w:r>
      <w:r>
        <w:t>Если транспортное средство находится в аренде.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51D1E" w14:textId="77777777" w:rsidR="00264EB3" w:rsidRDefault="00264EB3" w:rsidP="00A402F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AFAD54D" w14:textId="77777777" w:rsidR="00264EB3" w:rsidRDefault="00264EB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18ED4" w14:textId="77777777" w:rsidR="00264EB3" w:rsidRDefault="00264EB3" w:rsidP="00A402F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4C1152A" w14:textId="77777777" w:rsidR="00264EB3" w:rsidRDefault="00264EB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D3EA1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3C2858"/>
    <w:multiLevelType w:val="hybridMultilevel"/>
    <w:tmpl w:val="8FB81AE6"/>
    <w:lvl w:ilvl="0" w:tplc="E132D43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860AC"/>
    <w:multiLevelType w:val="hybridMultilevel"/>
    <w:tmpl w:val="5AC82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73709E"/>
    <w:multiLevelType w:val="hybridMultilevel"/>
    <w:tmpl w:val="3A3C9DA0"/>
    <w:lvl w:ilvl="0" w:tplc="AA62147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8990DD9"/>
    <w:multiLevelType w:val="hybridMultilevel"/>
    <w:tmpl w:val="1BF27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7C6AFA"/>
    <w:multiLevelType w:val="hybridMultilevel"/>
    <w:tmpl w:val="32EA970C"/>
    <w:lvl w:ilvl="0" w:tplc="44DAF38E">
      <w:start w:val="1"/>
      <w:numFmt w:val="decimal"/>
      <w:lvlText w:val="%1."/>
      <w:lvlJc w:val="left"/>
      <w:pPr>
        <w:ind w:left="3054" w:hanging="360"/>
      </w:pPr>
      <w:rPr>
        <w:rFonts w:ascii="Times New Roman" w:eastAsia="Calibri" w:hAnsi="Times New Roman" w:cs="Times New Roman"/>
        <w:b w:val="0"/>
        <w:color w:val="auto"/>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6" w15:restartNumberingAfterBreak="0">
    <w:nsid w:val="0EE35049"/>
    <w:multiLevelType w:val="hybridMultilevel"/>
    <w:tmpl w:val="8D72D5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DF02AC"/>
    <w:multiLevelType w:val="hybridMultilevel"/>
    <w:tmpl w:val="6B7A8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FA06F2"/>
    <w:multiLevelType w:val="multilevel"/>
    <w:tmpl w:val="E940CF9A"/>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1694693E"/>
    <w:multiLevelType w:val="hybridMultilevel"/>
    <w:tmpl w:val="A07C1D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F6334"/>
    <w:multiLevelType w:val="hybridMultilevel"/>
    <w:tmpl w:val="E5D24BA6"/>
    <w:lvl w:ilvl="0" w:tplc="4D82DBC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D393C19"/>
    <w:multiLevelType w:val="hybridMultilevel"/>
    <w:tmpl w:val="7E309464"/>
    <w:lvl w:ilvl="0" w:tplc="04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A0185D"/>
    <w:multiLevelType w:val="hybridMultilevel"/>
    <w:tmpl w:val="30BE5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8359F5"/>
    <w:multiLevelType w:val="hybridMultilevel"/>
    <w:tmpl w:val="A8B807B4"/>
    <w:lvl w:ilvl="0" w:tplc="04190001">
      <w:start w:val="1"/>
      <w:numFmt w:val="bullet"/>
      <w:lvlText w:val=""/>
      <w:lvlJc w:val="left"/>
      <w:pPr>
        <w:tabs>
          <w:tab w:val="num" w:pos="360"/>
        </w:tabs>
        <w:ind w:left="360" w:hanging="360"/>
      </w:pPr>
      <w:rPr>
        <w:rFonts w:ascii="Symbol" w:hAnsi="Symbol" w:hint="default"/>
      </w:rPr>
    </w:lvl>
    <w:lvl w:ilvl="1" w:tplc="6F383090">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AC638B"/>
    <w:multiLevelType w:val="hybridMultilevel"/>
    <w:tmpl w:val="5F780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D37D9A"/>
    <w:multiLevelType w:val="hybridMultilevel"/>
    <w:tmpl w:val="489E6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A808CA"/>
    <w:multiLevelType w:val="hybridMultilevel"/>
    <w:tmpl w:val="06BCD60E"/>
    <w:lvl w:ilvl="0" w:tplc="D83C2E50">
      <w:start w:val="1"/>
      <w:numFmt w:val="decimal"/>
      <w:lvlText w:val="%1."/>
      <w:lvlJc w:val="left"/>
      <w:pPr>
        <w:ind w:left="353" w:hanging="360"/>
      </w:pPr>
    </w:lvl>
    <w:lvl w:ilvl="1" w:tplc="04190019">
      <w:start w:val="1"/>
      <w:numFmt w:val="lowerLetter"/>
      <w:lvlText w:val="%2."/>
      <w:lvlJc w:val="left"/>
      <w:pPr>
        <w:ind w:left="1073" w:hanging="360"/>
      </w:pPr>
    </w:lvl>
    <w:lvl w:ilvl="2" w:tplc="0419001B">
      <w:start w:val="1"/>
      <w:numFmt w:val="lowerRoman"/>
      <w:lvlText w:val="%3."/>
      <w:lvlJc w:val="right"/>
      <w:pPr>
        <w:ind w:left="1793" w:hanging="180"/>
      </w:pPr>
    </w:lvl>
    <w:lvl w:ilvl="3" w:tplc="0419000F">
      <w:start w:val="1"/>
      <w:numFmt w:val="decimal"/>
      <w:lvlText w:val="%4."/>
      <w:lvlJc w:val="left"/>
      <w:pPr>
        <w:ind w:left="2513" w:hanging="360"/>
      </w:pPr>
    </w:lvl>
    <w:lvl w:ilvl="4" w:tplc="04190019">
      <w:start w:val="1"/>
      <w:numFmt w:val="lowerLetter"/>
      <w:lvlText w:val="%5."/>
      <w:lvlJc w:val="left"/>
      <w:pPr>
        <w:ind w:left="3233" w:hanging="360"/>
      </w:pPr>
    </w:lvl>
    <w:lvl w:ilvl="5" w:tplc="0419001B">
      <w:start w:val="1"/>
      <w:numFmt w:val="lowerRoman"/>
      <w:lvlText w:val="%6."/>
      <w:lvlJc w:val="right"/>
      <w:pPr>
        <w:ind w:left="3953" w:hanging="180"/>
      </w:pPr>
    </w:lvl>
    <w:lvl w:ilvl="6" w:tplc="0419000F">
      <w:start w:val="1"/>
      <w:numFmt w:val="decimal"/>
      <w:lvlText w:val="%7."/>
      <w:lvlJc w:val="left"/>
      <w:pPr>
        <w:ind w:left="4673" w:hanging="360"/>
      </w:pPr>
    </w:lvl>
    <w:lvl w:ilvl="7" w:tplc="04190019">
      <w:start w:val="1"/>
      <w:numFmt w:val="lowerLetter"/>
      <w:lvlText w:val="%8."/>
      <w:lvlJc w:val="left"/>
      <w:pPr>
        <w:ind w:left="5393" w:hanging="360"/>
      </w:pPr>
    </w:lvl>
    <w:lvl w:ilvl="8" w:tplc="0419001B">
      <w:start w:val="1"/>
      <w:numFmt w:val="lowerRoman"/>
      <w:lvlText w:val="%9."/>
      <w:lvlJc w:val="right"/>
      <w:pPr>
        <w:ind w:left="6113" w:hanging="180"/>
      </w:pPr>
    </w:lvl>
  </w:abstractNum>
  <w:abstractNum w:abstractNumId="17" w15:restartNumberingAfterBreak="0">
    <w:nsid w:val="2FD12147"/>
    <w:multiLevelType w:val="multilevel"/>
    <w:tmpl w:val="CD6C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A42C17"/>
    <w:multiLevelType w:val="hybridMultilevel"/>
    <w:tmpl w:val="365A8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3429EC"/>
    <w:multiLevelType w:val="hybridMultilevel"/>
    <w:tmpl w:val="E1E80F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D4A082E"/>
    <w:multiLevelType w:val="hybridMultilevel"/>
    <w:tmpl w:val="A6A80FE2"/>
    <w:lvl w:ilvl="0" w:tplc="9384CC1A">
      <w:start w:val="1"/>
      <w:numFmt w:val="decimal"/>
      <w:lvlText w:val="%1."/>
      <w:lvlJc w:val="left"/>
      <w:pPr>
        <w:ind w:left="394" w:hanging="360"/>
      </w:pPr>
      <w:rPr>
        <w:rFonts w:hint="default"/>
        <w:color w:val="00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15:restartNumberingAfterBreak="0">
    <w:nsid w:val="3EE92AD6"/>
    <w:multiLevelType w:val="hybridMultilevel"/>
    <w:tmpl w:val="E522EA6E"/>
    <w:lvl w:ilvl="0" w:tplc="C80C161E">
      <w:start w:val="1"/>
      <w:numFmt w:val="decimal"/>
      <w:lvlText w:val="%1."/>
      <w:lvlJc w:val="left"/>
      <w:pPr>
        <w:ind w:left="394" w:hanging="360"/>
      </w:pPr>
      <w:rPr>
        <w:rFonts w:hint="default"/>
        <w:color w:val="00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42765B47"/>
    <w:multiLevelType w:val="hybridMultilevel"/>
    <w:tmpl w:val="24C62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8211C0"/>
    <w:multiLevelType w:val="hybridMultilevel"/>
    <w:tmpl w:val="60E0DB88"/>
    <w:lvl w:ilvl="0" w:tplc="01A2DBD2">
      <w:start w:val="5"/>
      <w:numFmt w:val="decimal"/>
      <w:lvlText w:val="%1."/>
      <w:lvlJc w:val="left"/>
      <w:pPr>
        <w:ind w:left="3054" w:hanging="360"/>
      </w:pPr>
      <w:rPr>
        <w:rFonts w:ascii="Times New Roman" w:eastAsia="Calibri"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9E4742"/>
    <w:multiLevelType w:val="hybridMultilevel"/>
    <w:tmpl w:val="237A824A"/>
    <w:lvl w:ilvl="0" w:tplc="A258793A">
      <w:start w:val="7"/>
      <w:numFmt w:val="bullet"/>
      <w:lvlText w:val="-"/>
      <w:lvlJc w:val="left"/>
      <w:pPr>
        <w:ind w:left="1709" w:hanging="100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F0A031B"/>
    <w:multiLevelType w:val="hybridMultilevel"/>
    <w:tmpl w:val="1B96BF84"/>
    <w:lvl w:ilvl="0" w:tplc="C13EFC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8E4457"/>
    <w:multiLevelType w:val="hybridMultilevel"/>
    <w:tmpl w:val="5428D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C132FD"/>
    <w:multiLevelType w:val="hybridMultilevel"/>
    <w:tmpl w:val="F77E3FFC"/>
    <w:lvl w:ilvl="0" w:tplc="89A28056">
      <w:start w:val="3"/>
      <w:numFmt w:val="decimal"/>
      <w:lvlText w:val="%1"/>
      <w:lvlJc w:val="left"/>
      <w:pPr>
        <w:ind w:left="1080" w:hanging="360"/>
      </w:pPr>
      <w:rPr>
        <w:rFonts w:eastAsia="Calibri" w:cs="Arial"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5D46B45"/>
    <w:multiLevelType w:val="hybridMultilevel"/>
    <w:tmpl w:val="12CC72F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57B62FE0"/>
    <w:multiLevelType w:val="hybridMultilevel"/>
    <w:tmpl w:val="137E479A"/>
    <w:lvl w:ilvl="0" w:tplc="4C26D0AC">
      <w:start w:val="1"/>
      <w:numFmt w:val="decimal"/>
      <w:suff w:val="space"/>
      <w:lvlText w:val="%1."/>
      <w:lvlJc w:val="left"/>
      <w:pPr>
        <w:ind w:left="0" w:firstLine="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EEE0C6B"/>
    <w:multiLevelType w:val="hybridMultilevel"/>
    <w:tmpl w:val="3E4A1F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5EF41043"/>
    <w:multiLevelType w:val="hybridMultilevel"/>
    <w:tmpl w:val="F7783D3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60322053"/>
    <w:multiLevelType w:val="hybridMultilevel"/>
    <w:tmpl w:val="C640290C"/>
    <w:lvl w:ilvl="0" w:tplc="18142C3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B274D7"/>
    <w:multiLevelType w:val="hybridMultilevel"/>
    <w:tmpl w:val="02886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796066"/>
    <w:multiLevelType w:val="hybridMultilevel"/>
    <w:tmpl w:val="F7564B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CEA1B6F"/>
    <w:multiLevelType w:val="hybridMultilevel"/>
    <w:tmpl w:val="105CF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502627"/>
    <w:multiLevelType w:val="hybridMultilevel"/>
    <w:tmpl w:val="CC8EE602"/>
    <w:lvl w:ilvl="0" w:tplc="44DAF38E">
      <w:start w:val="1"/>
      <w:numFmt w:val="decimal"/>
      <w:lvlText w:val="%1."/>
      <w:lvlJc w:val="left"/>
      <w:pPr>
        <w:ind w:left="1287" w:hanging="360"/>
      </w:pPr>
      <w:rPr>
        <w:rFonts w:ascii="Times New Roman" w:eastAsia="Calibri" w:hAnsi="Times New Roman" w:cs="Times New Roman"/>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404021E"/>
    <w:multiLevelType w:val="hybridMultilevel"/>
    <w:tmpl w:val="B1B61DC2"/>
    <w:lvl w:ilvl="0" w:tplc="DF323A50">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8" w15:restartNumberingAfterBreak="0">
    <w:nsid w:val="76207794"/>
    <w:multiLevelType w:val="hybridMultilevel"/>
    <w:tmpl w:val="68AE6A3A"/>
    <w:lvl w:ilvl="0" w:tplc="98EE7964">
      <w:start w:val="1"/>
      <w:numFmt w:val="decimal"/>
      <w:lvlText w:val="%1."/>
      <w:lvlJc w:val="left"/>
      <w:pPr>
        <w:ind w:left="353" w:hanging="360"/>
      </w:pPr>
      <w:rPr>
        <w:rFonts w:hint="default"/>
      </w:rPr>
    </w:lvl>
    <w:lvl w:ilvl="1" w:tplc="04190019" w:tentative="1">
      <w:start w:val="1"/>
      <w:numFmt w:val="lowerLetter"/>
      <w:lvlText w:val="%2."/>
      <w:lvlJc w:val="left"/>
      <w:pPr>
        <w:ind w:left="1073" w:hanging="360"/>
      </w:pPr>
    </w:lvl>
    <w:lvl w:ilvl="2" w:tplc="0419001B" w:tentative="1">
      <w:start w:val="1"/>
      <w:numFmt w:val="lowerRoman"/>
      <w:lvlText w:val="%3."/>
      <w:lvlJc w:val="right"/>
      <w:pPr>
        <w:ind w:left="1793" w:hanging="180"/>
      </w:pPr>
    </w:lvl>
    <w:lvl w:ilvl="3" w:tplc="0419000F" w:tentative="1">
      <w:start w:val="1"/>
      <w:numFmt w:val="decimal"/>
      <w:lvlText w:val="%4."/>
      <w:lvlJc w:val="left"/>
      <w:pPr>
        <w:ind w:left="2513" w:hanging="360"/>
      </w:pPr>
    </w:lvl>
    <w:lvl w:ilvl="4" w:tplc="04190019" w:tentative="1">
      <w:start w:val="1"/>
      <w:numFmt w:val="lowerLetter"/>
      <w:lvlText w:val="%5."/>
      <w:lvlJc w:val="left"/>
      <w:pPr>
        <w:ind w:left="3233" w:hanging="360"/>
      </w:pPr>
    </w:lvl>
    <w:lvl w:ilvl="5" w:tplc="0419001B" w:tentative="1">
      <w:start w:val="1"/>
      <w:numFmt w:val="lowerRoman"/>
      <w:lvlText w:val="%6."/>
      <w:lvlJc w:val="right"/>
      <w:pPr>
        <w:ind w:left="3953" w:hanging="180"/>
      </w:pPr>
    </w:lvl>
    <w:lvl w:ilvl="6" w:tplc="0419000F" w:tentative="1">
      <w:start w:val="1"/>
      <w:numFmt w:val="decimal"/>
      <w:lvlText w:val="%7."/>
      <w:lvlJc w:val="left"/>
      <w:pPr>
        <w:ind w:left="4673" w:hanging="360"/>
      </w:pPr>
    </w:lvl>
    <w:lvl w:ilvl="7" w:tplc="04190019" w:tentative="1">
      <w:start w:val="1"/>
      <w:numFmt w:val="lowerLetter"/>
      <w:lvlText w:val="%8."/>
      <w:lvlJc w:val="left"/>
      <w:pPr>
        <w:ind w:left="5393" w:hanging="360"/>
      </w:pPr>
    </w:lvl>
    <w:lvl w:ilvl="8" w:tplc="0419001B" w:tentative="1">
      <w:start w:val="1"/>
      <w:numFmt w:val="lowerRoman"/>
      <w:lvlText w:val="%9."/>
      <w:lvlJc w:val="right"/>
      <w:pPr>
        <w:ind w:left="6113" w:hanging="180"/>
      </w:pPr>
    </w:lvl>
  </w:abstractNum>
  <w:abstractNum w:abstractNumId="39" w15:restartNumberingAfterBreak="0">
    <w:nsid w:val="7B6F175F"/>
    <w:multiLevelType w:val="hybridMultilevel"/>
    <w:tmpl w:val="4FF0FE7A"/>
    <w:lvl w:ilvl="0" w:tplc="C32AA04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C5B085C"/>
    <w:multiLevelType w:val="multilevel"/>
    <w:tmpl w:val="066CA378"/>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E597A04"/>
    <w:multiLevelType w:val="hybridMultilevel"/>
    <w:tmpl w:val="137E479A"/>
    <w:lvl w:ilvl="0" w:tplc="4C26D0AC">
      <w:start w:val="1"/>
      <w:numFmt w:val="decimal"/>
      <w:suff w:val="space"/>
      <w:lvlText w:val="%1."/>
      <w:lvlJc w:val="left"/>
      <w:pPr>
        <w:ind w:left="0" w:firstLine="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5"/>
  </w:num>
  <w:num w:numId="3">
    <w:abstractNumId w:val="13"/>
  </w:num>
  <w:num w:numId="4">
    <w:abstractNumId w:val="11"/>
  </w:num>
  <w:num w:numId="5">
    <w:abstractNumId w:val="12"/>
  </w:num>
  <w:num w:numId="6">
    <w:abstractNumId w:val="6"/>
  </w:num>
  <w:num w:numId="7">
    <w:abstractNumId w:val="26"/>
  </w:num>
  <w:num w:numId="8">
    <w:abstractNumId w:val="35"/>
  </w:num>
  <w:num w:numId="9">
    <w:abstractNumId w:val="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7"/>
  </w:num>
  <w:num w:numId="13">
    <w:abstractNumId w:val="29"/>
  </w:num>
  <w:num w:numId="14">
    <w:abstractNumId w:val="2"/>
  </w:num>
  <w:num w:numId="15">
    <w:abstractNumId w:val="14"/>
  </w:num>
  <w:num w:numId="16">
    <w:abstractNumId w:val="30"/>
  </w:num>
  <w:num w:numId="17">
    <w:abstractNumId w:val="38"/>
  </w:num>
  <w:num w:numId="18">
    <w:abstractNumId w:val="15"/>
  </w:num>
  <w:num w:numId="19">
    <w:abstractNumId w:val="1"/>
  </w:num>
  <w:num w:numId="20">
    <w:abstractNumId w:val="21"/>
  </w:num>
  <w:num w:numId="21">
    <w:abstractNumId w:val="20"/>
  </w:num>
  <w:num w:numId="22">
    <w:abstractNumId w:val="22"/>
  </w:num>
  <w:num w:numId="23">
    <w:abstractNumId w:val="40"/>
  </w:num>
  <w:num w:numId="24">
    <w:abstractNumId w:val="27"/>
  </w:num>
  <w:num w:numId="25">
    <w:abstractNumId w:val="33"/>
  </w:num>
  <w:num w:numId="26">
    <w:abstractNumId w:val="32"/>
  </w:num>
  <w:num w:numId="27">
    <w:abstractNumId w:val="37"/>
  </w:num>
  <w:num w:numId="28">
    <w:abstractNumId w:val="17"/>
  </w:num>
  <w:num w:numId="29">
    <w:abstractNumId w:val="39"/>
  </w:num>
  <w:num w:numId="30">
    <w:abstractNumId w:val="10"/>
  </w:num>
  <w:num w:numId="31">
    <w:abstractNumId w:val="36"/>
  </w:num>
  <w:num w:numId="32">
    <w:abstractNumId w:val="19"/>
  </w:num>
  <w:num w:numId="33">
    <w:abstractNumId w:val="3"/>
  </w:num>
  <w:num w:numId="34">
    <w:abstractNumId w:val="25"/>
  </w:num>
  <w:num w:numId="35">
    <w:abstractNumId w:val="41"/>
  </w:num>
  <w:num w:numId="36">
    <w:abstractNumId w:val="34"/>
  </w:num>
  <w:num w:numId="37">
    <w:abstractNumId w:val="6"/>
  </w:num>
  <w:num w:numId="38">
    <w:abstractNumId w:val="4"/>
  </w:num>
  <w:num w:numId="39">
    <w:abstractNumId w:val="23"/>
  </w:num>
  <w:num w:numId="40">
    <w:abstractNumId w:val="7"/>
  </w:num>
  <w:num w:numId="41">
    <w:abstractNumId w:val="6"/>
  </w:num>
  <w:num w:numId="42">
    <w:abstractNumId w:val="7"/>
  </w:num>
  <w:num w:numId="43">
    <w:abstractNumId w:val="6"/>
  </w:num>
  <w:num w:numId="44">
    <w:abstractNumId w:val="0"/>
  </w:num>
  <w:num w:numId="45">
    <w:abstractNumId w:val="24"/>
  </w:num>
  <w:num w:numId="46">
    <w:abstractNumId w:val="28"/>
  </w:num>
  <w:num w:numId="47">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04"/>
    <w:rsid w:val="00000EBA"/>
    <w:rsid w:val="000031A9"/>
    <w:rsid w:val="0000368F"/>
    <w:rsid w:val="00003A95"/>
    <w:rsid w:val="00004A8B"/>
    <w:rsid w:val="000056A3"/>
    <w:rsid w:val="000062AE"/>
    <w:rsid w:val="000153DD"/>
    <w:rsid w:val="00016C13"/>
    <w:rsid w:val="00016C5E"/>
    <w:rsid w:val="00017C18"/>
    <w:rsid w:val="00020B11"/>
    <w:rsid w:val="0002249F"/>
    <w:rsid w:val="00023B99"/>
    <w:rsid w:val="0002488E"/>
    <w:rsid w:val="00026496"/>
    <w:rsid w:val="00026862"/>
    <w:rsid w:val="000269D0"/>
    <w:rsid w:val="000313C8"/>
    <w:rsid w:val="000326FF"/>
    <w:rsid w:val="000357D1"/>
    <w:rsid w:val="00036910"/>
    <w:rsid w:val="000370AB"/>
    <w:rsid w:val="00037F97"/>
    <w:rsid w:val="000404E1"/>
    <w:rsid w:val="00041F5F"/>
    <w:rsid w:val="000431ED"/>
    <w:rsid w:val="00043558"/>
    <w:rsid w:val="0004422A"/>
    <w:rsid w:val="00044FE5"/>
    <w:rsid w:val="00047354"/>
    <w:rsid w:val="0004779A"/>
    <w:rsid w:val="000512C4"/>
    <w:rsid w:val="000522D6"/>
    <w:rsid w:val="00052326"/>
    <w:rsid w:val="00055AF9"/>
    <w:rsid w:val="000571A7"/>
    <w:rsid w:val="000572F5"/>
    <w:rsid w:val="000601FA"/>
    <w:rsid w:val="0006385B"/>
    <w:rsid w:val="000644BA"/>
    <w:rsid w:val="000662C2"/>
    <w:rsid w:val="00067610"/>
    <w:rsid w:val="000707A7"/>
    <w:rsid w:val="0007092A"/>
    <w:rsid w:val="00071D68"/>
    <w:rsid w:val="00072C8C"/>
    <w:rsid w:val="0007364F"/>
    <w:rsid w:val="00073C14"/>
    <w:rsid w:val="00074091"/>
    <w:rsid w:val="00074A9A"/>
    <w:rsid w:val="0007609B"/>
    <w:rsid w:val="000768EE"/>
    <w:rsid w:val="00077432"/>
    <w:rsid w:val="00077467"/>
    <w:rsid w:val="000779B7"/>
    <w:rsid w:val="00082B9A"/>
    <w:rsid w:val="00083D99"/>
    <w:rsid w:val="000854D7"/>
    <w:rsid w:val="0008659C"/>
    <w:rsid w:val="00087E1B"/>
    <w:rsid w:val="000932AF"/>
    <w:rsid w:val="00094A67"/>
    <w:rsid w:val="0009510C"/>
    <w:rsid w:val="00095B79"/>
    <w:rsid w:val="00095C31"/>
    <w:rsid w:val="000978B2"/>
    <w:rsid w:val="00097B3C"/>
    <w:rsid w:val="000A0752"/>
    <w:rsid w:val="000A1771"/>
    <w:rsid w:val="000A23F2"/>
    <w:rsid w:val="000A4631"/>
    <w:rsid w:val="000A50FA"/>
    <w:rsid w:val="000A5BB6"/>
    <w:rsid w:val="000A6738"/>
    <w:rsid w:val="000B00D2"/>
    <w:rsid w:val="000B06BA"/>
    <w:rsid w:val="000B1051"/>
    <w:rsid w:val="000B113B"/>
    <w:rsid w:val="000B130C"/>
    <w:rsid w:val="000B175E"/>
    <w:rsid w:val="000B27ED"/>
    <w:rsid w:val="000B2A48"/>
    <w:rsid w:val="000B2A7D"/>
    <w:rsid w:val="000B4AC8"/>
    <w:rsid w:val="000B55E0"/>
    <w:rsid w:val="000B59E8"/>
    <w:rsid w:val="000B5A23"/>
    <w:rsid w:val="000B5E9A"/>
    <w:rsid w:val="000B649F"/>
    <w:rsid w:val="000C21AB"/>
    <w:rsid w:val="000C61DD"/>
    <w:rsid w:val="000D0752"/>
    <w:rsid w:val="000D0D39"/>
    <w:rsid w:val="000D2AC6"/>
    <w:rsid w:val="000D42E5"/>
    <w:rsid w:val="000D6AFF"/>
    <w:rsid w:val="000D6B20"/>
    <w:rsid w:val="000D76AE"/>
    <w:rsid w:val="000E0287"/>
    <w:rsid w:val="000E09A1"/>
    <w:rsid w:val="000E0A38"/>
    <w:rsid w:val="000E3A7B"/>
    <w:rsid w:val="000E3E46"/>
    <w:rsid w:val="000E3E82"/>
    <w:rsid w:val="000E42D4"/>
    <w:rsid w:val="000F0ACB"/>
    <w:rsid w:val="000F10A6"/>
    <w:rsid w:val="000F5E7C"/>
    <w:rsid w:val="000F6D17"/>
    <w:rsid w:val="000F74BB"/>
    <w:rsid w:val="0010006E"/>
    <w:rsid w:val="0010065E"/>
    <w:rsid w:val="00101E0F"/>
    <w:rsid w:val="00101FC0"/>
    <w:rsid w:val="0010266A"/>
    <w:rsid w:val="0010278A"/>
    <w:rsid w:val="00104D2F"/>
    <w:rsid w:val="00105320"/>
    <w:rsid w:val="00106551"/>
    <w:rsid w:val="00107A61"/>
    <w:rsid w:val="00110C84"/>
    <w:rsid w:val="0011255A"/>
    <w:rsid w:val="00112CBC"/>
    <w:rsid w:val="00114539"/>
    <w:rsid w:val="001163F4"/>
    <w:rsid w:val="00117248"/>
    <w:rsid w:val="001177FC"/>
    <w:rsid w:val="001208B8"/>
    <w:rsid w:val="0012171E"/>
    <w:rsid w:val="001217A2"/>
    <w:rsid w:val="00121E35"/>
    <w:rsid w:val="00122A64"/>
    <w:rsid w:val="00124F70"/>
    <w:rsid w:val="0012697A"/>
    <w:rsid w:val="0013199B"/>
    <w:rsid w:val="0013249E"/>
    <w:rsid w:val="00132CA0"/>
    <w:rsid w:val="00132DFD"/>
    <w:rsid w:val="00134D82"/>
    <w:rsid w:val="00136379"/>
    <w:rsid w:val="00140149"/>
    <w:rsid w:val="001404E1"/>
    <w:rsid w:val="001417E5"/>
    <w:rsid w:val="00141F87"/>
    <w:rsid w:val="00142879"/>
    <w:rsid w:val="00142FDF"/>
    <w:rsid w:val="001444C1"/>
    <w:rsid w:val="001455E5"/>
    <w:rsid w:val="00151DB1"/>
    <w:rsid w:val="001578FF"/>
    <w:rsid w:val="0016081D"/>
    <w:rsid w:val="001609C9"/>
    <w:rsid w:val="00164050"/>
    <w:rsid w:val="00164545"/>
    <w:rsid w:val="00166A01"/>
    <w:rsid w:val="00171C95"/>
    <w:rsid w:val="00177507"/>
    <w:rsid w:val="00181997"/>
    <w:rsid w:val="00181C35"/>
    <w:rsid w:val="00182C3D"/>
    <w:rsid w:val="00183D5C"/>
    <w:rsid w:val="00184A9A"/>
    <w:rsid w:val="001850E1"/>
    <w:rsid w:val="00191D8F"/>
    <w:rsid w:val="001930B4"/>
    <w:rsid w:val="00194766"/>
    <w:rsid w:val="00195163"/>
    <w:rsid w:val="001959BF"/>
    <w:rsid w:val="001975F3"/>
    <w:rsid w:val="001A1C23"/>
    <w:rsid w:val="001A386F"/>
    <w:rsid w:val="001B0939"/>
    <w:rsid w:val="001B0C11"/>
    <w:rsid w:val="001B6062"/>
    <w:rsid w:val="001B7439"/>
    <w:rsid w:val="001C0584"/>
    <w:rsid w:val="001C333F"/>
    <w:rsid w:val="001C3990"/>
    <w:rsid w:val="001C7E26"/>
    <w:rsid w:val="001D2A59"/>
    <w:rsid w:val="001D43A3"/>
    <w:rsid w:val="001D4D23"/>
    <w:rsid w:val="001D5B6C"/>
    <w:rsid w:val="001E0371"/>
    <w:rsid w:val="001E3EC5"/>
    <w:rsid w:val="001E4D97"/>
    <w:rsid w:val="001E4DA3"/>
    <w:rsid w:val="001E55C1"/>
    <w:rsid w:val="001E7EC8"/>
    <w:rsid w:val="001F16EC"/>
    <w:rsid w:val="001F19FE"/>
    <w:rsid w:val="001F2864"/>
    <w:rsid w:val="001F31E8"/>
    <w:rsid w:val="001F4DFC"/>
    <w:rsid w:val="00201965"/>
    <w:rsid w:val="00201FE5"/>
    <w:rsid w:val="00207189"/>
    <w:rsid w:val="002074FF"/>
    <w:rsid w:val="00207B51"/>
    <w:rsid w:val="00210A22"/>
    <w:rsid w:val="00210D46"/>
    <w:rsid w:val="00211E22"/>
    <w:rsid w:val="00213008"/>
    <w:rsid w:val="0021413F"/>
    <w:rsid w:val="00214482"/>
    <w:rsid w:val="0021755E"/>
    <w:rsid w:val="00222D3A"/>
    <w:rsid w:val="0022531A"/>
    <w:rsid w:val="0023112B"/>
    <w:rsid w:val="00234B7D"/>
    <w:rsid w:val="002354F5"/>
    <w:rsid w:val="00235C3E"/>
    <w:rsid w:val="00236FBA"/>
    <w:rsid w:val="00242029"/>
    <w:rsid w:val="002421E0"/>
    <w:rsid w:val="002427BC"/>
    <w:rsid w:val="00242EAB"/>
    <w:rsid w:val="00244163"/>
    <w:rsid w:val="0025169F"/>
    <w:rsid w:val="002536F8"/>
    <w:rsid w:val="00254E21"/>
    <w:rsid w:val="002565DF"/>
    <w:rsid w:val="00256FEA"/>
    <w:rsid w:val="00257FBC"/>
    <w:rsid w:val="002608D5"/>
    <w:rsid w:val="00261262"/>
    <w:rsid w:val="00264EB3"/>
    <w:rsid w:val="00264F8C"/>
    <w:rsid w:val="00265093"/>
    <w:rsid w:val="00266038"/>
    <w:rsid w:val="00267F54"/>
    <w:rsid w:val="002715E4"/>
    <w:rsid w:val="00271FC5"/>
    <w:rsid w:val="002727B3"/>
    <w:rsid w:val="00273BCB"/>
    <w:rsid w:val="00276979"/>
    <w:rsid w:val="00280468"/>
    <w:rsid w:val="002817AA"/>
    <w:rsid w:val="00284954"/>
    <w:rsid w:val="0028673E"/>
    <w:rsid w:val="00287936"/>
    <w:rsid w:val="00291992"/>
    <w:rsid w:val="002930C0"/>
    <w:rsid w:val="00293491"/>
    <w:rsid w:val="00293AC6"/>
    <w:rsid w:val="00294EB8"/>
    <w:rsid w:val="002A033C"/>
    <w:rsid w:val="002A0B7E"/>
    <w:rsid w:val="002A4F5E"/>
    <w:rsid w:val="002A5E37"/>
    <w:rsid w:val="002A68D1"/>
    <w:rsid w:val="002B0084"/>
    <w:rsid w:val="002B064A"/>
    <w:rsid w:val="002B0BF7"/>
    <w:rsid w:val="002B12F2"/>
    <w:rsid w:val="002B1F92"/>
    <w:rsid w:val="002B2471"/>
    <w:rsid w:val="002B30FF"/>
    <w:rsid w:val="002B41D3"/>
    <w:rsid w:val="002B4639"/>
    <w:rsid w:val="002C02BE"/>
    <w:rsid w:val="002C0DE5"/>
    <w:rsid w:val="002C3CC4"/>
    <w:rsid w:val="002D069E"/>
    <w:rsid w:val="002D11BA"/>
    <w:rsid w:val="002D291A"/>
    <w:rsid w:val="002D552A"/>
    <w:rsid w:val="002D6853"/>
    <w:rsid w:val="002D7349"/>
    <w:rsid w:val="002D7B86"/>
    <w:rsid w:val="002E2952"/>
    <w:rsid w:val="002E4B44"/>
    <w:rsid w:val="002E52E9"/>
    <w:rsid w:val="002E5A73"/>
    <w:rsid w:val="002E6D8F"/>
    <w:rsid w:val="002F1D0E"/>
    <w:rsid w:val="002F44D6"/>
    <w:rsid w:val="002F5645"/>
    <w:rsid w:val="002F5C80"/>
    <w:rsid w:val="002F64AA"/>
    <w:rsid w:val="002F7344"/>
    <w:rsid w:val="003005B7"/>
    <w:rsid w:val="003006F0"/>
    <w:rsid w:val="00300C01"/>
    <w:rsid w:val="0030402A"/>
    <w:rsid w:val="00304570"/>
    <w:rsid w:val="00304D41"/>
    <w:rsid w:val="00307829"/>
    <w:rsid w:val="00307C94"/>
    <w:rsid w:val="0031190B"/>
    <w:rsid w:val="00312A02"/>
    <w:rsid w:val="00312A3B"/>
    <w:rsid w:val="003139E8"/>
    <w:rsid w:val="003147F5"/>
    <w:rsid w:val="00316FE3"/>
    <w:rsid w:val="00317225"/>
    <w:rsid w:val="00322372"/>
    <w:rsid w:val="00324D60"/>
    <w:rsid w:val="00325408"/>
    <w:rsid w:val="00327173"/>
    <w:rsid w:val="0032751C"/>
    <w:rsid w:val="003278A5"/>
    <w:rsid w:val="00327E47"/>
    <w:rsid w:val="0033402F"/>
    <w:rsid w:val="00335141"/>
    <w:rsid w:val="003355DB"/>
    <w:rsid w:val="00337B42"/>
    <w:rsid w:val="00340322"/>
    <w:rsid w:val="00340780"/>
    <w:rsid w:val="00343B92"/>
    <w:rsid w:val="00344E89"/>
    <w:rsid w:val="00345232"/>
    <w:rsid w:val="003479B5"/>
    <w:rsid w:val="00350A06"/>
    <w:rsid w:val="003517D2"/>
    <w:rsid w:val="00352B55"/>
    <w:rsid w:val="00352F41"/>
    <w:rsid w:val="0035381C"/>
    <w:rsid w:val="003547D8"/>
    <w:rsid w:val="00355A7F"/>
    <w:rsid w:val="00360A3A"/>
    <w:rsid w:val="00360CBB"/>
    <w:rsid w:val="00362F4A"/>
    <w:rsid w:val="0036569A"/>
    <w:rsid w:val="00377393"/>
    <w:rsid w:val="003827A3"/>
    <w:rsid w:val="00383F24"/>
    <w:rsid w:val="00384200"/>
    <w:rsid w:val="003857C0"/>
    <w:rsid w:val="00385BD6"/>
    <w:rsid w:val="00386EA5"/>
    <w:rsid w:val="003870F4"/>
    <w:rsid w:val="00387D80"/>
    <w:rsid w:val="003911A6"/>
    <w:rsid w:val="00392A9D"/>
    <w:rsid w:val="003A219C"/>
    <w:rsid w:val="003A57F5"/>
    <w:rsid w:val="003A5E87"/>
    <w:rsid w:val="003A6232"/>
    <w:rsid w:val="003A6555"/>
    <w:rsid w:val="003A6E19"/>
    <w:rsid w:val="003B4B28"/>
    <w:rsid w:val="003B7626"/>
    <w:rsid w:val="003C19E8"/>
    <w:rsid w:val="003C355C"/>
    <w:rsid w:val="003C4FDE"/>
    <w:rsid w:val="003D08D0"/>
    <w:rsid w:val="003D1328"/>
    <w:rsid w:val="003D40BB"/>
    <w:rsid w:val="003E234C"/>
    <w:rsid w:val="003E2536"/>
    <w:rsid w:val="003E3AD2"/>
    <w:rsid w:val="003E6C7B"/>
    <w:rsid w:val="003E74F8"/>
    <w:rsid w:val="003F09C9"/>
    <w:rsid w:val="003F2CBA"/>
    <w:rsid w:val="003F5829"/>
    <w:rsid w:val="003F6728"/>
    <w:rsid w:val="003F6941"/>
    <w:rsid w:val="003F6C3F"/>
    <w:rsid w:val="00400205"/>
    <w:rsid w:val="0040066B"/>
    <w:rsid w:val="0040068E"/>
    <w:rsid w:val="0040450F"/>
    <w:rsid w:val="00405985"/>
    <w:rsid w:val="00406BD8"/>
    <w:rsid w:val="0041174E"/>
    <w:rsid w:val="00415681"/>
    <w:rsid w:val="00417DA2"/>
    <w:rsid w:val="004204B7"/>
    <w:rsid w:val="0042121D"/>
    <w:rsid w:val="00421DCE"/>
    <w:rsid w:val="00423FE2"/>
    <w:rsid w:val="00425C91"/>
    <w:rsid w:val="004306D0"/>
    <w:rsid w:val="00432841"/>
    <w:rsid w:val="00433E94"/>
    <w:rsid w:val="0043481C"/>
    <w:rsid w:val="00434AC9"/>
    <w:rsid w:val="00435448"/>
    <w:rsid w:val="00436549"/>
    <w:rsid w:val="00436A56"/>
    <w:rsid w:val="0043791B"/>
    <w:rsid w:val="004379E3"/>
    <w:rsid w:val="00446AE1"/>
    <w:rsid w:val="0044723E"/>
    <w:rsid w:val="004559F6"/>
    <w:rsid w:val="00460F2F"/>
    <w:rsid w:val="0046172B"/>
    <w:rsid w:val="00462E7D"/>
    <w:rsid w:val="00465FBE"/>
    <w:rsid w:val="00466C5B"/>
    <w:rsid w:val="0047047C"/>
    <w:rsid w:val="004709B5"/>
    <w:rsid w:val="00471C47"/>
    <w:rsid w:val="00472D34"/>
    <w:rsid w:val="00473C39"/>
    <w:rsid w:val="004754A2"/>
    <w:rsid w:val="004767E3"/>
    <w:rsid w:val="00476C41"/>
    <w:rsid w:val="00476D5A"/>
    <w:rsid w:val="0047736D"/>
    <w:rsid w:val="00481E67"/>
    <w:rsid w:val="0048295E"/>
    <w:rsid w:val="00483CBC"/>
    <w:rsid w:val="00486A65"/>
    <w:rsid w:val="004877A1"/>
    <w:rsid w:val="0049101C"/>
    <w:rsid w:val="004948D6"/>
    <w:rsid w:val="00494D4D"/>
    <w:rsid w:val="00496205"/>
    <w:rsid w:val="0049683F"/>
    <w:rsid w:val="004A1D97"/>
    <w:rsid w:val="004A6968"/>
    <w:rsid w:val="004A74F7"/>
    <w:rsid w:val="004A7D79"/>
    <w:rsid w:val="004B12E1"/>
    <w:rsid w:val="004B277F"/>
    <w:rsid w:val="004B2F22"/>
    <w:rsid w:val="004B5B40"/>
    <w:rsid w:val="004B5C68"/>
    <w:rsid w:val="004C0380"/>
    <w:rsid w:val="004C0449"/>
    <w:rsid w:val="004C1819"/>
    <w:rsid w:val="004C1C66"/>
    <w:rsid w:val="004C1EA0"/>
    <w:rsid w:val="004C2B6D"/>
    <w:rsid w:val="004C3161"/>
    <w:rsid w:val="004C4119"/>
    <w:rsid w:val="004C7BAB"/>
    <w:rsid w:val="004D2C83"/>
    <w:rsid w:val="004D4915"/>
    <w:rsid w:val="004D5DB5"/>
    <w:rsid w:val="004D5F80"/>
    <w:rsid w:val="004D6426"/>
    <w:rsid w:val="004E232C"/>
    <w:rsid w:val="004E4D9D"/>
    <w:rsid w:val="004E581B"/>
    <w:rsid w:val="004E59BA"/>
    <w:rsid w:val="004E62D0"/>
    <w:rsid w:val="004E7314"/>
    <w:rsid w:val="004E7AF4"/>
    <w:rsid w:val="004F2A8C"/>
    <w:rsid w:val="004F30C3"/>
    <w:rsid w:val="004F33CB"/>
    <w:rsid w:val="004F35BB"/>
    <w:rsid w:val="004F38E0"/>
    <w:rsid w:val="004F57BE"/>
    <w:rsid w:val="004F5CA2"/>
    <w:rsid w:val="004F7F6D"/>
    <w:rsid w:val="00500DB1"/>
    <w:rsid w:val="005018BC"/>
    <w:rsid w:val="00502C1F"/>
    <w:rsid w:val="00504DF2"/>
    <w:rsid w:val="00505E87"/>
    <w:rsid w:val="00510731"/>
    <w:rsid w:val="005109D6"/>
    <w:rsid w:val="00511102"/>
    <w:rsid w:val="00513283"/>
    <w:rsid w:val="00515126"/>
    <w:rsid w:val="005152D0"/>
    <w:rsid w:val="00516CEF"/>
    <w:rsid w:val="005172C2"/>
    <w:rsid w:val="00521312"/>
    <w:rsid w:val="0052408F"/>
    <w:rsid w:val="0052657B"/>
    <w:rsid w:val="00527007"/>
    <w:rsid w:val="00531300"/>
    <w:rsid w:val="0053262F"/>
    <w:rsid w:val="0053269A"/>
    <w:rsid w:val="005339A9"/>
    <w:rsid w:val="0053487E"/>
    <w:rsid w:val="005407A6"/>
    <w:rsid w:val="00542BBD"/>
    <w:rsid w:val="00543A93"/>
    <w:rsid w:val="00543B00"/>
    <w:rsid w:val="00543DD6"/>
    <w:rsid w:val="00544C84"/>
    <w:rsid w:val="00546C81"/>
    <w:rsid w:val="0054719F"/>
    <w:rsid w:val="005476C4"/>
    <w:rsid w:val="00551D2D"/>
    <w:rsid w:val="00552594"/>
    <w:rsid w:val="0055316E"/>
    <w:rsid w:val="005536E8"/>
    <w:rsid w:val="00555B08"/>
    <w:rsid w:val="005567CB"/>
    <w:rsid w:val="00561E04"/>
    <w:rsid w:val="00562572"/>
    <w:rsid w:val="00563DA3"/>
    <w:rsid w:val="00564354"/>
    <w:rsid w:val="005644E2"/>
    <w:rsid w:val="00564523"/>
    <w:rsid w:val="00565A73"/>
    <w:rsid w:val="005670A6"/>
    <w:rsid w:val="005676A5"/>
    <w:rsid w:val="005703B0"/>
    <w:rsid w:val="005709C6"/>
    <w:rsid w:val="00571106"/>
    <w:rsid w:val="0057168F"/>
    <w:rsid w:val="005723CA"/>
    <w:rsid w:val="005724EC"/>
    <w:rsid w:val="00574485"/>
    <w:rsid w:val="00575247"/>
    <w:rsid w:val="00575470"/>
    <w:rsid w:val="005768C8"/>
    <w:rsid w:val="00576ABA"/>
    <w:rsid w:val="00576C1A"/>
    <w:rsid w:val="00577E77"/>
    <w:rsid w:val="00580200"/>
    <w:rsid w:val="00580E98"/>
    <w:rsid w:val="00583786"/>
    <w:rsid w:val="00583BFB"/>
    <w:rsid w:val="0058499F"/>
    <w:rsid w:val="0058518B"/>
    <w:rsid w:val="00587539"/>
    <w:rsid w:val="00590011"/>
    <w:rsid w:val="00591EFE"/>
    <w:rsid w:val="00594CBF"/>
    <w:rsid w:val="00595D9C"/>
    <w:rsid w:val="00595E6F"/>
    <w:rsid w:val="005A0911"/>
    <w:rsid w:val="005A2841"/>
    <w:rsid w:val="005A6A3C"/>
    <w:rsid w:val="005B574E"/>
    <w:rsid w:val="005B63AA"/>
    <w:rsid w:val="005B694A"/>
    <w:rsid w:val="005C0043"/>
    <w:rsid w:val="005C051C"/>
    <w:rsid w:val="005C4484"/>
    <w:rsid w:val="005C4971"/>
    <w:rsid w:val="005C750B"/>
    <w:rsid w:val="005D128E"/>
    <w:rsid w:val="005D1BEE"/>
    <w:rsid w:val="005D330F"/>
    <w:rsid w:val="005D46C8"/>
    <w:rsid w:val="005D493B"/>
    <w:rsid w:val="005D55FD"/>
    <w:rsid w:val="005D5F0A"/>
    <w:rsid w:val="005D7DC6"/>
    <w:rsid w:val="005E5D8B"/>
    <w:rsid w:val="005E7208"/>
    <w:rsid w:val="005F0A04"/>
    <w:rsid w:val="005F3E54"/>
    <w:rsid w:val="005F6374"/>
    <w:rsid w:val="00600629"/>
    <w:rsid w:val="00600916"/>
    <w:rsid w:val="0060218B"/>
    <w:rsid w:val="00602387"/>
    <w:rsid w:val="00603410"/>
    <w:rsid w:val="00604028"/>
    <w:rsid w:val="006043C1"/>
    <w:rsid w:val="00605236"/>
    <w:rsid w:val="006056DD"/>
    <w:rsid w:val="00610297"/>
    <w:rsid w:val="00610456"/>
    <w:rsid w:val="0061113C"/>
    <w:rsid w:val="00612810"/>
    <w:rsid w:val="006131A7"/>
    <w:rsid w:val="006133DE"/>
    <w:rsid w:val="00615B59"/>
    <w:rsid w:val="0061734B"/>
    <w:rsid w:val="00620F6A"/>
    <w:rsid w:val="006210F6"/>
    <w:rsid w:val="00627CCD"/>
    <w:rsid w:val="00633B59"/>
    <w:rsid w:val="00634413"/>
    <w:rsid w:val="00634516"/>
    <w:rsid w:val="006358A2"/>
    <w:rsid w:val="00636286"/>
    <w:rsid w:val="0063690E"/>
    <w:rsid w:val="006418E1"/>
    <w:rsid w:val="006423F5"/>
    <w:rsid w:val="0064750F"/>
    <w:rsid w:val="00647789"/>
    <w:rsid w:val="00647EF9"/>
    <w:rsid w:val="00650256"/>
    <w:rsid w:val="00650531"/>
    <w:rsid w:val="0065243C"/>
    <w:rsid w:val="00654367"/>
    <w:rsid w:val="0065455B"/>
    <w:rsid w:val="00655256"/>
    <w:rsid w:val="0065642E"/>
    <w:rsid w:val="00656593"/>
    <w:rsid w:val="00656812"/>
    <w:rsid w:val="0065691A"/>
    <w:rsid w:val="0065718F"/>
    <w:rsid w:val="006603D1"/>
    <w:rsid w:val="00662185"/>
    <w:rsid w:val="00665894"/>
    <w:rsid w:val="00665998"/>
    <w:rsid w:val="00665A2A"/>
    <w:rsid w:val="0066614E"/>
    <w:rsid w:val="0067007C"/>
    <w:rsid w:val="00671FAA"/>
    <w:rsid w:val="00674AFC"/>
    <w:rsid w:val="00676AFB"/>
    <w:rsid w:val="00677C07"/>
    <w:rsid w:val="0068224A"/>
    <w:rsid w:val="00682980"/>
    <w:rsid w:val="006829E3"/>
    <w:rsid w:val="0068375D"/>
    <w:rsid w:val="00683BA1"/>
    <w:rsid w:val="0068445C"/>
    <w:rsid w:val="006846FB"/>
    <w:rsid w:val="006849F9"/>
    <w:rsid w:val="00684B14"/>
    <w:rsid w:val="00685EF2"/>
    <w:rsid w:val="00685F55"/>
    <w:rsid w:val="00687562"/>
    <w:rsid w:val="00690ADB"/>
    <w:rsid w:val="0069201F"/>
    <w:rsid w:val="00692965"/>
    <w:rsid w:val="00694D56"/>
    <w:rsid w:val="00695D05"/>
    <w:rsid w:val="006A2CA1"/>
    <w:rsid w:val="006A3D90"/>
    <w:rsid w:val="006A5420"/>
    <w:rsid w:val="006A5AA6"/>
    <w:rsid w:val="006A67A6"/>
    <w:rsid w:val="006A6C48"/>
    <w:rsid w:val="006B2627"/>
    <w:rsid w:val="006B2668"/>
    <w:rsid w:val="006B324E"/>
    <w:rsid w:val="006B793A"/>
    <w:rsid w:val="006C1612"/>
    <w:rsid w:val="006C28C2"/>
    <w:rsid w:val="006C34EB"/>
    <w:rsid w:val="006C37FC"/>
    <w:rsid w:val="006C601F"/>
    <w:rsid w:val="006C6491"/>
    <w:rsid w:val="006C6939"/>
    <w:rsid w:val="006C7E3B"/>
    <w:rsid w:val="006D10B5"/>
    <w:rsid w:val="006D1250"/>
    <w:rsid w:val="006D289B"/>
    <w:rsid w:val="006D4692"/>
    <w:rsid w:val="006D4AA5"/>
    <w:rsid w:val="006D4DDE"/>
    <w:rsid w:val="006D63F3"/>
    <w:rsid w:val="006D6EF3"/>
    <w:rsid w:val="006D7DE7"/>
    <w:rsid w:val="006E0271"/>
    <w:rsid w:val="006E0567"/>
    <w:rsid w:val="006E2FB9"/>
    <w:rsid w:val="006E34D1"/>
    <w:rsid w:val="006E5B60"/>
    <w:rsid w:val="006F11B6"/>
    <w:rsid w:val="006F194B"/>
    <w:rsid w:val="006F25A0"/>
    <w:rsid w:val="006F355A"/>
    <w:rsid w:val="006F3615"/>
    <w:rsid w:val="007008E5"/>
    <w:rsid w:val="00701D98"/>
    <w:rsid w:val="00702C86"/>
    <w:rsid w:val="00704C2D"/>
    <w:rsid w:val="00705D27"/>
    <w:rsid w:val="0070648C"/>
    <w:rsid w:val="00706F43"/>
    <w:rsid w:val="007076CD"/>
    <w:rsid w:val="00707843"/>
    <w:rsid w:val="00712319"/>
    <w:rsid w:val="00712D56"/>
    <w:rsid w:val="00713DBA"/>
    <w:rsid w:val="0071403B"/>
    <w:rsid w:val="00715CDF"/>
    <w:rsid w:val="00715F15"/>
    <w:rsid w:val="007169B1"/>
    <w:rsid w:val="0071719F"/>
    <w:rsid w:val="007202D5"/>
    <w:rsid w:val="00721A9B"/>
    <w:rsid w:val="00724361"/>
    <w:rsid w:val="00726B13"/>
    <w:rsid w:val="00731643"/>
    <w:rsid w:val="0073546B"/>
    <w:rsid w:val="007361BE"/>
    <w:rsid w:val="00736817"/>
    <w:rsid w:val="00736FCE"/>
    <w:rsid w:val="00750681"/>
    <w:rsid w:val="007508B6"/>
    <w:rsid w:val="00751215"/>
    <w:rsid w:val="007519AA"/>
    <w:rsid w:val="00751F38"/>
    <w:rsid w:val="00752FD4"/>
    <w:rsid w:val="0075349F"/>
    <w:rsid w:val="00754125"/>
    <w:rsid w:val="00754730"/>
    <w:rsid w:val="0075543C"/>
    <w:rsid w:val="0075643F"/>
    <w:rsid w:val="007571C1"/>
    <w:rsid w:val="00761B2F"/>
    <w:rsid w:val="00763E41"/>
    <w:rsid w:val="00764185"/>
    <w:rsid w:val="00764D39"/>
    <w:rsid w:val="00764FD6"/>
    <w:rsid w:val="0077103A"/>
    <w:rsid w:val="007719EC"/>
    <w:rsid w:val="00772B94"/>
    <w:rsid w:val="007736EB"/>
    <w:rsid w:val="0077467B"/>
    <w:rsid w:val="00775C77"/>
    <w:rsid w:val="00776FC1"/>
    <w:rsid w:val="007803E3"/>
    <w:rsid w:val="00782CFD"/>
    <w:rsid w:val="00785095"/>
    <w:rsid w:val="00785E26"/>
    <w:rsid w:val="0078608B"/>
    <w:rsid w:val="00786719"/>
    <w:rsid w:val="00787681"/>
    <w:rsid w:val="00791CA6"/>
    <w:rsid w:val="00793E99"/>
    <w:rsid w:val="0079439E"/>
    <w:rsid w:val="007A089B"/>
    <w:rsid w:val="007A100B"/>
    <w:rsid w:val="007A1C32"/>
    <w:rsid w:val="007A259C"/>
    <w:rsid w:val="007A3636"/>
    <w:rsid w:val="007A3CD0"/>
    <w:rsid w:val="007A5549"/>
    <w:rsid w:val="007A5F5D"/>
    <w:rsid w:val="007A77D3"/>
    <w:rsid w:val="007B049C"/>
    <w:rsid w:val="007B195F"/>
    <w:rsid w:val="007B3E4F"/>
    <w:rsid w:val="007B4284"/>
    <w:rsid w:val="007B5879"/>
    <w:rsid w:val="007B6074"/>
    <w:rsid w:val="007B64F4"/>
    <w:rsid w:val="007B6FE5"/>
    <w:rsid w:val="007B7A6F"/>
    <w:rsid w:val="007C1436"/>
    <w:rsid w:val="007C2A96"/>
    <w:rsid w:val="007C387B"/>
    <w:rsid w:val="007C41AC"/>
    <w:rsid w:val="007C4477"/>
    <w:rsid w:val="007C5CFB"/>
    <w:rsid w:val="007C62CB"/>
    <w:rsid w:val="007C7B06"/>
    <w:rsid w:val="007D0A3E"/>
    <w:rsid w:val="007D0ED4"/>
    <w:rsid w:val="007D1FB9"/>
    <w:rsid w:val="007D2040"/>
    <w:rsid w:val="007D2AF8"/>
    <w:rsid w:val="007D352B"/>
    <w:rsid w:val="007D3C92"/>
    <w:rsid w:val="007D46BA"/>
    <w:rsid w:val="007D48AE"/>
    <w:rsid w:val="007D5A70"/>
    <w:rsid w:val="007E181F"/>
    <w:rsid w:val="007E18FD"/>
    <w:rsid w:val="007E36EC"/>
    <w:rsid w:val="007E578F"/>
    <w:rsid w:val="007E7B47"/>
    <w:rsid w:val="007F0C88"/>
    <w:rsid w:val="007F450E"/>
    <w:rsid w:val="007F5602"/>
    <w:rsid w:val="007F5C0A"/>
    <w:rsid w:val="007F6040"/>
    <w:rsid w:val="007F6999"/>
    <w:rsid w:val="008010AA"/>
    <w:rsid w:val="008028B3"/>
    <w:rsid w:val="00803480"/>
    <w:rsid w:val="00810F1D"/>
    <w:rsid w:val="00814204"/>
    <w:rsid w:val="00820E92"/>
    <w:rsid w:val="00822B57"/>
    <w:rsid w:val="008238F2"/>
    <w:rsid w:val="00825FEA"/>
    <w:rsid w:val="00827825"/>
    <w:rsid w:val="00827B66"/>
    <w:rsid w:val="0083007A"/>
    <w:rsid w:val="0083120B"/>
    <w:rsid w:val="0083465F"/>
    <w:rsid w:val="0083647B"/>
    <w:rsid w:val="00840475"/>
    <w:rsid w:val="00840DF1"/>
    <w:rsid w:val="0084660D"/>
    <w:rsid w:val="00846D95"/>
    <w:rsid w:val="00847D09"/>
    <w:rsid w:val="00850377"/>
    <w:rsid w:val="00850532"/>
    <w:rsid w:val="008516D3"/>
    <w:rsid w:val="00856958"/>
    <w:rsid w:val="00857683"/>
    <w:rsid w:val="0085768B"/>
    <w:rsid w:val="00857940"/>
    <w:rsid w:val="00857971"/>
    <w:rsid w:val="00857F89"/>
    <w:rsid w:val="0086092D"/>
    <w:rsid w:val="0086649E"/>
    <w:rsid w:val="008757AE"/>
    <w:rsid w:val="00875F42"/>
    <w:rsid w:val="008829F2"/>
    <w:rsid w:val="00883546"/>
    <w:rsid w:val="00884407"/>
    <w:rsid w:val="00884596"/>
    <w:rsid w:val="00886E4D"/>
    <w:rsid w:val="008873AF"/>
    <w:rsid w:val="00891A40"/>
    <w:rsid w:val="0089254B"/>
    <w:rsid w:val="00893F36"/>
    <w:rsid w:val="008A06DC"/>
    <w:rsid w:val="008A1839"/>
    <w:rsid w:val="008A1D25"/>
    <w:rsid w:val="008A1D28"/>
    <w:rsid w:val="008A6959"/>
    <w:rsid w:val="008A72C8"/>
    <w:rsid w:val="008B344E"/>
    <w:rsid w:val="008B5052"/>
    <w:rsid w:val="008C2582"/>
    <w:rsid w:val="008C41DB"/>
    <w:rsid w:val="008C4C30"/>
    <w:rsid w:val="008D4149"/>
    <w:rsid w:val="008D4BBA"/>
    <w:rsid w:val="008D7929"/>
    <w:rsid w:val="008D7C3A"/>
    <w:rsid w:val="008E0146"/>
    <w:rsid w:val="008F151A"/>
    <w:rsid w:val="008F25F2"/>
    <w:rsid w:val="008F2994"/>
    <w:rsid w:val="008F2B0A"/>
    <w:rsid w:val="008F3DBE"/>
    <w:rsid w:val="008F545F"/>
    <w:rsid w:val="008F73A7"/>
    <w:rsid w:val="00901452"/>
    <w:rsid w:val="0090219F"/>
    <w:rsid w:val="009137F9"/>
    <w:rsid w:val="0092124E"/>
    <w:rsid w:val="00921274"/>
    <w:rsid w:val="00921503"/>
    <w:rsid w:val="009259D7"/>
    <w:rsid w:val="00926269"/>
    <w:rsid w:val="00926785"/>
    <w:rsid w:val="00926855"/>
    <w:rsid w:val="00927079"/>
    <w:rsid w:val="0092752C"/>
    <w:rsid w:val="00930825"/>
    <w:rsid w:val="00934589"/>
    <w:rsid w:val="00934D97"/>
    <w:rsid w:val="00936585"/>
    <w:rsid w:val="00941980"/>
    <w:rsid w:val="00942030"/>
    <w:rsid w:val="009420A8"/>
    <w:rsid w:val="009422BF"/>
    <w:rsid w:val="00945FD5"/>
    <w:rsid w:val="00947E6C"/>
    <w:rsid w:val="00950C91"/>
    <w:rsid w:val="0095335F"/>
    <w:rsid w:val="00960C04"/>
    <w:rsid w:val="009639E8"/>
    <w:rsid w:val="00966488"/>
    <w:rsid w:val="009700DB"/>
    <w:rsid w:val="00970D4E"/>
    <w:rsid w:val="00971609"/>
    <w:rsid w:val="009723F7"/>
    <w:rsid w:val="00972753"/>
    <w:rsid w:val="0097399F"/>
    <w:rsid w:val="00973A46"/>
    <w:rsid w:val="00973BEF"/>
    <w:rsid w:val="00974095"/>
    <w:rsid w:val="00974FBD"/>
    <w:rsid w:val="00976F47"/>
    <w:rsid w:val="0097704F"/>
    <w:rsid w:val="0097796C"/>
    <w:rsid w:val="0098045F"/>
    <w:rsid w:val="00980C72"/>
    <w:rsid w:val="0098183D"/>
    <w:rsid w:val="00983E5D"/>
    <w:rsid w:val="0098409D"/>
    <w:rsid w:val="009867FB"/>
    <w:rsid w:val="00987BD8"/>
    <w:rsid w:val="00987F79"/>
    <w:rsid w:val="00991B4F"/>
    <w:rsid w:val="009940EA"/>
    <w:rsid w:val="00994C8B"/>
    <w:rsid w:val="009950F2"/>
    <w:rsid w:val="00995441"/>
    <w:rsid w:val="009A00DD"/>
    <w:rsid w:val="009A05EA"/>
    <w:rsid w:val="009A1CAD"/>
    <w:rsid w:val="009A2A37"/>
    <w:rsid w:val="009A31CC"/>
    <w:rsid w:val="009A36AD"/>
    <w:rsid w:val="009A40BE"/>
    <w:rsid w:val="009A5C22"/>
    <w:rsid w:val="009A69ED"/>
    <w:rsid w:val="009A772C"/>
    <w:rsid w:val="009A7885"/>
    <w:rsid w:val="009A7E9A"/>
    <w:rsid w:val="009B00AB"/>
    <w:rsid w:val="009B51E2"/>
    <w:rsid w:val="009B5D7A"/>
    <w:rsid w:val="009B7B63"/>
    <w:rsid w:val="009C16DE"/>
    <w:rsid w:val="009C41D6"/>
    <w:rsid w:val="009C51B4"/>
    <w:rsid w:val="009D08B7"/>
    <w:rsid w:val="009D0F04"/>
    <w:rsid w:val="009D23C2"/>
    <w:rsid w:val="009D4064"/>
    <w:rsid w:val="009D41D4"/>
    <w:rsid w:val="009D4697"/>
    <w:rsid w:val="009D46B9"/>
    <w:rsid w:val="009D4A0F"/>
    <w:rsid w:val="009D6E23"/>
    <w:rsid w:val="009D78AB"/>
    <w:rsid w:val="009D7C61"/>
    <w:rsid w:val="009E0BB3"/>
    <w:rsid w:val="009E31C7"/>
    <w:rsid w:val="009E55AB"/>
    <w:rsid w:val="009E6487"/>
    <w:rsid w:val="009F016D"/>
    <w:rsid w:val="009F4C2B"/>
    <w:rsid w:val="009F5023"/>
    <w:rsid w:val="009F68FC"/>
    <w:rsid w:val="00A01FCC"/>
    <w:rsid w:val="00A020C1"/>
    <w:rsid w:val="00A035C0"/>
    <w:rsid w:val="00A0383C"/>
    <w:rsid w:val="00A063C4"/>
    <w:rsid w:val="00A064FE"/>
    <w:rsid w:val="00A06803"/>
    <w:rsid w:val="00A07B69"/>
    <w:rsid w:val="00A129F5"/>
    <w:rsid w:val="00A1492A"/>
    <w:rsid w:val="00A14F18"/>
    <w:rsid w:val="00A159C9"/>
    <w:rsid w:val="00A166D5"/>
    <w:rsid w:val="00A1675A"/>
    <w:rsid w:val="00A22C82"/>
    <w:rsid w:val="00A2676D"/>
    <w:rsid w:val="00A2684B"/>
    <w:rsid w:val="00A272DF"/>
    <w:rsid w:val="00A27A18"/>
    <w:rsid w:val="00A302B9"/>
    <w:rsid w:val="00A30E88"/>
    <w:rsid w:val="00A313EB"/>
    <w:rsid w:val="00A32A66"/>
    <w:rsid w:val="00A32E8D"/>
    <w:rsid w:val="00A336D6"/>
    <w:rsid w:val="00A3468B"/>
    <w:rsid w:val="00A35189"/>
    <w:rsid w:val="00A375D9"/>
    <w:rsid w:val="00A402F6"/>
    <w:rsid w:val="00A42BBB"/>
    <w:rsid w:val="00A42DEE"/>
    <w:rsid w:val="00A430BD"/>
    <w:rsid w:val="00A44030"/>
    <w:rsid w:val="00A4568D"/>
    <w:rsid w:val="00A45909"/>
    <w:rsid w:val="00A4654B"/>
    <w:rsid w:val="00A46BAD"/>
    <w:rsid w:val="00A47B54"/>
    <w:rsid w:val="00A47BA1"/>
    <w:rsid w:val="00A47D19"/>
    <w:rsid w:val="00A503C1"/>
    <w:rsid w:val="00A51386"/>
    <w:rsid w:val="00A538C3"/>
    <w:rsid w:val="00A55FC5"/>
    <w:rsid w:val="00A56B1D"/>
    <w:rsid w:val="00A607DA"/>
    <w:rsid w:val="00A609F0"/>
    <w:rsid w:val="00A6458E"/>
    <w:rsid w:val="00A64F8D"/>
    <w:rsid w:val="00A65CC7"/>
    <w:rsid w:val="00A677F2"/>
    <w:rsid w:val="00A70202"/>
    <w:rsid w:val="00A712EE"/>
    <w:rsid w:val="00A715CE"/>
    <w:rsid w:val="00A727A0"/>
    <w:rsid w:val="00A72AF2"/>
    <w:rsid w:val="00A732E0"/>
    <w:rsid w:val="00A7342E"/>
    <w:rsid w:val="00A74802"/>
    <w:rsid w:val="00A76AA0"/>
    <w:rsid w:val="00A77EE0"/>
    <w:rsid w:val="00A800B6"/>
    <w:rsid w:val="00A81AAD"/>
    <w:rsid w:val="00A8520D"/>
    <w:rsid w:val="00A86283"/>
    <w:rsid w:val="00A91C16"/>
    <w:rsid w:val="00A91DC5"/>
    <w:rsid w:val="00A91F69"/>
    <w:rsid w:val="00A93940"/>
    <w:rsid w:val="00A94691"/>
    <w:rsid w:val="00A95880"/>
    <w:rsid w:val="00A95C39"/>
    <w:rsid w:val="00A96314"/>
    <w:rsid w:val="00A966BB"/>
    <w:rsid w:val="00A96CAE"/>
    <w:rsid w:val="00A97738"/>
    <w:rsid w:val="00AA0824"/>
    <w:rsid w:val="00AA3EE1"/>
    <w:rsid w:val="00AA43BB"/>
    <w:rsid w:val="00AA5F18"/>
    <w:rsid w:val="00AA6525"/>
    <w:rsid w:val="00AA76A3"/>
    <w:rsid w:val="00AA78AE"/>
    <w:rsid w:val="00AB0101"/>
    <w:rsid w:val="00AB17AE"/>
    <w:rsid w:val="00AB79E3"/>
    <w:rsid w:val="00AC02DF"/>
    <w:rsid w:val="00AC17F1"/>
    <w:rsid w:val="00AC28E5"/>
    <w:rsid w:val="00AC343A"/>
    <w:rsid w:val="00AC7752"/>
    <w:rsid w:val="00AC79B7"/>
    <w:rsid w:val="00AD02C2"/>
    <w:rsid w:val="00AD3C27"/>
    <w:rsid w:val="00AD46E5"/>
    <w:rsid w:val="00AD4A4B"/>
    <w:rsid w:val="00AD552F"/>
    <w:rsid w:val="00AD597D"/>
    <w:rsid w:val="00AD764C"/>
    <w:rsid w:val="00AE0E8C"/>
    <w:rsid w:val="00AE0EE1"/>
    <w:rsid w:val="00AE38B6"/>
    <w:rsid w:val="00AE4F4C"/>
    <w:rsid w:val="00AE5715"/>
    <w:rsid w:val="00AE66D1"/>
    <w:rsid w:val="00AE6943"/>
    <w:rsid w:val="00AF242F"/>
    <w:rsid w:val="00AF2D96"/>
    <w:rsid w:val="00AF5ABB"/>
    <w:rsid w:val="00AF6BAF"/>
    <w:rsid w:val="00AF7783"/>
    <w:rsid w:val="00B00D2E"/>
    <w:rsid w:val="00B00E01"/>
    <w:rsid w:val="00B02335"/>
    <w:rsid w:val="00B05A3C"/>
    <w:rsid w:val="00B0790F"/>
    <w:rsid w:val="00B1300D"/>
    <w:rsid w:val="00B133F2"/>
    <w:rsid w:val="00B13A0F"/>
    <w:rsid w:val="00B15686"/>
    <w:rsid w:val="00B15C19"/>
    <w:rsid w:val="00B17E5E"/>
    <w:rsid w:val="00B2021D"/>
    <w:rsid w:val="00B205F7"/>
    <w:rsid w:val="00B20941"/>
    <w:rsid w:val="00B20F41"/>
    <w:rsid w:val="00B22105"/>
    <w:rsid w:val="00B24893"/>
    <w:rsid w:val="00B26379"/>
    <w:rsid w:val="00B26C79"/>
    <w:rsid w:val="00B26FBF"/>
    <w:rsid w:val="00B32392"/>
    <w:rsid w:val="00B3522F"/>
    <w:rsid w:val="00B36500"/>
    <w:rsid w:val="00B413AA"/>
    <w:rsid w:val="00B415B5"/>
    <w:rsid w:val="00B418DF"/>
    <w:rsid w:val="00B42E99"/>
    <w:rsid w:val="00B4349D"/>
    <w:rsid w:val="00B43936"/>
    <w:rsid w:val="00B469D4"/>
    <w:rsid w:val="00B47B49"/>
    <w:rsid w:val="00B505B8"/>
    <w:rsid w:val="00B5197C"/>
    <w:rsid w:val="00B51D2C"/>
    <w:rsid w:val="00B5413C"/>
    <w:rsid w:val="00B5690B"/>
    <w:rsid w:val="00B60912"/>
    <w:rsid w:val="00B60BD2"/>
    <w:rsid w:val="00B60CED"/>
    <w:rsid w:val="00B64F42"/>
    <w:rsid w:val="00B65AC4"/>
    <w:rsid w:val="00B7240C"/>
    <w:rsid w:val="00B72B31"/>
    <w:rsid w:val="00B72BE6"/>
    <w:rsid w:val="00B7567B"/>
    <w:rsid w:val="00B7600E"/>
    <w:rsid w:val="00B76EC9"/>
    <w:rsid w:val="00B809BB"/>
    <w:rsid w:val="00B80E30"/>
    <w:rsid w:val="00B821FF"/>
    <w:rsid w:val="00B82A38"/>
    <w:rsid w:val="00B82C9A"/>
    <w:rsid w:val="00B84E1B"/>
    <w:rsid w:val="00B8669D"/>
    <w:rsid w:val="00B90071"/>
    <w:rsid w:val="00B90F86"/>
    <w:rsid w:val="00B940AF"/>
    <w:rsid w:val="00B95EB2"/>
    <w:rsid w:val="00BA082F"/>
    <w:rsid w:val="00BA1A96"/>
    <w:rsid w:val="00BA393B"/>
    <w:rsid w:val="00BA46CE"/>
    <w:rsid w:val="00BA47A4"/>
    <w:rsid w:val="00BA7D6F"/>
    <w:rsid w:val="00BB0959"/>
    <w:rsid w:val="00BB0C85"/>
    <w:rsid w:val="00BB0D1D"/>
    <w:rsid w:val="00BB1448"/>
    <w:rsid w:val="00BB16AA"/>
    <w:rsid w:val="00BB1F38"/>
    <w:rsid w:val="00BB395C"/>
    <w:rsid w:val="00BB4637"/>
    <w:rsid w:val="00BB4EEE"/>
    <w:rsid w:val="00BB5639"/>
    <w:rsid w:val="00BB5D22"/>
    <w:rsid w:val="00BC19BF"/>
    <w:rsid w:val="00BC27E2"/>
    <w:rsid w:val="00BC2D83"/>
    <w:rsid w:val="00BC4CE4"/>
    <w:rsid w:val="00BC6CE9"/>
    <w:rsid w:val="00BC7336"/>
    <w:rsid w:val="00BD1560"/>
    <w:rsid w:val="00BD171B"/>
    <w:rsid w:val="00BD1DB3"/>
    <w:rsid w:val="00BD40CD"/>
    <w:rsid w:val="00BD5086"/>
    <w:rsid w:val="00BD540F"/>
    <w:rsid w:val="00BD5F98"/>
    <w:rsid w:val="00BD5FBA"/>
    <w:rsid w:val="00BD7334"/>
    <w:rsid w:val="00BE1EF4"/>
    <w:rsid w:val="00BE21B2"/>
    <w:rsid w:val="00BE34E5"/>
    <w:rsid w:val="00BE4D2A"/>
    <w:rsid w:val="00BE5C03"/>
    <w:rsid w:val="00BE5CED"/>
    <w:rsid w:val="00BE6416"/>
    <w:rsid w:val="00BF0907"/>
    <w:rsid w:val="00BF48F9"/>
    <w:rsid w:val="00BF4916"/>
    <w:rsid w:val="00BF70E8"/>
    <w:rsid w:val="00C00470"/>
    <w:rsid w:val="00C013A0"/>
    <w:rsid w:val="00C10CD9"/>
    <w:rsid w:val="00C11604"/>
    <w:rsid w:val="00C1314C"/>
    <w:rsid w:val="00C14B08"/>
    <w:rsid w:val="00C20540"/>
    <w:rsid w:val="00C20C20"/>
    <w:rsid w:val="00C2440F"/>
    <w:rsid w:val="00C24985"/>
    <w:rsid w:val="00C3159B"/>
    <w:rsid w:val="00C32477"/>
    <w:rsid w:val="00C3532C"/>
    <w:rsid w:val="00C375FD"/>
    <w:rsid w:val="00C404BF"/>
    <w:rsid w:val="00C50EE7"/>
    <w:rsid w:val="00C52927"/>
    <w:rsid w:val="00C5330B"/>
    <w:rsid w:val="00C55A65"/>
    <w:rsid w:val="00C60748"/>
    <w:rsid w:val="00C61408"/>
    <w:rsid w:val="00C6359A"/>
    <w:rsid w:val="00C63D6B"/>
    <w:rsid w:val="00C656C9"/>
    <w:rsid w:val="00C71C93"/>
    <w:rsid w:val="00C71F0C"/>
    <w:rsid w:val="00C72AF3"/>
    <w:rsid w:val="00C763FE"/>
    <w:rsid w:val="00C7641A"/>
    <w:rsid w:val="00C76E10"/>
    <w:rsid w:val="00C7705B"/>
    <w:rsid w:val="00C77851"/>
    <w:rsid w:val="00C8014D"/>
    <w:rsid w:val="00C84F49"/>
    <w:rsid w:val="00C86628"/>
    <w:rsid w:val="00C929E5"/>
    <w:rsid w:val="00C93A7F"/>
    <w:rsid w:val="00C940A5"/>
    <w:rsid w:val="00C954FC"/>
    <w:rsid w:val="00C95D92"/>
    <w:rsid w:val="00C9628D"/>
    <w:rsid w:val="00C9640A"/>
    <w:rsid w:val="00CA10AF"/>
    <w:rsid w:val="00CA10C9"/>
    <w:rsid w:val="00CA31DF"/>
    <w:rsid w:val="00CA45B2"/>
    <w:rsid w:val="00CA57A0"/>
    <w:rsid w:val="00CB4393"/>
    <w:rsid w:val="00CB4AD9"/>
    <w:rsid w:val="00CB77AF"/>
    <w:rsid w:val="00CB7825"/>
    <w:rsid w:val="00CB78F2"/>
    <w:rsid w:val="00CC49EA"/>
    <w:rsid w:val="00CC7A21"/>
    <w:rsid w:val="00CD1D43"/>
    <w:rsid w:val="00CD2CA5"/>
    <w:rsid w:val="00CD32B5"/>
    <w:rsid w:val="00CD49BC"/>
    <w:rsid w:val="00CD74D8"/>
    <w:rsid w:val="00CE0604"/>
    <w:rsid w:val="00CE0BF8"/>
    <w:rsid w:val="00CE6E3D"/>
    <w:rsid w:val="00CE71E3"/>
    <w:rsid w:val="00CF2024"/>
    <w:rsid w:val="00CF3611"/>
    <w:rsid w:val="00CF3E51"/>
    <w:rsid w:val="00CF556A"/>
    <w:rsid w:val="00CF6555"/>
    <w:rsid w:val="00CF71A9"/>
    <w:rsid w:val="00D000CE"/>
    <w:rsid w:val="00D00F86"/>
    <w:rsid w:val="00D03166"/>
    <w:rsid w:val="00D03651"/>
    <w:rsid w:val="00D03737"/>
    <w:rsid w:val="00D042D3"/>
    <w:rsid w:val="00D0481A"/>
    <w:rsid w:val="00D05585"/>
    <w:rsid w:val="00D1005E"/>
    <w:rsid w:val="00D11698"/>
    <w:rsid w:val="00D1234A"/>
    <w:rsid w:val="00D1502D"/>
    <w:rsid w:val="00D16E42"/>
    <w:rsid w:val="00D20A9F"/>
    <w:rsid w:val="00D2310C"/>
    <w:rsid w:val="00D23497"/>
    <w:rsid w:val="00D23A42"/>
    <w:rsid w:val="00D25D1B"/>
    <w:rsid w:val="00D26245"/>
    <w:rsid w:val="00D26317"/>
    <w:rsid w:val="00D333B1"/>
    <w:rsid w:val="00D36369"/>
    <w:rsid w:val="00D401A4"/>
    <w:rsid w:val="00D40B3B"/>
    <w:rsid w:val="00D416FB"/>
    <w:rsid w:val="00D430E7"/>
    <w:rsid w:val="00D43DE5"/>
    <w:rsid w:val="00D440A2"/>
    <w:rsid w:val="00D46098"/>
    <w:rsid w:val="00D4647A"/>
    <w:rsid w:val="00D46ED3"/>
    <w:rsid w:val="00D46EFB"/>
    <w:rsid w:val="00D5003D"/>
    <w:rsid w:val="00D517AD"/>
    <w:rsid w:val="00D562DA"/>
    <w:rsid w:val="00D571D4"/>
    <w:rsid w:val="00D57385"/>
    <w:rsid w:val="00D607C0"/>
    <w:rsid w:val="00D61354"/>
    <w:rsid w:val="00D629DF"/>
    <w:rsid w:val="00D62F82"/>
    <w:rsid w:val="00D64747"/>
    <w:rsid w:val="00D64A6B"/>
    <w:rsid w:val="00D64FE1"/>
    <w:rsid w:val="00D66B82"/>
    <w:rsid w:val="00D676AC"/>
    <w:rsid w:val="00D70462"/>
    <w:rsid w:val="00D70572"/>
    <w:rsid w:val="00D726C7"/>
    <w:rsid w:val="00D72E78"/>
    <w:rsid w:val="00D805E1"/>
    <w:rsid w:val="00D819C0"/>
    <w:rsid w:val="00D8286D"/>
    <w:rsid w:val="00D828CA"/>
    <w:rsid w:val="00D83B9A"/>
    <w:rsid w:val="00D83EA8"/>
    <w:rsid w:val="00D860B6"/>
    <w:rsid w:val="00D86F1E"/>
    <w:rsid w:val="00D8769D"/>
    <w:rsid w:val="00D90278"/>
    <w:rsid w:val="00D911EC"/>
    <w:rsid w:val="00D914A5"/>
    <w:rsid w:val="00D939F2"/>
    <w:rsid w:val="00D94C59"/>
    <w:rsid w:val="00D959F4"/>
    <w:rsid w:val="00D9608B"/>
    <w:rsid w:val="00D96A61"/>
    <w:rsid w:val="00D9775C"/>
    <w:rsid w:val="00DA216C"/>
    <w:rsid w:val="00DA2814"/>
    <w:rsid w:val="00DA32A5"/>
    <w:rsid w:val="00DA49DF"/>
    <w:rsid w:val="00DA4D79"/>
    <w:rsid w:val="00DB0B6F"/>
    <w:rsid w:val="00DB1BCB"/>
    <w:rsid w:val="00DB5F53"/>
    <w:rsid w:val="00DB677C"/>
    <w:rsid w:val="00DB7F75"/>
    <w:rsid w:val="00DC67EC"/>
    <w:rsid w:val="00DC752B"/>
    <w:rsid w:val="00DD1826"/>
    <w:rsid w:val="00DD24BF"/>
    <w:rsid w:val="00DD3424"/>
    <w:rsid w:val="00DD342B"/>
    <w:rsid w:val="00DD352D"/>
    <w:rsid w:val="00DD39DC"/>
    <w:rsid w:val="00DD4C38"/>
    <w:rsid w:val="00DD5677"/>
    <w:rsid w:val="00DE03A2"/>
    <w:rsid w:val="00DE0EC0"/>
    <w:rsid w:val="00DE1771"/>
    <w:rsid w:val="00DE21E6"/>
    <w:rsid w:val="00DE29FB"/>
    <w:rsid w:val="00DE5DE3"/>
    <w:rsid w:val="00DE6013"/>
    <w:rsid w:val="00DF0F5A"/>
    <w:rsid w:val="00DF134E"/>
    <w:rsid w:val="00DF1614"/>
    <w:rsid w:val="00DF4832"/>
    <w:rsid w:val="00DF6303"/>
    <w:rsid w:val="00E005AD"/>
    <w:rsid w:val="00E01064"/>
    <w:rsid w:val="00E01635"/>
    <w:rsid w:val="00E02169"/>
    <w:rsid w:val="00E0307B"/>
    <w:rsid w:val="00E03BA5"/>
    <w:rsid w:val="00E05894"/>
    <w:rsid w:val="00E058DB"/>
    <w:rsid w:val="00E05E2C"/>
    <w:rsid w:val="00E10A0F"/>
    <w:rsid w:val="00E118D9"/>
    <w:rsid w:val="00E11D5F"/>
    <w:rsid w:val="00E14C8E"/>
    <w:rsid w:val="00E15AD7"/>
    <w:rsid w:val="00E17EC5"/>
    <w:rsid w:val="00E20448"/>
    <w:rsid w:val="00E22C0A"/>
    <w:rsid w:val="00E2390E"/>
    <w:rsid w:val="00E24DBF"/>
    <w:rsid w:val="00E25391"/>
    <w:rsid w:val="00E26905"/>
    <w:rsid w:val="00E30D0B"/>
    <w:rsid w:val="00E30F37"/>
    <w:rsid w:val="00E3205A"/>
    <w:rsid w:val="00E353A2"/>
    <w:rsid w:val="00E354BF"/>
    <w:rsid w:val="00E36577"/>
    <w:rsid w:val="00E40100"/>
    <w:rsid w:val="00E40929"/>
    <w:rsid w:val="00E41118"/>
    <w:rsid w:val="00E44DFD"/>
    <w:rsid w:val="00E45C48"/>
    <w:rsid w:val="00E52B5E"/>
    <w:rsid w:val="00E536F3"/>
    <w:rsid w:val="00E566E8"/>
    <w:rsid w:val="00E5707D"/>
    <w:rsid w:val="00E574C6"/>
    <w:rsid w:val="00E6087B"/>
    <w:rsid w:val="00E61954"/>
    <w:rsid w:val="00E61E3F"/>
    <w:rsid w:val="00E62B5C"/>
    <w:rsid w:val="00E63E30"/>
    <w:rsid w:val="00E64FC3"/>
    <w:rsid w:val="00E65D9D"/>
    <w:rsid w:val="00E66292"/>
    <w:rsid w:val="00E6772A"/>
    <w:rsid w:val="00E70C31"/>
    <w:rsid w:val="00E7201B"/>
    <w:rsid w:val="00E7353C"/>
    <w:rsid w:val="00E7525B"/>
    <w:rsid w:val="00E755B4"/>
    <w:rsid w:val="00E76D8F"/>
    <w:rsid w:val="00E77613"/>
    <w:rsid w:val="00E84C61"/>
    <w:rsid w:val="00E876AA"/>
    <w:rsid w:val="00E878BF"/>
    <w:rsid w:val="00E90310"/>
    <w:rsid w:val="00E92913"/>
    <w:rsid w:val="00E92AD3"/>
    <w:rsid w:val="00E92B44"/>
    <w:rsid w:val="00E93492"/>
    <w:rsid w:val="00E9721D"/>
    <w:rsid w:val="00EA10DB"/>
    <w:rsid w:val="00EA2379"/>
    <w:rsid w:val="00EA271F"/>
    <w:rsid w:val="00EA273F"/>
    <w:rsid w:val="00EA2B9F"/>
    <w:rsid w:val="00EA39F7"/>
    <w:rsid w:val="00EA3C21"/>
    <w:rsid w:val="00EA3CDD"/>
    <w:rsid w:val="00EA4C27"/>
    <w:rsid w:val="00EA4DA7"/>
    <w:rsid w:val="00EA536C"/>
    <w:rsid w:val="00EA6BB1"/>
    <w:rsid w:val="00EB0DAE"/>
    <w:rsid w:val="00EB31F5"/>
    <w:rsid w:val="00EB33BA"/>
    <w:rsid w:val="00EB360E"/>
    <w:rsid w:val="00EB56DF"/>
    <w:rsid w:val="00EB7A0A"/>
    <w:rsid w:val="00EC2858"/>
    <w:rsid w:val="00EC383A"/>
    <w:rsid w:val="00EC6C78"/>
    <w:rsid w:val="00ED1402"/>
    <w:rsid w:val="00ED22B0"/>
    <w:rsid w:val="00ED449B"/>
    <w:rsid w:val="00ED553B"/>
    <w:rsid w:val="00ED6F7E"/>
    <w:rsid w:val="00ED7B24"/>
    <w:rsid w:val="00EE1F64"/>
    <w:rsid w:val="00EE2936"/>
    <w:rsid w:val="00EE3621"/>
    <w:rsid w:val="00EE428B"/>
    <w:rsid w:val="00EE4594"/>
    <w:rsid w:val="00EE5263"/>
    <w:rsid w:val="00EE5EE7"/>
    <w:rsid w:val="00EF089E"/>
    <w:rsid w:val="00EF099C"/>
    <w:rsid w:val="00EF0ABC"/>
    <w:rsid w:val="00EF2C08"/>
    <w:rsid w:val="00EF3149"/>
    <w:rsid w:val="00EF386C"/>
    <w:rsid w:val="00EF4E91"/>
    <w:rsid w:val="00EF79CB"/>
    <w:rsid w:val="00F02D7F"/>
    <w:rsid w:val="00F04861"/>
    <w:rsid w:val="00F10434"/>
    <w:rsid w:val="00F129FE"/>
    <w:rsid w:val="00F14367"/>
    <w:rsid w:val="00F22F68"/>
    <w:rsid w:val="00F24CA1"/>
    <w:rsid w:val="00F258AF"/>
    <w:rsid w:val="00F272F6"/>
    <w:rsid w:val="00F27DE0"/>
    <w:rsid w:val="00F31452"/>
    <w:rsid w:val="00F323E1"/>
    <w:rsid w:val="00F342CF"/>
    <w:rsid w:val="00F34475"/>
    <w:rsid w:val="00F3485F"/>
    <w:rsid w:val="00F34BC9"/>
    <w:rsid w:val="00F3632C"/>
    <w:rsid w:val="00F411EF"/>
    <w:rsid w:val="00F4335E"/>
    <w:rsid w:val="00F43437"/>
    <w:rsid w:val="00F44F44"/>
    <w:rsid w:val="00F4790C"/>
    <w:rsid w:val="00F47F5A"/>
    <w:rsid w:val="00F51AA5"/>
    <w:rsid w:val="00F53E8D"/>
    <w:rsid w:val="00F54DB1"/>
    <w:rsid w:val="00F5563B"/>
    <w:rsid w:val="00F5581C"/>
    <w:rsid w:val="00F575CD"/>
    <w:rsid w:val="00F60C26"/>
    <w:rsid w:val="00F62E80"/>
    <w:rsid w:val="00F67156"/>
    <w:rsid w:val="00F67613"/>
    <w:rsid w:val="00F72D77"/>
    <w:rsid w:val="00F80D27"/>
    <w:rsid w:val="00F83046"/>
    <w:rsid w:val="00F830B4"/>
    <w:rsid w:val="00F84DF6"/>
    <w:rsid w:val="00F84EBD"/>
    <w:rsid w:val="00F87433"/>
    <w:rsid w:val="00F87D92"/>
    <w:rsid w:val="00F87D96"/>
    <w:rsid w:val="00F91227"/>
    <w:rsid w:val="00F91C18"/>
    <w:rsid w:val="00F93386"/>
    <w:rsid w:val="00F94E18"/>
    <w:rsid w:val="00F9513E"/>
    <w:rsid w:val="00F969DE"/>
    <w:rsid w:val="00FA0D86"/>
    <w:rsid w:val="00FA1B1A"/>
    <w:rsid w:val="00FA2D74"/>
    <w:rsid w:val="00FA3CE7"/>
    <w:rsid w:val="00FA46E1"/>
    <w:rsid w:val="00FA6F5B"/>
    <w:rsid w:val="00FA7285"/>
    <w:rsid w:val="00FA79AC"/>
    <w:rsid w:val="00FB3D0D"/>
    <w:rsid w:val="00FB41BC"/>
    <w:rsid w:val="00FB5321"/>
    <w:rsid w:val="00FB5B94"/>
    <w:rsid w:val="00FC0ECA"/>
    <w:rsid w:val="00FC2B18"/>
    <w:rsid w:val="00FC325F"/>
    <w:rsid w:val="00FC341B"/>
    <w:rsid w:val="00FC4209"/>
    <w:rsid w:val="00FC5BBD"/>
    <w:rsid w:val="00FD0704"/>
    <w:rsid w:val="00FD0CFA"/>
    <w:rsid w:val="00FD23F2"/>
    <w:rsid w:val="00FD46B2"/>
    <w:rsid w:val="00FD623E"/>
    <w:rsid w:val="00FD6AD2"/>
    <w:rsid w:val="00FD6F0E"/>
    <w:rsid w:val="00FE1DD9"/>
    <w:rsid w:val="00FE38F9"/>
    <w:rsid w:val="00FE7F08"/>
    <w:rsid w:val="00FF142A"/>
    <w:rsid w:val="00FF41B4"/>
    <w:rsid w:val="00FF4B01"/>
    <w:rsid w:val="00FF4C53"/>
    <w:rsid w:val="00FF6185"/>
    <w:rsid w:val="00FF6AAA"/>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2BF2D1"/>
  <w15:docId w15:val="{181025C5-1858-4FDA-8ED6-FFB5D841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2E9"/>
    <w:pPr>
      <w:spacing w:after="200" w:line="276" w:lineRule="auto"/>
    </w:pPr>
    <w:rPr>
      <w:sz w:val="22"/>
      <w:szCs w:val="22"/>
      <w:lang w:eastAsia="en-US"/>
    </w:rPr>
  </w:style>
  <w:style w:type="paragraph" w:styleId="1">
    <w:name w:val="heading 1"/>
    <w:basedOn w:val="a"/>
    <w:next w:val="a"/>
    <w:link w:val="10"/>
    <w:qFormat/>
    <w:rsid w:val="0075643F"/>
    <w:pPr>
      <w:keepNext/>
      <w:widowControl w:val="0"/>
      <w:autoSpaceDE w:val="0"/>
      <w:autoSpaceDN w:val="0"/>
      <w:adjustRightInd w:val="0"/>
      <w:spacing w:before="240" w:after="60" w:line="240" w:lineRule="auto"/>
      <w:outlineLvl w:val="0"/>
    </w:pPr>
    <w:rPr>
      <w:rFonts w:ascii="Arial" w:eastAsia="Times New Roman" w:hAnsi="Arial"/>
      <w:b/>
      <w:bCs/>
      <w:kern w:val="32"/>
      <w:sz w:val="32"/>
      <w:szCs w:val="32"/>
    </w:rPr>
  </w:style>
  <w:style w:type="paragraph" w:styleId="2">
    <w:name w:val="heading 2"/>
    <w:basedOn w:val="a"/>
    <w:next w:val="a"/>
    <w:link w:val="20"/>
    <w:qFormat/>
    <w:rsid w:val="0075643F"/>
    <w:pPr>
      <w:keepNext/>
      <w:widowControl w:val="0"/>
      <w:autoSpaceDE w:val="0"/>
      <w:autoSpaceDN w:val="0"/>
      <w:adjustRightInd w:val="0"/>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qFormat/>
    <w:rsid w:val="000F5E7C"/>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qFormat/>
    <w:rsid w:val="0075643F"/>
    <w:pPr>
      <w:keepNext/>
      <w:widowControl w:val="0"/>
      <w:autoSpaceDE w:val="0"/>
      <w:autoSpaceDN w:val="0"/>
      <w:adjustRightInd w:val="0"/>
      <w:spacing w:before="240" w:after="60" w:line="240" w:lineRule="auto"/>
      <w:outlineLvl w:val="3"/>
    </w:pPr>
    <w:rPr>
      <w:rFonts w:ascii="Times New Roman" w:eastAsia="Times New Roman" w:hAnsi="Times New Roman"/>
      <w:b/>
      <w:bCs/>
      <w:sz w:val="28"/>
      <w:szCs w:val="28"/>
    </w:rPr>
  </w:style>
  <w:style w:type="paragraph" w:styleId="5">
    <w:name w:val="heading 5"/>
    <w:basedOn w:val="a"/>
    <w:next w:val="a"/>
    <w:link w:val="50"/>
    <w:uiPriority w:val="9"/>
    <w:qFormat/>
    <w:rsid w:val="0075643F"/>
    <w:pPr>
      <w:spacing w:before="240" w:after="60"/>
      <w:outlineLvl w:val="4"/>
    </w:pPr>
    <w:rPr>
      <w:rFonts w:eastAsia="Times New Roman"/>
      <w:b/>
      <w:bCs/>
      <w:i/>
      <w:iCs/>
      <w:sz w:val="26"/>
      <w:szCs w:val="26"/>
    </w:rPr>
  </w:style>
  <w:style w:type="paragraph" w:styleId="6">
    <w:name w:val="heading 6"/>
    <w:basedOn w:val="a"/>
    <w:next w:val="a"/>
    <w:link w:val="60"/>
    <w:qFormat/>
    <w:rsid w:val="0075643F"/>
    <w:pPr>
      <w:widowControl w:val="0"/>
      <w:autoSpaceDE w:val="0"/>
      <w:autoSpaceDN w:val="0"/>
      <w:adjustRightInd w:val="0"/>
      <w:spacing w:before="240" w:after="60" w:line="240" w:lineRule="auto"/>
      <w:outlineLvl w:val="5"/>
    </w:pPr>
    <w:rPr>
      <w:rFonts w:ascii="Times New Roman" w:eastAsia="Times New Roman" w:hAnsi="Times New Roman"/>
      <w:b/>
      <w:bCs/>
    </w:rPr>
  </w:style>
  <w:style w:type="paragraph" w:styleId="7">
    <w:name w:val="heading 7"/>
    <w:basedOn w:val="a"/>
    <w:next w:val="a"/>
    <w:link w:val="70"/>
    <w:uiPriority w:val="9"/>
    <w:qFormat/>
    <w:rsid w:val="0075643F"/>
    <w:pPr>
      <w:spacing w:before="240" w:after="60"/>
      <w:outlineLvl w:val="6"/>
    </w:pPr>
    <w:rPr>
      <w:rFonts w:eastAsia="Times New Roman"/>
      <w:sz w:val="24"/>
      <w:szCs w:val="24"/>
    </w:rPr>
  </w:style>
  <w:style w:type="paragraph" w:styleId="8">
    <w:name w:val="heading 8"/>
    <w:basedOn w:val="a"/>
    <w:next w:val="a"/>
    <w:link w:val="80"/>
    <w:uiPriority w:val="9"/>
    <w:qFormat/>
    <w:rsid w:val="0075643F"/>
    <w:pPr>
      <w:spacing w:before="240" w:after="60"/>
      <w:outlineLvl w:val="7"/>
    </w:pPr>
    <w:rPr>
      <w:rFonts w:eastAsia="Times New Roman"/>
      <w:i/>
      <w:iCs/>
      <w:sz w:val="24"/>
      <w:szCs w:val="24"/>
    </w:rPr>
  </w:style>
  <w:style w:type="paragraph" w:styleId="9">
    <w:name w:val="heading 9"/>
    <w:basedOn w:val="a"/>
    <w:next w:val="a"/>
    <w:link w:val="90"/>
    <w:qFormat/>
    <w:rsid w:val="0075643F"/>
    <w:pPr>
      <w:widowControl w:val="0"/>
      <w:autoSpaceDE w:val="0"/>
      <w:autoSpaceDN w:val="0"/>
      <w:adjustRightInd w:val="0"/>
      <w:spacing w:before="240" w:after="60" w:line="240" w:lineRule="auto"/>
      <w:outlineLvl w:val="8"/>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604"/>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CE0604"/>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E0604"/>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CE0604"/>
    <w:pPr>
      <w:widowControl w:val="0"/>
      <w:autoSpaceDE w:val="0"/>
      <w:autoSpaceDN w:val="0"/>
      <w:adjustRightInd w:val="0"/>
    </w:pPr>
    <w:rPr>
      <w:rFonts w:eastAsia="Times New Roman" w:cs="Calibri"/>
      <w:sz w:val="22"/>
      <w:szCs w:val="22"/>
    </w:rPr>
  </w:style>
  <w:style w:type="paragraph" w:styleId="a3">
    <w:name w:val="List Paragraph"/>
    <w:basedOn w:val="a"/>
    <w:uiPriority w:val="34"/>
    <w:qFormat/>
    <w:rsid w:val="00EE428B"/>
    <w:pPr>
      <w:ind w:left="720"/>
      <w:contextualSpacing/>
    </w:pPr>
    <w:rPr>
      <w:rFonts w:eastAsia="Times New Roman" w:cs="Arial"/>
    </w:rPr>
  </w:style>
  <w:style w:type="table" w:styleId="a4">
    <w:name w:val="Table Grid"/>
    <w:basedOn w:val="a1"/>
    <w:uiPriority w:val="39"/>
    <w:rsid w:val="00CB43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B90071"/>
    <w:pPr>
      <w:spacing w:after="0" w:line="240" w:lineRule="auto"/>
    </w:pPr>
    <w:rPr>
      <w:rFonts w:ascii="Segoe UI" w:hAnsi="Segoe UI"/>
      <w:sz w:val="18"/>
      <w:szCs w:val="18"/>
    </w:rPr>
  </w:style>
  <w:style w:type="character" w:customStyle="1" w:styleId="a6">
    <w:name w:val="Текст выноски Знак"/>
    <w:link w:val="a5"/>
    <w:uiPriority w:val="99"/>
    <w:semiHidden/>
    <w:rsid w:val="00B90071"/>
    <w:rPr>
      <w:rFonts w:ascii="Segoe UI" w:hAnsi="Segoe UI" w:cs="Segoe UI"/>
      <w:sz w:val="18"/>
      <w:szCs w:val="18"/>
      <w:lang w:eastAsia="en-US"/>
    </w:rPr>
  </w:style>
  <w:style w:type="paragraph" w:styleId="a7">
    <w:name w:val="header"/>
    <w:basedOn w:val="a"/>
    <w:link w:val="a8"/>
    <w:uiPriority w:val="99"/>
    <w:rsid w:val="00BE21B2"/>
    <w:pPr>
      <w:tabs>
        <w:tab w:val="center" w:pos="4677"/>
        <w:tab w:val="right" w:pos="9355"/>
      </w:tabs>
      <w:spacing w:after="0" w:line="240" w:lineRule="auto"/>
    </w:pPr>
    <w:rPr>
      <w:rFonts w:ascii="Times New Roman" w:eastAsia="Times New Roman" w:hAnsi="Times New Roman"/>
      <w:sz w:val="24"/>
      <w:szCs w:val="24"/>
    </w:rPr>
  </w:style>
  <w:style w:type="character" w:customStyle="1" w:styleId="a8">
    <w:name w:val="Верхний колонтитул Знак"/>
    <w:link w:val="a7"/>
    <w:uiPriority w:val="99"/>
    <w:rsid w:val="00BE21B2"/>
    <w:rPr>
      <w:rFonts w:ascii="Times New Roman" w:eastAsia="Times New Roman" w:hAnsi="Times New Roman"/>
      <w:sz w:val="24"/>
      <w:szCs w:val="24"/>
    </w:rPr>
  </w:style>
  <w:style w:type="character" w:styleId="a9">
    <w:name w:val="page number"/>
    <w:rsid w:val="00BE21B2"/>
  </w:style>
  <w:style w:type="paragraph" w:styleId="aa">
    <w:name w:val="footer"/>
    <w:aliases w:val="Нижний колонтитул Знак Знак Знак Знак Знак Знак,Нижний колонтитул Знак Знак Знак Знак Знак Знак Знак,Нижний колонтитул Знак Знак Знак Знак Знак Знак Знак Знак Знак Знак,Нижний колонтитул Знак Знак Знак Знак Знак"/>
    <w:basedOn w:val="a"/>
    <w:link w:val="ab"/>
    <w:uiPriority w:val="99"/>
    <w:unhideWhenUsed/>
    <w:rsid w:val="00BE21B2"/>
    <w:pPr>
      <w:tabs>
        <w:tab w:val="center" w:pos="4677"/>
        <w:tab w:val="right" w:pos="9355"/>
      </w:tabs>
      <w:spacing w:after="0" w:line="240" w:lineRule="auto"/>
    </w:pPr>
    <w:rPr>
      <w:rFonts w:ascii="Times New Roman" w:eastAsia="Times New Roman" w:hAnsi="Times New Roman"/>
      <w:sz w:val="24"/>
      <w:szCs w:val="24"/>
    </w:rPr>
  </w:style>
  <w:style w:type="character" w:customStyle="1" w:styleId="ab">
    <w:name w:val="Нижний колонтитул Знак"/>
    <w:aliases w:val="Нижний колонтитул Знак Знак Знак Знак Знак Знак Знак1,Нижний колонтитул Знак Знак Знак Знак Знак Знак Знак Знак,Нижний колонтитул Знак Знак Знак Знак Знак Знак Знак Знак Знак Знак Знак"/>
    <w:link w:val="aa"/>
    <w:uiPriority w:val="99"/>
    <w:rsid w:val="00BE21B2"/>
    <w:rPr>
      <w:rFonts w:ascii="Times New Roman" w:eastAsia="Times New Roman" w:hAnsi="Times New Roman"/>
      <w:sz w:val="24"/>
      <w:szCs w:val="24"/>
    </w:rPr>
  </w:style>
  <w:style w:type="paragraph" w:customStyle="1" w:styleId="Style6">
    <w:name w:val="Style6"/>
    <w:basedOn w:val="a"/>
    <w:rsid w:val="00763E41"/>
    <w:pPr>
      <w:widowControl w:val="0"/>
      <w:autoSpaceDE w:val="0"/>
      <w:autoSpaceDN w:val="0"/>
      <w:adjustRightInd w:val="0"/>
      <w:spacing w:before="240" w:after="60" w:line="360" w:lineRule="auto"/>
    </w:pPr>
    <w:rPr>
      <w:rFonts w:ascii="Times New Roman" w:eastAsia="Times New Roman" w:hAnsi="Times New Roman"/>
      <w:sz w:val="24"/>
      <w:szCs w:val="24"/>
      <w:lang w:eastAsia="ru-RU"/>
    </w:rPr>
  </w:style>
  <w:style w:type="paragraph" w:styleId="ac">
    <w:name w:val="Normal Indent"/>
    <w:basedOn w:val="a"/>
    <w:rsid w:val="00763E41"/>
    <w:pPr>
      <w:spacing w:after="0" w:line="240" w:lineRule="auto"/>
      <w:ind w:left="708" w:firstLine="720"/>
      <w:jc w:val="both"/>
    </w:pPr>
    <w:rPr>
      <w:rFonts w:ascii="Times New Roman" w:eastAsia="Times New Roman" w:hAnsi="Times New Roman"/>
      <w:sz w:val="28"/>
      <w:szCs w:val="20"/>
      <w:lang w:eastAsia="ru-RU"/>
    </w:rPr>
  </w:style>
  <w:style w:type="character" w:styleId="ad">
    <w:name w:val="annotation reference"/>
    <w:uiPriority w:val="99"/>
    <w:semiHidden/>
    <w:unhideWhenUsed/>
    <w:rsid w:val="006C6939"/>
    <w:rPr>
      <w:sz w:val="16"/>
      <w:szCs w:val="16"/>
    </w:rPr>
  </w:style>
  <w:style w:type="paragraph" w:styleId="ae">
    <w:name w:val="annotation text"/>
    <w:basedOn w:val="a"/>
    <w:link w:val="af"/>
    <w:uiPriority w:val="99"/>
    <w:semiHidden/>
    <w:unhideWhenUsed/>
    <w:rsid w:val="006C6939"/>
    <w:rPr>
      <w:sz w:val="20"/>
      <w:szCs w:val="20"/>
    </w:rPr>
  </w:style>
  <w:style w:type="character" w:customStyle="1" w:styleId="af">
    <w:name w:val="Текст примечания Знак"/>
    <w:link w:val="ae"/>
    <w:uiPriority w:val="99"/>
    <w:semiHidden/>
    <w:rsid w:val="006C6939"/>
    <w:rPr>
      <w:lang w:eastAsia="en-US"/>
    </w:rPr>
  </w:style>
  <w:style w:type="paragraph" w:styleId="af0">
    <w:name w:val="annotation subject"/>
    <w:basedOn w:val="ae"/>
    <w:next w:val="ae"/>
    <w:link w:val="af1"/>
    <w:uiPriority w:val="99"/>
    <w:semiHidden/>
    <w:unhideWhenUsed/>
    <w:rsid w:val="006C6939"/>
    <w:rPr>
      <w:b/>
      <w:bCs/>
    </w:rPr>
  </w:style>
  <w:style w:type="character" w:customStyle="1" w:styleId="af1">
    <w:name w:val="Тема примечания Знак"/>
    <w:link w:val="af0"/>
    <w:uiPriority w:val="99"/>
    <w:semiHidden/>
    <w:rsid w:val="006C6939"/>
    <w:rPr>
      <w:b/>
      <w:bCs/>
      <w:lang w:eastAsia="en-US"/>
    </w:rPr>
  </w:style>
  <w:style w:type="character" w:customStyle="1" w:styleId="30">
    <w:name w:val="Заголовок 3 Знак"/>
    <w:link w:val="3"/>
    <w:rsid w:val="000F5E7C"/>
    <w:rPr>
      <w:rFonts w:ascii="Calibri Light" w:eastAsia="Times New Roman" w:hAnsi="Calibri Light" w:cs="Times New Roman"/>
      <w:b/>
      <w:bCs/>
      <w:sz w:val="26"/>
      <w:szCs w:val="26"/>
      <w:lang w:eastAsia="en-US"/>
    </w:rPr>
  </w:style>
  <w:style w:type="paragraph" w:styleId="af2">
    <w:name w:val="endnote text"/>
    <w:basedOn w:val="a"/>
    <w:link w:val="af3"/>
    <w:uiPriority w:val="99"/>
    <w:semiHidden/>
    <w:unhideWhenUsed/>
    <w:rsid w:val="000F5E7C"/>
    <w:rPr>
      <w:sz w:val="20"/>
      <w:szCs w:val="20"/>
    </w:rPr>
  </w:style>
  <w:style w:type="character" w:customStyle="1" w:styleId="af3">
    <w:name w:val="Текст концевой сноски Знак"/>
    <w:link w:val="af2"/>
    <w:uiPriority w:val="99"/>
    <w:semiHidden/>
    <w:rsid w:val="000F5E7C"/>
    <w:rPr>
      <w:lang w:eastAsia="en-US"/>
    </w:rPr>
  </w:style>
  <w:style w:type="character" w:styleId="af4">
    <w:name w:val="endnote reference"/>
    <w:uiPriority w:val="99"/>
    <w:semiHidden/>
    <w:unhideWhenUsed/>
    <w:rsid w:val="000F5E7C"/>
    <w:rPr>
      <w:vertAlign w:val="superscript"/>
    </w:rPr>
  </w:style>
  <w:style w:type="character" w:customStyle="1" w:styleId="10">
    <w:name w:val="Заголовок 1 Знак"/>
    <w:link w:val="1"/>
    <w:rsid w:val="0075643F"/>
    <w:rPr>
      <w:rFonts w:ascii="Arial" w:eastAsia="Times New Roman" w:hAnsi="Arial" w:cs="Arial"/>
      <w:b/>
      <w:bCs/>
      <w:kern w:val="32"/>
      <w:sz w:val="32"/>
      <w:szCs w:val="32"/>
    </w:rPr>
  </w:style>
  <w:style w:type="character" w:customStyle="1" w:styleId="20">
    <w:name w:val="Заголовок 2 Знак"/>
    <w:link w:val="2"/>
    <w:rsid w:val="0075643F"/>
    <w:rPr>
      <w:rFonts w:ascii="Arial" w:eastAsia="Times New Roman" w:hAnsi="Arial" w:cs="Arial"/>
      <w:b/>
      <w:bCs/>
      <w:i/>
      <w:iCs/>
      <w:sz w:val="28"/>
      <w:szCs w:val="28"/>
    </w:rPr>
  </w:style>
  <w:style w:type="character" w:customStyle="1" w:styleId="40">
    <w:name w:val="Заголовок 4 Знак"/>
    <w:link w:val="4"/>
    <w:rsid w:val="0075643F"/>
    <w:rPr>
      <w:rFonts w:ascii="Times New Roman" w:eastAsia="Times New Roman" w:hAnsi="Times New Roman"/>
      <w:b/>
      <w:bCs/>
      <w:sz w:val="28"/>
      <w:szCs w:val="28"/>
    </w:rPr>
  </w:style>
  <w:style w:type="character" w:customStyle="1" w:styleId="50">
    <w:name w:val="Заголовок 5 Знак"/>
    <w:link w:val="5"/>
    <w:uiPriority w:val="9"/>
    <w:rsid w:val="0075643F"/>
    <w:rPr>
      <w:rFonts w:ascii="Calibri" w:eastAsia="Times New Roman" w:hAnsi="Calibri" w:cs="Times New Roman"/>
      <w:b/>
      <w:bCs/>
      <w:i/>
      <w:iCs/>
      <w:sz w:val="26"/>
      <w:szCs w:val="26"/>
      <w:lang w:eastAsia="en-US"/>
    </w:rPr>
  </w:style>
  <w:style w:type="character" w:customStyle="1" w:styleId="60">
    <w:name w:val="Заголовок 6 Знак"/>
    <w:link w:val="6"/>
    <w:rsid w:val="0075643F"/>
    <w:rPr>
      <w:rFonts w:ascii="Times New Roman" w:eastAsia="Times New Roman" w:hAnsi="Times New Roman"/>
      <w:b/>
      <w:bCs/>
      <w:sz w:val="22"/>
      <w:szCs w:val="22"/>
    </w:rPr>
  </w:style>
  <w:style w:type="character" w:customStyle="1" w:styleId="70">
    <w:name w:val="Заголовок 7 Знак"/>
    <w:link w:val="7"/>
    <w:uiPriority w:val="9"/>
    <w:rsid w:val="0075643F"/>
    <w:rPr>
      <w:rFonts w:ascii="Calibri" w:eastAsia="Times New Roman" w:hAnsi="Calibri" w:cs="Times New Roman"/>
      <w:sz w:val="24"/>
      <w:szCs w:val="24"/>
      <w:lang w:eastAsia="en-US"/>
    </w:rPr>
  </w:style>
  <w:style w:type="character" w:customStyle="1" w:styleId="80">
    <w:name w:val="Заголовок 8 Знак"/>
    <w:link w:val="8"/>
    <w:uiPriority w:val="9"/>
    <w:rsid w:val="0075643F"/>
    <w:rPr>
      <w:rFonts w:ascii="Calibri" w:eastAsia="Times New Roman" w:hAnsi="Calibri" w:cs="Times New Roman"/>
      <w:i/>
      <w:iCs/>
      <w:sz w:val="24"/>
      <w:szCs w:val="24"/>
      <w:lang w:eastAsia="en-US"/>
    </w:rPr>
  </w:style>
  <w:style w:type="character" w:customStyle="1" w:styleId="90">
    <w:name w:val="Заголовок 9 Знак"/>
    <w:link w:val="9"/>
    <w:rsid w:val="0075643F"/>
    <w:rPr>
      <w:rFonts w:ascii="Arial" w:eastAsia="Times New Roman" w:hAnsi="Arial" w:cs="Arial"/>
      <w:sz w:val="22"/>
      <w:szCs w:val="22"/>
    </w:rPr>
  </w:style>
  <w:style w:type="numbering" w:customStyle="1" w:styleId="11">
    <w:name w:val="Нет списка1"/>
    <w:next w:val="a2"/>
    <w:uiPriority w:val="99"/>
    <w:semiHidden/>
    <w:unhideWhenUsed/>
    <w:rsid w:val="0075643F"/>
  </w:style>
  <w:style w:type="paragraph" w:styleId="af5">
    <w:name w:val="Body Text"/>
    <w:aliases w:val="Основной текст Знак Знак Знак,Знак Знак Знак, Знак Знак Знак"/>
    <w:basedOn w:val="a"/>
    <w:link w:val="af6"/>
    <w:rsid w:val="0075643F"/>
    <w:pPr>
      <w:keepNext/>
      <w:spacing w:after="0" w:line="240" w:lineRule="auto"/>
    </w:pPr>
    <w:rPr>
      <w:rFonts w:ascii="Times New Roman" w:eastAsia="Times New Roman" w:hAnsi="Times New Roman"/>
      <w:sz w:val="24"/>
      <w:szCs w:val="20"/>
    </w:rPr>
  </w:style>
  <w:style w:type="character" w:customStyle="1" w:styleId="af6">
    <w:name w:val="Основной текст Знак"/>
    <w:aliases w:val="Основной текст Знак Знак Знак Знак,Знак Знак Знак Знак, Знак Знак Знак Знак"/>
    <w:link w:val="af5"/>
    <w:rsid w:val="0075643F"/>
    <w:rPr>
      <w:rFonts w:ascii="Times New Roman" w:eastAsia="Times New Roman" w:hAnsi="Times New Roman"/>
      <w:sz w:val="24"/>
    </w:rPr>
  </w:style>
  <w:style w:type="paragraph" w:styleId="af7">
    <w:name w:val="Title"/>
    <w:basedOn w:val="a"/>
    <w:link w:val="af8"/>
    <w:qFormat/>
    <w:rsid w:val="0075643F"/>
    <w:pPr>
      <w:spacing w:after="0" w:line="240" w:lineRule="auto"/>
      <w:jc w:val="center"/>
    </w:pPr>
    <w:rPr>
      <w:rFonts w:ascii="Times New Roman" w:eastAsia="Times New Roman" w:hAnsi="Times New Roman"/>
      <w:b/>
      <w:sz w:val="24"/>
      <w:szCs w:val="20"/>
    </w:rPr>
  </w:style>
  <w:style w:type="character" w:customStyle="1" w:styleId="af8">
    <w:name w:val="Название Знак"/>
    <w:link w:val="af7"/>
    <w:rsid w:val="0075643F"/>
    <w:rPr>
      <w:rFonts w:ascii="Times New Roman" w:eastAsia="Times New Roman" w:hAnsi="Times New Roman"/>
      <w:b/>
      <w:sz w:val="24"/>
    </w:rPr>
  </w:style>
  <w:style w:type="paragraph" w:styleId="af9">
    <w:name w:val="Body Text Indent"/>
    <w:basedOn w:val="a"/>
    <w:link w:val="afa"/>
    <w:rsid w:val="0075643F"/>
    <w:pPr>
      <w:widowControl w:val="0"/>
      <w:autoSpaceDE w:val="0"/>
      <w:autoSpaceDN w:val="0"/>
      <w:adjustRightInd w:val="0"/>
      <w:spacing w:after="120" w:line="240" w:lineRule="auto"/>
      <w:ind w:left="283"/>
    </w:pPr>
    <w:rPr>
      <w:rFonts w:ascii="Arial" w:eastAsia="Times New Roman" w:hAnsi="Arial"/>
      <w:sz w:val="18"/>
      <w:szCs w:val="18"/>
    </w:rPr>
  </w:style>
  <w:style w:type="character" w:customStyle="1" w:styleId="afa">
    <w:name w:val="Основной текст с отступом Знак"/>
    <w:link w:val="af9"/>
    <w:rsid w:val="0075643F"/>
    <w:rPr>
      <w:rFonts w:ascii="Arial" w:eastAsia="Times New Roman" w:hAnsi="Arial" w:cs="Arial"/>
      <w:sz w:val="18"/>
      <w:szCs w:val="18"/>
    </w:rPr>
  </w:style>
  <w:style w:type="character" w:customStyle="1" w:styleId="21">
    <w:name w:val="Основной текст с отступом 2 Знак"/>
    <w:link w:val="22"/>
    <w:semiHidden/>
    <w:rsid w:val="0075643F"/>
    <w:rPr>
      <w:rFonts w:ascii="Arial" w:eastAsia="Times New Roman" w:hAnsi="Arial" w:cs="Arial"/>
      <w:sz w:val="18"/>
      <w:szCs w:val="18"/>
    </w:rPr>
  </w:style>
  <w:style w:type="paragraph" w:styleId="22">
    <w:name w:val="Body Text Indent 2"/>
    <w:basedOn w:val="a"/>
    <w:link w:val="21"/>
    <w:rsid w:val="0075643F"/>
    <w:pPr>
      <w:widowControl w:val="0"/>
      <w:autoSpaceDE w:val="0"/>
      <w:autoSpaceDN w:val="0"/>
      <w:adjustRightInd w:val="0"/>
      <w:spacing w:after="120" w:line="480" w:lineRule="auto"/>
      <w:ind w:left="283"/>
    </w:pPr>
    <w:rPr>
      <w:rFonts w:ascii="Arial" w:eastAsia="Times New Roman" w:hAnsi="Arial"/>
      <w:sz w:val="18"/>
      <w:szCs w:val="18"/>
    </w:rPr>
  </w:style>
  <w:style w:type="character" w:customStyle="1" w:styleId="210">
    <w:name w:val="Основной текст с отступом 2 Знак1"/>
    <w:uiPriority w:val="99"/>
    <w:semiHidden/>
    <w:rsid w:val="0075643F"/>
    <w:rPr>
      <w:sz w:val="22"/>
      <w:szCs w:val="22"/>
      <w:lang w:eastAsia="en-US"/>
    </w:rPr>
  </w:style>
  <w:style w:type="character" w:customStyle="1" w:styleId="31">
    <w:name w:val="Основной текст с отступом 3 Знак"/>
    <w:link w:val="32"/>
    <w:rsid w:val="0075643F"/>
    <w:rPr>
      <w:rFonts w:ascii="Arial" w:eastAsia="Times New Roman" w:hAnsi="Arial" w:cs="Arial"/>
      <w:sz w:val="16"/>
      <w:szCs w:val="16"/>
    </w:rPr>
  </w:style>
  <w:style w:type="paragraph" w:styleId="32">
    <w:name w:val="Body Text Indent 3"/>
    <w:basedOn w:val="a"/>
    <w:link w:val="31"/>
    <w:rsid w:val="0075643F"/>
    <w:pPr>
      <w:widowControl w:val="0"/>
      <w:autoSpaceDE w:val="0"/>
      <w:autoSpaceDN w:val="0"/>
      <w:adjustRightInd w:val="0"/>
      <w:spacing w:after="120" w:line="240" w:lineRule="auto"/>
      <w:ind w:left="283"/>
    </w:pPr>
    <w:rPr>
      <w:rFonts w:ascii="Arial" w:eastAsia="Times New Roman" w:hAnsi="Arial"/>
      <w:sz w:val="16"/>
      <w:szCs w:val="16"/>
    </w:rPr>
  </w:style>
  <w:style w:type="character" w:customStyle="1" w:styleId="310">
    <w:name w:val="Основной текст с отступом 3 Знак1"/>
    <w:uiPriority w:val="99"/>
    <w:semiHidden/>
    <w:rsid w:val="0075643F"/>
    <w:rPr>
      <w:sz w:val="16"/>
      <w:szCs w:val="16"/>
      <w:lang w:eastAsia="en-US"/>
    </w:rPr>
  </w:style>
  <w:style w:type="paragraph" w:customStyle="1" w:styleId="12">
    <w:name w:val="Обычный1"/>
    <w:rsid w:val="0075643F"/>
    <w:pPr>
      <w:widowControl w:val="0"/>
    </w:pPr>
    <w:rPr>
      <w:rFonts w:ascii="Times New Roman" w:eastAsia="Times New Roman" w:hAnsi="Times New Roman"/>
      <w:snapToGrid w:val="0"/>
    </w:rPr>
  </w:style>
  <w:style w:type="character" w:customStyle="1" w:styleId="33">
    <w:name w:val="Основной текст 3 Знак"/>
    <w:link w:val="34"/>
    <w:semiHidden/>
    <w:rsid w:val="0075643F"/>
    <w:rPr>
      <w:rFonts w:ascii="Arial" w:eastAsia="Times New Roman" w:hAnsi="Arial" w:cs="Arial"/>
      <w:sz w:val="16"/>
      <w:szCs w:val="16"/>
    </w:rPr>
  </w:style>
  <w:style w:type="paragraph" w:styleId="34">
    <w:name w:val="Body Text 3"/>
    <w:basedOn w:val="a"/>
    <w:link w:val="33"/>
    <w:rsid w:val="0075643F"/>
    <w:pPr>
      <w:widowControl w:val="0"/>
      <w:autoSpaceDE w:val="0"/>
      <w:autoSpaceDN w:val="0"/>
      <w:adjustRightInd w:val="0"/>
      <w:spacing w:after="120" w:line="240" w:lineRule="auto"/>
    </w:pPr>
    <w:rPr>
      <w:rFonts w:ascii="Arial" w:eastAsia="Times New Roman" w:hAnsi="Arial"/>
      <w:sz w:val="16"/>
      <w:szCs w:val="16"/>
    </w:rPr>
  </w:style>
  <w:style w:type="character" w:customStyle="1" w:styleId="311">
    <w:name w:val="Основной текст 3 Знак1"/>
    <w:uiPriority w:val="99"/>
    <w:semiHidden/>
    <w:rsid w:val="0075643F"/>
    <w:rPr>
      <w:sz w:val="16"/>
      <w:szCs w:val="16"/>
      <w:lang w:eastAsia="en-US"/>
    </w:rPr>
  </w:style>
  <w:style w:type="paragraph" w:customStyle="1" w:styleId="312">
    <w:name w:val="Основной текст с отступом 31"/>
    <w:basedOn w:val="a"/>
    <w:rsid w:val="0075643F"/>
    <w:pPr>
      <w:widowControl w:val="0"/>
      <w:spacing w:before="260" w:after="0" w:line="240" w:lineRule="auto"/>
      <w:ind w:left="720"/>
    </w:pPr>
    <w:rPr>
      <w:rFonts w:ascii="Times New Roman" w:eastAsia="Times New Roman" w:hAnsi="Times New Roman"/>
      <w:szCs w:val="20"/>
      <w:lang w:eastAsia="ru-RU"/>
    </w:rPr>
  </w:style>
  <w:style w:type="paragraph" w:customStyle="1" w:styleId="313">
    <w:name w:val="Основной текст 31"/>
    <w:basedOn w:val="a"/>
    <w:rsid w:val="0075643F"/>
    <w:pPr>
      <w:widowControl w:val="0"/>
      <w:overflowPunct w:val="0"/>
      <w:autoSpaceDE w:val="0"/>
      <w:autoSpaceDN w:val="0"/>
      <w:adjustRightInd w:val="0"/>
      <w:spacing w:after="0" w:line="240" w:lineRule="auto"/>
      <w:textAlignment w:val="baseline"/>
    </w:pPr>
    <w:rPr>
      <w:rFonts w:ascii="Arial" w:eastAsia="Times New Roman" w:hAnsi="Arial"/>
      <w:b/>
      <w:i/>
      <w:sz w:val="24"/>
      <w:szCs w:val="20"/>
      <w:lang w:eastAsia="ru-RU"/>
    </w:rPr>
  </w:style>
  <w:style w:type="paragraph" w:customStyle="1" w:styleId="211">
    <w:name w:val="Основной текст с отступом 21"/>
    <w:basedOn w:val="a"/>
    <w:rsid w:val="0075643F"/>
    <w:pPr>
      <w:widowControl w:val="0"/>
      <w:overflowPunct w:val="0"/>
      <w:autoSpaceDE w:val="0"/>
      <w:autoSpaceDN w:val="0"/>
      <w:adjustRightInd w:val="0"/>
      <w:spacing w:after="0" w:line="240" w:lineRule="auto"/>
      <w:ind w:firstLine="708"/>
      <w:jc w:val="both"/>
      <w:textAlignment w:val="baseline"/>
    </w:pPr>
    <w:rPr>
      <w:rFonts w:ascii="Peterburg" w:eastAsia="Times New Roman" w:hAnsi="Peterburg"/>
      <w:sz w:val="24"/>
      <w:szCs w:val="20"/>
      <w:lang w:eastAsia="ru-RU"/>
    </w:rPr>
  </w:style>
  <w:style w:type="paragraph" w:styleId="23">
    <w:name w:val="Body Text 2"/>
    <w:basedOn w:val="a"/>
    <w:link w:val="24"/>
    <w:rsid w:val="0075643F"/>
    <w:pPr>
      <w:widowControl w:val="0"/>
      <w:autoSpaceDE w:val="0"/>
      <w:autoSpaceDN w:val="0"/>
      <w:adjustRightInd w:val="0"/>
      <w:spacing w:after="120" w:line="480" w:lineRule="auto"/>
    </w:pPr>
    <w:rPr>
      <w:rFonts w:ascii="Arial" w:eastAsia="Times New Roman" w:hAnsi="Arial"/>
      <w:sz w:val="18"/>
      <w:szCs w:val="18"/>
    </w:rPr>
  </w:style>
  <w:style w:type="character" w:customStyle="1" w:styleId="24">
    <w:name w:val="Основной текст 2 Знак"/>
    <w:link w:val="23"/>
    <w:rsid w:val="0075643F"/>
    <w:rPr>
      <w:rFonts w:ascii="Arial" w:eastAsia="Times New Roman" w:hAnsi="Arial" w:cs="Arial"/>
      <w:sz w:val="18"/>
      <w:szCs w:val="18"/>
    </w:rPr>
  </w:style>
  <w:style w:type="paragraph" w:customStyle="1" w:styleId="xl42">
    <w:name w:val="xl42"/>
    <w:basedOn w:val="a"/>
    <w:rsid w:val="0075643F"/>
    <w:pPr>
      <w:pBdr>
        <w:left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b/>
      <w:bCs/>
      <w:sz w:val="24"/>
      <w:szCs w:val="24"/>
      <w:lang w:eastAsia="ru-RU"/>
    </w:rPr>
  </w:style>
  <w:style w:type="paragraph" w:customStyle="1" w:styleId="ConsNonformat">
    <w:name w:val="ConsNonformat"/>
    <w:rsid w:val="0075643F"/>
    <w:pPr>
      <w:widowControl w:val="0"/>
      <w:autoSpaceDE w:val="0"/>
      <w:autoSpaceDN w:val="0"/>
      <w:adjustRightInd w:val="0"/>
      <w:ind w:right="19772"/>
    </w:pPr>
    <w:rPr>
      <w:rFonts w:ascii="Courier New" w:eastAsia="Times New Roman" w:hAnsi="Courier New" w:cs="Courier New"/>
    </w:rPr>
  </w:style>
  <w:style w:type="character" w:customStyle="1" w:styleId="afb">
    <w:name w:val="Схема документа Знак"/>
    <w:link w:val="afc"/>
    <w:semiHidden/>
    <w:rsid w:val="0075643F"/>
    <w:rPr>
      <w:rFonts w:ascii="Tahoma" w:eastAsia="Times New Roman" w:hAnsi="Tahoma" w:cs="Tahoma"/>
      <w:sz w:val="18"/>
      <w:szCs w:val="18"/>
      <w:shd w:val="clear" w:color="auto" w:fill="000080"/>
    </w:rPr>
  </w:style>
  <w:style w:type="paragraph" w:styleId="afc">
    <w:name w:val="Document Map"/>
    <w:basedOn w:val="a"/>
    <w:link w:val="afb"/>
    <w:semiHidden/>
    <w:rsid w:val="0075643F"/>
    <w:pPr>
      <w:widowControl w:val="0"/>
      <w:shd w:val="clear" w:color="auto" w:fill="000080"/>
      <w:autoSpaceDE w:val="0"/>
      <w:autoSpaceDN w:val="0"/>
      <w:adjustRightInd w:val="0"/>
      <w:spacing w:after="0" w:line="240" w:lineRule="auto"/>
    </w:pPr>
    <w:rPr>
      <w:rFonts w:ascii="Tahoma" w:eastAsia="Times New Roman" w:hAnsi="Tahoma"/>
      <w:sz w:val="18"/>
      <w:szCs w:val="18"/>
    </w:rPr>
  </w:style>
  <w:style w:type="character" w:customStyle="1" w:styleId="13">
    <w:name w:val="Схема документа Знак1"/>
    <w:uiPriority w:val="99"/>
    <w:semiHidden/>
    <w:rsid w:val="0075643F"/>
    <w:rPr>
      <w:rFonts w:ascii="Segoe UI" w:hAnsi="Segoe UI" w:cs="Segoe UI"/>
      <w:sz w:val="16"/>
      <w:szCs w:val="16"/>
      <w:lang w:eastAsia="en-US"/>
    </w:rPr>
  </w:style>
  <w:style w:type="paragraph" w:styleId="afd">
    <w:name w:val="footnote text"/>
    <w:aliases w:val=" Знак1,Знак2, Знак,Знак Знак,Знак, Знак4 Знак,Текст сноски1,Знак1"/>
    <w:basedOn w:val="a"/>
    <w:link w:val="afe"/>
    <w:rsid w:val="0075643F"/>
    <w:pPr>
      <w:spacing w:after="0" w:line="240" w:lineRule="auto"/>
    </w:pPr>
    <w:rPr>
      <w:rFonts w:ascii="Times New Roman" w:eastAsia="Times New Roman" w:hAnsi="Times New Roman"/>
      <w:sz w:val="20"/>
      <w:szCs w:val="20"/>
    </w:rPr>
  </w:style>
  <w:style w:type="character" w:customStyle="1" w:styleId="afe">
    <w:name w:val="Текст сноски Знак"/>
    <w:aliases w:val=" Знак1 Знак,Знак2 Знак, Знак Знак,Знак Знак Знак3,Знак Знак1, Знак4 Знак Знак,Текст сноски1 Знак,Знак1 Знак"/>
    <w:link w:val="afd"/>
    <w:rsid w:val="0075643F"/>
    <w:rPr>
      <w:rFonts w:ascii="Times New Roman" w:eastAsia="Times New Roman" w:hAnsi="Times New Roman"/>
    </w:rPr>
  </w:style>
  <w:style w:type="character" w:styleId="aff">
    <w:name w:val="footnote reference"/>
    <w:rsid w:val="0075643F"/>
    <w:rPr>
      <w:vertAlign w:val="superscript"/>
    </w:rPr>
  </w:style>
  <w:style w:type="paragraph" w:styleId="aff0">
    <w:name w:val="Closing"/>
    <w:basedOn w:val="a"/>
    <w:link w:val="aff1"/>
    <w:semiHidden/>
    <w:unhideWhenUsed/>
    <w:rsid w:val="0075643F"/>
    <w:pPr>
      <w:spacing w:after="0" w:line="220" w:lineRule="atLeast"/>
      <w:ind w:left="835"/>
    </w:pPr>
    <w:rPr>
      <w:rFonts w:ascii="Times New Roman" w:eastAsia="Times New Roman" w:hAnsi="Times New Roman"/>
      <w:sz w:val="20"/>
      <w:szCs w:val="20"/>
    </w:rPr>
  </w:style>
  <w:style w:type="character" w:customStyle="1" w:styleId="aff1">
    <w:name w:val="Прощание Знак"/>
    <w:link w:val="aff0"/>
    <w:semiHidden/>
    <w:rsid w:val="0075643F"/>
    <w:rPr>
      <w:rFonts w:ascii="Times New Roman" w:eastAsia="Times New Roman" w:hAnsi="Times New Roman"/>
      <w:lang w:eastAsia="en-US"/>
    </w:rPr>
  </w:style>
  <w:style w:type="paragraph" w:customStyle="1" w:styleId="320">
    <w:name w:val="Основной текст 32"/>
    <w:basedOn w:val="a"/>
    <w:rsid w:val="0075643F"/>
    <w:pPr>
      <w:widowControl w:val="0"/>
      <w:overflowPunct w:val="0"/>
      <w:autoSpaceDE w:val="0"/>
      <w:autoSpaceDN w:val="0"/>
      <w:adjustRightInd w:val="0"/>
      <w:spacing w:after="0" w:line="240" w:lineRule="auto"/>
      <w:textAlignment w:val="baseline"/>
    </w:pPr>
    <w:rPr>
      <w:rFonts w:ascii="Arial" w:eastAsia="Times New Roman" w:hAnsi="Arial"/>
      <w:b/>
      <w:i/>
      <w:sz w:val="24"/>
      <w:szCs w:val="20"/>
      <w:lang w:eastAsia="ru-RU"/>
    </w:rPr>
  </w:style>
  <w:style w:type="paragraph" w:styleId="aff2">
    <w:name w:val="Normal (Web)"/>
    <w:basedOn w:val="a"/>
    <w:uiPriority w:val="99"/>
    <w:unhideWhenUsed/>
    <w:rsid w:val="0075643F"/>
    <w:pPr>
      <w:spacing w:before="28" w:after="28" w:line="240" w:lineRule="auto"/>
    </w:pPr>
    <w:rPr>
      <w:rFonts w:ascii="Arial" w:eastAsia="Times New Roman" w:hAnsi="Arial" w:cs="Arial"/>
      <w:color w:val="332E2D"/>
      <w:spacing w:val="2"/>
      <w:sz w:val="24"/>
      <w:szCs w:val="24"/>
      <w:lang w:eastAsia="ru-RU"/>
    </w:rPr>
  </w:style>
  <w:style w:type="character" w:styleId="aff3">
    <w:name w:val="Hyperlink"/>
    <w:uiPriority w:val="99"/>
    <w:semiHidden/>
    <w:unhideWhenUsed/>
    <w:rsid w:val="0075643F"/>
    <w:rPr>
      <w:color w:val="000080"/>
      <w:u w:val="single"/>
    </w:rPr>
  </w:style>
  <w:style w:type="paragraph" w:customStyle="1" w:styleId="FORMATTEXT">
    <w:name w:val=".FORMATTEXT"/>
    <w:uiPriority w:val="99"/>
    <w:rsid w:val="0075643F"/>
    <w:pPr>
      <w:widowControl w:val="0"/>
      <w:autoSpaceDE w:val="0"/>
      <w:autoSpaceDN w:val="0"/>
      <w:adjustRightInd w:val="0"/>
    </w:pPr>
    <w:rPr>
      <w:rFonts w:ascii="Times New Roman" w:eastAsia="Times New Roman" w:hAnsi="Times New Roman"/>
      <w:sz w:val="24"/>
      <w:szCs w:val="24"/>
    </w:rPr>
  </w:style>
  <w:style w:type="table" w:customStyle="1" w:styleId="14">
    <w:name w:val="Сетка таблицы1"/>
    <w:basedOn w:val="a1"/>
    <w:next w:val="a4"/>
    <w:uiPriority w:val="59"/>
    <w:rsid w:val="00756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 Знак Знак1"/>
    <w:basedOn w:val="a"/>
    <w:rsid w:val="00D46ED3"/>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Normal">
    <w:name w:val="ConsNormal"/>
    <w:link w:val="ConsNormal0"/>
    <w:rsid w:val="00195163"/>
    <w:pPr>
      <w:autoSpaceDE w:val="0"/>
      <w:autoSpaceDN w:val="0"/>
      <w:adjustRightInd w:val="0"/>
      <w:ind w:right="19772" w:firstLine="720"/>
    </w:pPr>
    <w:rPr>
      <w:rFonts w:ascii="Arial" w:eastAsia="Times New Roman" w:hAnsi="Arial" w:cs="Arial"/>
    </w:rPr>
  </w:style>
  <w:style w:type="paragraph" w:styleId="aff4">
    <w:name w:val="No Spacing"/>
    <w:uiPriority w:val="1"/>
    <w:qFormat/>
    <w:rsid w:val="0016081D"/>
    <w:rPr>
      <w:rFonts w:ascii="Times New Roman" w:eastAsia="Times New Roman" w:hAnsi="Times New Roman"/>
      <w:sz w:val="24"/>
      <w:szCs w:val="24"/>
    </w:rPr>
  </w:style>
  <w:style w:type="character" w:customStyle="1" w:styleId="51">
    <w:name w:val="Заголовок №5_"/>
    <w:link w:val="52"/>
    <w:locked/>
    <w:rsid w:val="00583BFB"/>
    <w:rPr>
      <w:b/>
      <w:bCs/>
      <w:shd w:val="clear" w:color="auto" w:fill="FFFFFF"/>
    </w:rPr>
  </w:style>
  <w:style w:type="paragraph" w:customStyle="1" w:styleId="52">
    <w:name w:val="Заголовок №5"/>
    <w:basedOn w:val="a"/>
    <w:link w:val="51"/>
    <w:rsid w:val="00583BFB"/>
    <w:pPr>
      <w:shd w:val="clear" w:color="auto" w:fill="FFFFFF"/>
      <w:spacing w:before="480" w:after="0" w:line="274" w:lineRule="exact"/>
      <w:ind w:hanging="1480"/>
      <w:jc w:val="center"/>
      <w:outlineLvl w:val="4"/>
    </w:pPr>
    <w:rPr>
      <w:b/>
      <w:bCs/>
      <w:sz w:val="20"/>
      <w:szCs w:val="20"/>
      <w:shd w:val="clear" w:color="auto" w:fill="FFFFFF"/>
    </w:rPr>
  </w:style>
  <w:style w:type="paragraph" w:styleId="aff5">
    <w:name w:val="Subtitle"/>
    <w:basedOn w:val="a"/>
    <w:next w:val="af5"/>
    <w:link w:val="aff6"/>
    <w:qFormat/>
    <w:rsid w:val="00AA5F18"/>
    <w:pPr>
      <w:keepNext/>
      <w:suppressAutoHyphens/>
      <w:spacing w:before="240" w:after="120" w:line="240" w:lineRule="auto"/>
      <w:jc w:val="center"/>
    </w:pPr>
    <w:rPr>
      <w:rFonts w:ascii="Arial" w:eastAsia="Lucida Sans Unicode" w:hAnsi="Arial"/>
      <w:i/>
      <w:iCs/>
      <w:sz w:val="28"/>
      <w:szCs w:val="28"/>
      <w:lang w:eastAsia="ar-SA"/>
    </w:rPr>
  </w:style>
  <w:style w:type="character" w:customStyle="1" w:styleId="aff6">
    <w:name w:val="Подзаголовок Знак"/>
    <w:link w:val="aff5"/>
    <w:rsid w:val="00AA5F18"/>
    <w:rPr>
      <w:rFonts w:ascii="Arial" w:eastAsia="Lucida Sans Unicode" w:hAnsi="Arial"/>
      <w:i/>
      <w:iCs/>
      <w:sz w:val="28"/>
      <w:szCs w:val="28"/>
      <w:lang w:eastAsia="ar-SA"/>
    </w:rPr>
  </w:style>
  <w:style w:type="paragraph" w:customStyle="1" w:styleId="p5">
    <w:name w:val="p5"/>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rsid w:val="00A313EB"/>
  </w:style>
  <w:style w:type="character" w:customStyle="1" w:styleId="apple-converted-space">
    <w:name w:val="apple-converted-space"/>
    <w:rsid w:val="00A313EB"/>
  </w:style>
  <w:style w:type="character" w:customStyle="1" w:styleId="s2">
    <w:name w:val="s2"/>
    <w:rsid w:val="00A313EB"/>
  </w:style>
  <w:style w:type="paragraph" w:customStyle="1" w:styleId="p4">
    <w:name w:val="p4"/>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3">
    <w:name w:val="p13"/>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5">
    <w:name w:val="p15"/>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6">
    <w:name w:val="p16"/>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7">
    <w:name w:val="p17"/>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rsid w:val="00A313EB"/>
  </w:style>
  <w:style w:type="character" w:customStyle="1" w:styleId="s7">
    <w:name w:val="s7"/>
    <w:rsid w:val="00A313EB"/>
  </w:style>
  <w:style w:type="paragraph" w:customStyle="1" w:styleId="p8">
    <w:name w:val="p8"/>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6">
    <w:name w:val="p26"/>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7">
    <w:name w:val="p27"/>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9">
    <w:name w:val="p29"/>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0">
    <w:name w:val="p30"/>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1">
    <w:name w:val="p31"/>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2">
    <w:name w:val="p32"/>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3">
    <w:name w:val="p33"/>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4">
    <w:name w:val="p34"/>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5">
    <w:name w:val="p35"/>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6">
    <w:name w:val="p36"/>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8">
    <w:name w:val="s8"/>
    <w:rsid w:val="00A313EB"/>
  </w:style>
  <w:style w:type="paragraph" w:customStyle="1" w:styleId="p37">
    <w:name w:val="p37"/>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8">
    <w:name w:val="p38"/>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A313E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rsid w:val="00A313EB"/>
  </w:style>
  <w:style w:type="character" w:customStyle="1" w:styleId="ConsNormal0">
    <w:name w:val="ConsNormal Знак"/>
    <w:basedOn w:val="a0"/>
    <w:link w:val="ConsNormal"/>
    <w:rsid w:val="00883546"/>
    <w:rPr>
      <w:rFonts w:ascii="Arial" w:eastAsia="Times New Roman" w:hAnsi="Arial" w:cs="Arial"/>
      <w:lang w:val="ru-RU" w:eastAsia="ru-RU" w:bidi="ar-SA"/>
    </w:rPr>
  </w:style>
  <w:style w:type="character" w:styleId="aff7">
    <w:name w:val="Strong"/>
    <w:uiPriority w:val="22"/>
    <w:qFormat/>
    <w:rsid w:val="007C1436"/>
    <w:rPr>
      <w:b/>
      <w:bCs/>
    </w:rPr>
  </w:style>
  <w:style w:type="paragraph" w:styleId="aff8">
    <w:name w:val="Revision"/>
    <w:hidden/>
    <w:uiPriority w:val="99"/>
    <w:semiHidden/>
    <w:rsid w:val="00D629DF"/>
    <w:rPr>
      <w:sz w:val="22"/>
      <w:szCs w:val="22"/>
      <w:lang w:eastAsia="en-US"/>
    </w:rPr>
  </w:style>
  <w:style w:type="paragraph" w:customStyle="1" w:styleId="Char">
    <w:name w:val="Char Знак Знак"/>
    <w:basedOn w:val="a"/>
    <w:rsid w:val="000707A7"/>
    <w:pPr>
      <w:widowControl w:val="0"/>
      <w:adjustRightInd w:val="0"/>
      <w:spacing w:after="160" w:line="240" w:lineRule="exact"/>
      <w:jc w:val="right"/>
    </w:pPr>
    <w:rPr>
      <w:rFonts w:ascii="Arial" w:eastAsia="Times New Roman" w:hAnsi="Arial"/>
      <w:sz w:val="20"/>
      <w:szCs w:val="20"/>
      <w:lang w:val="en-GB"/>
    </w:rPr>
  </w:style>
  <w:style w:type="character" w:customStyle="1" w:styleId="110">
    <w:name w:val="Заголовок 1 Знак1"/>
    <w:rsid w:val="00D46EFB"/>
    <w:rPr>
      <w:rFonts w:ascii="Arial" w:eastAsia="Times New Roman" w:hAnsi="Arial" w:cs="Arial"/>
      <w:b/>
      <w:sz w:val="28"/>
      <w:szCs w:val="18"/>
      <w:lang w:eastAsia="ar-SA"/>
    </w:rPr>
  </w:style>
  <w:style w:type="paragraph" w:styleId="aff9">
    <w:name w:val="List Number"/>
    <w:basedOn w:val="a"/>
    <w:rsid w:val="00D46EFB"/>
    <w:pPr>
      <w:spacing w:before="60" w:after="0" w:line="360" w:lineRule="auto"/>
      <w:jc w:val="both"/>
    </w:pPr>
    <w:rPr>
      <w:rFonts w:ascii="Times New Roman" w:eastAsia="Times New Roman" w:hAnsi="Times New Roman"/>
      <w:sz w:val="28"/>
      <w:szCs w:val="20"/>
      <w:lang w:eastAsia="ru-RU"/>
    </w:rPr>
  </w:style>
  <w:style w:type="paragraph" w:customStyle="1" w:styleId="321">
    <w:name w:val="Основной текст с отступом 32"/>
    <w:basedOn w:val="a"/>
    <w:rsid w:val="00D46EFB"/>
    <w:pPr>
      <w:widowControl w:val="0"/>
      <w:spacing w:before="260" w:after="0" w:line="240" w:lineRule="auto"/>
      <w:ind w:left="720"/>
    </w:pPr>
    <w:rPr>
      <w:rFonts w:ascii="Times New Roman" w:eastAsia="Times New Roman" w:hAnsi="Times New Roman"/>
      <w:szCs w:val="20"/>
      <w:lang w:eastAsia="ru-RU"/>
    </w:rPr>
  </w:style>
  <w:style w:type="character" w:customStyle="1" w:styleId="16">
    <w:name w:val="Текст выноски Знак1"/>
    <w:uiPriority w:val="99"/>
    <w:semiHidden/>
    <w:rsid w:val="00D46EFB"/>
    <w:rPr>
      <w:rFonts w:ascii="Tahoma" w:hAnsi="Tahoma" w:cs="Tahoma"/>
      <w:sz w:val="16"/>
      <w:szCs w:val="16"/>
      <w:lang w:eastAsia="en-US"/>
    </w:rPr>
  </w:style>
  <w:style w:type="paragraph" w:customStyle="1" w:styleId="330">
    <w:name w:val="Основной текст 33"/>
    <w:basedOn w:val="a"/>
    <w:rsid w:val="00D46EFB"/>
    <w:pPr>
      <w:widowControl w:val="0"/>
      <w:overflowPunct w:val="0"/>
      <w:autoSpaceDE w:val="0"/>
      <w:autoSpaceDN w:val="0"/>
      <w:adjustRightInd w:val="0"/>
      <w:spacing w:after="0" w:line="240" w:lineRule="auto"/>
      <w:textAlignment w:val="baseline"/>
    </w:pPr>
    <w:rPr>
      <w:rFonts w:ascii="Arial" w:eastAsia="Times New Roman" w:hAnsi="Arial"/>
      <w:b/>
      <w:i/>
      <w:sz w:val="24"/>
      <w:szCs w:val="20"/>
      <w:lang w:eastAsia="ru-RU"/>
    </w:rPr>
  </w:style>
  <w:style w:type="paragraph" w:customStyle="1" w:styleId="25">
    <w:name w:val="Обычный2"/>
    <w:rsid w:val="00D46EFB"/>
    <w:pPr>
      <w:widowControl w:val="0"/>
    </w:pPr>
    <w:rPr>
      <w:rFonts w:ascii="Times New Roman" w:eastAsia="Times New Roman" w:hAnsi="Times New Roman"/>
      <w:snapToGrid w:val="0"/>
    </w:rPr>
  </w:style>
  <w:style w:type="paragraph" w:styleId="affa">
    <w:name w:val="Block Text"/>
    <w:basedOn w:val="a"/>
    <w:next w:val="a"/>
    <w:link w:val="affb"/>
    <w:uiPriority w:val="29"/>
    <w:qFormat/>
    <w:rsid w:val="00D46EFB"/>
    <w:rPr>
      <w:i/>
      <w:iCs/>
      <w:color w:val="000000"/>
      <w:lang w:val="x-none"/>
    </w:rPr>
  </w:style>
  <w:style w:type="paragraph" w:customStyle="1" w:styleId="220">
    <w:name w:val="Основной текст с отступом 22"/>
    <w:basedOn w:val="a"/>
    <w:rsid w:val="00D46EFB"/>
    <w:pPr>
      <w:widowControl w:val="0"/>
      <w:overflowPunct w:val="0"/>
      <w:autoSpaceDE w:val="0"/>
      <w:autoSpaceDN w:val="0"/>
      <w:adjustRightInd w:val="0"/>
      <w:spacing w:after="0" w:line="240" w:lineRule="auto"/>
      <w:ind w:firstLine="708"/>
      <w:jc w:val="both"/>
      <w:textAlignment w:val="baseline"/>
    </w:pPr>
    <w:rPr>
      <w:rFonts w:ascii="Peterburg" w:eastAsia="Times New Roman" w:hAnsi="Peterburg"/>
      <w:sz w:val="24"/>
      <w:szCs w:val="20"/>
      <w:lang w:eastAsia="ru-RU"/>
    </w:rPr>
  </w:style>
  <w:style w:type="paragraph" w:customStyle="1" w:styleId="Heading">
    <w:name w:val="Heading"/>
    <w:rsid w:val="00D46EFB"/>
    <w:pPr>
      <w:widowControl w:val="0"/>
      <w:autoSpaceDE w:val="0"/>
      <w:autoSpaceDN w:val="0"/>
      <w:adjustRightInd w:val="0"/>
    </w:pPr>
    <w:rPr>
      <w:rFonts w:ascii="Arial" w:eastAsia="Times New Roman" w:hAnsi="Arial" w:cs="Arial"/>
      <w:b/>
      <w:bCs/>
      <w:sz w:val="22"/>
      <w:szCs w:val="22"/>
    </w:rPr>
  </w:style>
  <w:style w:type="paragraph" w:customStyle="1" w:styleId="17">
    <w:name w:val="Стиль1"/>
    <w:basedOn w:val="a"/>
    <w:rsid w:val="00D46EFB"/>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ConsNormal1">
    <w:name w:val="ConsNormal Знак Знак"/>
    <w:link w:val="ConsNormal2"/>
    <w:rsid w:val="00D46EFB"/>
    <w:pPr>
      <w:widowControl w:val="0"/>
      <w:autoSpaceDE w:val="0"/>
      <w:autoSpaceDN w:val="0"/>
      <w:adjustRightInd w:val="0"/>
      <w:ind w:right="19772" w:firstLine="720"/>
    </w:pPr>
    <w:rPr>
      <w:rFonts w:ascii="Arial" w:eastAsia="Times New Roman" w:hAnsi="Arial" w:cs="Arial"/>
      <w:sz w:val="22"/>
      <w:szCs w:val="22"/>
    </w:rPr>
  </w:style>
  <w:style w:type="character" w:customStyle="1" w:styleId="ConsNormal2">
    <w:name w:val="ConsNormal Знак Знак Знак"/>
    <w:link w:val="ConsNormal1"/>
    <w:rsid w:val="00D46EFB"/>
    <w:rPr>
      <w:rFonts w:ascii="Arial" w:eastAsia="Times New Roman" w:hAnsi="Arial" w:cs="Arial"/>
      <w:sz w:val="22"/>
      <w:szCs w:val="22"/>
    </w:rPr>
  </w:style>
  <w:style w:type="paragraph" w:customStyle="1" w:styleId="26">
    <w:name w:val="Знак Знак Знак2"/>
    <w:basedOn w:val="a"/>
    <w:rsid w:val="00D46EFB"/>
    <w:pPr>
      <w:widowControl w:val="0"/>
      <w:adjustRightInd w:val="0"/>
      <w:spacing w:after="160" w:line="240" w:lineRule="exact"/>
      <w:jc w:val="right"/>
    </w:pPr>
    <w:rPr>
      <w:rFonts w:ascii="Arial" w:eastAsia="Times New Roman" w:hAnsi="Arial" w:cs="Arial"/>
      <w:sz w:val="20"/>
      <w:szCs w:val="20"/>
      <w:lang w:val="en-GB"/>
    </w:rPr>
  </w:style>
  <w:style w:type="paragraph" w:customStyle="1" w:styleId="affc">
    <w:name w:val="Знак Знак Знак Знак Знак Знак Знак Знак Знак"/>
    <w:basedOn w:val="a"/>
    <w:rsid w:val="00D46EFB"/>
    <w:pPr>
      <w:widowControl w:val="0"/>
      <w:adjustRightInd w:val="0"/>
      <w:spacing w:after="160" w:line="240" w:lineRule="exact"/>
      <w:jc w:val="right"/>
    </w:pPr>
    <w:rPr>
      <w:rFonts w:ascii="Arial" w:eastAsia="Times New Roman" w:hAnsi="Arial" w:cs="Arial"/>
      <w:sz w:val="20"/>
      <w:szCs w:val="20"/>
      <w:lang w:val="en-GB"/>
    </w:rPr>
  </w:style>
  <w:style w:type="paragraph" w:customStyle="1" w:styleId="18">
    <w:name w:val="Знак Знак Знак1"/>
    <w:basedOn w:val="a"/>
    <w:rsid w:val="00D46EFB"/>
    <w:pPr>
      <w:widowControl w:val="0"/>
      <w:adjustRightInd w:val="0"/>
      <w:spacing w:after="160" w:line="240" w:lineRule="exact"/>
      <w:jc w:val="right"/>
    </w:pPr>
    <w:rPr>
      <w:rFonts w:ascii="Arial" w:eastAsia="Times New Roman" w:hAnsi="Arial" w:cs="Arial"/>
      <w:sz w:val="20"/>
      <w:szCs w:val="20"/>
      <w:lang w:val="en-GB"/>
    </w:rPr>
  </w:style>
  <w:style w:type="paragraph" w:customStyle="1" w:styleId="Char0">
    <w:name w:val="Char Знак Знак Знак Знак Знак Знак Знак Знак Знак"/>
    <w:basedOn w:val="a"/>
    <w:rsid w:val="00D46EF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7">
    <w:name w:val="Знак Знак Знак2 Знак Знак Знак Знак Знак Знак Знак"/>
    <w:basedOn w:val="a"/>
    <w:rsid w:val="00D46EFB"/>
    <w:pPr>
      <w:widowControl w:val="0"/>
      <w:adjustRightInd w:val="0"/>
      <w:spacing w:after="160" w:line="240" w:lineRule="exact"/>
      <w:jc w:val="right"/>
    </w:pPr>
    <w:rPr>
      <w:rFonts w:ascii="Arial" w:eastAsia="Times New Roman" w:hAnsi="Arial" w:cs="Arial"/>
      <w:sz w:val="20"/>
      <w:szCs w:val="20"/>
      <w:lang w:val="en-GB"/>
    </w:rPr>
  </w:style>
  <w:style w:type="paragraph" w:customStyle="1" w:styleId="affd">
    <w:name w:val="База заголовка"/>
    <w:basedOn w:val="af5"/>
    <w:next w:val="af5"/>
    <w:rsid w:val="00D46EFB"/>
    <w:pPr>
      <w:keepLines/>
      <w:spacing w:line="220" w:lineRule="atLeast"/>
      <w:ind w:left="835"/>
      <w:jc w:val="both"/>
    </w:pPr>
    <w:rPr>
      <w:rFonts w:ascii="Arial" w:hAnsi="Arial"/>
      <w:spacing w:val="-10"/>
      <w:kern w:val="28"/>
      <w:sz w:val="18"/>
      <w:lang w:val="x-none"/>
    </w:rPr>
  </w:style>
  <w:style w:type="paragraph" w:customStyle="1" w:styleId="125">
    <w:name w:val="Стиль по ширине Первая строка:  125 см"/>
    <w:basedOn w:val="a"/>
    <w:rsid w:val="00D46EFB"/>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character" w:customStyle="1" w:styleId="s1">
    <w:name w:val="s1"/>
    <w:rsid w:val="00D46EFB"/>
  </w:style>
  <w:style w:type="character" w:customStyle="1" w:styleId="wmi-callto">
    <w:name w:val="wmi-callto"/>
    <w:basedOn w:val="a0"/>
    <w:rsid w:val="00D46EFB"/>
  </w:style>
  <w:style w:type="paragraph" w:customStyle="1" w:styleId="textb">
    <w:name w:val="textb"/>
    <w:basedOn w:val="a"/>
    <w:rsid w:val="00D46EF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b">
    <w:name w:val="Цитата Знак"/>
    <w:basedOn w:val="a0"/>
    <w:link w:val="affa"/>
    <w:uiPriority w:val="29"/>
    <w:rsid w:val="00D46EFB"/>
    <w:rPr>
      <w:i/>
      <w:iCs/>
      <w:color w:val="000000"/>
      <w:sz w:val="22"/>
      <w:szCs w:val="22"/>
      <w:lang w:val="x-none" w:eastAsia="en-US"/>
    </w:rPr>
  </w:style>
  <w:style w:type="character" w:styleId="affe">
    <w:name w:val="Book Title"/>
    <w:uiPriority w:val="33"/>
    <w:qFormat/>
    <w:rsid w:val="00D46EFB"/>
    <w:rPr>
      <w:b/>
      <w:bCs/>
      <w:smallCaps/>
      <w:spacing w:val="5"/>
    </w:rPr>
  </w:style>
  <w:style w:type="paragraph" w:customStyle="1" w:styleId="331">
    <w:name w:val="Основной текст с отступом 33"/>
    <w:basedOn w:val="a"/>
    <w:rsid w:val="007E578F"/>
    <w:pPr>
      <w:widowControl w:val="0"/>
      <w:spacing w:before="260" w:after="0" w:line="240" w:lineRule="auto"/>
      <w:ind w:left="720"/>
    </w:pPr>
    <w:rPr>
      <w:rFonts w:ascii="Times New Roman" w:eastAsia="Times New Roman" w:hAnsi="Times New Roman"/>
      <w:szCs w:val="20"/>
      <w:lang w:eastAsia="ru-RU"/>
    </w:rPr>
  </w:style>
  <w:style w:type="paragraph" w:customStyle="1" w:styleId="340">
    <w:name w:val="Основной текст 34"/>
    <w:basedOn w:val="a"/>
    <w:rsid w:val="007E578F"/>
    <w:pPr>
      <w:widowControl w:val="0"/>
      <w:overflowPunct w:val="0"/>
      <w:autoSpaceDE w:val="0"/>
      <w:autoSpaceDN w:val="0"/>
      <w:adjustRightInd w:val="0"/>
      <w:spacing w:after="0" w:line="240" w:lineRule="auto"/>
      <w:textAlignment w:val="baseline"/>
    </w:pPr>
    <w:rPr>
      <w:rFonts w:ascii="Arial" w:eastAsia="Times New Roman" w:hAnsi="Arial"/>
      <w:b/>
      <w:i/>
      <w:sz w:val="24"/>
      <w:szCs w:val="20"/>
      <w:lang w:eastAsia="ru-RU"/>
    </w:rPr>
  </w:style>
  <w:style w:type="paragraph" w:customStyle="1" w:styleId="35">
    <w:name w:val="Обычный3"/>
    <w:rsid w:val="007E578F"/>
    <w:pPr>
      <w:widowControl w:val="0"/>
    </w:pPr>
    <w:rPr>
      <w:rFonts w:ascii="Times New Roman" w:eastAsia="Times New Roman" w:hAnsi="Times New Roman"/>
      <w:snapToGrid w:val="0"/>
    </w:rPr>
  </w:style>
  <w:style w:type="paragraph" w:customStyle="1" w:styleId="230">
    <w:name w:val="Основной текст с отступом 23"/>
    <w:basedOn w:val="a"/>
    <w:rsid w:val="007E578F"/>
    <w:pPr>
      <w:widowControl w:val="0"/>
      <w:overflowPunct w:val="0"/>
      <w:autoSpaceDE w:val="0"/>
      <w:autoSpaceDN w:val="0"/>
      <w:adjustRightInd w:val="0"/>
      <w:spacing w:after="0" w:line="240" w:lineRule="auto"/>
      <w:ind w:firstLine="708"/>
      <w:jc w:val="both"/>
      <w:textAlignment w:val="baseline"/>
    </w:pPr>
    <w:rPr>
      <w:rFonts w:ascii="Peterburg" w:eastAsia="Times New Roman" w:hAnsi="Peterburg"/>
      <w:sz w:val="24"/>
      <w:szCs w:val="20"/>
      <w:lang w:eastAsia="ru-RU"/>
    </w:rPr>
  </w:style>
  <w:style w:type="paragraph" w:customStyle="1" w:styleId="28">
    <w:name w:val="Знак Знак Знак2"/>
    <w:basedOn w:val="a"/>
    <w:rsid w:val="007E578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
    <w:name w:val="Знак Знак Знак Знак Знак Знак Знак Знак Знак"/>
    <w:basedOn w:val="a"/>
    <w:rsid w:val="007E578F"/>
    <w:pPr>
      <w:widowControl w:val="0"/>
      <w:adjustRightInd w:val="0"/>
      <w:spacing w:after="160" w:line="240" w:lineRule="exact"/>
      <w:jc w:val="right"/>
    </w:pPr>
    <w:rPr>
      <w:rFonts w:ascii="Arial" w:eastAsia="Times New Roman" w:hAnsi="Arial" w:cs="Arial"/>
      <w:sz w:val="20"/>
      <w:szCs w:val="20"/>
      <w:lang w:val="en-GB"/>
    </w:rPr>
  </w:style>
  <w:style w:type="paragraph" w:customStyle="1" w:styleId="19">
    <w:name w:val="Знак Знак Знак1"/>
    <w:basedOn w:val="a"/>
    <w:rsid w:val="007E578F"/>
    <w:pPr>
      <w:widowControl w:val="0"/>
      <w:adjustRightInd w:val="0"/>
      <w:spacing w:after="160" w:line="240" w:lineRule="exact"/>
      <w:jc w:val="right"/>
    </w:pPr>
    <w:rPr>
      <w:rFonts w:ascii="Arial" w:eastAsia="Times New Roman" w:hAnsi="Arial" w:cs="Arial"/>
      <w:sz w:val="20"/>
      <w:szCs w:val="20"/>
      <w:lang w:val="en-GB"/>
    </w:rPr>
  </w:style>
  <w:style w:type="paragraph" w:customStyle="1" w:styleId="29">
    <w:name w:val="Знак Знак Знак2 Знак Знак Знак Знак Знак Знак Знак"/>
    <w:basedOn w:val="a"/>
    <w:rsid w:val="007E578F"/>
    <w:pPr>
      <w:widowControl w:val="0"/>
      <w:adjustRightInd w:val="0"/>
      <w:spacing w:after="160" w:line="240" w:lineRule="exact"/>
      <w:jc w:val="right"/>
    </w:pPr>
    <w:rPr>
      <w:rFonts w:ascii="Arial" w:eastAsia="Times New Roman" w:hAnsi="Arial" w:cs="Arial"/>
      <w:sz w:val="20"/>
      <w:szCs w:val="20"/>
      <w:lang w:val="en-GB"/>
    </w:rPr>
  </w:style>
  <w:style w:type="paragraph" w:customStyle="1" w:styleId="341">
    <w:name w:val="Основной текст с отступом 34"/>
    <w:basedOn w:val="a"/>
    <w:rsid w:val="00A06803"/>
    <w:pPr>
      <w:widowControl w:val="0"/>
      <w:spacing w:before="260" w:after="0" w:line="240" w:lineRule="auto"/>
      <w:ind w:left="720"/>
    </w:pPr>
    <w:rPr>
      <w:rFonts w:ascii="Times New Roman" w:eastAsia="Times New Roman" w:hAnsi="Times New Roman"/>
      <w:szCs w:val="20"/>
      <w:lang w:eastAsia="ru-RU"/>
    </w:rPr>
  </w:style>
  <w:style w:type="paragraph" w:customStyle="1" w:styleId="350">
    <w:name w:val="Основной текст 35"/>
    <w:basedOn w:val="a"/>
    <w:rsid w:val="00A06803"/>
    <w:pPr>
      <w:widowControl w:val="0"/>
      <w:overflowPunct w:val="0"/>
      <w:autoSpaceDE w:val="0"/>
      <w:autoSpaceDN w:val="0"/>
      <w:adjustRightInd w:val="0"/>
      <w:spacing w:after="0" w:line="240" w:lineRule="auto"/>
      <w:textAlignment w:val="baseline"/>
    </w:pPr>
    <w:rPr>
      <w:rFonts w:ascii="Arial" w:eastAsia="Times New Roman" w:hAnsi="Arial"/>
      <w:b/>
      <w:i/>
      <w:sz w:val="24"/>
      <w:szCs w:val="20"/>
      <w:lang w:eastAsia="ru-RU"/>
    </w:rPr>
  </w:style>
  <w:style w:type="paragraph" w:customStyle="1" w:styleId="41">
    <w:name w:val="Обычный4"/>
    <w:rsid w:val="00A06803"/>
    <w:pPr>
      <w:widowControl w:val="0"/>
    </w:pPr>
    <w:rPr>
      <w:rFonts w:ascii="Times New Roman" w:eastAsia="Times New Roman" w:hAnsi="Times New Roman"/>
      <w:snapToGrid w:val="0"/>
    </w:rPr>
  </w:style>
  <w:style w:type="paragraph" w:customStyle="1" w:styleId="240">
    <w:name w:val="Основной текст с отступом 24"/>
    <w:basedOn w:val="a"/>
    <w:rsid w:val="00A06803"/>
    <w:pPr>
      <w:widowControl w:val="0"/>
      <w:overflowPunct w:val="0"/>
      <w:autoSpaceDE w:val="0"/>
      <w:autoSpaceDN w:val="0"/>
      <w:adjustRightInd w:val="0"/>
      <w:spacing w:after="0" w:line="240" w:lineRule="auto"/>
      <w:ind w:firstLine="708"/>
      <w:jc w:val="both"/>
      <w:textAlignment w:val="baseline"/>
    </w:pPr>
    <w:rPr>
      <w:rFonts w:ascii="Peterburg" w:eastAsia="Times New Roman" w:hAnsi="Peterburg"/>
      <w:sz w:val="24"/>
      <w:szCs w:val="20"/>
      <w:lang w:eastAsia="ru-RU"/>
    </w:rPr>
  </w:style>
  <w:style w:type="paragraph" w:customStyle="1" w:styleId="2a">
    <w:name w:val="Знак Знак Знак2"/>
    <w:basedOn w:val="a"/>
    <w:rsid w:val="00A06803"/>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0">
    <w:name w:val="Знак Знак Знак Знак Знак Знак Знак Знак Знак"/>
    <w:basedOn w:val="a"/>
    <w:rsid w:val="00A06803"/>
    <w:pPr>
      <w:widowControl w:val="0"/>
      <w:adjustRightInd w:val="0"/>
      <w:spacing w:after="160" w:line="240" w:lineRule="exact"/>
      <w:jc w:val="right"/>
    </w:pPr>
    <w:rPr>
      <w:rFonts w:ascii="Arial" w:eastAsia="Times New Roman" w:hAnsi="Arial" w:cs="Arial"/>
      <w:sz w:val="20"/>
      <w:szCs w:val="20"/>
      <w:lang w:val="en-GB"/>
    </w:rPr>
  </w:style>
  <w:style w:type="paragraph" w:customStyle="1" w:styleId="1a">
    <w:name w:val="Знак Знак Знак1"/>
    <w:basedOn w:val="a"/>
    <w:rsid w:val="00A06803"/>
    <w:pPr>
      <w:widowControl w:val="0"/>
      <w:adjustRightInd w:val="0"/>
      <w:spacing w:after="160" w:line="240" w:lineRule="exact"/>
      <w:jc w:val="right"/>
    </w:pPr>
    <w:rPr>
      <w:rFonts w:ascii="Arial" w:eastAsia="Times New Roman" w:hAnsi="Arial" w:cs="Arial"/>
      <w:sz w:val="20"/>
      <w:szCs w:val="20"/>
      <w:lang w:val="en-GB"/>
    </w:rPr>
  </w:style>
  <w:style w:type="paragraph" w:customStyle="1" w:styleId="2b">
    <w:name w:val="Знак Знак Знак2 Знак Знак Знак Знак Знак Знак Знак"/>
    <w:basedOn w:val="a"/>
    <w:rsid w:val="00A06803"/>
    <w:pPr>
      <w:widowControl w:val="0"/>
      <w:adjustRightInd w:val="0"/>
      <w:spacing w:after="160" w:line="240" w:lineRule="exact"/>
      <w:jc w:val="right"/>
    </w:pPr>
    <w:rPr>
      <w:rFonts w:ascii="Arial" w:eastAsia="Times New Roman" w:hAnsi="Arial" w:cs="Arial"/>
      <w:sz w:val="20"/>
      <w:szCs w:val="20"/>
      <w:lang w:val="en-GB"/>
    </w:rPr>
  </w:style>
  <w:style w:type="paragraph" w:customStyle="1" w:styleId="351">
    <w:name w:val="Основной текст с отступом 35"/>
    <w:basedOn w:val="a"/>
    <w:rsid w:val="00602387"/>
    <w:pPr>
      <w:widowControl w:val="0"/>
      <w:spacing w:before="260" w:after="0" w:line="240" w:lineRule="auto"/>
      <w:ind w:left="720"/>
    </w:pPr>
    <w:rPr>
      <w:rFonts w:ascii="Times New Roman" w:eastAsia="Times New Roman" w:hAnsi="Times New Roman"/>
      <w:szCs w:val="20"/>
      <w:lang w:eastAsia="ru-RU"/>
    </w:rPr>
  </w:style>
  <w:style w:type="paragraph" w:customStyle="1" w:styleId="36">
    <w:name w:val="Основной текст 36"/>
    <w:basedOn w:val="a"/>
    <w:rsid w:val="00602387"/>
    <w:pPr>
      <w:widowControl w:val="0"/>
      <w:overflowPunct w:val="0"/>
      <w:autoSpaceDE w:val="0"/>
      <w:autoSpaceDN w:val="0"/>
      <w:adjustRightInd w:val="0"/>
      <w:spacing w:after="0" w:line="240" w:lineRule="auto"/>
      <w:textAlignment w:val="baseline"/>
    </w:pPr>
    <w:rPr>
      <w:rFonts w:ascii="Arial" w:eastAsia="Times New Roman" w:hAnsi="Arial"/>
      <w:b/>
      <w:i/>
      <w:sz w:val="24"/>
      <w:szCs w:val="20"/>
      <w:lang w:eastAsia="ru-RU"/>
    </w:rPr>
  </w:style>
  <w:style w:type="paragraph" w:customStyle="1" w:styleId="53">
    <w:name w:val="Обычный5"/>
    <w:rsid w:val="00602387"/>
    <w:pPr>
      <w:widowControl w:val="0"/>
    </w:pPr>
    <w:rPr>
      <w:rFonts w:ascii="Times New Roman" w:eastAsia="Times New Roman" w:hAnsi="Times New Roman"/>
      <w:snapToGrid w:val="0"/>
    </w:rPr>
  </w:style>
  <w:style w:type="paragraph" w:customStyle="1" w:styleId="250">
    <w:name w:val="Основной текст с отступом 25"/>
    <w:basedOn w:val="a"/>
    <w:rsid w:val="00602387"/>
    <w:pPr>
      <w:widowControl w:val="0"/>
      <w:overflowPunct w:val="0"/>
      <w:autoSpaceDE w:val="0"/>
      <w:autoSpaceDN w:val="0"/>
      <w:adjustRightInd w:val="0"/>
      <w:spacing w:after="0" w:line="240" w:lineRule="auto"/>
      <w:ind w:firstLine="708"/>
      <w:jc w:val="both"/>
      <w:textAlignment w:val="baseline"/>
    </w:pPr>
    <w:rPr>
      <w:rFonts w:ascii="Peterburg" w:eastAsia="Times New Roman" w:hAnsi="Peterburg"/>
      <w:sz w:val="24"/>
      <w:szCs w:val="20"/>
      <w:lang w:eastAsia="ru-RU"/>
    </w:rPr>
  </w:style>
  <w:style w:type="paragraph" w:customStyle="1" w:styleId="2c">
    <w:name w:val="Знак Знак Знак2"/>
    <w:basedOn w:val="a"/>
    <w:rsid w:val="00602387"/>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1">
    <w:name w:val="Знак Знак Знак Знак Знак Знак Знак Знак Знак"/>
    <w:basedOn w:val="a"/>
    <w:rsid w:val="00602387"/>
    <w:pPr>
      <w:widowControl w:val="0"/>
      <w:adjustRightInd w:val="0"/>
      <w:spacing w:after="160" w:line="240" w:lineRule="exact"/>
      <w:jc w:val="right"/>
    </w:pPr>
    <w:rPr>
      <w:rFonts w:ascii="Arial" w:eastAsia="Times New Roman" w:hAnsi="Arial" w:cs="Arial"/>
      <w:sz w:val="20"/>
      <w:szCs w:val="20"/>
      <w:lang w:val="en-GB"/>
    </w:rPr>
  </w:style>
  <w:style w:type="paragraph" w:customStyle="1" w:styleId="1b">
    <w:name w:val="Знак Знак Знак1"/>
    <w:basedOn w:val="a"/>
    <w:rsid w:val="00602387"/>
    <w:pPr>
      <w:widowControl w:val="0"/>
      <w:adjustRightInd w:val="0"/>
      <w:spacing w:after="160" w:line="240" w:lineRule="exact"/>
      <w:jc w:val="right"/>
    </w:pPr>
    <w:rPr>
      <w:rFonts w:ascii="Arial" w:eastAsia="Times New Roman" w:hAnsi="Arial" w:cs="Arial"/>
      <w:sz w:val="20"/>
      <w:szCs w:val="20"/>
      <w:lang w:val="en-GB"/>
    </w:rPr>
  </w:style>
  <w:style w:type="paragraph" w:customStyle="1" w:styleId="2d">
    <w:name w:val="Знак Знак Знак2 Знак Знак Знак Знак Знак Знак Знак"/>
    <w:basedOn w:val="a"/>
    <w:rsid w:val="00602387"/>
    <w:pPr>
      <w:widowControl w:val="0"/>
      <w:adjustRightInd w:val="0"/>
      <w:spacing w:after="160" w:line="240" w:lineRule="exact"/>
      <w:jc w:val="right"/>
    </w:pPr>
    <w:rPr>
      <w:rFonts w:ascii="Arial" w:eastAsia="Times New Roman" w:hAnsi="Arial" w:cs="Arial"/>
      <w:sz w:val="20"/>
      <w:szCs w:val="20"/>
      <w:lang w:val="en-GB"/>
    </w:rPr>
  </w:style>
  <w:style w:type="character" w:customStyle="1" w:styleId="-1">
    <w:name w:val="Цветная сетка - Акцент 1 Знак"/>
    <w:link w:val="-10"/>
    <w:uiPriority w:val="29"/>
    <w:rsid w:val="00602387"/>
    <w:rPr>
      <w:i/>
      <w:iCs/>
      <w:color w:val="000000"/>
      <w:sz w:val="22"/>
      <w:szCs w:val="22"/>
      <w:lang w:eastAsia="en-US"/>
    </w:rPr>
  </w:style>
  <w:style w:type="table" w:styleId="-10">
    <w:name w:val="Colorful Grid Accent 1"/>
    <w:basedOn w:val="a1"/>
    <w:link w:val="-1"/>
    <w:uiPriority w:val="29"/>
    <w:semiHidden/>
    <w:unhideWhenUsed/>
    <w:rsid w:val="00602387"/>
    <w:rPr>
      <w:i/>
      <w:iCs/>
      <w:color w:val="000000"/>
      <w:sz w:val="22"/>
      <w:szCs w:val="22"/>
      <w:lang w:eastAsia="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customStyle="1" w:styleId="150">
    <w:name w:val="Основной текст15"/>
    <w:basedOn w:val="a"/>
    <w:rsid w:val="006A6C48"/>
    <w:pPr>
      <w:shd w:val="clear" w:color="auto" w:fill="FFFFFF"/>
      <w:spacing w:before="780" w:after="60" w:line="0" w:lineRule="atLeast"/>
      <w:ind w:hanging="620"/>
    </w:pPr>
    <w:rPr>
      <w:rFonts w:ascii="Times New Roman" w:eastAsia="Times New Roman" w:hAnsi="Times New Roman"/>
      <w:color w:val="000000"/>
      <w:spacing w:val="3"/>
      <w:sz w:val="21"/>
      <w:szCs w:val="21"/>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3176">
      <w:bodyDiv w:val="1"/>
      <w:marLeft w:val="0"/>
      <w:marRight w:val="0"/>
      <w:marTop w:val="0"/>
      <w:marBottom w:val="0"/>
      <w:divBdr>
        <w:top w:val="none" w:sz="0" w:space="0" w:color="auto"/>
        <w:left w:val="none" w:sz="0" w:space="0" w:color="auto"/>
        <w:bottom w:val="none" w:sz="0" w:space="0" w:color="auto"/>
        <w:right w:val="none" w:sz="0" w:space="0" w:color="auto"/>
      </w:divBdr>
    </w:div>
    <w:div w:id="59598149">
      <w:bodyDiv w:val="1"/>
      <w:marLeft w:val="0"/>
      <w:marRight w:val="0"/>
      <w:marTop w:val="0"/>
      <w:marBottom w:val="0"/>
      <w:divBdr>
        <w:top w:val="none" w:sz="0" w:space="0" w:color="auto"/>
        <w:left w:val="none" w:sz="0" w:space="0" w:color="auto"/>
        <w:bottom w:val="none" w:sz="0" w:space="0" w:color="auto"/>
        <w:right w:val="none" w:sz="0" w:space="0" w:color="auto"/>
      </w:divBdr>
    </w:div>
    <w:div w:id="374743663">
      <w:bodyDiv w:val="1"/>
      <w:marLeft w:val="0"/>
      <w:marRight w:val="0"/>
      <w:marTop w:val="0"/>
      <w:marBottom w:val="0"/>
      <w:divBdr>
        <w:top w:val="none" w:sz="0" w:space="0" w:color="auto"/>
        <w:left w:val="none" w:sz="0" w:space="0" w:color="auto"/>
        <w:bottom w:val="none" w:sz="0" w:space="0" w:color="auto"/>
        <w:right w:val="none" w:sz="0" w:space="0" w:color="auto"/>
      </w:divBdr>
    </w:div>
    <w:div w:id="766268952">
      <w:bodyDiv w:val="1"/>
      <w:marLeft w:val="0"/>
      <w:marRight w:val="0"/>
      <w:marTop w:val="0"/>
      <w:marBottom w:val="0"/>
      <w:divBdr>
        <w:top w:val="none" w:sz="0" w:space="0" w:color="auto"/>
        <w:left w:val="none" w:sz="0" w:space="0" w:color="auto"/>
        <w:bottom w:val="none" w:sz="0" w:space="0" w:color="auto"/>
        <w:right w:val="none" w:sz="0" w:space="0" w:color="auto"/>
      </w:divBdr>
    </w:div>
    <w:div w:id="1073702902">
      <w:bodyDiv w:val="1"/>
      <w:marLeft w:val="0"/>
      <w:marRight w:val="0"/>
      <w:marTop w:val="0"/>
      <w:marBottom w:val="0"/>
      <w:divBdr>
        <w:top w:val="none" w:sz="0" w:space="0" w:color="auto"/>
        <w:left w:val="none" w:sz="0" w:space="0" w:color="auto"/>
        <w:bottom w:val="none" w:sz="0" w:space="0" w:color="auto"/>
        <w:right w:val="none" w:sz="0" w:space="0" w:color="auto"/>
      </w:divBdr>
    </w:div>
    <w:div w:id="1304772513">
      <w:bodyDiv w:val="1"/>
      <w:marLeft w:val="0"/>
      <w:marRight w:val="0"/>
      <w:marTop w:val="0"/>
      <w:marBottom w:val="0"/>
      <w:divBdr>
        <w:top w:val="none" w:sz="0" w:space="0" w:color="auto"/>
        <w:left w:val="none" w:sz="0" w:space="0" w:color="auto"/>
        <w:bottom w:val="none" w:sz="0" w:space="0" w:color="auto"/>
        <w:right w:val="none" w:sz="0" w:space="0" w:color="auto"/>
      </w:divBdr>
    </w:div>
    <w:div w:id="208995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lesnikov\Desktop\&#1055;&#1088;&#1080;&#1086;&#1079;&#1077;&#1088;&#1089;&#1082;\&#1050;&#1044;%20&#1087;&#1088;&#1080;&#1086;&#1079;&#1077;&#1088;&#1089;&#1082;.docx"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C5DF29FD25F3D014AACB2B4CC06731344F1D8FA3BBFC6264FE58BC4D4B90EE6B90613379ApBo7I"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g.operator@lokaprem.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consultantplus://offline/ref=0C5DF29FD25F3D014AACB2B4CC06731344F1D8FA3BBFC6264FE58BC4D4B90EE6B90613379ApBo7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59F60-5FFE-40C0-82E2-7AE4188A1C80}">
  <ds:schemaRefs>
    <ds:schemaRef ds:uri="http://schemas.openxmlformats.org/officeDocument/2006/bibliography"/>
  </ds:schemaRefs>
</ds:datastoreItem>
</file>

<file path=customXml/itemProps2.xml><?xml version="1.0" encoding="utf-8"?>
<ds:datastoreItem xmlns:ds="http://schemas.openxmlformats.org/officeDocument/2006/customXml" ds:itemID="{05378F2B-8694-4A69-A99B-1516E33E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9748</Words>
  <Characters>55570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Komitet</Company>
  <LinksUpToDate>false</LinksUpToDate>
  <CharactersWithSpaces>65188</CharactersWithSpaces>
  <SharedDoc>false</SharedDoc>
  <HLinks>
    <vt:vector size="480" baseType="variant">
      <vt:variant>
        <vt:i4>6815797</vt:i4>
      </vt:variant>
      <vt:variant>
        <vt:i4>237</vt:i4>
      </vt:variant>
      <vt:variant>
        <vt:i4>0</vt:i4>
      </vt:variant>
      <vt:variant>
        <vt:i4>5</vt:i4>
      </vt:variant>
      <vt:variant>
        <vt:lpwstr/>
      </vt:variant>
      <vt:variant>
        <vt:lpwstr>Par871</vt:lpwstr>
      </vt:variant>
      <vt:variant>
        <vt:i4>5898334</vt:i4>
      </vt:variant>
      <vt:variant>
        <vt:i4>234</vt:i4>
      </vt:variant>
      <vt:variant>
        <vt:i4>0</vt:i4>
      </vt:variant>
      <vt:variant>
        <vt:i4>5</vt:i4>
      </vt:variant>
      <vt:variant>
        <vt:lpwstr>consultantplus://offline/ref=0C5DF29FD25F3D014AACB2B4CC06731344F1D8FA3BBFC6264FE58BC4D4B90EE6B90613379ApBo7I</vt:lpwstr>
      </vt:variant>
      <vt:variant>
        <vt:lpwstr/>
      </vt:variant>
      <vt:variant>
        <vt:i4>6488114</vt:i4>
      </vt:variant>
      <vt:variant>
        <vt:i4>231</vt:i4>
      </vt:variant>
      <vt:variant>
        <vt:i4>0</vt:i4>
      </vt:variant>
      <vt:variant>
        <vt:i4>5</vt:i4>
      </vt:variant>
      <vt:variant>
        <vt:lpwstr/>
      </vt:variant>
      <vt:variant>
        <vt:lpwstr>Par1036</vt:lpwstr>
      </vt:variant>
      <vt:variant>
        <vt:i4>6357040</vt:i4>
      </vt:variant>
      <vt:variant>
        <vt:i4>228</vt:i4>
      </vt:variant>
      <vt:variant>
        <vt:i4>0</vt:i4>
      </vt:variant>
      <vt:variant>
        <vt:i4>5</vt:i4>
      </vt:variant>
      <vt:variant>
        <vt:lpwstr/>
      </vt:variant>
      <vt:variant>
        <vt:lpwstr>Par929</vt:lpwstr>
      </vt:variant>
      <vt:variant>
        <vt:i4>6357041</vt:i4>
      </vt:variant>
      <vt:variant>
        <vt:i4>225</vt:i4>
      </vt:variant>
      <vt:variant>
        <vt:i4>0</vt:i4>
      </vt:variant>
      <vt:variant>
        <vt:i4>5</vt:i4>
      </vt:variant>
      <vt:variant>
        <vt:lpwstr/>
      </vt:variant>
      <vt:variant>
        <vt:lpwstr>Par1311</vt:lpwstr>
      </vt:variant>
      <vt:variant>
        <vt:i4>6553653</vt:i4>
      </vt:variant>
      <vt:variant>
        <vt:i4>222</vt:i4>
      </vt:variant>
      <vt:variant>
        <vt:i4>0</vt:i4>
      </vt:variant>
      <vt:variant>
        <vt:i4>5</vt:i4>
      </vt:variant>
      <vt:variant>
        <vt:lpwstr/>
      </vt:variant>
      <vt:variant>
        <vt:lpwstr>Par471</vt:lpwstr>
      </vt:variant>
      <vt:variant>
        <vt:i4>6815796</vt:i4>
      </vt:variant>
      <vt:variant>
        <vt:i4>219</vt:i4>
      </vt:variant>
      <vt:variant>
        <vt:i4>0</vt:i4>
      </vt:variant>
      <vt:variant>
        <vt:i4>5</vt:i4>
      </vt:variant>
      <vt:variant>
        <vt:lpwstr/>
      </vt:variant>
      <vt:variant>
        <vt:lpwstr>Par960</vt:lpwstr>
      </vt:variant>
      <vt:variant>
        <vt:i4>6422576</vt:i4>
      </vt:variant>
      <vt:variant>
        <vt:i4>216</vt:i4>
      </vt:variant>
      <vt:variant>
        <vt:i4>0</vt:i4>
      </vt:variant>
      <vt:variant>
        <vt:i4>5</vt:i4>
      </vt:variant>
      <vt:variant>
        <vt:lpwstr/>
      </vt:variant>
      <vt:variant>
        <vt:lpwstr>Par427</vt:lpwstr>
      </vt:variant>
      <vt:variant>
        <vt:i4>6422576</vt:i4>
      </vt:variant>
      <vt:variant>
        <vt:i4>213</vt:i4>
      </vt:variant>
      <vt:variant>
        <vt:i4>0</vt:i4>
      </vt:variant>
      <vt:variant>
        <vt:i4>5</vt:i4>
      </vt:variant>
      <vt:variant>
        <vt:lpwstr/>
      </vt:variant>
      <vt:variant>
        <vt:lpwstr>Par427</vt:lpwstr>
      </vt:variant>
      <vt:variant>
        <vt:i4>5898334</vt:i4>
      </vt:variant>
      <vt:variant>
        <vt:i4>210</vt:i4>
      </vt:variant>
      <vt:variant>
        <vt:i4>0</vt:i4>
      </vt:variant>
      <vt:variant>
        <vt:i4>5</vt:i4>
      </vt:variant>
      <vt:variant>
        <vt:lpwstr>consultantplus://offline/ref=0C5DF29FD25F3D014AACB2B4CC06731344F1D8FA3BBFC6264FE58BC4D4B90EE6B90613379ApBo7I</vt:lpwstr>
      </vt:variant>
      <vt:variant>
        <vt:lpwstr/>
      </vt:variant>
      <vt:variant>
        <vt:i4>5242937</vt:i4>
      </vt:variant>
      <vt:variant>
        <vt:i4>207</vt:i4>
      </vt:variant>
      <vt:variant>
        <vt:i4>0</vt:i4>
      </vt:variant>
      <vt:variant>
        <vt:i4>5</vt:i4>
      </vt:variant>
      <vt:variant>
        <vt:lpwstr>mailto:reg.operator@lokaprem.ru</vt:lpwstr>
      </vt:variant>
      <vt:variant>
        <vt:lpwstr/>
      </vt:variant>
      <vt:variant>
        <vt:i4>7733344</vt:i4>
      </vt:variant>
      <vt:variant>
        <vt:i4>204</vt:i4>
      </vt:variant>
      <vt:variant>
        <vt:i4>0</vt:i4>
      </vt:variant>
      <vt:variant>
        <vt:i4>5</vt:i4>
      </vt:variant>
      <vt:variant>
        <vt:lpwstr>consultantplus://offline/ref=55550A02A3C693680CF2663B5C2EC320AB998DC54C597916E368F446FEC2E8D60C3002FABD4ECE6CHCJ7O</vt:lpwstr>
      </vt:variant>
      <vt:variant>
        <vt:lpwstr/>
      </vt:variant>
      <vt:variant>
        <vt:i4>7733311</vt:i4>
      </vt:variant>
      <vt:variant>
        <vt:i4>201</vt:i4>
      </vt:variant>
      <vt:variant>
        <vt:i4>0</vt:i4>
      </vt:variant>
      <vt:variant>
        <vt:i4>5</vt:i4>
      </vt:variant>
      <vt:variant>
        <vt:lpwstr>consultantplus://offline/ref=55550A02A3C693680CF2663B5C2EC320AB998DC54C597916E368F446FEC2E8D60C3002FABD4ECE68HCJ3O</vt:lpwstr>
      </vt:variant>
      <vt:variant>
        <vt:lpwstr/>
      </vt:variant>
      <vt:variant>
        <vt:i4>6815798</vt:i4>
      </vt:variant>
      <vt:variant>
        <vt:i4>198</vt:i4>
      </vt:variant>
      <vt:variant>
        <vt:i4>0</vt:i4>
      </vt:variant>
      <vt:variant>
        <vt:i4>5</vt:i4>
      </vt:variant>
      <vt:variant>
        <vt:lpwstr/>
      </vt:variant>
      <vt:variant>
        <vt:lpwstr>Par1484</vt:lpwstr>
      </vt:variant>
      <vt:variant>
        <vt:i4>6815797</vt:i4>
      </vt:variant>
      <vt:variant>
        <vt:i4>195</vt:i4>
      </vt:variant>
      <vt:variant>
        <vt:i4>0</vt:i4>
      </vt:variant>
      <vt:variant>
        <vt:i4>5</vt:i4>
      </vt:variant>
      <vt:variant>
        <vt:lpwstr/>
      </vt:variant>
      <vt:variant>
        <vt:lpwstr>Par871</vt:lpwstr>
      </vt:variant>
      <vt:variant>
        <vt:i4>6815797</vt:i4>
      </vt:variant>
      <vt:variant>
        <vt:i4>192</vt:i4>
      </vt:variant>
      <vt:variant>
        <vt:i4>0</vt:i4>
      </vt:variant>
      <vt:variant>
        <vt:i4>5</vt:i4>
      </vt:variant>
      <vt:variant>
        <vt:lpwstr/>
      </vt:variant>
      <vt:variant>
        <vt:lpwstr>Par871</vt:lpwstr>
      </vt:variant>
      <vt:variant>
        <vt:i4>7209014</vt:i4>
      </vt:variant>
      <vt:variant>
        <vt:i4>189</vt:i4>
      </vt:variant>
      <vt:variant>
        <vt:i4>0</vt:i4>
      </vt:variant>
      <vt:variant>
        <vt:i4>5</vt:i4>
      </vt:variant>
      <vt:variant>
        <vt:lpwstr/>
      </vt:variant>
      <vt:variant>
        <vt:lpwstr>Par748</vt:lpwstr>
      </vt:variant>
      <vt:variant>
        <vt:i4>7209014</vt:i4>
      </vt:variant>
      <vt:variant>
        <vt:i4>186</vt:i4>
      </vt:variant>
      <vt:variant>
        <vt:i4>0</vt:i4>
      </vt:variant>
      <vt:variant>
        <vt:i4>5</vt:i4>
      </vt:variant>
      <vt:variant>
        <vt:lpwstr/>
      </vt:variant>
      <vt:variant>
        <vt:lpwstr>Par748</vt:lpwstr>
      </vt:variant>
      <vt:variant>
        <vt:i4>7209014</vt:i4>
      </vt:variant>
      <vt:variant>
        <vt:i4>183</vt:i4>
      </vt:variant>
      <vt:variant>
        <vt:i4>0</vt:i4>
      </vt:variant>
      <vt:variant>
        <vt:i4>5</vt:i4>
      </vt:variant>
      <vt:variant>
        <vt:lpwstr/>
      </vt:variant>
      <vt:variant>
        <vt:lpwstr>Par748</vt:lpwstr>
      </vt:variant>
      <vt:variant>
        <vt:i4>7209014</vt:i4>
      </vt:variant>
      <vt:variant>
        <vt:i4>180</vt:i4>
      </vt:variant>
      <vt:variant>
        <vt:i4>0</vt:i4>
      </vt:variant>
      <vt:variant>
        <vt:i4>5</vt:i4>
      </vt:variant>
      <vt:variant>
        <vt:lpwstr/>
      </vt:variant>
      <vt:variant>
        <vt:lpwstr>Par748</vt:lpwstr>
      </vt:variant>
      <vt:variant>
        <vt:i4>6553658</vt:i4>
      </vt:variant>
      <vt:variant>
        <vt:i4>177</vt:i4>
      </vt:variant>
      <vt:variant>
        <vt:i4>0</vt:i4>
      </vt:variant>
      <vt:variant>
        <vt:i4>5</vt:i4>
      </vt:variant>
      <vt:variant>
        <vt:lpwstr/>
      </vt:variant>
      <vt:variant>
        <vt:lpwstr>Par580</vt:lpwstr>
      </vt:variant>
      <vt:variant>
        <vt:i4>6357041</vt:i4>
      </vt:variant>
      <vt:variant>
        <vt:i4>174</vt:i4>
      </vt:variant>
      <vt:variant>
        <vt:i4>0</vt:i4>
      </vt:variant>
      <vt:variant>
        <vt:i4>5</vt:i4>
      </vt:variant>
      <vt:variant>
        <vt:lpwstr/>
      </vt:variant>
      <vt:variant>
        <vt:lpwstr>Par535</vt:lpwstr>
      </vt:variant>
      <vt:variant>
        <vt:i4>6619184</vt:i4>
      </vt:variant>
      <vt:variant>
        <vt:i4>171</vt:i4>
      </vt:variant>
      <vt:variant>
        <vt:i4>0</vt:i4>
      </vt:variant>
      <vt:variant>
        <vt:i4>5</vt:i4>
      </vt:variant>
      <vt:variant>
        <vt:lpwstr/>
      </vt:variant>
      <vt:variant>
        <vt:lpwstr>Par521</vt:lpwstr>
      </vt:variant>
      <vt:variant>
        <vt:i4>6815797</vt:i4>
      </vt:variant>
      <vt:variant>
        <vt:i4>168</vt:i4>
      </vt:variant>
      <vt:variant>
        <vt:i4>0</vt:i4>
      </vt:variant>
      <vt:variant>
        <vt:i4>5</vt:i4>
      </vt:variant>
      <vt:variant>
        <vt:lpwstr/>
      </vt:variant>
      <vt:variant>
        <vt:lpwstr>Par871</vt:lpwstr>
      </vt:variant>
      <vt:variant>
        <vt:i4>6815797</vt:i4>
      </vt:variant>
      <vt:variant>
        <vt:i4>165</vt:i4>
      </vt:variant>
      <vt:variant>
        <vt:i4>0</vt:i4>
      </vt:variant>
      <vt:variant>
        <vt:i4>5</vt:i4>
      </vt:variant>
      <vt:variant>
        <vt:lpwstr/>
      </vt:variant>
      <vt:variant>
        <vt:lpwstr>Par871</vt:lpwstr>
      </vt:variant>
      <vt:variant>
        <vt:i4>6815797</vt:i4>
      </vt:variant>
      <vt:variant>
        <vt:i4>162</vt:i4>
      </vt:variant>
      <vt:variant>
        <vt:i4>0</vt:i4>
      </vt:variant>
      <vt:variant>
        <vt:i4>5</vt:i4>
      </vt:variant>
      <vt:variant>
        <vt:lpwstr/>
      </vt:variant>
      <vt:variant>
        <vt:lpwstr>Par871</vt:lpwstr>
      </vt:variant>
      <vt:variant>
        <vt:i4>6357041</vt:i4>
      </vt:variant>
      <vt:variant>
        <vt:i4>159</vt:i4>
      </vt:variant>
      <vt:variant>
        <vt:i4>0</vt:i4>
      </vt:variant>
      <vt:variant>
        <vt:i4>5</vt:i4>
      </vt:variant>
      <vt:variant>
        <vt:lpwstr/>
      </vt:variant>
      <vt:variant>
        <vt:lpwstr>Par1311</vt:lpwstr>
      </vt:variant>
      <vt:variant>
        <vt:i4>6815802</vt:i4>
      </vt:variant>
      <vt:variant>
        <vt:i4>156</vt:i4>
      </vt:variant>
      <vt:variant>
        <vt:i4>0</vt:i4>
      </vt:variant>
      <vt:variant>
        <vt:i4>5</vt:i4>
      </vt:variant>
      <vt:variant>
        <vt:lpwstr/>
      </vt:variant>
      <vt:variant>
        <vt:lpwstr>Par980</vt:lpwstr>
      </vt:variant>
      <vt:variant>
        <vt:i4>1572873</vt:i4>
      </vt:variant>
      <vt:variant>
        <vt:i4>153</vt:i4>
      </vt:variant>
      <vt:variant>
        <vt:i4>0</vt:i4>
      </vt:variant>
      <vt:variant>
        <vt:i4>5</vt:i4>
      </vt:variant>
      <vt:variant>
        <vt:lpwstr>consultantplus://offline/ref=10E435106FB698B381C756642A60E5CF0AABB4D22D665DD0070957EEBCCAA5649158331053I0DAM</vt:lpwstr>
      </vt:variant>
      <vt:variant>
        <vt:lpwstr/>
      </vt:variant>
      <vt:variant>
        <vt:i4>6357051</vt:i4>
      </vt:variant>
      <vt:variant>
        <vt:i4>150</vt:i4>
      </vt:variant>
      <vt:variant>
        <vt:i4>0</vt:i4>
      </vt:variant>
      <vt:variant>
        <vt:i4>5</vt:i4>
      </vt:variant>
      <vt:variant>
        <vt:lpwstr/>
      </vt:variant>
      <vt:variant>
        <vt:lpwstr>Par494</vt:lpwstr>
      </vt:variant>
      <vt:variant>
        <vt:i4>6815797</vt:i4>
      </vt:variant>
      <vt:variant>
        <vt:i4>147</vt:i4>
      </vt:variant>
      <vt:variant>
        <vt:i4>0</vt:i4>
      </vt:variant>
      <vt:variant>
        <vt:i4>5</vt:i4>
      </vt:variant>
      <vt:variant>
        <vt:lpwstr/>
      </vt:variant>
      <vt:variant>
        <vt:lpwstr>Par871</vt:lpwstr>
      </vt:variant>
      <vt:variant>
        <vt:i4>6357043</vt:i4>
      </vt:variant>
      <vt:variant>
        <vt:i4>144</vt:i4>
      </vt:variant>
      <vt:variant>
        <vt:i4>0</vt:i4>
      </vt:variant>
      <vt:variant>
        <vt:i4>5</vt:i4>
      </vt:variant>
      <vt:variant>
        <vt:lpwstr/>
      </vt:variant>
      <vt:variant>
        <vt:lpwstr>Par818</vt:lpwstr>
      </vt:variant>
      <vt:variant>
        <vt:i4>1507336</vt:i4>
      </vt:variant>
      <vt:variant>
        <vt:i4>141</vt:i4>
      </vt:variant>
      <vt:variant>
        <vt:i4>0</vt:i4>
      </vt:variant>
      <vt:variant>
        <vt:i4>5</vt:i4>
      </vt:variant>
      <vt:variant>
        <vt:lpwstr>consultantplus://offline/ref=55550A02A3C693680CF2663B5C2EC320AB998DC5425E7916E368F446FEC2E8D60C3002FEBCH4JEO</vt:lpwstr>
      </vt:variant>
      <vt:variant>
        <vt:lpwstr/>
      </vt:variant>
      <vt:variant>
        <vt:i4>6815797</vt:i4>
      </vt:variant>
      <vt:variant>
        <vt:i4>138</vt:i4>
      </vt:variant>
      <vt:variant>
        <vt:i4>0</vt:i4>
      </vt:variant>
      <vt:variant>
        <vt:i4>5</vt:i4>
      </vt:variant>
      <vt:variant>
        <vt:lpwstr/>
      </vt:variant>
      <vt:variant>
        <vt:lpwstr>Par871</vt:lpwstr>
      </vt:variant>
      <vt:variant>
        <vt:i4>6815797</vt:i4>
      </vt:variant>
      <vt:variant>
        <vt:i4>135</vt:i4>
      </vt:variant>
      <vt:variant>
        <vt:i4>0</vt:i4>
      </vt:variant>
      <vt:variant>
        <vt:i4>5</vt:i4>
      </vt:variant>
      <vt:variant>
        <vt:lpwstr/>
      </vt:variant>
      <vt:variant>
        <vt:lpwstr>Par871</vt:lpwstr>
      </vt:variant>
      <vt:variant>
        <vt:i4>6815797</vt:i4>
      </vt:variant>
      <vt:variant>
        <vt:i4>132</vt:i4>
      </vt:variant>
      <vt:variant>
        <vt:i4>0</vt:i4>
      </vt:variant>
      <vt:variant>
        <vt:i4>5</vt:i4>
      </vt:variant>
      <vt:variant>
        <vt:lpwstr/>
      </vt:variant>
      <vt:variant>
        <vt:lpwstr>Par871</vt:lpwstr>
      </vt:variant>
      <vt:variant>
        <vt:i4>6815797</vt:i4>
      </vt:variant>
      <vt:variant>
        <vt:i4>129</vt:i4>
      </vt:variant>
      <vt:variant>
        <vt:i4>0</vt:i4>
      </vt:variant>
      <vt:variant>
        <vt:i4>5</vt:i4>
      </vt:variant>
      <vt:variant>
        <vt:lpwstr/>
      </vt:variant>
      <vt:variant>
        <vt:lpwstr>Par871</vt:lpwstr>
      </vt:variant>
      <vt:variant>
        <vt:i4>6815797</vt:i4>
      </vt:variant>
      <vt:variant>
        <vt:i4>126</vt:i4>
      </vt:variant>
      <vt:variant>
        <vt:i4>0</vt:i4>
      </vt:variant>
      <vt:variant>
        <vt:i4>5</vt:i4>
      </vt:variant>
      <vt:variant>
        <vt:lpwstr/>
      </vt:variant>
      <vt:variant>
        <vt:lpwstr>Par871</vt:lpwstr>
      </vt:variant>
      <vt:variant>
        <vt:i4>6815797</vt:i4>
      </vt:variant>
      <vt:variant>
        <vt:i4>123</vt:i4>
      </vt:variant>
      <vt:variant>
        <vt:i4>0</vt:i4>
      </vt:variant>
      <vt:variant>
        <vt:i4>5</vt:i4>
      </vt:variant>
      <vt:variant>
        <vt:lpwstr/>
      </vt:variant>
      <vt:variant>
        <vt:lpwstr>Par871</vt:lpwstr>
      </vt:variant>
      <vt:variant>
        <vt:i4>6815797</vt:i4>
      </vt:variant>
      <vt:variant>
        <vt:i4>120</vt:i4>
      </vt:variant>
      <vt:variant>
        <vt:i4>0</vt:i4>
      </vt:variant>
      <vt:variant>
        <vt:i4>5</vt:i4>
      </vt:variant>
      <vt:variant>
        <vt:lpwstr/>
      </vt:variant>
      <vt:variant>
        <vt:lpwstr>Par871</vt:lpwstr>
      </vt:variant>
      <vt:variant>
        <vt:i4>7733308</vt:i4>
      </vt:variant>
      <vt:variant>
        <vt:i4>117</vt:i4>
      </vt:variant>
      <vt:variant>
        <vt:i4>0</vt:i4>
      </vt:variant>
      <vt:variant>
        <vt:i4>5</vt:i4>
      </vt:variant>
      <vt:variant>
        <vt:lpwstr>consultantplus://offline/ref=55550A02A3C693680CF2663B5C2EC320AB998BCD4F597916E368F446FEC2E8D60C3002FABD4DC668HCJ0O</vt:lpwstr>
      </vt:variant>
      <vt:variant>
        <vt:lpwstr/>
      </vt:variant>
      <vt:variant>
        <vt:i4>6750267</vt:i4>
      </vt:variant>
      <vt:variant>
        <vt:i4>114</vt:i4>
      </vt:variant>
      <vt:variant>
        <vt:i4>0</vt:i4>
      </vt:variant>
      <vt:variant>
        <vt:i4>5</vt:i4>
      </vt:variant>
      <vt:variant>
        <vt:lpwstr/>
      </vt:variant>
      <vt:variant>
        <vt:lpwstr>Par593</vt:lpwstr>
      </vt:variant>
      <vt:variant>
        <vt:i4>6750263</vt:i4>
      </vt:variant>
      <vt:variant>
        <vt:i4>111</vt:i4>
      </vt:variant>
      <vt:variant>
        <vt:i4>0</vt:i4>
      </vt:variant>
      <vt:variant>
        <vt:i4>5</vt:i4>
      </vt:variant>
      <vt:variant>
        <vt:lpwstr/>
      </vt:variant>
      <vt:variant>
        <vt:lpwstr>Par650</vt:lpwstr>
      </vt:variant>
      <vt:variant>
        <vt:i4>6750267</vt:i4>
      </vt:variant>
      <vt:variant>
        <vt:i4>108</vt:i4>
      </vt:variant>
      <vt:variant>
        <vt:i4>0</vt:i4>
      </vt:variant>
      <vt:variant>
        <vt:i4>5</vt:i4>
      </vt:variant>
      <vt:variant>
        <vt:lpwstr/>
      </vt:variant>
      <vt:variant>
        <vt:lpwstr>Par593</vt:lpwstr>
      </vt:variant>
      <vt:variant>
        <vt:i4>6881328</vt:i4>
      </vt:variant>
      <vt:variant>
        <vt:i4>105</vt:i4>
      </vt:variant>
      <vt:variant>
        <vt:i4>0</vt:i4>
      </vt:variant>
      <vt:variant>
        <vt:i4>5</vt:i4>
      </vt:variant>
      <vt:variant>
        <vt:lpwstr/>
      </vt:variant>
      <vt:variant>
        <vt:lpwstr>Par1298</vt:lpwstr>
      </vt:variant>
      <vt:variant>
        <vt:i4>7209011</vt:i4>
      </vt:variant>
      <vt:variant>
        <vt:i4>102</vt:i4>
      </vt:variant>
      <vt:variant>
        <vt:i4>0</vt:i4>
      </vt:variant>
      <vt:variant>
        <vt:i4>5</vt:i4>
      </vt:variant>
      <vt:variant>
        <vt:lpwstr/>
      </vt:variant>
      <vt:variant>
        <vt:lpwstr>Par619</vt:lpwstr>
      </vt:variant>
      <vt:variant>
        <vt:i4>7733351</vt:i4>
      </vt:variant>
      <vt:variant>
        <vt:i4>99</vt:i4>
      </vt:variant>
      <vt:variant>
        <vt:i4>0</vt:i4>
      </vt:variant>
      <vt:variant>
        <vt:i4>5</vt:i4>
      </vt:variant>
      <vt:variant>
        <vt:lpwstr>consultantplus://offline/ref=55550A02A3C693680CF2663B5C2EC320AB998BCD4F597916E368F446FEC2E8D60C3002FABD4CC56AHCJ6O</vt:lpwstr>
      </vt:variant>
      <vt:variant>
        <vt:lpwstr/>
      </vt:variant>
      <vt:variant>
        <vt:i4>7733345</vt:i4>
      </vt:variant>
      <vt:variant>
        <vt:i4>96</vt:i4>
      </vt:variant>
      <vt:variant>
        <vt:i4>0</vt:i4>
      </vt:variant>
      <vt:variant>
        <vt:i4>5</vt:i4>
      </vt:variant>
      <vt:variant>
        <vt:lpwstr>consultantplus://offline/ref=55550A02A3C693680CF2663B5C2EC320AB998BCD4F597916E368F446FEC2E8D60C3002FABD4CC462HCJBO</vt:lpwstr>
      </vt:variant>
      <vt:variant>
        <vt:lpwstr/>
      </vt:variant>
      <vt:variant>
        <vt:i4>7733299</vt:i4>
      </vt:variant>
      <vt:variant>
        <vt:i4>93</vt:i4>
      </vt:variant>
      <vt:variant>
        <vt:i4>0</vt:i4>
      </vt:variant>
      <vt:variant>
        <vt:i4>5</vt:i4>
      </vt:variant>
      <vt:variant>
        <vt:lpwstr>consultantplus://offline/ref=55550A02A3C693680CF2663B5C2EC320AB998BCD4F597916E368F446FEC2E8D60C3002FABD4CC462HCJ0O</vt:lpwstr>
      </vt:variant>
      <vt:variant>
        <vt:lpwstr/>
      </vt:variant>
      <vt:variant>
        <vt:i4>7733308</vt:i4>
      </vt:variant>
      <vt:variant>
        <vt:i4>90</vt:i4>
      </vt:variant>
      <vt:variant>
        <vt:i4>0</vt:i4>
      </vt:variant>
      <vt:variant>
        <vt:i4>5</vt:i4>
      </vt:variant>
      <vt:variant>
        <vt:lpwstr>consultantplus://offline/ref=55550A02A3C693680CF2663B5C2EC320AB998BCD4F597916E368F446FEC2E8D60C3002FABD4DC668HCJ0O</vt:lpwstr>
      </vt:variant>
      <vt:variant>
        <vt:lpwstr/>
      </vt:variant>
      <vt:variant>
        <vt:i4>7209011</vt:i4>
      </vt:variant>
      <vt:variant>
        <vt:i4>87</vt:i4>
      </vt:variant>
      <vt:variant>
        <vt:i4>0</vt:i4>
      </vt:variant>
      <vt:variant>
        <vt:i4>5</vt:i4>
      </vt:variant>
      <vt:variant>
        <vt:lpwstr/>
      </vt:variant>
      <vt:variant>
        <vt:lpwstr>Par619</vt:lpwstr>
      </vt:variant>
      <vt:variant>
        <vt:i4>7733308</vt:i4>
      </vt:variant>
      <vt:variant>
        <vt:i4>84</vt:i4>
      </vt:variant>
      <vt:variant>
        <vt:i4>0</vt:i4>
      </vt:variant>
      <vt:variant>
        <vt:i4>5</vt:i4>
      </vt:variant>
      <vt:variant>
        <vt:lpwstr>consultantplus://offline/ref=55550A02A3C693680CF2663B5C2EC320AB998BCD4F597916E368F446FEC2E8D60C3002FABD4DC668HCJ0O</vt:lpwstr>
      </vt:variant>
      <vt:variant>
        <vt:lpwstr/>
      </vt:variant>
      <vt:variant>
        <vt:i4>6750267</vt:i4>
      </vt:variant>
      <vt:variant>
        <vt:i4>81</vt:i4>
      </vt:variant>
      <vt:variant>
        <vt:i4>0</vt:i4>
      </vt:variant>
      <vt:variant>
        <vt:i4>5</vt:i4>
      </vt:variant>
      <vt:variant>
        <vt:lpwstr/>
      </vt:variant>
      <vt:variant>
        <vt:lpwstr>Par593</vt:lpwstr>
      </vt:variant>
      <vt:variant>
        <vt:i4>7209011</vt:i4>
      </vt:variant>
      <vt:variant>
        <vt:i4>78</vt:i4>
      </vt:variant>
      <vt:variant>
        <vt:i4>0</vt:i4>
      </vt:variant>
      <vt:variant>
        <vt:i4>5</vt:i4>
      </vt:variant>
      <vt:variant>
        <vt:lpwstr/>
      </vt:variant>
      <vt:variant>
        <vt:lpwstr>Par619</vt:lpwstr>
      </vt:variant>
      <vt:variant>
        <vt:i4>6815797</vt:i4>
      </vt:variant>
      <vt:variant>
        <vt:i4>75</vt:i4>
      </vt:variant>
      <vt:variant>
        <vt:i4>0</vt:i4>
      </vt:variant>
      <vt:variant>
        <vt:i4>5</vt:i4>
      </vt:variant>
      <vt:variant>
        <vt:lpwstr/>
      </vt:variant>
      <vt:variant>
        <vt:lpwstr>Par871</vt:lpwstr>
      </vt:variant>
      <vt:variant>
        <vt:i4>6881328</vt:i4>
      </vt:variant>
      <vt:variant>
        <vt:i4>72</vt:i4>
      </vt:variant>
      <vt:variant>
        <vt:i4>0</vt:i4>
      </vt:variant>
      <vt:variant>
        <vt:i4>5</vt:i4>
      </vt:variant>
      <vt:variant>
        <vt:lpwstr/>
      </vt:variant>
      <vt:variant>
        <vt:lpwstr>Par1295</vt:lpwstr>
      </vt:variant>
      <vt:variant>
        <vt:i4>6815797</vt:i4>
      </vt:variant>
      <vt:variant>
        <vt:i4>69</vt:i4>
      </vt:variant>
      <vt:variant>
        <vt:i4>0</vt:i4>
      </vt:variant>
      <vt:variant>
        <vt:i4>5</vt:i4>
      </vt:variant>
      <vt:variant>
        <vt:lpwstr/>
      </vt:variant>
      <vt:variant>
        <vt:lpwstr>Par871</vt:lpwstr>
      </vt:variant>
      <vt:variant>
        <vt:i4>6750267</vt:i4>
      </vt:variant>
      <vt:variant>
        <vt:i4>66</vt:i4>
      </vt:variant>
      <vt:variant>
        <vt:i4>0</vt:i4>
      </vt:variant>
      <vt:variant>
        <vt:i4>5</vt:i4>
      </vt:variant>
      <vt:variant>
        <vt:lpwstr/>
      </vt:variant>
      <vt:variant>
        <vt:lpwstr>Par593</vt:lpwstr>
      </vt:variant>
      <vt:variant>
        <vt:i4>7209009</vt:i4>
      </vt:variant>
      <vt:variant>
        <vt:i4>63</vt:i4>
      </vt:variant>
      <vt:variant>
        <vt:i4>0</vt:i4>
      </vt:variant>
      <vt:variant>
        <vt:i4>5</vt:i4>
      </vt:variant>
      <vt:variant>
        <vt:lpwstr/>
      </vt:variant>
      <vt:variant>
        <vt:lpwstr>Par639</vt:lpwstr>
      </vt:variant>
      <vt:variant>
        <vt:i4>7209010</vt:i4>
      </vt:variant>
      <vt:variant>
        <vt:i4>60</vt:i4>
      </vt:variant>
      <vt:variant>
        <vt:i4>0</vt:i4>
      </vt:variant>
      <vt:variant>
        <vt:i4>5</vt:i4>
      </vt:variant>
      <vt:variant>
        <vt:lpwstr/>
      </vt:variant>
      <vt:variant>
        <vt:lpwstr>Par609</vt:lpwstr>
      </vt:variant>
      <vt:variant>
        <vt:i4>6357051</vt:i4>
      </vt:variant>
      <vt:variant>
        <vt:i4>57</vt:i4>
      </vt:variant>
      <vt:variant>
        <vt:i4>0</vt:i4>
      </vt:variant>
      <vt:variant>
        <vt:i4>5</vt:i4>
      </vt:variant>
      <vt:variant>
        <vt:lpwstr/>
      </vt:variant>
      <vt:variant>
        <vt:lpwstr>Par595</vt:lpwstr>
      </vt:variant>
      <vt:variant>
        <vt:i4>7733345</vt:i4>
      </vt:variant>
      <vt:variant>
        <vt:i4>54</vt:i4>
      </vt:variant>
      <vt:variant>
        <vt:i4>0</vt:i4>
      </vt:variant>
      <vt:variant>
        <vt:i4>5</vt:i4>
      </vt:variant>
      <vt:variant>
        <vt:lpwstr>consultantplus://offline/ref=55550A02A3C693680CF2663B5C2EC320AB998BCD4F597916E368F446FEC2E8D60C3002FABD4CC462HCJBO</vt:lpwstr>
      </vt:variant>
      <vt:variant>
        <vt:lpwstr/>
      </vt:variant>
      <vt:variant>
        <vt:i4>7733299</vt:i4>
      </vt:variant>
      <vt:variant>
        <vt:i4>51</vt:i4>
      </vt:variant>
      <vt:variant>
        <vt:i4>0</vt:i4>
      </vt:variant>
      <vt:variant>
        <vt:i4>5</vt:i4>
      </vt:variant>
      <vt:variant>
        <vt:lpwstr>consultantplus://offline/ref=55550A02A3C693680CF2663B5C2EC320AB998BCD4F597916E368F446FEC2E8D60C3002FABD4CC462HCJ0O</vt:lpwstr>
      </vt:variant>
      <vt:variant>
        <vt:lpwstr/>
      </vt:variant>
      <vt:variant>
        <vt:i4>7209009</vt:i4>
      </vt:variant>
      <vt:variant>
        <vt:i4>48</vt:i4>
      </vt:variant>
      <vt:variant>
        <vt:i4>0</vt:i4>
      </vt:variant>
      <vt:variant>
        <vt:i4>5</vt:i4>
      </vt:variant>
      <vt:variant>
        <vt:lpwstr/>
      </vt:variant>
      <vt:variant>
        <vt:lpwstr>Par639</vt:lpwstr>
      </vt:variant>
      <vt:variant>
        <vt:i4>7733308</vt:i4>
      </vt:variant>
      <vt:variant>
        <vt:i4>45</vt:i4>
      </vt:variant>
      <vt:variant>
        <vt:i4>0</vt:i4>
      </vt:variant>
      <vt:variant>
        <vt:i4>5</vt:i4>
      </vt:variant>
      <vt:variant>
        <vt:lpwstr>consultantplus://offline/ref=55550A02A3C693680CF2663B5C2EC320AB998BCD4F597916E368F446FEC2E8D60C3002FABD4DC668HCJ0O</vt:lpwstr>
      </vt:variant>
      <vt:variant>
        <vt:lpwstr/>
      </vt:variant>
      <vt:variant>
        <vt:i4>7209009</vt:i4>
      </vt:variant>
      <vt:variant>
        <vt:i4>42</vt:i4>
      </vt:variant>
      <vt:variant>
        <vt:i4>0</vt:i4>
      </vt:variant>
      <vt:variant>
        <vt:i4>5</vt:i4>
      </vt:variant>
      <vt:variant>
        <vt:lpwstr/>
      </vt:variant>
      <vt:variant>
        <vt:lpwstr>Par639</vt:lpwstr>
      </vt:variant>
      <vt:variant>
        <vt:i4>7209010</vt:i4>
      </vt:variant>
      <vt:variant>
        <vt:i4>39</vt:i4>
      </vt:variant>
      <vt:variant>
        <vt:i4>0</vt:i4>
      </vt:variant>
      <vt:variant>
        <vt:i4>5</vt:i4>
      </vt:variant>
      <vt:variant>
        <vt:lpwstr/>
      </vt:variant>
      <vt:variant>
        <vt:lpwstr>Par609</vt:lpwstr>
      </vt:variant>
      <vt:variant>
        <vt:i4>6750267</vt:i4>
      </vt:variant>
      <vt:variant>
        <vt:i4>36</vt:i4>
      </vt:variant>
      <vt:variant>
        <vt:i4>0</vt:i4>
      </vt:variant>
      <vt:variant>
        <vt:i4>5</vt:i4>
      </vt:variant>
      <vt:variant>
        <vt:lpwstr/>
      </vt:variant>
      <vt:variant>
        <vt:lpwstr>Par593</vt:lpwstr>
      </vt:variant>
      <vt:variant>
        <vt:i4>6553658</vt:i4>
      </vt:variant>
      <vt:variant>
        <vt:i4>33</vt:i4>
      </vt:variant>
      <vt:variant>
        <vt:i4>0</vt:i4>
      </vt:variant>
      <vt:variant>
        <vt:i4>5</vt:i4>
      </vt:variant>
      <vt:variant>
        <vt:lpwstr/>
      </vt:variant>
      <vt:variant>
        <vt:lpwstr>Par580</vt:lpwstr>
      </vt:variant>
      <vt:variant>
        <vt:i4>6815797</vt:i4>
      </vt:variant>
      <vt:variant>
        <vt:i4>30</vt:i4>
      </vt:variant>
      <vt:variant>
        <vt:i4>0</vt:i4>
      </vt:variant>
      <vt:variant>
        <vt:i4>5</vt:i4>
      </vt:variant>
      <vt:variant>
        <vt:lpwstr/>
      </vt:variant>
      <vt:variant>
        <vt:lpwstr>Par871</vt:lpwstr>
      </vt:variant>
      <vt:variant>
        <vt:i4>6815797</vt:i4>
      </vt:variant>
      <vt:variant>
        <vt:i4>27</vt:i4>
      </vt:variant>
      <vt:variant>
        <vt:i4>0</vt:i4>
      </vt:variant>
      <vt:variant>
        <vt:i4>5</vt:i4>
      </vt:variant>
      <vt:variant>
        <vt:lpwstr/>
      </vt:variant>
      <vt:variant>
        <vt:lpwstr>Par871</vt:lpwstr>
      </vt:variant>
      <vt:variant>
        <vt:i4>6815797</vt:i4>
      </vt:variant>
      <vt:variant>
        <vt:i4>24</vt:i4>
      </vt:variant>
      <vt:variant>
        <vt:i4>0</vt:i4>
      </vt:variant>
      <vt:variant>
        <vt:i4>5</vt:i4>
      </vt:variant>
      <vt:variant>
        <vt:lpwstr/>
      </vt:variant>
      <vt:variant>
        <vt:lpwstr>Par871</vt:lpwstr>
      </vt:variant>
      <vt:variant>
        <vt:i4>6815797</vt:i4>
      </vt:variant>
      <vt:variant>
        <vt:i4>21</vt:i4>
      </vt:variant>
      <vt:variant>
        <vt:i4>0</vt:i4>
      </vt:variant>
      <vt:variant>
        <vt:i4>5</vt:i4>
      </vt:variant>
      <vt:variant>
        <vt:lpwstr/>
      </vt:variant>
      <vt:variant>
        <vt:lpwstr>Par871</vt:lpwstr>
      </vt:variant>
      <vt:variant>
        <vt:i4>6815797</vt:i4>
      </vt:variant>
      <vt:variant>
        <vt:i4>18</vt:i4>
      </vt:variant>
      <vt:variant>
        <vt:i4>0</vt:i4>
      </vt:variant>
      <vt:variant>
        <vt:i4>5</vt:i4>
      </vt:variant>
      <vt:variant>
        <vt:lpwstr/>
      </vt:variant>
      <vt:variant>
        <vt:lpwstr>Par871</vt:lpwstr>
      </vt:variant>
      <vt:variant>
        <vt:i4>6357041</vt:i4>
      </vt:variant>
      <vt:variant>
        <vt:i4>15</vt:i4>
      </vt:variant>
      <vt:variant>
        <vt:i4>0</vt:i4>
      </vt:variant>
      <vt:variant>
        <vt:i4>5</vt:i4>
      </vt:variant>
      <vt:variant>
        <vt:lpwstr/>
      </vt:variant>
      <vt:variant>
        <vt:lpwstr>Par1311</vt:lpwstr>
      </vt:variant>
      <vt:variant>
        <vt:i4>5898334</vt:i4>
      </vt:variant>
      <vt:variant>
        <vt:i4>12</vt:i4>
      </vt:variant>
      <vt:variant>
        <vt:i4>0</vt:i4>
      </vt:variant>
      <vt:variant>
        <vt:i4>5</vt:i4>
      </vt:variant>
      <vt:variant>
        <vt:lpwstr>consultantplus://offline/ref=0C5DF29FD25F3D014AACB2B4CC06731344F1D8FA3BBFC6264FE58BC4D4B90EE6B90613379ApBo7I</vt:lpwstr>
      </vt:variant>
      <vt:variant>
        <vt:lpwstr/>
      </vt:variant>
      <vt:variant>
        <vt:i4>7733299</vt:i4>
      </vt:variant>
      <vt:variant>
        <vt:i4>9</vt:i4>
      </vt:variant>
      <vt:variant>
        <vt:i4>0</vt:i4>
      </vt:variant>
      <vt:variant>
        <vt:i4>5</vt:i4>
      </vt:variant>
      <vt:variant>
        <vt:lpwstr>consultantplus://offline/ref=55550A02A3C693680CF2663B5C2EC320AB998BCD4F597916E368F446FEC2E8D60C3002FABD4DC66EHCJBO</vt:lpwstr>
      </vt:variant>
      <vt:variant>
        <vt:lpwstr/>
      </vt:variant>
      <vt:variant>
        <vt:i4>6815797</vt:i4>
      </vt:variant>
      <vt:variant>
        <vt:i4>6</vt:i4>
      </vt:variant>
      <vt:variant>
        <vt:i4>0</vt:i4>
      </vt:variant>
      <vt:variant>
        <vt:i4>5</vt:i4>
      </vt:variant>
      <vt:variant>
        <vt:lpwstr/>
      </vt:variant>
      <vt:variant>
        <vt:lpwstr>Par871</vt:lpwstr>
      </vt:variant>
      <vt:variant>
        <vt:i4>6815797</vt:i4>
      </vt:variant>
      <vt:variant>
        <vt:i4>3</vt:i4>
      </vt:variant>
      <vt:variant>
        <vt:i4>0</vt:i4>
      </vt:variant>
      <vt:variant>
        <vt:i4>5</vt:i4>
      </vt:variant>
      <vt:variant>
        <vt:lpwstr/>
      </vt:variant>
      <vt:variant>
        <vt:lpwstr>Par871</vt:lpwstr>
      </vt:variant>
      <vt:variant>
        <vt:i4>6815797</vt:i4>
      </vt:variant>
      <vt:variant>
        <vt:i4>0</vt:i4>
      </vt:variant>
      <vt:variant>
        <vt:i4>0</vt:i4>
      </vt:variant>
      <vt:variant>
        <vt:i4>5</vt:i4>
      </vt:variant>
      <vt:variant>
        <vt:lpwstr/>
      </vt:variant>
      <vt:variant>
        <vt:lpwstr>Par871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Endakova</dc:creator>
  <cp:keywords/>
  <dc:description/>
  <cp:lastModifiedBy>Иващенко Марина Сергеевна</cp:lastModifiedBy>
  <cp:revision>25</cp:revision>
  <cp:lastPrinted>2016-07-21T10:51:00Z</cp:lastPrinted>
  <dcterms:created xsi:type="dcterms:W3CDTF">2016-09-28T15:09:00Z</dcterms:created>
  <dcterms:modified xsi:type="dcterms:W3CDTF">2016-10-04T13:15:00Z</dcterms:modified>
</cp:coreProperties>
</file>