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tblGrid>
      <w:tr w:rsidR="009701DF" w:rsidRPr="00025DF9" w:rsidTr="009701DF">
        <w:tc>
          <w:tcPr>
            <w:tcW w:w="3794" w:type="dxa"/>
          </w:tcPr>
          <w:p w:rsidR="009701DF" w:rsidRPr="00025DF9" w:rsidRDefault="00B263AA" w:rsidP="009701DF">
            <w:pPr>
              <w:widowControl w:val="0"/>
              <w:autoSpaceDE w:val="0"/>
              <w:autoSpaceDN w:val="0"/>
              <w:adjustRightInd w:val="0"/>
              <w:spacing w:after="0"/>
              <w:rPr>
                <w:rFonts w:ascii="Times New Roman" w:hAnsi="Times New Roman"/>
                <w:sz w:val="24"/>
                <w:szCs w:val="24"/>
              </w:rPr>
            </w:pPr>
            <w:r>
              <w:rPr>
                <w:rFonts w:ascii="Times New Roman" w:hAnsi="Times New Roman"/>
                <w:sz w:val="24"/>
                <w:szCs w:val="24"/>
              </w:rPr>
              <w:t>«</w:t>
            </w:r>
            <w:r w:rsidR="009701DF" w:rsidRPr="00025DF9">
              <w:rPr>
                <w:rFonts w:ascii="Times New Roman" w:hAnsi="Times New Roman"/>
                <w:sz w:val="24"/>
                <w:szCs w:val="24"/>
              </w:rPr>
              <w:t>УТВЕРЖДАЮ</w:t>
            </w:r>
            <w:r>
              <w:rPr>
                <w:rFonts w:ascii="Times New Roman" w:hAnsi="Times New Roman"/>
                <w:sz w:val="24"/>
                <w:szCs w:val="24"/>
              </w:rPr>
              <w:t>»</w:t>
            </w:r>
            <w:r w:rsidR="009701DF" w:rsidRPr="00025DF9">
              <w:rPr>
                <w:rFonts w:ascii="Times New Roman" w:hAnsi="Times New Roman"/>
                <w:sz w:val="24"/>
                <w:szCs w:val="24"/>
              </w:rPr>
              <w:t>:</w:t>
            </w:r>
          </w:p>
          <w:p w:rsidR="009701DF" w:rsidRPr="00025DF9" w:rsidRDefault="009701DF" w:rsidP="009701DF">
            <w:pPr>
              <w:widowControl w:val="0"/>
              <w:autoSpaceDE w:val="0"/>
              <w:autoSpaceDN w:val="0"/>
              <w:adjustRightInd w:val="0"/>
              <w:spacing w:after="0"/>
              <w:rPr>
                <w:rFonts w:ascii="Times New Roman" w:hAnsi="Times New Roman"/>
                <w:sz w:val="24"/>
                <w:szCs w:val="24"/>
              </w:rPr>
            </w:pPr>
            <w:r w:rsidRPr="00025DF9">
              <w:rPr>
                <w:rFonts w:ascii="Times New Roman" w:hAnsi="Times New Roman"/>
                <w:sz w:val="24"/>
                <w:szCs w:val="24"/>
              </w:rPr>
              <w:t xml:space="preserve"> </w:t>
            </w:r>
            <w:r w:rsidR="00B263AA">
              <w:rPr>
                <w:rFonts w:ascii="Times New Roman" w:hAnsi="Times New Roman"/>
                <w:sz w:val="24"/>
                <w:szCs w:val="24"/>
              </w:rPr>
              <w:t>И.О. г</w:t>
            </w:r>
            <w:r w:rsidRPr="00025DF9">
              <w:rPr>
                <w:rFonts w:ascii="Times New Roman" w:hAnsi="Times New Roman"/>
                <w:sz w:val="24"/>
                <w:szCs w:val="24"/>
              </w:rPr>
              <w:t>енеральн</w:t>
            </w:r>
            <w:r w:rsidR="00B263AA">
              <w:rPr>
                <w:rFonts w:ascii="Times New Roman" w:hAnsi="Times New Roman"/>
                <w:sz w:val="24"/>
                <w:szCs w:val="24"/>
              </w:rPr>
              <w:t>ого</w:t>
            </w:r>
            <w:r w:rsidRPr="00025DF9">
              <w:rPr>
                <w:rFonts w:ascii="Times New Roman" w:hAnsi="Times New Roman"/>
                <w:sz w:val="24"/>
                <w:szCs w:val="24"/>
              </w:rPr>
              <w:t xml:space="preserve"> директор</w:t>
            </w:r>
            <w:r w:rsidR="00B263AA">
              <w:rPr>
                <w:rFonts w:ascii="Times New Roman" w:hAnsi="Times New Roman"/>
                <w:sz w:val="24"/>
                <w:szCs w:val="24"/>
              </w:rPr>
              <w:t>а</w:t>
            </w:r>
          </w:p>
          <w:p w:rsidR="009701DF" w:rsidRPr="00025DF9" w:rsidRDefault="009701DF" w:rsidP="009701DF">
            <w:pPr>
              <w:widowControl w:val="0"/>
              <w:autoSpaceDE w:val="0"/>
              <w:autoSpaceDN w:val="0"/>
              <w:adjustRightInd w:val="0"/>
              <w:spacing w:after="0"/>
              <w:rPr>
                <w:rFonts w:ascii="Times New Roman" w:hAnsi="Times New Roman"/>
                <w:sz w:val="24"/>
                <w:szCs w:val="24"/>
              </w:rPr>
            </w:pPr>
            <w:r w:rsidRPr="00025DF9">
              <w:rPr>
                <w:rFonts w:ascii="Times New Roman" w:hAnsi="Times New Roman"/>
                <w:sz w:val="24"/>
                <w:szCs w:val="24"/>
              </w:rPr>
              <w:t xml:space="preserve">НО «Фонд капитального ремонта </w:t>
            </w:r>
          </w:p>
          <w:p w:rsidR="009701DF" w:rsidRPr="00025DF9" w:rsidRDefault="009701DF" w:rsidP="009701DF">
            <w:pPr>
              <w:widowControl w:val="0"/>
              <w:autoSpaceDE w:val="0"/>
              <w:autoSpaceDN w:val="0"/>
              <w:adjustRightInd w:val="0"/>
              <w:spacing w:after="0"/>
              <w:rPr>
                <w:rFonts w:ascii="Times New Roman" w:hAnsi="Times New Roman"/>
                <w:sz w:val="24"/>
                <w:szCs w:val="24"/>
              </w:rPr>
            </w:pPr>
            <w:r w:rsidRPr="00025DF9">
              <w:rPr>
                <w:rFonts w:ascii="Times New Roman" w:hAnsi="Times New Roman"/>
                <w:sz w:val="24"/>
                <w:szCs w:val="24"/>
              </w:rPr>
              <w:t>многоквартирных домов Ленинградской области»</w:t>
            </w:r>
          </w:p>
          <w:p w:rsidR="009701DF" w:rsidRPr="00025DF9" w:rsidRDefault="009701DF" w:rsidP="009701DF">
            <w:pPr>
              <w:widowControl w:val="0"/>
              <w:autoSpaceDE w:val="0"/>
              <w:autoSpaceDN w:val="0"/>
              <w:adjustRightInd w:val="0"/>
              <w:spacing w:after="0"/>
              <w:rPr>
                <w:rFonts w:ascii="Times New Roman" w:hAnsi="Times New Roman"/>
                <w:sz w:val="24"/>
                <w:szCs w:val="24"/>
              </w:rPr>
            </w:pPr>
            <w:r w:rsidRPr="00025DF9">
              <w:rPr>
                <w:rFonts w:ascii="Times New Roman" w:hAnsi="Times New Roman"/>
                <w:sz w:val="24"/>
                <w:szCs w:val="24"/>
              </w:rPr>
              <w:t xml:space="preserve">_________________ </w:t>
            </w:r>
            <w:r w:rsidR="00707275">
              <w:rPr>
                <w:rFonts w:ascii="Times New Roman" w:hAnsi="Times New Roman"/>
                <w:sz w:val="24"/>
                <w:szCs w:val="24"/>
              </w:rPr>
              <w:t xml:space="preserve">С.Л. </w:t>
            </w:r>
            <w:proofErr w:type="spellStart"/>
            <w:r w:rsidR="00707275">
              <w:rPr>
                <w:rFonts w:ascii="Times New Roman" w:hAnsi="Times New Roman"/>
                <w:sz w:val="24"/>
                <w:szCs w:val="24"/>
              </w:rPr>
              <w:t>Робул</w:t>
            </w:r>
            <w:proofErr w:type="spellEnd"/>
          </w:p>
          <w:p w:rsidR="009701DF" w:rsidRPr="00025DF9" w:rsidRDefault="00B22C5E" w:rsidP="009701DF">
            <w:pPr>
              <w:pStyle w:val="1"/>
              <w:spacing w:line="276" w:lineRule="auto"/>
              <w:rPr>
                <w:rFonts w:ascii="Times New Roman" w:hAnsi="Times New Roman"/>
                <w:b w:val="0"/>
              </w:rPr>
            </w:pPr>
            <w:r>
              <w:rPr>
                <w:rFonts w:ascii="Times New Roman" w:hAnsi="Times New Roman"/>
                <w:b w:val="0"/>
                <w:sz w:val="24"/>
                <w:szCs w:val="24"/>
              </w:rPr>
              <w:t>«___» __________ 2016</w:t>
            </w:r>
            <w:r w:rsidR="009701DF" w:rsidRPr="00025DF9">
              <w:rPr>
                <w:rFonts w:ascii="Times New Roman" w:hAnsi="Times New Roman"/>
                <w:b w:val="0"/>
                <w:sz w:val="24"/>
                <w:szCs w:val="24"/>
              </w:rPr>
              <w:t xml:space="preserve"> г.</w:t>
            </w:r>
          </w:p>
          <w:p w:rsidR="009701DF" w:rsidRPr="00025DF9" w:rsidRDefault="009701DF" w:rsidP="009701DF">
            <w:pPr>
              <w:widowControl w:val="0"/>
              <w:autoSpaceDE w:val="0"/>
              <w:autoSpaceDN w:val="0"/>
              <w:adjustRightInd w:val="0"/>
              <w:spacing w:after="0" w:line="240" w:lineRule="auto"/>
              <w:rPr>
                <w:rFonts w:ascii="Times New Roman" w:hAnsi="Times New Roman"/>
                <w:sz w:val="24"/>
                <w:szCs w:val="24"/>
              </w:rPr>
            </w:pPr>
          </w:p>
        </w:tc>
      </w:tr>
    </w:tbl>
    <w:p w:rsidR="009701DF" w:rsidRPr="00025DF9" w:rsidRDefault="009701DF" w:rsidP="009701DF">
      <w:pPr>
        <w:widowControl w:val="0"/>
        <w:autoSpaceDE w:val="0"/>
        <w:autoSpaceDN w:val="0"/>
        <w:adjustRightInd w:val="0"/>
        <w:spacing w:after="0" w:line="240" w:lineRule="auto"/>
        <w:rPr>
          <w:rFonts w:ascii="Times New Roman" w:hAnsi="Times New Roman"/>
          <w:sz w:val="24"/>
          <w:szCs w:val="24"/>
        </w:rPr>
      </w:pPr>
    </w:p>
    <w:p w:rsidR="009701DF" w:rsidRPr="00025DF9" w:rsidRDefault="009701DF" w:rsidP="009701DF">
      <w:pPr>
        <w:widowControl w:val="0"/>
        <w:autoSpaceDE w:val="0"/>
        <w:autoSpaceDN w:val="0"/>
        <w:adjustRightInd w:val="0"/>
        <w:spacing w:after="0" w:line="240" w:lineRule="auto"/>
        <w:jc w:val="center"/>
        <w:rPr>
          <w:rFonts w:ascii="Times New Roman" w:hAnsi="Times New Roman"/>
          <w:color w:val="000000"/>
          <w:sz w:val="24"/>
          <w:szCs w:val="24"/>
        </w:rPr>
      </w:pPr>
    </w:p>
    <w:p w:rsidR="009701DF" w:rsidRPr="00025DF9" w:rsidRDefault="009701DF" w:rsidP="009701DF">
      <w:pPr>
        <w:widowControl w:val="0"/>
        <w:autoSpaceDE w:val="0"/>
        <w:autoSpaceDN w:val="0"/>
        <w:adjustRightInd w:val="0"/>
        <w:spacing w:after="0" w:line="240" w:lineRule="auto"/>
        <w:jc w:val="center"/>
        <w:rPr>
          <w:rFonts w:ascii="Times New Roman" w:hAnsi="Times New Roman"/>
          <w:color w:val="000000"/>
          <w:sz w:val="24"/>
          <w:szCs w:val="24"/>
        </w:rPr>
      </w:pPr>
      <w:bookmarkStart w:id="0" w:name="Par419"/>
      <w:bookmarkEnd w:id="0"/>
    </w:p>
    <w:p w:rsidR="009701DF" w:rsidRPr="00025DF9" w:rsidRDefault="009701DF" w:rsidP="009701DF">
      <w:pPr>
        <w:widowControl w:val="0"/>
        <w:autoSpaceDE w:val="0"/>
        <w:autoSpaceDN w:val="0"/>
        <w:adjustRightInd w:val="0"/>
        <w:spacing w:after="0" w:line="240" w:lineRule="auto"/>
        <w:jc w:val="center"/>
        <w:rPr>
          <w:rFonts w:ascii="Times New Roman" w:hAnsi="Times New Roman"/>
          <w:color w:val="000000"/>
          <w:sz w:val="24"/>
          <w:szCs w:val="24"/>
        </w:rPr>
      </w:pPr>
    </w:p>
    <w:p w:rsidR="009701DF" w:rsidRPr="00025DF9" w:rsidRDefault="009701DF" w:rsidP="009701DF">
      <w:pPr>
        <w:widowControl w:val="0"/>
        <w:autoSpaceDE w:val="0"/>
        <w:autoSpaceDN w:val="0"/>
        <w:adjustRightInd w:val="0"/>
        <w:spacing w:after="0" w:line="240" w:lineRule="auto"/>
        <w:jc w:val="center"/>
        <w:rPr>
          <w:rFonts w:ascii="Times New Roman" w:hAnsi="Times New Roman"/>
          <w:color w:val="000000"/>
          <w:sz w:val="24"/>
          <w:szCs w:val="24"/>
        </w:rPr>
      </w:pPr>
    </w:p>
    <w:p w:rsidR="009701DF" w:rsidRPr="00025DF9" w:rsidRDefault="009701DF" w:rsidP="009701DF">
      <w:pPr>
        <w:widowControl w:val="0"/>
        <w:autoSpaceDE w:val="0"/>
        <w:autoSpaceDN w:val="0"/>
        <w:adjustRightInd w:val="0"/>
        <w:spacing w:after="0" w:line="240" w:lineRule="auto"/>
        <w:jc w:val="center"/>
        <w:rPr>
          <w:rFonts w:ascii="Times New Roman" w:hAnsi="Times New Roman"/>
          <w:color w:val="000000"/>
          <w:sz w:val="24"/>
          <w:szCs w:val="24"/>
        </w:rPr>
      </w:pPr>
    </w:p>
    <w:p w:rsidR="009701DF" w:rsidRPr="00025DF9" w:rsidRDefault="009701DF" w:rsidP="009701DF">
      <w:pPr>
        <w:widowControl w:val="0"/>
        <w:autoSpaceDE w:val="0"/>
        <w:autoSpaceDN w:val="0"/>
        <w:adjustRightInd w:val="0"/>
        <w:spacing w:after="0" w:line="240" w:lineRule="auto"/>
        <w:jc w:val="center"/>
        <w:rPr>
          <w:rFonts w:ascii="Times New Roman" w:hAnsi="Times New Roman"/>
          <w:color w:val="000000"/>
          <w:sz w:val="24"/>
          <w:szCs w:val="24"/>
        </w:rPr>
      </w:pPr>
    </w:p>
    <w:p w:rsidR="009701DF" w:rsidRPr="00025DF9" w:rsidRDefault="009701DF" w:rsidP="009701DF">
      <w:pPr>
        <w:widowControl w:val="0"/>
        <w:autoSpaceDE w:val="0"/>
        <w:autoSpaceDN w:val="0"/>
        <w:adjustRightInd w:val="0"/>
        <w:spacing w:after="0" w:line="240" w:lineRule="auto"/>
        <w:jc w:val="center"/>
        <w:rPr>
          <w:rFonts w:ascii="Times New Roman" w:hAnsi="Times New Roman"/>
          <w:color w:val="000000"/>
          <w:sz w:val="24"/>
          <w:szCs w:val="24"/>
        </w:rPr>
      </w:pPr>
      <w:r w:rsidRPr="00025DF9">
        <w:rPr>
          <w:rFonts w:ascii="Times New Roman" w:hAnsi="Times New Roman"/>
          <w:color w:val="000000"/>
          <w:sz w:val="24"/>
          <w:szCs w:val="24"/>
        </w:rPr>
        <w:t xml:space="preserve"> </w:t>
      </w:r>
    </w:p>
    <w:p w:rsidR="009701DF" w:rsidRPr="00025DF9" w:rsidRDefault="009701DF" w:rsidP="009701DF">
      <w:pPr>
        <w:widowControl w:val="0"/>
        <w:autoSpaceDE w:val="0"/>
        <w:autoSpaceDN w:val="0"/>
        <w:adjustRightInd w:val="0"/>
        <w:spacing w:after="0" w:line="240" w:lineRule="auto"/>
        <w:rPr>
          <w:rFonts w:ascii="Times New Roman" w:hAnsi="Times New Roman"/>
          <w:color w:val="000000"/>
          <w:sz w:val="24"/>
          <w:szCs w:val="24"/>
        </w:rPr>
      </w:pPr>
    </w:p>
    <w:p w:rsidR="00D43BCB" w:rsidRPr="00025DF9" w:rsidRDefault="00D43BCB" w:rsidP="00D43BCB">
      <w:pPr>
        <w:widowControl w:val="0"/>
        <w:autoSpaceDE w:val="0"/>
        <w:autoSpaceDN w:val="0"/>
        <w:adjustRightInd w:val="0"/>
        <w:spacing w:after="0" w:line="240" w:lineRule="auto"/>
        <w:jc w:val="center"/>
        <w:rPr>
          <w:rFonts w:ascii="Times New Roman" w:hAnsi="Times New Roman"/>
          <w:color w:val="000000"/>
          <w:sz w:val="24"/>
          <w:szCs w:val="24"/>
        </w:rPr>
      </w:pPr>
      <w:r w:rsidRPr="00025DF9">
        <w:rPr>
          <w:rFonts w:ascii="Times New Roman" w:hAnsi="Times New Roman"/>
          <w:color w:val="000000"/>
          <w:sz w:val="24"/>
          <w:szCs w:val="24"/>
        </w:rPr>
        <w:t>ДОКУМЕНТАЦИЯ О ТОРГАХ</w:t>
      </w:r>
    </w:p>
    <w:p w:rsidR="00D43BCB" w:rsidRDefault="00D43BCB" w:rsidP="00D43BCB">
      <w:pPr>
        <w:widowControl w:val="0"/>
        <w:autoSpaceDE w:val="0"/>
        <w:autoSpaceDN w:val="0"/>
        <w:adjustRightInd w:val="0"/>
        <w:spacing w:after="0" w:line="240" w:lineRule="auto"/>
        <w:jc w:val="center"/>
        <w:rPr>
          <w:rFonts w:ascii="Times New Roman" w:hAnsi="Times New Roman"/>
          <w:color w:val="000000"/>
          <w:sz w:val="24"/>
          <w:szCs w:val="24"/>
        </w:rPr>
      </w:pPr>
      <w:r w:rsidRPr="00025DF9">
        <w:rPr>
          <w:rFonts w:ascii="Times New Roman" w:hAnsi="Times New Roman"/>
          <w:color w:val="000000"/>
          <w:sz w:val="24"/>
          <w:szCs w:val="24"/>
        </w:rPr>
        <w:t xml:space="preserve">ДЛЯ ПРОВЕДЕНИЯ ТОРГОВ В ФОРМЕ ОТКРЫТОГО КОНКУРСА </w:t>
      </w:r>
    </w:p>
    <w:p w:rsidR="00D43BCB" w:rsidRDefault="00D43BCB" w:rsidP="00D43BCB">
      <w:pPr>
        <w:widowControl w:val="0"/>
        <w:autoSpaceDE w:val="0"/>
        <w:autoSpaceDN w:val="0"/>
        <w:adjustRightInd w:val="0"/>
        <w:spacing w:after="0" w:line="240" w:lineRule="auto"/>
        <w:jc w:val="center"/>
        <w:rPr>
          <w:rFonts w:ascii="Times New Roman" w:hAnsi="Times New Roman"/>
          <w:sz w:val="24"/>
          <w:szCs w:val="24"/>
        </w:rPr>
      </w:pPr>
      <w:r w:rsidRPr="00025DF9">
        <w:rPr>
          <w:rFonts w:ascii="Times New Roman" w:hAnsi="Times New Roman"/>
          <w:color w:val="000000"/>
          <w:sz w:val="24"/>
          <w:szCs w:val="24"/>
        </w:rPr>
        <w:t>НА ПРАВО</w:t>
      </w:r>
      <w:r w:rsidR="00A71772">
        <w:rPr>
          <w:rFonts w:ascii="Times New Roman" w:hAnsi="Times New Roman"/>
          <w:color w:val="000000"/>
          <w:sz w:val="24"/>
          <w:szCs w:val="24"/>
        </w:rPr>
        <w:t xml:space="preserve"> ЗАКЛЮЧЕНИЯ ДОГОВОР</w:t>
      </w:r>
      <w:r w:rsidR="00A71772" w:rsidRPr="000E7621">
        <w:rPr>
          <w:rFonts w:ascii="Times New Roman" w:hAnsi="Times New Roman"/>
          <w:color w:val="000000"/>
          <w:sz w:val="24"/>
          <w:szCs w:val="24"/>
        </w:rPr>
        <w:t>А</w:t>
      </w:r>
      <w:r w:rsidRPr="00025DF9">
        <w:rPr>
          <w:rFonts w:ascii="Times New Roman" w:hAnsi="Times New Roman"/>
          <w:color w:val="000000"/>
          <w:sz w:val="24"/>
          <w:szCs w:val="24"/>
        </w:rPr>
        <w:t xml:space="preserve"> НА ВЫПОЛНЕНИЕ РАБОТ ПО КАПИТАЛЬНОМУ РЕМОНТУ ОБЩЕГО ИМУЩЕСТВА</w:t>
      </w:r>
      <w:r w:rsidRPr="00025DF9">
        <w:rPr>
          <w:rFonts w:ascii="Times New Roman" w:hAnsi="Times New Roman"/>
          <w:sz w:val="24"/>
          <w:szCs w:val="24"/>
        </w:rPr>
        <w:t xml:space="preserve"> МНОГОКВАРТИРНЫХ ДОМОВ, </w:t>
      </w:r>
    </w:p>
    <w:p w:rsidR="00942637" w:rsidRDefault="00D43BCB" w:rsidP="00D43BCB">
      <w:pPr>
        <w:widowControl w:val="0"/>
        <w:autoSpaceDE w:val="0"/>
        <w:autoSpaceDN w:val="0"/>
        <w:adjustRightInd w:val="0"/>
        <w:spacing w:after="0" w:line="240" w:lineRule="auto"/>
        <w:jc w:val="center"/>
        <w:rPr>
          <w:rFonts w:ascii="Times New Roman" w:hAnsi="Times New Roman"/>
          <w:color w:val="FF0000"/>
          <w:sz w:val="24"/>
          <w:szCs w:val="24"/>
        </w:rPr>
      </w:pPr>
      <w:r w:rsidRPr="00025DF9">
        <w:rPr>
          <w:rFonts w:ascii="Times New Roman" w:hAnsi="Times New Roman"/>
          <w:sz w:val="24"/>
          <w:szCs w:val="24"/>
        </w:rPr>
        <w:t>РАСПОЛОЖЕННЫХ   НА ТЕРРИТОРИИ</w:t>
      </w:r>
      <w:r w:rsidRPr="00025DF9">
        <w:rPr>
          <w:rFonts w:ascii="Times New Roman" w:hAnsi="Times New Roman"/>
          <w:color w:val="FF0000"/>
          <w:sz w:val="24"/>
          <w:szCs w:val="24"/>
        </w:rPr>
        <w:t xml:space="preserve"> </w:t>
      </w:r>
      <w:r>
        <w:rPr>
          <w:rFonts w:ascii="Times New Roman" w:hAnsi="Times New Roman"/>
          <w:color w:val="FF0000"/>
          <w:sz w:val="24"/>
          <w:szCs w:val="24"/>
        </w:rPr>
        <w:t xml:space="preserve">  </w:t>
      </w:r>
    </w:p>
    <w:p w:rsidR="00942637" w:rsidRPr="00B263AA" w:rsidRDefault="00942637" w:rsidP="00D43BCB">
      <w:pPr>
        <w:widowControl w:val="0"/>
        <w:autoSpaceDE w:val="0"/>
        <w:autoSpaceDN w:val="0"/>
        <w:adjustRightInd w:val="0"/>
        <w:spacing w:after="0" w:line="240" w:lineRule="auto"/>
        <w:jc w:val="center"/>
        <w:rPr>
          <w:rFonts w:ascii="Times New Roman" w:hAnsi="Times New Roman"/>
          <w:sz w:val="24"/>
          <w:szCs w:val="24"/>
        </w:rPr>
      </w:pPr>
      <w:bookmarkStart w:id="1" w:name="_GoBack"/>
      <w:r w:rsidRPr="00B263AA">
        <w:rPr>
          <w:rFonts w:ascii="Times New Roman" w:hAnsi="Times New Roman"/>
          <w:sz w:val="24"/>
          <w:szCs w:val="24"/>
        </w:rPr>
        <w:t xml:space="preserve">СЛАНЦЕВСКОГО </w:t>
      </w:r>
      <w:r w:rsidR="00B22C5E" w:rsidRPr="00B263AA">
        <w:rPr>
          <w:rFonts w:ascii="Times New Roman" w:hAnsi="Times New Roman"/>
          <w:sz w:val="24"/>
          <w:szCs w:val="24"/>
        </w:rPr>
        <w:t>МУНИЦИПАЛЬН</w:t>
      </w:r>
      <w:r w:rsidRPr="00B263AA">
        <w:rPr>
          <w:rFonts w:ascii="Times New Roman" w:hAnsi="Times New Roman"/>
          <w:sz w:val="24"/>
          <w:szCs w:val="24"/>
        </w:rPr>
        <w:t>ОГО</w:t>
      </w:r>
      <w:r w:rsidR="00B22C5E" w:rsidRPr="00B263AA">
        <w:rPr>
          <w:rFonts w:ascii="Times New Roman" w:hAnsi="Times New Roman"/>
          <w:sz w:val="24"/>
          <w:szCs w:val="24"/>
        </w:rPr>
        <w:t xml:space="preserve"> РАЙОН</w:t>
      </w:r>
      <w:r w:rsidRPr="00B263AA">
        <w:rPr>
          <w:rFonts w:ascii="Times New Roman" w:hAnsi="Times New Roman"/>
          <w:sz w:val="24"/>
          <w:szCs w:val="24"/>
        </w:rPr>
        <w:t>А</w:t>
      </w:r>
      <w:r w:rsidR="00B22C5E" w:rsidRPr="00B263AA">
        <w:rPr>
          <w:rFonts w:ascii="Times New Roman" w:hAnsi="Times New Roman"/>
          <w:sz w:val="24"/>
          <w:szCs w:val="24"/>
        </w:rPr>
        <w:t xml:space="preserve"> </w:t>
      </w:r>
    </w:p>
    <w:bookmarkEnd w:id="1"/>
    <w:p w:rsidR="00D43BCB" w:rsidRPr="00025DF9" w:rsidRDefault="00D43BCB" w:rsidP="00D43BCB">
      <w:pPr>
        <w:widowControl w:val="0"/>
        <w:autoSpaceDE w:val="0"/>
        <w:autoSpaceDN w:val="0"/>
        <w:adjustRightInd w:val="0"/>
        <w:spacing w:after="0" w:line="240" w:lineRule="auto"/>
        <w:jc w:val="center"/>
        <w:rPr>
          <w:rFonts w:ascii="Times New Roman" w:hAnsi="Times New Roman"/>
          <w:color w:val="000000"/>
          <w:sz w:val="24"/>
          <w:szCs w:val="24"/>
        </w:rPr>
      </w:pPr>
      <w:r w:rsidRPr="00025DF9">
        <w:rPr>
          <w:rFonts w:ascii="Times New Roman" w:hAnsi="Times New Roman"/>
          <w:sz w:val="24"/>
          <w:szCs w:val="24"/>
        </w:rPr>
        <w:t>ЛЕНИНГРАДСКОЙ ОБЛАСТИ</w:t>
      </w:r>
    </w:p>
    <w:p w:rsidR="009701DF" w:rsidRPr="00025DF9" w:rsidRDefault="009701DF" w:rsidP="009701DF">
      <w:pPr>
        <w:widowControl w:val="0"/>
        <w:autoSpaceDE w:val="0"/>
        <w:autoSpaceDN w:val="0"/>
        <w:adjustRightInd w:val="0"/>
        <w:spacing w:after="0" w:line="240" w:lineRule="auto"/>
        <w:jc w:val="center"/>
        <w:rPr>
          <w:rFonts w:ascii="Times New Roman" w:hAnsi="Times New Roman"/>
          <w:color w:val="000000"/>
          <w:sz w:val="24"/>
          <w:szCs w:val="24"/>
        </w:rPr>
      </w:pPr>
      <w:r w:rsidRPr="00025DF9">
        <w:rPr>
          <w:rFonts w:ascii="Times New Roman" w:hAnsi="Times New Roman"/>
          <w:color w:val="000000"/>
          <w:sz w:val="24"/>
          <w:szCs w:val="24"/>
        </w:rPr>
        <w:t xml:space="preserve">ТОМ </w:t>
      </w:r>
      <w:r>
        <w:rPr>
          <w:rFonts w:ascii="Times New Roman" w:hAnsi="Times New Roman"/>
          <w:color w:val="000000"/>
          <w:sz w:val="24"/>
          <w:szCs w:val="24"/>
        </w:rPr>
        <w:t>2</w:t>
      </w:r>
    </w:p>
    <w:p w:rsidR="009701DF" w:rsidRPr="00025DF9" w:rsidRDefault="009701DF" w:rsidP="009701DF">
      <w:pPr>
        <w:widowControl w:val="0"/>
        <w:autoSpaceDE w:val="0"/>
        <w:autoSpaceDN w:val="0"/>
        <w:adjustRightInd w:val="0"/>
        <w:spacing w:after="0" w:line="240" w:lineRule="auto"/>
        <w:jc w:val="center"/>
        <w:rPr>
          <w:rFonts w:ascii="Times New Roman" w:hAnsi="Times New Roman"/>
          <w:color w:val="000000"/>
          <w:sz w:val="24"/>
          <w:szCs w:val="24"/>
        </w:rPr>
      </w:pPr>
    </w:p>
    <w:p w:rsidR="009701DF" w:rsidRPr="00025DF9" w:rsidRDefault="009701DF" w:rsidP="009701DF">
      <w:pPr>
        <w:widowControl w:val="0"/>
        <w:autoSpaceDE w:val="0"/>
        <w:autoSpaceDN w:val="0"/>
        <w:adjustRightInd w:val="0"/>
        <w:spacing w:after="0" w:line="240" w:lineRule="auto"/>
        <w:jc w:val="center"/>
        <w:rPr>
          <w:rFonts w:ascii="Times New Roman" w:hAnsi="Times New Roman"/>
          <w:color w:val="000000"/>
          <w:sz w:val="24"/>
          <w:szCs w:val="24"/>
        </w:rPr>
      </w:pPr>
    </w:p>
    <w:p w:rsidR="009701DF" w:rsidRPr="00025DF9" w:rsidRDefault="009701DF" w:rsidP="009701DF">
      <w:pPr>
        <w:widowControl w:val="0"/>
        <w:autoSpaceDE w:val="0"/>
        <w:autoSpaceDN w:val="0"/>
        <w:adjustRightInd w:val="0"/>
        <w:spacing w:after="0" w:line="240" w:lineRule="auto"/>
        <w:jc w:val="right"/>
        <w:rPr>
          <w:rFonts w:ascii="Times New Roman" w:hAnsi="Times New Roman"/>
          <w:color w:val="000000"/>
          <w:sz w:val="24"/>
          <w:szCs w:val="24"/>
        </w:rPr>
      </w:pPr>
    </w:p>
    <w:p w:rsidR="009701DF" w:rsidRPr="00025DF9" w:rsidRDefault="009701DF" w:rsidP="009701DF">
      <w:pPr>
        <w:widowControl w:val="0"/>
        <w:autoSpaceDE w:val="0"/>
        <w:autoSpaceDN w:val="0"/>
        <w:adjustRightInd w:val="0"/>
        <w:spacing w:after="0" w:line="240" w:lineRule="auto"/>
        <w:jc w:val="right"/>
        <w:rPr>
          <w:rFonts w:ascii="Times New Roman" w:hAnsi="Times New Roman"/>
          <w:color w:val="000000"/>
          <w:sz w:val="24"/>
          <w:szCs w:val="24"/>
        </w:rPr>
      </w:pPr>
    </w:p>
    <w:p w:rsidR="009701DF" w:rsidRPr="00025DF9" w:rsidRDefault="009701DF" w:rsidP="009701DF">
      <w:pPr>
        <w:widowControl w:val="0"/>
        <w:autoSpaceDE w:val="0"/>
        <w:autoSpaceDN w:val="0"/>
        <w:adjustRightInd w:val="0"/>
        <w:spacing w:after="0" w:line="240" w:lineRule="auto"/>
        <w:jc w:val="right"/>
        <w:rPr>
          <w:rFonts w:ascii="Times New Roman" w:hAnsi="Times New Roman"/>
          <w:color w:val="000000"/>
          <w:sz w:val="24"/>
          <w:szCs w:val="24"/>
        </w:rPr>
      </w:pPr>
    </w:p>
    <w:p w:rsidR="009701DF" w:rsidRPr="00025DF9" w:rsidRDefault="009701DF" w:rsidP="009701DF">
      <w:pPr>
        <w:widowControl w:val="0"/>
        <w:autoSpaceDE w:val="0"/>
        <w:autoSpaceDN w:val="0"/>
        <w:adjustRightInd w:val="0"/>
        <w:spacing w:after="0" w:line="240" w:lineRule="auto"/>
        <w:jc w:val="right"/>
        <w:rPr>
          <w:rFonts w:ascii="Times New Roman" w:hAnsi="Times New Roman"/>
          <w:color w:val="000000"/>
          <w:sz w:val="24"/>
          <w:szCs w:val="24"/>
        </w:rPr>
      </w:pPr>
    </w:p>
    <w:p w:rsidR="009701DF" w:rsidRPr="00025DF9" w:rsidRDefault="009701DF" w:rsidP="009701DF">
      <w:pPr>
        <w:widowControl w:val="0"/>
        <w:autoSpaceDE w:val="0"/>
        <w:autoSpaceDN w:val="0"/>
        <w:adjustRightInd w:val="0"/>
        <w:spacing w:after="0" w:line="240" w:lineRule="auto"/>
        <w:jc w:val="center"/>
        <w:rPr>
          <w:rFonts w:ascii="Times New Roman" w:hAnsi="Times New Roman"/>
          <w:color w:val="FF0000"/>
          <w:sz w:val="24"/>
          <w:szCs w:val="24"/>
        </w:rPr>
      </w:pPr>
    </w:p>
    <w:p w:rsidR="009701DF" w:rsidRPr="00025DF9" w:rsidRDefault="009701DF" w:rsidP="009701DF">
      <w:pPr>
        <w:outlineLvl w:val="2"/>
        <w:rPr>
          <w:rFonts w:ascii="Times New Roman" w:hAnsi="Times New Roman"/>
          <w:color w:val="000000"/>
          <w:sz w:val="24"/>
          <w:szCs w:val="24"/>
        </w:rPr>
      </w:pPr>
      <w:bookmarkStart w:id="2" w:name="Par427"/>
      <w:bookmarkEnd w:id="2"/>
    </w:p>
    <w:p w:rsidR="009701DF" w:rsidRPr="00025DF9" w:rsidRDefault="009701DF" w:rsidP="009701DF">
      <w:pPr>
        <w:outlineLvl w:val="2"/>
        <w:rPr>
          <w:rFonts w:ascii="Times New Roman" w:hAnsi="Times New Roman"/>
          <w:color w:val="000000"/>
          <w:sz w:val="24"/>
          <w:szCs w:val="24"/>
        </w:rPr>
      </w:pPr>
    </w:p>
    <w:p w:rsidR="009701DF" w:rsidRPr="00025DF9" w:rsidRDefault="009701DF" w:rsidP="009701DF">
      <w:pPr>
        <w:outlineLvl w:val="2"/>
        <w:rPr>
          <w:rFonts w:ascii="Times New Roman" w:hAnsi="Times New Roman"/>
          <w:color w:val="000000"/>
          <w:sz w:val="24"/>
          <w:szCs w:val="24"/>
        </w:rPr>
      </w:pPr>
    </w:p>
    <w:p w:rsidR="009701DF" w:rsidRPr="00025DF9" w:rsidRDefault="009701DF" w:rsidP="009701DF">
      <w:pPr>
        <w:outlineLvl w:val="2"/>
        <w:rPr>
          <w:rFonts w:ascii="Times New Roman" w:hAnsi="Times New Roman"/>
          <w:color w:val="000000"/>
          <w:sz w:val="24"/>
          <w:szCs w:val="24"/>
        </w:rPr>
      </w:pPr>
    </w:p>
    <w:p w:rsidR="009701DF" w:rsidRPr="00025DF9" w:rsidRDefault="009701DF" w:rsidP="009701DF">
      <w:pPr>
        <w:outlineLvl w:val="2"/>
        <w:rPr>
          <w:rFonts w:ascii="Times New Roman" w:hAnsi="Times New Roman"/>
          <w:color w:val="000000"/>
          <w:sz w:val="24"/>
          <w:szCs w:val="24"/>
        </w:rPr>
      </w:pPr>
    </w:p>
    <w:p w:rsidR="009701DF" w:rsidRPr="00025DF9" w:rsidRDefault="009701DF" w:rsidP="009701DF">
      <w:pPr>
        <w:outlineLvl w:val="2"/>
        <w:rPr>
          <w:rFonts w:ascii="Times New Roman" w:hAnsi="Times New Roman"/>
          <w:color w:val="000000"/>
          <w:sz w:val="24"/>
          <w:szCs w:val="24"/>
        </w:rPr>
      </w:pPr>
    </w:p>
    <w:p w:rsidR="009701DF" w:rsidRDefault="009701DF" w:rsidP="009701DF">
      <w:pPr>
        <w:outlineLvl w:val="2"/>
        <w:rPr>
          <w:rFonts w:ascii="Times New Roman" w:hAnsi="Times New Roman"/>
          <w:color w:val="000000"/>
          <w:sz w:val="24"/>
          <w:szCs w:val="24"/>
        </w:rPr>
      </w:pPr>
    </w:p>
    <w:p w:rsidR="009701DF" w:rsidRDefault="009701DF" w:rsidP="009701DF">
      <w:pPr>
        <w:widowControl w:val="0"/>
        <w:autoSpaceDE w:val="0"/>
        <w:autoSpaceDN w:val="0"/>
        <w:adjustRightInd w:val="0"/>
        <w:spacing w:after="0" w:line="240" w:lineRule="auto"/>
        <w:jc w:val="center"/>
        <w:outlineLvl w:val="2"/>
        <w:rPr>
          <w:rFonts w:ascii="Times New Roman" w:hAnsi="Times New Roman"/>
          <w:color w:val="000000"/>
          <w:sz w:val="24"/>
          <w:szCs w:val="24"/>
        </w:rPr>
      </w:pPr>
    </w:p>
    <w:p w:rsidR="009701DF" w:rsidRPr="00025DF9" w:rsidRDefault="009701DF" w:rsidP="009701DF">
      <w:pPr>
        <w:widowControl w:val="0"/>
        <w:autoSpaceDE w:val="0"/>
        <w:autoSpaceDN w:val="0"/>
        <w:adjustRightInd w:val="0"/>
        <w:spacing w:after="0" w:line="240" w:lineRule="auto"/>
        <w:jc w:val="center"/>
        <w:outlineLvl w:val="2"/>
        <w:rPr>
          <w:rFonts w:ascii="Times New Roman" w:hAnsi="Times New Roman"/>
          <w:color w:val="000000"/>
          <w:sz w:val="24"/>
          <w:szCs w:val="24"/>
        </w:rPr>
      </w:pPr>
    </w:p>
    <w:p w:rsidR="009701DF" w:rsidRPr="00025DF9" w:rsidRDefault="009701DF" w:rsidP="009701DF">
      <w:pPr>
        <w:widowControl w:val="0"/>
        <w:autoSpaceDE w:val="0"/>
        <w:autoSpaceDN w:val="0"/>
        <w:adjustRightInd w:val="0"/>
        <w:spacing w:after="0" w:line="240" w:lineRule="auto"/>
        <w:jc w:val="center"/>
        <w:outlineLvl w:val="2"/>
        <w:rPr>
          <w:rFonts w:ascii="Times New Roman" w:hAnsi="Times New Roman"/>
          <w:color w:val="000000"/>
          <w:sz w:val="24"/>
          <w:szCs w:val="24"/>
        </w:rPr>
      </w:pPr>
      <w:r w:rsidRPr="00025DF9">
        <w:rPr>
          <w:rFonts w:ascii="Times New Roman" w:hAnsi="Times New Roman"/>
          <w:color w:val="000000"/>
          <w:sz w:val="24"/>
          <w:szCs w:val="24"/>
        </w:rPr>
        <w:t>Санкт-Петербург</w:t>
      </w:r>
    </w:p>
    <w:p w:rsidR="009701DF" w:rsidRDefault="00B22C5E" w:rsidP="009701DF">
      <w:pPr>
        <w:widowControl w:val="0"/>
        <w:autoSpaceDE w:val="0"/>
        <w:autoSpaceDN w:val="0"/>
        <w:adjustRightInd w:val="0"/>
        <w:spacing w:after="0" w:line="240" w:lineRule="auto"/>
        <w:jc w:val="center"/>
        <w:outlineLvl w:val="2"/>
        <w:rPr>
          <w:rFonts w:ascii="Times New Roman" w:hAnsi="Times New Roman"/>
          <w:color w:val="000000"/>
          <w:sz w:val="24"/>
          <w:szCs w:val="24"/>
        </w:rPr>
      </w:pPr>
      <w:r>
        <w:rPr>
          <w:rFonts w:ascii="Times New Roman" w:hAnsi="Times New Roman"/>
          <w:color w:val="000000"/>
          <w:sz w:val="24"/>
          <w:szCs w:val="24"/>
        </w:rPr>
        <w:t>2016</w:t>
      </w:r>
      <w:r w:rsidR="009701DF" w:rsidRPr="00025DF9">
        <w:rPr>
          <w:rFonts w:ascii="Times New Roman" w:hAnsi="Times New Roman"/>
          <w:color w:val="000000"/>
          <w:sz w:val="24"/>
          <w:szCs w:val="24"/>
        </w:rPr>
        <w:t xml:space="preserve"> г. </w:t>
      </w:r>
    </w:p>
    <w:p w:rsidR="00942637" w:rsidRPr="00025DF9" w:rsidRDefault="00942637" w:rsidP="009701DF">
      <w:pPr>
        <w:widowControl w:val="0"/>
        <w:autoSpaceDE w:val="0"/>
        <w:autoSpaceDN w:val="0"/>
        <w:adjustRightInd w:val="0"/>
        <w:spacing w:after="0" w:line="240" w:lineRule="auto"/>
        <w:jc w:val="center"/>
        <w:outlineLvl w:val="2"/>
        <w:rPr>
          <w:rFonts w:ascii="Times New Roman" w:hAnsi="Times New Roman"/>
          <w:color w:val="000000"/>
          <w:sz w:val="24"/>
          <w:szCs w:val="24"/>
        </w:rPr>
      </w:pPr>
    </w:p>
    <w:p w:rsidR="0008230D" w:rsidRDefault="0008230D" w:rsidP="0008230D">
      <w:pPr>
        <w:widowControl w:val="0"/>
        <w:autoSpaceDE w:val="0"/>
        <w:autoSpaceDN w:val="0"/>
        <w:adjustRightInd w:val="0"/>
        <w:spacing w:after="0" w:line="240" w:lineRule="auto"/>
        <w:jc w:val="center"/>
        <w:outlineLvl w:val="2"/>
        <w:rPr>
          <w:rFonts w:ascii="Times New Roman" w:hAnsi="Times New Roman"/>
          <w:color w:val="000000"/>
          <w:sz w:val="28"/>
          <w:szCs w:val="28"/>
        </w:rPr>
      </w:pPr>
      <w:r>
        <w:rPr>
          <w:rFonts w:ascii="Times New Roman" w:hAnsi="Times New Roman"/>
          <w:color w:val="000000"/>
          <w:sz w:val="28"/>
          <w:szCs w:val="28"/>
        </w:rPr>
        <w:lastRenderedPageBreak/>
        <w:t>ТОМ 2</w:t>
      </w:r>
    </w:p>
    <w:p w:rsidR="0008230D" w:rsidRDefault="0008230D" w:rsidP="0008230D">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ДОКУМЕНТАЦИИ О ТОРГАХ</w:t>
      </w:r>
    </w:p>
    <w:p w:rsidR="0008230D" w:rsidRDefault="0008230D" w:rsidP="0008230D">
      <w:pPr>
        <w:widowControl w:val="0"/>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СПЕЦИАЛЬНАЯ ЧАСТЬ</w:t>
      </w:r>
    </w:p>
    <w:p w:rsidR="0008230D" w:rsidRDefault="0008230D" w:rsidP="0008230D">
      <w:pPr>
        <w:widowControl w:val="0"/>
        <w:autoSpaceDE w:val="0"/>
        <w:autoSpaceDN w:val="0"/>
        <w:adjustRightInd w:val="0"/>
        <w:spacing w:after="0" w:line="240" w:lineRule="auto"/>
        <w:jc w:val="center"/>
        <w:rPr>
          <w:rFonts w:ascii="Times New Roman" w:hAnsi="Times New Roman"/>
          <w:color w:val="000000"/>
          <w:sz w:val="24"/>
          <w:szCs w:val="24"/>
        </w:rPr>
      </w:pPr>
    </w:p>
    <w:p w:rsidR="0008230D" w:rsidRDefault="0008230D" w:rsidP="0008230D">
      <w:pPr>
        <w:widowControl w:val="0"/>
        <w:autoSpaceDE w:val="0"/>
        <w:autoSpaceDN w:val="0"/>
        <w:adjustRightInd w:val="0"/>
        <w:spacing w:after="0" w:line="240" w:lineRule="auto"/>
        <w:jc w:val="center"/>
        <w:outlineLvl w:val="3"/>
        <w:rPr>
          <w:rFonts w:ascii="Times New Roman" w:hAnsi="Times New Roman"/>
          <w:b/>
          <w:color w:val="000000"/>
          <w:sz w:val="24"/>
          <w:szCs w:val="24"/>
        </w:rPr>
      </w:pPr>
      <w:r>
        <w:rPr>
          <w:rFonts w:ascii="Times New Roman" w:hAnsi="Times New Roman"/>
          <w:b/>
          <w:color w:val="000000"/>
          <w:sz w:val="24"/>
          <w:szCs w:val="24"/>
        </w:rPr>
        <w:t>ИНСТРУКЦИЯ ПРЕТЕНДЕНТАМ ПО ПОДГОТОВКЕ И ПОДАЧЕ ЗАЯВОК</w:t>
      </w:r>
    </w:p>
    <w:p w:rsidR="0008230D" w:rsidRDefault="0008230D" w:rsidP="0008230D">
      <w:pPr>
        <w:widowControl w:val="0"/>
        <w:autoSpaceDE w:val="0"/>
        <w:autoSpaceDN w:val="0"/>
        <w:adjustRightInd w:val="0"/>
        <w:spacing w:after="0" w:line="240" w:lineRule="auto"/>
        <w:jc w:val="center"/>
        <w:rPr>
          <w:rFonts w:ascii="Times New Roman" w:hAnsi="Times New Roman"/>
          <w:color w:val="000000"/>
          <w:sz w:val="24"/>
          <w:szCs w:val="24"/>
        </w:rPr>
      </w:pPr>
      <w:bookmarkStart w:id="3" w:name="Par875"/>
      <w:bookmarkEnd w:id="3"/>
    </w:p>
    <w:p w:rsidR="0008230D" w:rsidRDefault="0008230D" w:rsidP="0008230D">
      <w:pPr>
        <w:widowControl w:val="0"/>
        <w:autoSpaceDE w:val="0"/>
        <w:autoSpaceDN w:val="0"/>
        <w:adjustRightInd w:val="0"/>
        <w:spacing w:after="0" w:line="240" w:lineRule="auto"/>
        <w:jc w:val="center"/>
        <w:outlineLvl w:val="4"/>
        <w:rPr>
          <w:rFonts w:ascii="Times New Roman" w:hAnsi="Times New Roman"/>
          <w:b/>
          <w:color w:val="000000"/>
          <w:sz w:val="24"/>
          <w:szCs w:val="24"/>
        </w:rPr>
      </w:pPr>
      <w:bookmarkStart w:id="4" w:name="Par877"/>
      <w:bookmarkEnd w:id="4"/>
      <w:r>
        <w:rPr>
          <w:rFonts w:ascii="Times New Roman" w:hAnsi="Times New Roman"/>
          <w:b/>
          <w:color w:val="000000"/>
          <w:sz w:val="24"/>
          <w:szCs w:val="24"/>
        </w:rPr>
        <w:t>1. Предмет торгов, начальная цена</w:t>
      </w:r>
    </w:p>
    <w:p w:rsidR="0008230D" w:rsidRDefault="0008230D" w:rsidP="0008230D">
      <w:pPr>
        <w:widowControl w:val="0"/>
        <w:autoSpaceDE w:val="0"/>
        <w:autoSpaceDN w:val="0"/>
        <w:adjustRightInd w:val="0"/>
        <w:spacing w:after="0" w:line="240" w:lineRule="auto"/>
        <w:jc w:val="center"/>
        <w:rPr>
          <w:rFonts w:ascii="Times New Roman" w:hAnsi="Times New Roman"/>
          <w:color w:val="000000"/>
          <w:sz w:val="24"/>
          <w:szCs w:val="24"/>
        </w:rPr>
      </w:pPr>
    </w:p>
    <w:p w:rsidR="0008230D" w:rsidRPr="00DB325E" w:rsidRDefault="0008230D" w:rsidP="0008230D">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DB325E">
        <w:rPr>
          <w:rFonts w:ascii="Times New Roman" w:hAnsi="Times New Roman"/>
          <w:color w:val="000000"/>
          <w:sz w:val="24"/>
          <w:szCs w:val="24"/>
        </w:rPr>
        <w:t xml:space="preserve">1. </w:t>
      </w:r>
      <w:r w:rsidRPr="00025DF9">
        <w:rPr>
          <w:rFonts w:ascii="Times New Roman" w:hAnsi="Times New Roman"/>
          <w:color w:val="000000"/>
          <w:sz w:val="24"/>
          <w:szCs w:val="24"/>
        </w:rPr>
        <w:t xml:space="preserve">Предметом настоящих торгов является </w:t>
      </w:r>
      <w:r w:rsidRPr="00025DF9">
        <w:rPr>
          <w:rFonts w:ascii="Times New Roman" w:hAnsi="Times New Roman"/>
          <w:sz w:val="24"/>
          <w:szCs w:val="24"/>
        </w:rPr>
        <w:t>право заключения догово</w:t>
      </w:r>
      <w:r w:rsidRPr="000E7621">
        <w:rPr>
          <w:rFonts w:ascii="Times New Roman" w:hAnsi="Times New Roman"/>
          <w:sz w:val="24"/>
          <w:szCs w:val="24"/>
        </w:rPr>
        <w:t>ра</w:t>
      </w:r>
      <w:r w:rsidRPr="00025DF9">
        <w:rPr>
          <w:rFonts w:ascii="Times New Roman" w:hAnsi="Times New Roman"/>
          <w:sz w:val="24"/>
          <w:szCs w:val="24"/>
        </w:rPr>
        <w:t xml:space="preserve"> на </w:t>
      </w:r>
      <w:r w:rsidRPr="00025DF9">
        <w:rPr>
          <w:rFonts w:ascii="Times New Roman" w:eastAsia="Times New Roman" w:hAnsi="Times New Roman"/>
          <w:sz w:val="24"/>
          <w:szCs w:val="24"/>
          <w:lang w:bidi="he-IL"/>
        </w:rPr>
        <w:t xml:space="preserve">выполнение работ по капитальному ремонту общего имущества многоквартирных домов, расположенных на территории </w:t>
      </w:r>
      <w:r w:rsidRPr="004528CD">
        <w:rPr>
          <w:rFonts w:ascii="Times New Roman" w:hAnsi="Times New Roman"/>
          <w:sz w:val="24"/>
          <w:szCs w:val="24"/>
        </w:rPr>
        <w:t xml:space="preserve">Сланцевского муниципального района </w:t>
      </w:r>
      <w:r w:rsidRPr="00025DF9">
        <w:rPr>
          <w:rFonts w:ascii="Times New Roman" w:eastAsia="Times New Roman" w:hAnsi="Times New Roman"/>
          <w:sz w:val="24"/>
          <w:szCs w:val="24"/>
          <w:lang w:bidi="he-IL"/>
        </w:rPr>
        <w:t>Ленинградской области</w:t>
      </w:r>
      <w:r w:rsidRPr="00DB325E">
        <w:rPr>
          <w:rFonts w:ascii="Times New Roman" w:hAnsi="Times New Roman"/>
          <w:color w:val="000000"/>
          <w:sz w:val="24"/>
          <w:szCs w:val="24"/>
        </w:rPr>
        <w:t>.</w:t>
      </w:r>
    </w:p>
    <w:p w:rsidR="0008230D" w:rsidRDefault="0008230D" w:rsidP="0008230D">
      <w:pPr>
        <w:spacing w:after="0" w:line="240" w:lineRule="auto"/>
        <w:ind w:firstLine="567"/>
        <w:jc w:val="both"/>
        <w:rPr>
          <w:rFonts w:ascii="Times New Roman" w:hAnsi="Times New Roman"/>
          <w:color w:val="000000"/>
          <w:sz w:val="24"/>
          <w:szCs w:val="24"/>
        </w:rPr>
      </w:pPr>
    </w:p>
    <w:p w:rsidR="0008230D" w:rsidRPr="001A63D6" w:rsidRDefault="0008230D" w:rsidP="0008230D">
      <w:pPr>
        <w:jc w:val="both"/>
        <w:rPr>
          <w:rFonts w:ascii="Times New Roman" w:hAnsi="Times New Roman"/>
          <w:sz w:val="24"/>
          <w:szCs w:val="24"/>
        </w:rPr>
      </w:pPr>
      <w:r w:rsidRPr="00DB325E">
        <w:rPr>
          <w:rFonts w:ascii="Times New Roman" w:hAnsi="Times New Roman"/>
          <w:color w:val="000000"/>
          <w:sz w:val="24"/>
          <w:szCs w:val="24"/>
        </w:rPr>
        <w:t xml:space="preserve">2. </w:t>
      </w:r>
      <w:bookmarkStart w:id="5" w:name="Par902"/>
      <w:bookmarkEnd w:id="5"/>
      <w:r w:rsidRPr="00DB325E">
        <w:rPr>
          <w:rFonts w:ascii="Times New Roman" w:hAnsi="Times New Roman"/>
          <w:color w:val="000000"/>
          <w:sz w:val="24"/>
          <w:szCs w:val="24"/>
        </w:rPr>
        <w:t xml:space="preserve">Начальная цена </w:t>
      </w:r>
      <w:r w:rsidRPr="001A63D6">
        <w:rPr>
          <w:rFonts w:ascii="Times New Roman" w:hAnsi="Times New Roman"/>
          <w:sz w:val="24"/>
          <w:szCs w:val="24"/>
        </w:rPr>
        <w:t xml:space="preserve">договора: </w:t>
      </w:r>
      <w:r w:rsidRPr="001A63D6">
        <w:rPr>
          <w:rFonts w:ascii="Times New Roman" w:hAnsi="Times New Roman"/>
          <w:b/>
          <w:sz w:val="24"/>
          <w:szCs w:val="24"/>
        </w:rPr>
        <w:t>74 530 032,00</w:t>
      </w:r>
      <w:r w:rsidRPr="001A63D6">
        <w:rPr>
          <w:rFonts w:ascii="Times New Roman" w:hAnsi="Times New Roman"/>
          <w:sz w:val="24"/>
          <w:szCs w:val="24"/>
        </w:rPr>
        <w:t xml:space="preserve"> руб. (</w:t>
      </w:r>
      <w:r>
        <w:rPr>
          <w:rFonts w:ascii="Times New Roman" w:hAnsi="Times New Roman"/>
          <w:sz w:val="24"/>
          <w:szCs w:val="24"/>
        </w:rPr>
        <w:t>семьдесят четыре миллиона</w:t>
      </w:r>
      <w:r w:rsidRPr="001A63D6">
        <w:rPr>
          <w:rFonts w:ascii="Times New Roman" w:hAnsi="Times New Roman"/>
          <w:sz w:val="24"/>
          <w:szCs w:val="24"/>
        </w:rPr>
        <w:t xml:space="preserve"> </w:t>
      </w:r>
      <w:r>
        <w:rPr>
          <w:rFonts w:ascii="Times New Roman" w:hAnsi="Times New Roman"/>
          <w:sz w:val="24"/>
          <w:szCs w:val="24"/>
        </w:rPr>
        <w:t>пятьсот тридцать тысяч</w:t>
      </w:r>
      <w:r w:rsidRPr="001A63D6">
        <w:rPr>
          <w:rFonts w:ascii="Times New Roman" w:hAnsi="Times New Roman"/>
          <w:sz w:val="24"/>
          <w:szCs w:val="24"/>
        </w:rPr>
        <w:t xml:space="preserve"> </w:t>
      </w:r>
      <w:r>
        <w:rPr>
          <w:rFonts w:ascii="Times New Roman" w:hAnsi="Times New Roman"/>
          <w:sz w:val="24"/>
          <w:szCs w:val="24"/>
        </w:rPr>
        <w:t>тридцать</w:t>
      </w:r>
      <w:r w:rsidRPr="001A63D6">
        <w:rPr>
          <w:rFonts w:ascii="Times New Roman" w:hAnsi="Times New Roman"/>
          <w:sz w:val="24"/>
          <w:szCs w:val="24"/>
        </w:rPr>
        <w:t xml:space="preserve"> </w:t>
      </w:r>
      <w:r>
        <w:rPr>
          <w:rFonts w:ascii="Times New Roman" w:hAnsi="Times New Roman"/>
          <w:sz w:val="24"/>
          <w:szCs w:val="24"/>
        </w:rPr>
        <w:t>два рубля</w:t>
      </w:r>
      <w:r w:rsidRPr="001A63D6">
        <w:rPr>
          <w:rFonts w:ascii="Times New Roman" w:hAnsi="Times New Roman"/>
          <w:sz w:val="24"/>
          <w:szCs w:val="24"/>
        </w:rPr>
        <w:t xml:space="preserve"> 00 копеек)</w:t>
      </w:r>
    </w:p>
    <w:p w:rsidR="0008230D" w:rsidRDefault="0008230D" w:rsidP="0008230D">
      <w:pPr>
        <w:jc w:val="right"/>
        <w:rPr>
          <w:rFonts w:ascii="Times New Roman" w:hAnsi="Times New Roman"/>
          <w:color w:val="000000"/>
          <w:sz w:val="24"/>
          <w:szCs w:val="24"/>
        </w:rPr>
      </w:pPr>
      <w:r>
        <w:rPr>
          <w:rFonts w:ascii="Times New Roman" w:hAnsi="Times New Roman"/>
          <w:color w:val="000000"/>
          <w:sz w:val="24"/>
          <w:szCs w:val="24"/>
        </w:rPr>
        <w:t>Таблица № 1</w:t>
      </w:r>
    </w:p>
    <w:tbl>
      <w:tblPr>
        <w:tblW w:w="110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11"/>
        <w:gridCol w:w="2552"/>
        <w:gridCol w:w="1984"/>
        <w:gridCol w:w="1560"/>
        <w:gridCol w:w="1559"/>
        <w:gridCol w:w="1911"/>
      </w:tblGrid>
      <w:tr w:rsidR="0008230D" w:rsidRPr="00D50A96" w:rsidTr="0008230D">
        <w:trPr>
          <w:jc w:val="center"/>
        </w:trPr>
        <w:tc>
          <w:tcPr>
            <w:tcW w:w="674" w:type="dxa"/>
            <w:shd w:val="clear" w:color="auto" w:fill="auto"/>
            <w:vAlign w:val="center"/>
          </w:tcPr>
          <w:p w:rsidR="0008230D" w:rsidRPr="00D50A96" w:rsidRDefault="0008230D" w:rsidP="0008230D">
            <w:pPr>
              <w:rPr>
                <w:rFonts w:ascii="Times New Roman" w:hAnsi="Times New Roman"/>
                <w:sz w:val="24"/>
                <w:szCs w:val="24"/>
              </w:rPr>
            </w:pPr>
            <w:r w:rsidRPr="00D50A96">
              <w:rPr>
                <w:rFonts w:ascii="Times New Roman" w:hAnsi="Times New Roman"/>
                <w:sz w:val="24"/>
                <w:szCs w:val="24"/>
              </w:rPr>
              <w:t>№ лота</w:t>
            </w:r>
          </w:p>
        </w:tc>
        <w:tc>
          <w:tcPr>
            <w:tcW w:w="811" w:type="dxa"/>
            <w:shd w:val="clear" w:color="auto" w:fill="auto"/>
            <w:vAlign w:val="center"/>
          </w:tcPr>
          <w:p w:rsidR="0008230D" w:rsidRPr="00D50A96" w:rsidRDefault="0008230D" w:rsidP="0008230D">
            <w:pPr>
              <w:rPr>
                <w:rFonts w:ascii="Times New Roman" w:hAnsi="Times New Roman"/>
                <w:sz w:val="24"/>
                <w:szCs w:val="24"/>
              </w:rPr>
            </w:pPr>
            <w:r w:rsidRPr="00D50A96">
              <w:rPr>
                <w:rFonts w:ascii="Times New Roman" w:hAnsi="Times New Roman"/>
                <w:sz w:val="24"/>
                <w:szCs w:val="24"/>
              </w:rPr>
              <w:t>Позиция в лоте</w:t>
            </w:r>
          </w:p>
        </w:tc>
        <w:tc>
          <w:tcPr>
            <w:tcW w:w="2552" w:type="dxa"/>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Адрес многоквартирного дома</w:t>
            </w:r>
          </w:p>
        </w:tc>
        <w:tc>
          <w:tcPr>
            <w:tcW w:w="1984" w:type="dxa"/>
            <w:tcBorders>
              <w:bottom w:val="single" w:sz="4" w:space="0" w:color="auto"/>
            </w:tcBorders>
            <w:shd w:val="clear" w:color="auto" w:fill="auto"/>
            <w:vAlign w:val="center"/>
          </w:tcPr>
          <w:p w:rsidR="0008230D" w:rsidRPr="00D50A96" w:rsidRDefault="0008230D" w:rsidP="0008230D">
            <w:pPr>
              <w:rPr>
                <w:rFonts w:ascii="Times New Roman" w:hAnsi="Times New Roman"/>
                <w:sz w:val="24"/>
                <w:szCs w:val="24"/>
              </w:rPr>
            </w:pPr>
            <w:r w:rsidRPr="00D50A96">
              <w:rPr>
                <w:rFonts w:ascii="Times New Roman" w:hAnsi="Times New Roman"/>
                <w:sz w:val="24"/>
                <w:szCs w:val="24"/>
              </w:rPr>
              <w:t>Наименование работ</w:t>
            </w:r>
          </w:p>
        </w:tc>
        <w:tc>
          <w:tcPr>
            <w:tcW w:w="1560" w:type="dxa"/>
            <w:tcBorders>
              <w:bottom w:val="single" w:sz="4" w:space="0" w:color="auto"/>
            </w:tcBorders>
            <w:shd w:val="clear" w:color="auto" w:fill="auto"/>
            <w:vAlign w:val="center"/>
          </w:tcPr>
          <w:p w:rsidR="0008230D" w:rsidRPr="00D50A96" w:rsidRDefault="0008230D" w:rsidP="0008230D">
            <w:pPr>
              <w:rPr>
                <w:rFonts w:ascii="Times New Roman" w:hAnsi="Times New Roman"/>
                <w:sz w:val="24"/>
                <w:szCs w:val="24"/>
              </w:rPr>
            </w:pPr>
            <w:r w:rsidRPr="00D50A96">
              <w:rPr>
                <w:rFonts w:ascii="Times New Roman" w:hAnsi="Times New Roman"/>
                <w:sz w:val="24"/>
                <w:szCs w:val="24"/>
              </w:rPr>
              <w:t>Сумма по смете</w:t>
            </w:r>
          </w:p>
        </w:tc>
        <w:tc>
          <w:tcPr>
            <w:tcW w:w="1559" w:type="dxa"/>
            <w:vAlign w:val="center"/>
          </w:tcPr>
          <w:p w:rsidR="0008230D" w:rsidRPr="00D50A96" w:rsidRDefault="0008230D" w:rsidP="0008230D">
            <w:pPr>
              <w:rPr>
                <w:rFonts w:ascii="Times New Roman" w:hAnsi="Times New Roman"/>
                <w:sz w:val="24"/>
                <w:szCs w:val="24"/>
              </w:rPr>
            </w:pPr>
            <w:r w:rsidRPr="00D50A96">
              <w:rPr>
                <w:rFonts w:ascii="Times New Roman" w:hAnsi="Times New Roman"/>
                <w:sz w:val="24"/>
                <w:szCs w:val="24"/>
              </w:rPr>
              <w:t>Итого по дому</w:t>
            </w:r>
          </w:p>
        </w:tc>
        <w:tc>
          <w:tcPr>
            <w:tcW w:w="1911" w:type="dxa"/>
            <w:shd w:val="clear" w:color="auto" w:fill="auto"/>
            <w:vAlign w:val="center"/>
          </w:tcPr>
          <w:p w:rsidR="0008230D" w:rsidRPr="00D50A96" w:rsidRDefault="0008230D" w:rsidP="0008230D">
            <w:pPr>
              <w:rPr>
                <w:rFonts w:ascii="Times New Roman" w:hAnsi="Times New Roman"/>
                <w:sz w:val="24"/>
                <w:szCs w:val="24"/>
              </w:rPr>
            </w:pPr>
            <w:r w:rsidRPr="00D50A96">
              <w:rPr>
                <w:rFonts w:ascii="Times New Roman" w:hAnsi="Times New Roman"/>
                <w:sz w:val="24"/>
                <w:szCs w:val="24"/>
              </w:rPr>
              <w:t>Максимальная (начальная) цена лота</w:t>
            </w:r>
          </w:p>
        </w:tc>
      </w:tr>
      <w:tr w:rsidR="0008230D" w:rsidRPr="00D50A96" w:rsidTr="0008230D">
        <w:trPr>
          <w:trHeight w:val="1290"/>
          <w:jc w:val="center"/>
        </w:trPr>
        <w:tc>
          <w:tcPr>
            <w:tcW w:w="674" w:type="dxa"/>
            <w:vMerge w:val="restart"/>
            <w:shd w:val="clear" w:color="auto" w:fill="auto"/>
            <w:vAlign w:val="center"/>
          </w:tcPr>
          <w:p w:rsidR="0008230D" w:rsidRPr="00D50A96" w:rsidRDefault="0008230D" w:rsidP="0008230D">
            <w:pPr>
              <w:spacing w:after="0"/>
              <w:rPr>
                <w:rFonts w:ascii="Times New Roman" w:hAnsi="Times New Roman"/>
                <w:sz w:val="24"/>
                <w:szCs w:val="24"/>
              </w:rPr>
            </w:pPr>
            <w:r w:rsidRPr="00D50A96">
              <w:rPr>
                <w:rFonts w:ascii="Times New Roman" w:hAnsi="Times New Roman"/>
                <w:sz w:val="24"/>
                <w:szCs w:val="24"/>
              </w:rPr>
              <w:t>1</w:t>
            </w:r>
          </w:p>
        </w:tc>
        <w:tc>
          <w:tcPr>
            <w:tcW w:w="811" w:type="dxa"/>
            <w:tcBorders>
              <w:top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1</w:t>
            </w:r>
          </w:p>
        </w:tc>
        <w:tc>
          <w:tcPr>
            <w:tcW w:w="2552" w:type="dxa"/>
            <w:tcBorders>
              <w:top w:val="single" w:sz="4" w:space="0" w:color="auto"/>
            </w:tcBorders>
            <w:shd w:val="clear" w:color="auto" w:fill="auto"/>
            <w:vAlign w:val="center"/>
          </w:tcPr>
          <w:p w:rsidR="0008230D" w:rsidRDefault="0008230D" w:rsidP="0008230D">
            <w:pPr>
              <w:spacing w:after="0" w:line="240" w:lineRule="auto"/>
              <w:rPr>
                <w:rFonts w:ascii="Times New Roman" w:hAnsi="Times New Roman"/>
                <w:sz w:val="24"/>
                <w:szCs w:val="24"/>
              </w:rPr>
            </w:pPr>
            <w:r w:rsidRPr="00D50A96">
              <w:rPr>
                <w:rFonts w:ascii="Times New Roman" w:hAnsi="Times New Roman"/>
                <w:sz w:val="24"/>
                <w:szCs w:val="24"/>
              </w:rPr>
              <w:t>г</w:t>
            </w:r>
            <w:r>
              <w:rPr>
                <w:rFonts w:ascii="Times New Roman" w:hAnsi="Times New Roman"/>
                <w:sz w:val="24"/>
                <w:szCs w:val="24"/>
              </w:rPr>
              <w:t xml:space="preserve">. Сланцы, </w:t>
            </w:r>
          </w:p>
          <w:p w:rsidR="0008230D" w:rsidRPr="00D50A96" w:rsidRDefault="0008230D" w:rsidP="0008230D">
            <w:pPr>
              <w:spacing w:after="0" w:line="240" w:lineRule="auto"/>
              <w:rPr>
                <w:rFonts w:ascii="Times New Roman" w:hAnsi="Times New Roman"/>
                <w:sz w:val="24"/>
                <w:szCs w:val="24"/>
              </w:rPr>
            </w:pPr>
            <w:r>
              <w:rPr>
                <w:rFonts w:ascii="Times New Roman" w:hAnsi="Times New Roman"/>
                <w:sz w:val="24"/>
                <w:szCs w:val="24"/>
              </w:rPr>
              <w:t>ул.</w:t>
            </w:r>
            <w:r w:rsidRPr="00D50A96">
              <w:rPr>
                <w:rFonts w:ascii="Times New Roman" w:hAnsi="Times New Roman"/>
                <w:sz w:val="24"/>
                <w:szCs w:val="24"/>
              </w:rPr>
              <w:t xml:space="preserve"> Ленина, д.2</w:t>
            </w: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фасада – 705, 2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 xml:space="preserve"> 1 081 590 руб.</w:t>
            </w:r>
          </w:p>
        </w:tc>
        <w:tc>
          <w:tcPr>
            <w:tcW w:w="1559" w:type="dxa"/>
            <w:tcBorders>
              <w:top w:val="single" w:sz="4" w:space="0" w:color="auto"/>
            </w:tcBorders>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 xml:space="preserve"> 1 081 590 руб.</w:t>
            </w:r>
          </w:p>
        </w:tc>
        <w:tc>
          <w:tcPr>
            <w:tcW w:w="1911" w:type="dxa"/>
            <w:vMerge w:val="restart"/>
            <w:shd w:val="clear" w:color="auto" w:fill="auto"/>
            <w:vAlign w:val="center"/>
          </w:tcPr>
          <w:p w:rsidR="0008230D" w:rsidRPr="00B63CA4" w:rsidRDefault="0008230D" w:rsidP="0008230D">
            <w:pPr>
              <w:spacing w:after="0" w:line="360" w:lineRule="auto"/>
              <w:rPr>
                <w:rFonts w:ascii="Times New Roman" w:hAnsi="Times New Roman"/>
                <w:b/>
                <w:sz w:val="24"/>
                <w:szCs w:val="24"/>
              </w:rPr>
            </w:pPr>
            <w:r w:rsidRPr="00B63CA4">
              <w:rPr>
                <w:rFonts w:ascii="Times New Roman" w:hAnsi="Times New Roman"/>
                <w:b/>
                <w:sz w:val="24"/>
                <w:szCs w:val="24"/>
              </w:rPr>
              <w:t>74 530 032 руб.</w:t>
            </w:r>
          </w:p>
        </w:tc>
      </w:tr>
      <w:tr w:rsidR="0008230D" w:rsidRPr="00D50A96" w:rsidTr="0008230D">
        <w:trPr>
          <w:trHeight w:val="1365"/>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val="restart"/>
            <w:tcBorders>
              <w:top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2</w:t>
            </w:r>
          </w:p>
        </w:tc>
        <w:tc>
          <w:tcPr>
            <w:tcW w:w="2552" w:type="dxa"/>
            <w:vMerge w:val="restart"/>
            <w:tcBorders>
              <w:top w:val="single" w:sz="4" w:space="0" w:color="auto"/>
            </w:tcBorders>
            <w:shd w:val="clear" w:color="auto" w:fill="auto"/>
            <w:vAlign w:val="center"/>
          </w:tcPr>
          <w:p w:rsidR="0008230D" w:rsidRDefault="0008230D" w:rsidP="0008230D">
            <w:pPr>
              <w:spacing w:after="0" w:line="240" w:lineRule="auto"/>
              <w:rPr>
                <w:rFonts w:ascii="Times New Roman" w:hAnsi="Times New Roman"/>
                <w:sz w:val="24"/>
                <w:szCs w:val="24"/>
              </w:rPr>
            </w:pPr>
            <w:r w:rsidRPr="00D50A96">
              <w:rPr>
                <w:rFonts w:ascii="Times New Roman" w:hAnsi="Times New Roman"/>
                <w:sz w:val="24"/>
                <w:szCs w:val="24"/>
              </w:rPr>
              <w:t>г</w:t>
            </w:r>
            <w:r>
              <w:rPr>
                <w:rFonts w:ascii="Times New Roman" w:hAnsi="Times New Roman"/>
                <w:sz w:val="24"/>
                <w:szCs w:val="24"/>
              </w:rPr>
              <w:t xml:space="preserve">. Сланцы, </w:t>
            </w:r>
          </w:p>
          <w:p w:rsidR="0008230D" w:rsidRPr="00D50A96" w:rsidRDefault="0008230D" w:rsidP="0008230D">
            <w:pPr>
              <w:spacing w:after="0" w:line="240" w:lineRule="auto"/>
              <w:rPr>
                <w:rFonts w:ascii="Times New Roman" w:hAnsi="Times New Roman"/>
                <w:color w:val="FF0000"/>
              </w:rPr>
            </w:pPr>
            <w:proofErr w:type="spellStart"/>
            <w:r>
              <w:rPr>
                <w:rFonts w:ascii="Times New Roman" w:hAnsi="Times New Roman"/>
                <w:sz w:val="24"/>
                <w:szCs w:val="24"/>
              </w:rPr>
              <w:t>ул.</w:t>
            </w:r>
            <w:r w:rsidRPr="00D50A96">
              <w:rPr>
                <w:rFonts w:ascii="Times New Roman" w:hAnsi="Times New Roman"/>
                <w:sz w:val="24"/>
                <w:szCs w:val="24"/>
              </w:rPr>
              <w:t>Ленина</w:t>
            </w:r>
            <w:proofErr w:type="spellEnd"/>
            <w:r w:rsidRPr="00D50A96">
              <w:rPr>
                <w:rFonts w:ascii="Times New Roman" w:hAnsi="Times New Roman"/>
                <w:sz w:val="24"/>
                <w:szCs w:val="24"/>
              </w:rPr>
              <w:t>, д.3</w:t>
            </w: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фасада – 795,3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1 397 796 руб.</w:t>
            </w:r>
          </w:p>
        </w:tc>
        <w:tc>
          <w:tcPr>
            <w:tcW w:w="1559" w:type="dxa"/>
            <w:vMerge w:val="restart"/>
            <w:tcBorders>
              <w:top w:val="single" w:sz="4" w:space="0" w:color="auto"/>
            </w:tcBorders>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3 898 848 руб.</w:t>
            </w:r>
          </w:p>
        </w:tc>
        <w:tc>
          <w:tcPr>
            <w:tcW w:w="1911" w:type="dxa"/>
            <w:vMerge/>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555"/>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shd w:val="clear" w:color="auto" w:fill="auto"/>
            <w:vAlign w:val="center"/>
          </w:tcPr>
          <w:p w:rsidR="0008230D" w:rsidRPr="00D50A96" w:rsidRDefault="0008230D" w:rsidP="0008230D">
            <w:pPr>
              <w:jc w:val="center"/>
              <w:rPr>
                <w:rFonts w:ascii="Times New Roman" w:hAnsi="Times New Roman"/>
                <w:sz w:val="24"/>
                <w:szCs w:val="24"/>
              </w:rPr>
            </w:pPr>
          </w:p>
        </w:tc>
        <w:tc>
          <w:tcPr>
            <w:tcW w:w="2552" w:type="dxa"/>
            <w:vMerge/>
            <w:shd w:val="clear" w:color="auto" w:fill="auto"/>
            <w:vAlign w:val="center"/>
          </w:tcPr>
          <w:p w:rsidR="0008230D" w:rsidRPr="00D50A96" w:rsidRDefault="0008230D" w:rsidP="0008230D">
            <w:pPr>
              <w:spacing w:after="0" w:line="240" w:lineRule="auto"/>
              <w:rPr>
                <w:rFonts w:ascii="Times New Roman" w:hAnsi="Times New Roman"/>
                <w:color w:val="FF0000"/>
                <w:sz w:val="24"/>
                <w:szCs w:val="24"/>
              </w:rPr>
            </w:pP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крыши – 520,0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2 501 052 руб.</w:t>
            </w:r>
          </w:p>
        </w:tc>
        <w:tc>
          <w:tcPr>
            <w:tcW w:w="1559" w:type="dxa"/>
            <w:vMerge/>
            <w:vAlign w:val="center"/>
          </w:tcPr>
          <w:p w:rsidR="0008230D" w:rsidRPr="00D50A96" w:rsidRDefault="0008230D" w:rsidP="0008230D">
            <w:pPr>
              <w:spacing w:after="0" w:line="240" w:lineRule="auto"/>
              <w:rPr>
                <w:rFonts w:ascii="Times New Roman" w:hAnsi="Times New Roman"/>
                <w:color w:val="FF0000"/>
                <w:sz w:val="24"/>
                <w:szCs w:val="24"/>
              </w:rPr>
            </w:pPr>
          </w:p>
        </w:tc>
        <w:tc>
          <w:tcPr>
            <w:tcW w:w="1911" w:type="dxa"/>
            <w:vMerge/>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425"/>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val="restart"/>
            <w:tcBorders>
              <w:top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3</w:t>
            </w:r>
          </w:p>
        </w:tc>
        <w:tc>
          <w:tcPr>
            <w:tcW w:w="2552" w:type="dxa"/>
            <w:vMerge w:val="restart"/>
            <w:tcBorders>
              <w:top w:val="single" w:sz="4" w:space="0" w:color="auto"/>
            </w:tcBorders>
            <w:shd w:val="clear" w:color="auto" w:fill="auto"/>
            <w:vAlign w:val="center"/>
          </w:tcPr>
          <w:p w:rsidR="0008230D" w:rsidRDefault="0008230D" w:rsidP="0008230D">
            <w:pPr>
              <w:spacing w:after="0" w:line="240" w:lineRule="auto"/>
              <w:rPr>
                <w:rFonts w:ascii="Times New Roman" w:hAnsi="Times New Roman"/>
                <w:sz w:val="24"/>
                <w:szCs w:val="24"/>
              </w:rPr>
            </w:pPr>
            <w:r w:rsidRPr="00D50A96">
              <w:rPr>
                <w:rFonts w:ascii="Times New Roman" w:hAnsi="Times New Roman"/>
                <w:sz w:val="24"/>
                <w:szCs w:val="24"/>
              </w:rPr>
              <w:t xml:space="preserve">г. Сланцы, </w:t>
            </w:r>
          </w:p>
          <w:p w:rsidR="0008230D" w:rsidRPr="00D50A96" w:rsidRDefault="0008230D" w:rsidP="0008230D">
            <w:pPr>
              <w:spacing w:after="0" w:line="240" w:lineRule="auto"/>
              <w:rPr>
                <w:rFonts w:ascii="Times New Roman" w:hAnsi="Times New Roman"/>
                <w:sz w:val="24"/>
                <w:szCs w:val="24"/>
              </w:rPr>
            </w:pPr>
            <w:r>
              <w:rPr>
                <w:rFonts w:ascii="Times New Roman" w:hAnsi="Times New Roman"/>
                <w:sz w:val="24"/>
                <w:szCs w:val="24"/>
              </w:rPr>
              <w:t>ул.</w:t>
            </w:r>
            <w:r w:rsidRPr="00D50A96">
              <w:rPr>
                <w:rFonts w:ascii="Times New Roman" w:hAnsi="Times New Roman"/>
                <w:sz w:val="24"/>
                <w:szCs w:val="24"/>
              </w:rPr>
              <w:t xml:space="preserve"> Ленина, д.4</w:t>
            </w: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фасада – 416,0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886 564 руб.</w:t>
            </w:r>
          </w:p>
        </w:tc>
        <w:tc>
          <w:tcPr>
            <w:tcW w:w="1559" w:type="dxa"/>
            <w:vMerge w:val="restart"/>
            <w:tcBorders>
              <w:top w:val="single" w:sz="4" w:space="0" w:color="auto"/>
            </w:tcBorders>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2 203 646 руб.</w:t>
            </w:r>
          </w:p>
        </w:tc>
        <w:tc>
          <w:tcPr>
            <w:tcW w:w="1911" w:type="dxa"/>
            <w:vMerge/>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492"/>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shd w:val="clear" w:color="auto" w:fill="auto"/>
            <w:vAlign w:val="center"/>
          </w:tcPr>
          <w:p w:rsidR="0008230D" w:rsidRPr="00D50A96" w:rsidRDefault="0008230D" w:rsidP="0008230D">
            <w:pPr>
              <w:jc w:val="center"/>
              <w:rPr>
                <w:rFonts w:ascii="Times New Roman" w:hAnsi="Times New Roman"/>
                <w:sz w:val="24"/>
                <w:szCs w:val="24"/>
              </w:rPr>
            </w:pPr>
          </w:p>
        </w:tc>
        <w:tc>
          <w:tcPr>
            <w:tcW w:w="2552" w:type="dxa"/>
            <w:vMerge/>
            <w:shd w:val="clear" w:color="auto" w:fill="auto"/>
            <w:vAlign w:val="center"/>
          </w:tcPr>
          <w:p w:rsidR="0008230D" w:rsidRPr="00D50A96" w:rsidRDefault="0008230D" w:rsidP="0008230D">
            <w:pPr>
              <w:spacing w:after="0" w:line="240" w:lineRule="auto"/>
              <w:rPr>
                <w:rFonts w:ascii="Times New Roman" w:hAnsi="Times New Roman"/>
                <w:color w:val="FF0000"/>
                <w:sz w:val="24"/>
                <w:szCs w:val="24"/>
              </w:rPr>
            </w:pP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крыши – 273,00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1 317 082 руб.</w:t>
            </w:r>
          </w:p>
        </w:tc>
        <w:tc>
          <w:tcPr>
            <w:tcW w:w="1559" w:type="dxa"/>
            <w:vMerge/>
            <w:vAlign w:val="center"/>
          </w:tcPr>
          <w:p w:rsidR="0008230D" w:rsidRPr="00D50A96" w:rsidRDefault="0008230D" w:rsidP="0008230D">
            <w:pPr>
              <w:spacing w:after="0" w:line="240" w:lineRule="auto"/>
              <w:rPr>
                <w:rFonts w:ascii="Times New Roman" w:hAnsi="Times New Roman"/>
                <w:color w:val="FF0000"/>
                <w:sz w:val="24"/>
                <w:szCs w:val="24"/>
              </w:rPr>
            </w:pPr>
          </w:p>
        </w:tc>
        <w:tc>
          <w:tcPr>
            <w:tcW w:w="1911" w:type="dxa"/>
            <w:vMerge/>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380"/>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val="restart"/>
            <w:tcBorders>
              <w:top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4</w:t>
            </w:r>
          </w:p>
        </w:tc>
        <w:tc>
          <w:tcPr>
            <w:tcW w:w="2552" w:type="dxa"/>
            <w:vMerge w:val="restart"/>
            <w:tcBorders>
              <w:top w:val="single" w:sz="4" w:space="0" w:color="auto"/>
            </w:tcBorders>
            <w:shd w:val="clear" w:color="auto" w:fill="auto"/>
            <w:vAlign w:val="center"/>
          </w:tcPr>
          <w:p w:rsidR="0008230D" w:rsidRDefault="0008230D" w:rsidP="0008230D">
            <w:pPr>
              <w:spacing w:after="0" w:line="240" w:lineRule="auto"/>
              <w:rPr>
                <w:rFonts w:ascii="Times New Roman" w:hAnsi="Times New Roman"/>
                <w:sz w:val="24"/>
                <w:szCs w:val="24"/>
              </w:rPr>
            </w:pPr>
            <w:r w:rsidRPr="00D50A96">
              <w:rPr>
                <w:rFonts w:ascii="Times New Roman" w:hAnsi="Times New Roman"/>
                <w:sz w:val="24"/>
                <w:szCs w:val="24"/>
              </w:rPr>
              <w:t xml:space="preserve">г. Сланцы, </w:t>
            </w:r>
          </w:p>
          <w:p w:rsidR="0008230D" w:rsidRPr="00D50A96" w:rsidRDefault="0008230D" w:rsidP="0008230D">
            <w:pPr>
              <w:spacing w:after="0" w:line="240" w:lineRule="auto"/>
              <w:rPr>
                <w:rFonts w:ascii="Times New Roman" w:hAnsi="Times New Roman"/>
                <w:color w:val="FF0000"/>
              </w:rPr>
            </w:pPr>
            <w:r>
              <w:rPr>
                <w:rFonts w:ascii="Times New Roman" w:hAnsi="Times New Roman"/>
                <w:sz w:val="24"/>
                <w:szCs w:val="24"/>
              </w:rPr>
              <w:t>ул.</w:t>
            </w:r>
            <w:r w:rsidRPr="00D50A96">
              <w:rPr>
                <w:rFonts w:ascii="Times New Roman" w:hAnsi="Times New Roman"/>
                <w:sz w:val="24"/>
                <w:szCs w:val="24"/>
              </w:rPr>
              <w:t xml:space="preserve"> Ленина, д.6</w:t>
            </w: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фасада – 737,2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1 465 210 руб.</w:t>
            </w:r>
          </w:p>
        </w:tc>
        <w:tc>
          <w:tcPr>
            <w:tcW w:w="1559" w:type="dxa"/>
            <w:vMerge w:val="restart"/>
            <w:tcBorders>
              <w:top w:val="single" w:sz="4" w:space="0" w:color="auto"/>
            </w:tcBorders>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3 966 262 руб.</w:t>
            </w:r>
          </w:p>
        </w:tc>
        <w:tc>
          <w:tcPr>
            <w:tcW w:w="1911" w:type="dxa"/>
            <w:vMerge/>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537"/>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shd w:val="clear" w:color="auto" w:fill="auto"/>
            <w:vAlign w:val="center"/>
          </w:tcPr>
          <w:p w:rsidR="0008230D" w:rsidRPr="00D50A96" w:rsidRDefault="0008230D" w:rsidP="0008230D">
            <w:pPr>
              <w:jc w:val="center"/>
              <w:rPr>
                <w:rFonts w:ascii="Times New Roman" w:hAnsi="Times New Roman"/>
                <w:sz w:val="24"/>
                <w:szCs w:val="24"/>
              </w:rPr>
            </w:pPr>
          </w:p>
        </w:tc>
        <w:tc>
          <w:tcPr>
            <w:tcW w:w="2552" w:type="dxa"/>
            <w:vMerge/>
            <w:shd w:val="clear" w:color="auto" w:fill="auto"/>
            <w:vAlign w:val="center"/>
          </w:tcPr>
          <w:p w:rsidR="0008230D" w:rsidRPr="00D50A96" w:rsidRDefault="0008230D" w:rsidP="0008230D">
            <w:pPr>
              <w:spacing w:after="0" w:line="240" w:lineRule="auto"/>
              <w:rPr>
                <w:rFonts w:ascii="Times New Roman" w:hAnsi="Times New Roman"/>
                <w:color w:val="FF0000"/>
                <w:sz w:val="24"/>
                <w:szCs w:val="24"/>
              </w:rPr>
            </w:pP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крыши – 533,0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2 501 052 руб.</w:t>
            </w:r>
          </w:p>
        </w:tc>
        <w:tc>
          <w:tcPr>
            <w:tcW w:w="1559" w:type="dxa"/>
            <w:vMerge/>
            <w:vAlign w:val="center"/>
          </w:tcPr>
          <w:p w:rsidR="0008230D" w:rsidRPr="00D50A96" w:rsidRDefault="0008230D" w:rsidP="0008230D">
            <w:pPr>
              <w:spacing w:after="0" w:line="240" w:lineRule="auto"/>
              <w:rPr>
                <w:rFonts w:ascii="Times New Roman" w:hAnsi="Times New Roman"/>
                <w:color w:val="FF0000"/>
                <w:sz w:val="24"/>
                <w:szCs w:val="24"/>
              </w:rPr>
            </w:pPr>
          </w:p>
        </w:tc>
        <w:tc>
          <w:tcPr>
            <w:tcW w:w="1911" w:type="dxa"/>
            <w:vMerge/>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365"/>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val="restart"/>
            <w:tcBorders>
              <w:top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5</w:t>
            </w:r>
          </w:p>
        </w:tc>
        <w:tc>
          <w:tcPr>
            <w:tcW w:w="2552" w:type="dxa"/>
            <w:vMerge w:val="restart"/>
            <w:tcBorders>
              <w:top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 xml:space="preserve">г. Сланцы, </w:t>
            </w:r>
          </w:p>
          <w:p w:rsidR="0008230D" w:rsidRPr="00D50A96" w:rsidRDefault="0008230D" w:rsidP="0008230D">
            <w:pPr>
              <w:spacing w:after="0" w:line="240" w:lineRule="auto"/>
              <w:rPr>
                <w:rFonts w:ascii="Times New Roman" w:hAnsi="Times New Roman"/>
                <w:color w:val="FF0000"/>
              </w:rPr>
            </w:pPr>
            <w:r w:rsidRPr="00B63CA4">
              <w:rPr>
                <w:rFonts w:ascii="Times New Roman" w:hAnsi="Times New Roman"/>
                <w:sz w:val="24"/>
                <w:szCs w:val="24"/>
              </w:rPr>
              <w:t>ул. Ленина, д.9</w:t>
            </w: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фасада – 1900,6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2 081 427 руб.</w:t>
            </w:r>
          </w:p>
        </w:tc>
        <w:tc>
          <w:tcPr>
            <w:tcW w:w="1559" w:type="dxa"/>
            <w:vMerge w:val="restart"/>
            <w:tcBorders>
              <w:top w:val="single" w:sz="4" w:space="0" w:color="auto"/>
            </w:tcBorders>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7 998 420 руб.</w:t>
            </w:r>
          </w:p>
        </w:tc>
        <w:tc>
          <w:tcPr>
            <w:tcW w:w="1911" w:type="dxa"/>
            <w:vMerge/>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555"/>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shd w:val="clear" w:color="auto" w:fill="auto"/>
            <w:vAlign w:val="center"/>
          </w:tcPr>
          <w:p w:rsidR="0008230D" w:rsidRPr="00D50A96" w:rsidRDefault="0008230D" w:rsidP="0008230D">
            <w:pPr>
              <w:jc w:val="center"/>
              <w:rPr>
                <w:rFonts w:ascii="Times New Roman" w:hAnsi="Times New Roman"/>
                <w:sz w:val="24"/>
                <w:szCs w:val="24"/>
              </w:rPr>
            </w:pPr>
          </w:p>
        </w:tc>
        <w:tc>
          <w:tcPr>
            <w:tcW w:w="2552" w:type="dxa"/>
            <w:vMerge/>
            <w:shd w:val="clear" w:color="auto" w:fill="auto"/>
            <w:vAlign w:val="center"/>
          </w:tcPr>
          <w:p w:rsidR="0008230D" w:rsidRPr="00D50A96" w:rsidRDefault="0008230D" w:rsidP="0008230D">
            <w:pPr>
              <w:spacing w:after="0" w:line="240" w:lineRule="auto"/>
              <w:rPr>
                <w:rFonts w:ascii="Times New Roman" w:hAnsi="Times New Roman"/>
                <w:color w:val="FF0000"/>
                <w:sz w:val="24"/>
                <w:szCs w:val="24"/>
              </w:rPr>
            </w:pP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крыши – 1356,3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 xml:space="preserve">5 916 993 руб. </w:t>
            </w:r>
          </w:p>
        </w:tc>
        <w:tc>
          <w:tcPr>
            <w:tcW w:w="1559" w:type="dxa"/>
            <w:vMerge/>
            <w:vAlign w:val="center"/>
          </w:tcPr>
          <w:p w:rsidR="0008230D" w:rsidRPr="00D50A96" w:rsidRDefault="0008230D" w:rsidP="0008230D">
            <w:pPr>
              <w:spacing w:after="0" w:line="240" w:lineRule="auto"/>
              <w:rPr>
                <w:rFonts w:ascii="Times New Roman" w:hAnsi="Times New Roman"/>
                <w:color w:val="FF0000"/>
                <w:sz w:val="24"/>
                <w:szCs w:val="24"/>
              </w:rPr>
            </w:pPr>
          </w:p>
        </w:tc>
        <w:tc>
          <w:tcPr>
            <w:tcW w:w="1911" w:type="dxa"/>
            <w:vMerge/>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050"/>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val="restart"/>
            <w:tcBorders>
              <w:top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6</w:t>
            </w:r>
          </w:p>
        </w:tc>
        <w:tc>
          <w:tcPr>
            <w:tcW w:w="2552" w:type="dxa"/>
            <w:vMerge w:val="restart"/>
            <w:tcBorders>
              <w:top w:val="single" w:sz="4" w:space="0" w:color="auto"/>
            </w:tcBorders>
            <w:shd w:val="clear" w:color="auto" w:fill="auto"/>
            <w:vAlign w:val="center"/>
          </w:tcPr>
          <w:p w:rsidR="0008230D" w:rsidRPr="00D50A96" w:rsidRDefault="0008230D" w:rsidP="0008230D">
            <w:pPr>
              <w:spacing w:after="0" w:line="240" w:lineRule="auto"/>
              <w:rPr>
                <w:rFonts w:ascii="Times New Roman" w:hAnsi="Times New Roman"/>
                <w:sz w:val="24"/>
                <w:szCs w:val="24"/>
              </w:rPr>
            </w:pPr>
            <w:r>
              <w:rPr>
                <w:rFonts w:ascii="Times New Roman" w:hAnsi="Times New Roman"/>
                <w:sz w:val="24"/>
                <w:szCs w:val="24"/>
              </w:rPr>
              <w:t>г. Сланцы, ул.</w:t>
            </w:r>
            <w:r w:rsidRPr="00D50A96">
              <w:rPr>
                <w:rFonts w:ascii="Times New Roman" w:hAnsi="Times New Roman"/>
                <w:sz w:val="24"/>
                <w:szCs w:val="24"/>
              </w:rPr>
              <w:t xml:space="preserve"> Спортивная, д. 7</w:t>
            </w:r>
          </w:p>
          <w:p w:rsidR="0008230D" w:rsidRPr="00D50A96" w:rsidRDefault="0008230D" w:rsidP="0008230D">
            <w:pPr>
              <w:spacing w:after="0" w:line="240" w:lineRule="auto"/>
              <w:rPr>
                <w:rFonts w:ascii="Times New Roman" w:hAnsi="Times New Roman"/>
                <w:color w:val="FF0000"/>
              </w:rPr>
            </w:pP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фасада – 1885,6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2 450 887 руб.</w:t>
            </w:r>
          </w:p>
        </w:tc>
        <w:tc>
          <w:tcPr>
            <w:tcW w:w="1559" w:type="dxa"/>
            <w:vMerge w:val="restart"/>
            <w:tcBorders>
              <w:top w:val="single" w:sz="4" w:space="0" w:color="auto"/>
            </w:tcBorders>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7 376 384 руб.</w:t>
            </w:r>
          </w:p>
        </w:tc>
        <w:tc>
          <w:tcPr>
            <w:tcW w:w="1911" w:type="dxa"/>
            <w:vMerge/>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425"/>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tcBorders>
              <w:bottom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p>
        </w:tc>
        <w:tc>
          <w:tcPr>
            <w:tcW w:w="2552" w:type="dxa"/>
            <w:vMerge/>
            <w:tcBorders>
              <w:bottom w:val="single" w:sz="4" w:space="0" w:color="auto"/>
            </w:tcBorders>
            <w:shd w:val="clear" w:color="auto" w:fill="auto"/>
            <w:vAlign w:val="center"/>
          </w:tcPr>
          <w:p w:rsidR="0008230D" w:rsidRPr="00D50A96" w:rsidRDefault="0008230D" w:rsidP="0008230D">
            <w:pPr>
              <w:spacing w:after="0" w:line="240" w:lineRule="auto"/>
              <w:rPr>
                <w:rFonts w:ascii="Times New Roman" w:hAnsi="Times New Roman"/>
                <w:color w:val="FF0000"/>
                <w:sz w:val="24"/>
                <w:szCs w:val="24"/>
              </w:rPr>
            </w:pP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крыши – 1159,0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4 925 497 руб.</w:t>
            </w:r>
          </w:p>
        </w:tc>
        <w:tc>
          <w:tcPr>
            <w:tcW w:w="1559" w:type="dxa"/>
            <w:vMerge/>
            <w:tcBorders>
              <w:bottom w:val="single" w:sz="4" w:space="0" w:color="auto"/>
            </w:tcBorders>
            <w:vAlign w:val="center"/>
          </w:tcPr>
          <w:p w:rsidR="0008230D" w:rsidRPr="00D50A96" w:rsidRDefault="0008230D" w:rsidP="0008230D">
            <w:pPr>
              <w:spacing w:after="0" w:line="240" w:lineRule="auto"/>
              <w:rPr>
                <w:rFonts w:ascii="Times New Roman" w:hAnsi="Times New Roman"/>
                <w:color w:val="FF0000"/>
                <w:sz w:val="24"/>
                <w:szCs w:val="24"/>
              </w:rPr>
            </w:pPr>
          </w:p>
        </w:tc>
        <w:tc>
          <w:tcPr>
            <w:tcW w:w="1911" w:type="dxa"/>
            <w:vMerge/>
            <w:tcBorders>
              <w:bottom w:val="single" w:sz="4" w:space="0" w:color="auto"/>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813"/>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val="restart"/>
            <w:tcBorders>
              <w:top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7</w:t>
            </w:r>
          </w:p>
        </w:tc>
        <w:tc>
          <w:tcPr>
            <w:tcW w:w="2552" w:type="dxa"/>
            <w:vMerge w:val="restart"/>
            <w:tcBorders>
              <w:top w:val="single" w:sz="4" w:space="0" w:color="auto"/>
            </w:tcBorders>
            <w:shd w:val="clear" w:color="auto" w:fill="auto"/>
            <w:vAlign w:val="center"/>
          </w:tcPr>
          <w:p w:rsidR="0008230D" w:rsidRDefault="0008230D" w:rsidP="0008230D">
            <w:pPr>
              <w:spacing w:after="0" w:line="240" w:lineRule="auto"/>
              <w:rPr>
                <w:rFonts w:ascii="Times New Roman" w:hAnsi="Times New Roman"/>
                <w:sz w:val="24"/>
                <w:szCs w:val="24"/>
              </w:rPr>
            </w:pPr>
            <w:r w:rsidRPr="00D50A96">
              <w:rPr>
                <w:rFonts w:ascii="Times New Roman" w:hAnsi="Times New Roman"/>
                <w:sz w:val="24"/>
                <w:szCs w:val="24"/>
              </w:rPr>
              <w:t>г</w:t>
            </w:r>
            <w:r>
              <w:rPr>
                <w:rFonts w:ascii="Times New Roman" w:hAnsi="Times New Roman"/>
                <w:sz w:val="24"/>
                <w:szCs w:val="24"/>
              </w:rPr>
              <w:t xml:space="preserve">. Сланцы, </w:t>
            </w:r>
          </w:p>
          <w:p w:rsidR="0008230D" w:rsidRPr="00D50A96" w:rsidRDefault="0008230D" w:rsidP="0008230D">
            <w:pPr>
              <w:spacing w:after="0" w:line="240" w:lineRule="auto"/>
              <w:rPr>
                <w:rFonts w:ascii="Times New Roman" w:hAnsi="Times New Roman"/>
                <w:color w:val="FF0000"/>
                <w:sz w:val="24"/>
                <w:szCs w:val="24"/>
              </w:rPr>
            </w:pPr>
            <w:r>
              <w:rPr>
                <w:rFonts w:ascii="Times New Roman" w:hAnsi="Times New Roman"/>
                <w:sz w:val="24"/>
                <w:szCs w:val="24"/>
              </w:rPr>
              <w:t>ул.</w:t>
            </w:r>
            <w:r w:rsidRPr="00D50A96">
              <w:rPr>
                <w:rFonts w:ascii="Times New Roman" w:hAnsi="Times New Roman"/>
                <w:sz w:val="24"/>
                <w:szCs w:val="24"/>
              </w:rPr>
              <w:t xml:space="preserve"> Максима Горького, д.1/11</w:t>
            </w: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крыши – 1100,0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4 925 497 руб.</w:t>
            </w:r>
          </w:p>
        </w:tc>
        <w:tc>
          <w:tcPr>
            <w:tcW w:w="1559" w:type="dxa"/>
            <w:vMerge w:val="restart"/>
            <w:tcBorders>
              <w:top w:val="single" w:sz="4" w:space="0" w:color="auto"/>
            </w:tcBorders>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9 359 859 руб.</w:t>
            </w:r>
          </w:p>
        </w:tc>
        <w:tc>
          <w:tcPr>
            <w:tcW w:w="1911" w:type="dxa"/>
            <w:vMerge w:val="restart"/>
            <w:tcBorders>
              <w:top w:val="nil"/>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380"/>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shd w:val="clear" w:color="auto" w:fill="auto"/>
            <w:vAlign w:val="center"/>
          </w:tcPr>
          <w:p w:rsidR="0008230D" w:rsidRPr="00D50A96" w:rsidRDefault="0008230D" w:rsidP="0008230D">
            <w:pPr>
              <w:jc w:val="center"/>
              <w:rPr>
                <w:rFonts w:ascii="Times New Roman" w:hAnsi="Times New Roman"/>
                <w:sz w:val="24"/>
                <w:szCs w:val="24"/>
              </w:rPr>
            </w:pPr>
          </w:p>
        </w:tc>
        <w:tc>
          <w:tcPr>
            <w:tcW w:w="2552" w:type="dxa"/>
            <w:vMerge/>
            <w:shd w:val="clear" w:color="auto" w:fill="auto"/>
            <w:vAlign w:val="center"/>
          </w:tcPr>
          <w:p w:rsidR="0008230D" w:rsidRPr="00D50A96" w:rsidRDefault="0008230D" w:rsidP="0008230D">
            <w:pPr>
              <w:spacing w:after="0" w:line="240" w:lineRule="auto"/>
              <w:rPr>
                <w:rFonts w:ascii="Times New Roman" w:hAnsi="Times New Roman"/>
                <w:color w:val="FF0000"/>
                <w:sz w:val="24"/>
                <w:szCs w:val="24"/>
              </w:rPr>
            </w:pP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фасада – 1933,0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4 434 362 руб.</w:t>
            </w:r>
          </w:p>
        </w:tc>
        <w:tc>
          <w:tcPr>
            <w:tcW w:w="1559" w:type="dxa"/>
            <w:vMerge/>
            <w:vAlign w:val="center"/>
          </w:tcPr>
          <w:p w:rsidR="0008230D" w:rsidRPr="00D50A96" w:rsidRDefault="0008230D" w:rsidP="0008230D">
            <w:pPr>
              <w:spacing w:after="0" w:line="240" w:lineRule="auto"/>
              <w:rPr>
                <w:rFonts w:ascii="Times New Roman" w:hAnsi="Times New Roman"/>
                <w:color w:val="FF0000"/>
                <w:sz w:val="24"/>
                <w:szCs w:val="24"/>
              </w:rPr>
            </w:pPr>
          </w:p>
        </w:tc>
        <w:tc>
          <w:tcPr>
            <w:tcW w:w="1911" w:type="dxa"/>
            <w:vMerge/>
            <w:tcBorders>
              <w:top w:val="nil"/>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290"/>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tcBorders>
              <w:top w:val="single" w:sz="4" w:space="0" w:color="auto"/>
              <w:bottom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8</w:t>
            </w:r>
          </w:p>
        </w:tc>
        <w:tc>
          <w:tcPr>
            <w:tcW w:w="2552" w:type="dxa"/>
            <w:tcBorders>
              <w:top w:val="single" w:sz="4" w:space="0" w:color="auto"/>
              <w:bottom w:val="single" w:sz="4" w:space="0" w:color="auto"/>
            </w:tcBorders>
            <w:shd w:val="clear" w:color="auto" w:fill="auto"/>
            <w:vAlign w:val="center"/>
          </w:tcPr>
          <w:p w:rsidR="0008230D" w:rsidRDefault="0008230D" w:rsidP="0008230D">
            <w:pPr>
              <w:spacing w:after="0" w:line="240" w:lineRule="auto"/>
              <w:rPr>
                <w:rFonts w:ascii="Times New Roman" w:hAnsi="Times New Roman"/>
                <w:sz w:val="24"/>
                <w:szCs w:val="24"/>
              </w:rPr>
            </w:pPr>
            <w:r w:rsidRPr="00D50A96">
              <w:rPr>
                <w:rFonts w:ascii="Times New Roman" w:hAnsi="Times New Roman"/>
                <w:sz w:val="24"/>
                <w:szCs w:val="24"/>
              </w:rPr>
              <w:t xml:space="preserve">г. Сланцы, </w:t>
            </w:r>
          </w:p>
          <w:p w:rsidR="0008230D" w:rsidRDefault="0008230D" w:rsidP="0008230D">
            <w:pPr>
              <w:spacing w:after="0" w:line="240" w:lineRule="auto"/>
              <w:rPr>
                <w:rFonts w:ascii="Times New Roman" w:hAnsi="Times New Roman"/>
                <w:sz w:val="24"/>
                <w:szCs w:val="24"/>
              </w:rPr>
            </w:pPr>
            <w:r>
              <w:rPr>
                <w:rFonts w:ascii="Times New Roman" w:hAnsi="Times New Roman"/>
                <w:sz w:val="24"/>
                <w:szCs w:val="24"/>
              </w:rPr>
              <w:t>ул.</w:t>
            </w:r>
            <w:r w:rsidRPr="00D50A96">
              <w:rPr>
                <w:rFonts w:ascii="Times New Roman" w:hAnsi="Times New Roman"/>
                <w:sz w:val="24"/>
                <w:szCs w:val="24"/>
              </w:rPr>
              <w:t xml:space="preserve"> Максима Горького, </w:t>
            </w:r>
          </w:p>
          <w:p w:rsidR="0008230D" w:rsidRPr="00D50A96" w:rsidRDefault="0008230D" w:rsidP="0008230D">
            <w:pPr>
              <w:spacing w:after="0" w:line="240" w:lineRule="auto"/>
              <w:rPr>
                <w:rFonts w:ascii="Times New Roman" w:hAnsi="Times New Roman"/>
                <w:sz w:val="24"/>
                <w:szCs w:val="24"/>
              </w:rPr>
            </w:pPr>
            <w:r w:rsidRPr="00D50A96">
              <w:rPr>
                <w:rFonts w:ascii="Times New Roman" w:hAnsi="Times New Roman"/>
                <w:sz w:val="24"/>
                <w:szCs w:val="24"/>
              </w:rPr>
              <w:t>д. 4</w:t>
            </w: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крыши – 785,14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4 075 187 руб.</w:t>
            </w:r>
          </w:p>
        </w:tc>
        <w:tc>
          <w:tcPr>
            <w:tcW w:w="1559" w:type="dxa"/>
            <w:tcBorders>
              <w:top w:val="single" w:sz="4" w:space="0" w:color="auto"/>
              <w:bottom w:val="single" w:sz="4" w:space="0" w:color="auto"/>
            </w:tcBorders>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4 075 187 руб.</w:t>
            </w:r>
          </w:p>
        </w:tc>
        <w:tc>
          <w:tcPr>
            <w:tcW w:w="1911" w:type="dxa"/>
            <w:vMerge/>
            <w:tcBorders>
              <w:top w:val="nil"/>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155"/>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val="restart"/>
            <w:tcBorders>
              <w:top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9</w:t>
            </w:r>
          </w:p>
        </w:tc>
        <w:tc>
          <w:tcPr>
            <w:tcW w:w="2552" w:type="dxa"/>
            <w:vMerge w:val="restart"/>
            <w:tcBorders>
              <w:top w:val="single" w:sz="4" w:space="0" w:color="auto"/>
            </w:tcBorders>
            <w:shd w:val="clear" w:color="auto" w:fill="auto"/>
            <w:vAlign w:val="center"/>
          </w:tcPr>
          <w:p w:rsidR="0008230D" w:rsidRDefault="0008230D" w:rsidP="0008230D">
            <w:pPr>
              <w:spacing w:after="0" w:line="240" w:lineRule="auto"/>
              <w:rPr>
                <w:rFonts w:ascii="Times New Roman" w:hAnsi="Times New Roman"/>
                <w:sz w:val="24"/>
                <w:szCs w:val="24"/>
              </w:rPr>
            </w:pPr>
            <w:r>
              <w:rPr>
                <w:rFonts w:ascii="Times New Roman" w:hAnsi="Times New Roman"/>
                <w:sz w:val="24"/>
                <w:szCs w:val="24"/>
              </w:rPr>
              <w:t xml:space="preserve">г. Сланцы, </w:t>
            </w:r>
          </w:p>
          <w:p w:rsidR="0008230D" w:rsidRDefault="0008230D" w:rsidP="0008230D">
            <w:pPr>
              <w:spacing w:after="0" w:line="240" w:lineRule="auto"/>
              <w:rPr>
                <w:rFonts w:ascii="Times New Roman" w:hAnsi="Times New Roman"/>
                <w:sz w:val="24"/>
                <w:szCs w:val="24"/>
              </w:rPr>
            </w:pPr>
            <w:r>
              <w:rPr>
                <w:rFonts w:ascii="Times New Roman" w:hAnsi="Times New Roman"/>
                <w:sz w:val="24"/>
                <w:szCs w:val="24"/>
              </w:rPr>
              <w:t xml:space="preserve">ул. </w:t>
            </w:r>
            <w:r w:rsidRPr="00D50A96">
              <w:rPr>
                <w:rFonts w:ascii="Times New Roman" w:hAnsi="Times New Roman"/>
                <w:sz w:val="24"/>
                <w:szCs w:val="24"/>
              </w:rPr>
              <w:t xml:space="preserve">Максима Горького, </w:t>
            </w:r>
          </w:p>
          <w:p w:rsidR="0008230D" w:rsidRPr="00D50A96" w:rsidRDefault="0008230D" w:rsidP="0008230D">
            <w:pPr>
              <w:spacing w:after="0" w:line="240" w:lineRule="auto"/>
              <w:rPr>
                <w:rFonts w:ascii="Times New Roman" w:hAnsi="Times New Roman"/>
                <w:color w:val="FF0000"/>
                <w:sz w:val="24"/>
                <w:szCs w:val="24"/>
              </w:rPr>
            </w:pPr>
            <w:r w:rsidRPr="00D50A96">
              <w:rPr>
                <w:rFonts w:ascii="Times New Roman" w:hAnsi="Times New Roman"/>
                <w:sz w:val="24"/>
                <w:szCs w:val="24"/>
              </w:rPr>
              <w:t>д. 6</w:t>
            </w: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крыши – 835,0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4 075 187 руб.</w:t>
            </w:r>
          </w:p>
        </w:tc>
        <w:tc>
          <w:tcPr>
            <w:tcW w:w="1559" w:type="dxa"/>
            <w:vMerge w:val="restart"/>
            <w:tcBorders>
              <w:top w:val="single" w:sz="4" w:space="0" w:color="auto"/>
            </w:tcBorders>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6 592 016 руб.</w:t>
            </w:r>
          </w:p>
        </w:tc>
        <w:tc>
          <w:tcPr>
            <w:tcW w:w="1911" w:type="dxa"/>
            <w:vMerge/>
            <w:tcBorders>
              <w:top w:val="nil"/>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038"/>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tcBorders>
              <w:bottom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p>
        </w:tc>
        <w:tc>
          <w:tcPr>
            <w:tcW w:w="2552" w:type="dxa"/>
            <w:vMerge/>
            <w:tcBorders>
              <w:bottom w:val="single" w:sz="4" w:space="0" w:color="auto"/>
            </w:tcBorders>
            <w:shd w:val="clear" w:color="auto" w:fill="auto"/>
            <w:vAlign w:val="center"/>
          </w:tcPr>
          <w:p w:rsidR="0008230D" w:rsidRPr="00D50A96" w:rsidRDefault="0008230D" w:rsidP="0008230D">
            <w:pPr>
              <w:spacing w:after="0" w:line="240" w:lineRule="auto"/>
              <w:rPr>
                <w:rFonts w:ascii="Times New Roman" w:hAnsi="Times New Roman"/>
                <w:color w:val="FF0000"/>
                <w:sz w:val="24"/>
                <w:szCs w:val="24"/>
              </w:rPr>
            </w:pP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фасада – 687,2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2 516 829 руб.</w:t>
            </w:r>
          </w:p>
        </w:tc>
        <w:tc>
          <w:tcPr>
            <w:tcW w:w="1559" w:type="dxa"/>
            <w:vMerge/>
            <w:tcBorders>
              <w:bottom w:val="single" w:sz="4" w:space="0" w:color="auto"/>
            </w:tcBorders>
            <w:vAlign w:val="center"/>
          </w:tcPr>
          <w:p w:rsidR="0008230D" w:rsidRPr="00D50A96" w:rsidRDefault="0008230D" w:rsidP="0008230D">
            <w:pPr>
              <w:spacing w:after="0" w:line="240" w:lineRule="auto"/>
              <w:rPr>
                <w:rFonts w:ascii="Times New Roman" w:hAnsi="Times New Roman"/>
                <w:color w:val="FF0000"/>
                <w:sz w:val="24"/>
                <w:szCs w:val="24"/>
              </w:rPr>
            </w:pPr>
          </w:p>
        </w:tc>
        <w:tc>
          <w:tcPr>
            <w:tcW w:w="1911" w:type="dxa"/>
            <w:vMerge/>
            <w:tcBorders>
              <w:top w:val="nil"/>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170"/>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val="restart"/>
            <w:tcBorders>
              <w:top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10</w:t>
            </w:r>
          </w:p>
        </w:tc>
        <w:tc>
          <w:tcPr>
            <w:tcW w:w="2552" w:type="dxa"/>
            <w:vMerge w:val="restart"/>
            <w:tcBorders>
              <w:top w:val="single" w:sz="4" w:space="0" w:color="auto"/>
            </w:tcBorders>
            <w:shd w:val="clear" w:color="auto" w:fill="auto"/>
            <w:vAlign w:val="center"/>
          </w:tcPr>
          <w:p w:rsidR="0008230D" w:rsidRDefault="0008230D" w:rsidP="0008230D">
            <w:pPr>
              <w:spacing w:after="0" w:line="240" w:lineRule="auto"/>
              <w:rPr>
                <w:rFonts w:ascii="Times New Roman" w:hAnsi="Times New Roman"/>
                <w:sz w:val="24"/>
                <w:szCs w:val="24"/>
              </w:rPr>
            </w:pPr>
            <w:r w:rsidRPr="00D50A96">
              <w:rPr>
                <w:rFonts w:ascii="Times New Roman" w:hAnsi="Times New Roman"/>
                <w:sz w:val="24"/>
                <w:szCs w:val="24"/>
              </w:rPr>
              <w:t xml:space="preserve">г. Сланцы, </w:t>
            </w:r>
          </w:p>
          <w:p w:rsidR="0008230D" w:rsidRDefault="0008230D" w:rsidP="0008230D">
            <w:pPr>
              <w:spacing w:after="0" w:line="240" w:lineRule="auto"/>
              <w:rPr>
                <w:rFonts w:ascii="Times New Roman" w:hAnsi="Times New Roman"/>
                <w:sz w:val="24"/>
                <w:szCs w:val="24"/>
              </w:rPr>
            </w:pPr>
            <w:r w:rsidRPr="00D50A96">
              <w:rPr>
                <w:rFonts w:ascii="Times New Roman" w:hAnsi="Times New Roman"/>
                <w:sz w:val="24"/>
                <w:szCs w:val="24"/>
              </w:rPr>
              <w:t xml:space="preserve">ул., Максима Горького, </w:t>
            </w:r>
          </w:p>
          <w:p w:rsidR="0008230D" w:rsidRPr="00D50A96" w:rsidRDefault="0008230D" w:rsidP="0008230D">
            <w:pPr>
              <w:spacing w:after="0" w:line="240" w:lineRule="auto"/>
              <w:rPr>
                <w:rFonts w:ascii="Times New Roman" w:hAnsi="Times New Roman"/>
                <w:color w:val="FF0000"/>
                <w:sz w:val="24"/>
                <w:szCs w:val="24"/>
              </w:rPr>
            </w:pPr>
            <w:r w:rsidRPr="00D50A96">
              <w:rPr>
                <w:rFonts w:ascii="Times New Roman" w:hAnsi="Times New Roman"/>
                <w:sz w:val="24"/>
                <w:szCs w:val="24"/>
              </w:rPr>
              <w:t>д. 8</w:t>
            </w: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крыши – 626,0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2 723 898 руб.</w:t>
            </w:r>
          </w:p>
        </w:tc>
        <w:tc>
          <w:tcPr>
            <w:tcW w:w="1559" w:type="dxa"/>
            <w:vMerge w:val="restart"/>
            <w:tcBorders>
              <w:top w:val="single" w:sz="4" w:space="0" w:color="auto"/>
            </w:tcBorders>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4 383 481 руб.</w:t>
            </w:r>
          </w:p>
        </w:tc>
        <w:tc>
          <w:tcPr>
            <w:tcW w:w="1911" w:type="dxa"/>
            <w:vMerge/>
            <w:tcBorders>
              <w:top w:val="nil"/>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023"/>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tcBorders>
              <w:bottom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p>
        </w:tc>
        <w:tc>
          <w:tcPr>
            <w:tcW w:w="2552" w:type="dxa"/>
            <w:vMerge/>
            <w:tcBorders>
              <w:bottom w:val="single" w:sz="4" w:space="0" w:color="auto"/>
            </w:tcBorders>
            <w:shd w:val="clear" w:color="auto" w:fill="auto"/>
            <w:vAlign w:val="center"/>
          </w:tcPr>
          <w:p w:rsidR="0008230D" w:rsidRPr="00D50A96" w:rsidRDefault="0008230D" w:rsidP="0008230D">
            <w:pPr>
              <w:spacing w:after="0" w:line="240" w:lineRule="auto"/>
              <w:rPr>
                <w:rFonts w:ascii="Times New Roman" w:hAnsi="Times New Roman"/>
                <w:color w:val="FF0000"/>
                <w:sz w:val="24"/>
                <w:szCs w:val="24"/>
              </w:rPr>
            </w:pP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фасада – 446,0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1 659 583 руб.</w:t>
            </w:r>
          </w:p>
        </w:tc>
        <w:tc>
          <w:tcPr>
            <w:tcW w:w="1559" w:type="dxa"/>
            <w:vMerge/>
            <w:tcBorders>
              <w:bottom w:val="single" w:sz="4" w:space="0" w:color="auto"/>
            </w:tcBorders>
            <w:vAlign w:val="center"/>
          </w:tcPr>
          <w:p w:rsidR="0008230D" w:rsidRPr="00D50A96" w:rsidRDefault="0008230D" w:rsidP="0008230D">
            <w:pPr>
              <w:spacing w:after="0" w:line="240" w:lineRule="auto"/>
              <w:rPr>
                <w:rFonts w:ascii="Times New Roman" w:hAnsi="Times New Roman"/>
                <w:color w:val="FF0000"/>
                <w:sz w:val="24"/>
                <w:szCs w:val="24"/>
              </w:rPr>
            </w:pPr>
          </w:p>
        </w:tc>
        <w:tc>
          <w:tcPr>
            <w:tcW w:w="1911" w:type="dxa"/>
            <w:vMerge/>
            <w:tcBorders>
              <w:top w:val="nil"/>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038"/>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val="restart"/>
            <w:tcBorders>
              <w:top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11</w:t>
            </w:r>
          </w:p>
        </w:tc>
        <w:tc>
          <w:tcPr>
            <w:tcW w:w="2552" w:type="dxa"/>
            <w:vMerge w:val="restart"/>
            <w:tcBorders>
              <w:top w:val="single" w:sz="4" w:space="0" w:color="auto"/>
            </w:tcBorders>
            <w:shd w:val="clear" w:color="auto" w:fill="auto"/>
            <w:vAlign w:val="center"/>
          </w:tcPr>
          <w:p w:rsidR="0008230D" w:rsidRDefault="0008230D" w:rsidP="0008230D">
            <w:pPr>
              <w:spacing w:after="0" w:line="240" w:lineRule="auto"/>
              <w:rPr>
                <w:rFonts w:ascii="Times New Roman" w:hAnsi="Times New Roman"/>
                <w:sz w:val="24"/>
                <w:szCs w:val="24"/>
              </w:rPr>
            </w:pPr>
            <w:r>
              <w:rPr>
                <w:rFonts w:ascii="Times New Roman" w:hAnsi="Times New Roman"/>
                <w:sz w:val="24"/>
                <w:szCs w:val="24"/>
              </w:rPr>
              <w:t>г. Сланцы, ул.</w:t>
            </w:r>
            <w:r w:rsidRPr="00D50A96">
              <w:rPr>
                <w:rFonts w:ascii="Times New Roman" w:hAnsi="Times New Roman"/>
                <w:sz w:val="24"/>
                <w:szCs w:val="24"/>
              </w:rPr>
              <w:t xml:space="preserve"> Максима Горького, </w:t>
            </w:r>
          </w:p>
          <w:p w:rsidR="0008230D" w:rsidRPr="00D50A96" w:rsidRDefault="0008230D" w:rsidP="0008230D">
            <w:pPr>
              <w:spacing w:after="0" w:line="240" w:lineRule="auto"/>
              <w:rPr>
                <w:rFonts w:ascii="Times New Roman" w:hAnsi="Times New Roman"/>
                <w:color w:val="FF0000"/>
                <w:sz w:val="24"/>
                <w:szCs w:val="24"/>
              </w:rPr>
            </w:pPr>
            <w:r w:rsidRPr="00D50A96">
              <w:rPr>
                <w:rFonts w:ascii="Times New Roman" w:hAnsi="Times New Roman"/>
                <w:sz w:val="24"/>
                <w:szCs w:val="24"/>
              </w:rPr>
              <w:t>д. 5/9</w:t>
            </w: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крыши – 1073,0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4 896 318 руб.</w:t>
            </w:r>
          </w:p>
        </w:tc>
        <w:tc>
          <w:tcPr>
            <w:tcW w:w="1559" w:type="dxa"/>
            <w:vMerge w:val="restart"/>
            <w:tcBorders>
              <w:top w:val="single" w:sz="4" w:space="0" w:color="auto"/>
            </w:tcBorders>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7 168 148 руб.</w:t>
            </w:r>
          </w:p>
        </w:tc>
        <w:tc>
          <w:tcPr>
            <w:tcW w:w="1911" w:type="dxa"/>
            <w:vMerge/>
            <w:tcBorders>
              <w:top w:val="nil"/>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2022"/>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shd w:val="clear" w:color="auto" w:fill="auto"/>
            <w:vAlign w:val="center"/>
          </w:tcPr>
          <w:p w:rsidR="0008230D" w:rsidRPr="00D50A96" w:rsidRDefault="0008230D" w:rsidP="0008230D">
            <w:pPr>
              <w:jc w:val="center"/>
              <w:rPr>
                <w:rFonts w:ascii="Times New Roman" w:hAnsi="Times New Roman"/>
                <w:sz w:val="24"/>
                <w:szCs w:val="24"/>
              </w:rPr>
            </w:pPr>
          </w:p>
        </w:tc>
        <w:tc>
          <w:tcPr>
            <w:tcW w:w="2552" w:type="dxa"/>
            <w:vMerge/>
            <w:shd w:val="clear" w:color="auto" w:fill="auto"/>
            <w:vAlign w:val="center"/>
          </w:tcPr>
          <w:p w:rsidR="0008230D" w:rsidRPr="00D50A96" w:rsidRDefault="0008230D" w:rsidP="0008230D">
            <w:pPr>
              <w:spacing w:after="0" w:line="240" w:lineRule="auto"/>
              <w:rPr>
                <w:rFonts w:ascii="Times New Roman" w:hAnsi="Times New Roman"/>
                <w:color w:val="FF0000"/>
                <w:sz w:val="24"/>
                <w:szCs w:val="24"/>
              </w:rPr>
            </w:pP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фасада – 980,0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2 271 830 руб.</w:t>
            </w:r>
          </w:p>
        </w:tc>
        <w:tc>
          <w:tcPr>
            <w:tcW w:w="1559" w:type="dxa"/>
            <w:vMerge/>
            <w:vAlign w:val="center"/>
          </w:tcPr>
          <w:p w:rsidR="0008230D" w:rsidRPr="00D50A96" w:rsidRDefault="0008230D" w:rsidP="0008230D">
            <w:pPr>
              <w:spacing w:after="0" w:line="240" w:lineRule="auto"/>
              <w:rPr>
                <w:rFonts w:ascii="Times New Roman" w:hAnsi="Times New Roman"/>
                <w:color w:val="FF0000"/>
                <w:sz w:val="24"/>
                <w:szCs w:val="24"/>
              </w:rPr>
            </w:pPr>
          </w:p>
        </w:tc>
        <w:tc>
          <w:tcPr>
            <w:tcW w:w="1911" w:type="dxa"/>
            <w:vMerge/>
            <w:tcBorders>
              <w:top w:val="nil"/>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005"/>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val="restart"/>
            <w:tcBorders>
              <w:top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12</w:t>
            </w:r>
          </w:p>
        </w:tc>
        <w:tc>
          <w:tcPr>
            <w:tcW w:w="2552" w:type="dxa"/>
            <w:vMerge w:val="restart"/>
            <w:tcBorders>
              <w:top w:val="single" w:sz="4" w:space="0" w:color="auto"/>
            </w:tcBorders>
            <w:shd w:val="clear" w:color="auto" w:fill="auto"/>
            <w:vAlign w:val="center"/>
          </w:tcPr>
          <w:p w:rsidR="0008230D" w:rsidRPr="00D50A96" w:rsidRDefault="0008230D" w:rsidP="0008230D">
            <w:pPr>
              <w:spacing w:after="0" w:line="240" w:lineRule="auto"/>
              <w:rPr>
                <w:rFonts w:ascii="Times New Roman" w:hAnsi="Times New Roman"/>
                <w:sz w:val="24"/>
                <w:szCs w:val="24"/>
              </w:rPr>
            </w:pPr>
            <w:r w:rsidRPr="00D50A96">
              <w:rPr>
                <w:rFonts w:ascii="Times New Roman" w:hAnsi="Times New Roman"/>
                <w:sz w:val="24"/>
                <w:szCs w:val="24"/>
              </w:rPr>
              <w:t xml:space="preserve">г. Сланцы, </w:t>
            </w:r>
            <w:r>
              <w:rPr>
                <w:rFonts w:ascii="Times New Roman" w:hAnsi="Times New Roman"/>
                <w:sz w:val="24"/>
                <w:szCs w:val="24"/>
              </w:rPr>
              <w:t xml:space="preserve">ул. </w:t>
            </w:r>
            <w:r w:rsidRPr="00D50A96">
              <w:rPr>
                <w:rFonts w:ascii="Times New Roman" w:hAnsi="Times New Roman"/>
                <w:sz w:val="24"/>
                <w:szCs w:val="24"/>
              </w:rPr>
              <w:t>Кирова д. 32</w:t>
            </w: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крыши – 880,0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4 075 187 руб.</w:t>
            </w:r>
          </w:p>
        </w:tc>
        <w:tc>
          <w:tcPr>
            <w:tcW w:w="1559" w:type="dxa"/>
            <w:vMerge w:val="restart"/>
            <w:tcBorders>
              <w:top w:val="single" w:sz="4" w:space="0" w:color="auto"/>
            </w:tcBorders>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5 793 568 руб.</w:t>
            </w:r>
          </w:p>
        </w:tc>
        <w:tc>
          <w:tcPr>
            <w:tcW w:w="1911" w:type="dxa"/>
            <w:vMerge/>
            <w:tcBorders>
              <w:top w:val="nil"/>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912"/>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shd w:val="clear" w:color="auto" w:fill="auto"/>
            <w:vAlign w:val="center"/>
          </w:tcPr>
          <w:p w:rsidR="0008230D" w:rsidRPr="00D50A96" w:rsidRDefault="0008230D" w:rsidP="0008230D">
            <w:pPr>
              <w:jc w:val="center"/>
              <w:rPr>
                <w:rFonts w:ascii="Times New Roman" w:hAnsi="Times New Roman"/>
                <w:sz w:val="24"/>
                <w:szCs w:val="24"/>
              </w:rPr>
            </w:pPr>
          </w:p>
        </w:tc>
        <w:tc>
          <w:tcPr>
            <w:tcW w:w="2552" w:type="dxa"/>
            <w:vMerge/>
            <w:shd w:val="clear" w:color="auto" w:fill="auto"/>
            <w:vAlign w:val="center"/>
          </w:tcPr>
          <w:p w:rsidR="0008230D" w:rsidRPr="00D50A96" w:rsidRDefault="0008230D" w:rsidP="0008230D">
            <w:pPr>
              <w:spacing w:after="0" w:line="240" w:lineRule="auto"/>
              <w:rPr>
                <w:rFonts w:ascii="Times New Roman" w:hAnsi="Times New Roman"/>
                <w:color w:val="FF0000"/>
                <w:sz w:val="24"/>
                <w:szCs w:val="24"/>
              </w:rPr>
            </w:pP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фасада – 680,0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1 718 381 руб.</w:t>
            </w:r>
          </w:p>
        </w:tc>
        <w:tc>
          <w:tcPr>
            <w:tcW w:w="1559" w:type="dxa"/>
            <w:vMerge/>
            <w:vAlign w:val="center"/>
          </w:tcPr>
          <w:p w:rsidR="0008230D" w:rsidRPr="00D50A96" w:rsidRDefault="0008230D" w:rsidP="0008230D">
            <w:pPr>
              <w:spacing w:after="0" w:line="240" w:lineRule="auto"/>
              <w:rPr>
                <w:rFonts w:ascii="Times New Roman" w:hAnsi="Times New Roman"/>
                <w:color w:val="FF0000"/>
                <w:sz w:val="24"/>
                <w:szCs w:val="24"/>
              </w:rPr>
            </w:pPr>
          </w:p>
        </w:tc>
        <w:tc>
          <w:tcPr>
            <w:tcW w:w="1911" w:type="dxa"/>
            <w:vMerge/>
            <w:tcBorders>
              <w:top w:val="nil"/>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461"/>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val="restart"/>
            <w:tcBorders>
              <w:top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13</w:t>
            </w:r>
          </w:p>
        </w:tc>
        <w:tc>
          <w:tcPr>
            <w:tcW w:w="2552" w:type="dxa"/>
            <w:vMerge w:val="restart"/>
            <w:tcBorders>
              <w:top w:val="single" w:sz="4" w:space="0" w:color="auto"/>
            </w:tcBorders>
            <w:shd w:val="clear" w:color="auto" w:fill="auto"/>
            <w:vAlign w:val="center"/>
          </w:tcPr>
          <w:p w:rsidR="0008230D" w:rsidRDefault="0008230D" w:rsidP="0008230D">
            <w:pPr>
              <w:spacing w:after="0" w:line="240" w:lineRule="auto"/>
              <w:rPr>
                <w:rFonts w:ascii="Times New Roman" w:hAnsi="Times New Roman"/>
                <w:sz w:val="24"/>
                <w:szCs w:val="24"/>
              </w:rPr>
            </w:pPr>
            <w:r>
              <w:rPr>
                <w:rFonts w:ascii="Times New Roman" w:hAnsi="Times New Roman"/>
                <w:sz w:val="24"/>
                <w:szCs w:val="24"/>
              </w:rPr>
              <w:t xml:space="preserve">г. Сланцы, </w:t>
            </w:r>
          </w:p>
          <w:p w:rsidR="0008230D" w:rsidRPr="00D50A96" w:rsidRDefault="0008230D" w:rsidP="0008230D">
            <w:pPr>
              <w:spacing w:after="0" w:line="240" w:lineRule="auto"/>
              <w:rPr>
                <w:rFonts w:ascii="Times New Roman" w:hAnsi="Times New Roman"/>
                <w:sz w:val="24"/>
                <w:szCs w:val="24"/>
              </w:rPr>
            </w:pPr>
            <w:r w:rsidRPr="00D50A96">
              <w:rPr>
                <w:rFonts w:ascii="Times New Roman" w:hAnsi="Times New Roman"/>
                <w:sz w:val="24"/>
                <w:szCs w:val="24"/>
              </w:rPr>
              <w:t>ул.</w:t>
            </w:r>
            <w:r>
              <w:rPr>
                <w:rFonts w:ascii="Times New Roman" w:hAnsi="Times New Roman"/>
                <w:sz w:val="24"/>
                <w:szCs w:val="24"/>
              </w:rPr>
              <w:t xml:space="preserve"> </w:t>
            </w:r>
            <w:r w:rsidRPr="00D50A96">
              <w:rPr>
                <w:rFonts w:ascii="Times New Roman" w:hAnsi="Times New Roman"/>
                <w:sz w:val="24"/>
                <w:szCs w:val="24"/>
              </w:rPr>
              <w:t>Кирова</w:t>
            </w:r>
            <w:r>
              <w:rPr>
                <w:rFonts w:ascii="Times New Roman" w:hAnsi="Times New Roman"/>
                <w:sz w:val="24"/>
                <w:szCs w:val="24"/>
              </w:rPr>
              <w:t>,</w:t>
            </w:r>
            <w:r w:rsidRPr="00D50A96">
              <w:rPr>
                <w:rFonts w:ascii="Times New Roman" w:hAnsi="Times New Roman"/>
                <w:sz w:val="24"/>
                <w:szCs w:val="24"/>
              </w:rPr>
              <w:t xml:space="preserve"> д. 34</w:t>
            </w: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крыши – 890,0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4 075 187 руб.</w:t>
            </w:r>
          </w:p>
        </w:tc>
        <w:tc>
          <w:tcPr>
            <w:tcW w:w="1559" w:type="dxa"/>
            <w:vMerge w:val="restart"/>
            <w:tcBorders>
              <w:top w:val="single" w:sz="4" w:space="0" w:color="auto"/>
            </w:tcBorders>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5 648 684 руб.</w:t>
            </w:r>
          </w:p>
        </w:tc>
        <w:tc>
          <w:tcPr>
            <w:tcW w:w="1911" w:type="dxa"/>
            <w:vMerge/>
            <w:tcBorders>
              <w:top w:val="nil"/>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560"/>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tcBorders>
              <w:bottom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p>
        </w:tc>
        <w:tc>
          <w:tcPr>
            <w:tcW w:w="2552" w:type="dxa"/>
            <w:vMerge/>
            <w:tcBorders>
              <w:bottom w:val="single" w:sz="4" w:space="0" w:color="auto"/>
            </w:tcBorders>
            <w:shd w:val="clear" w:color="auto" w:fill="auto"/>
            <w:vAlign w:val="center"/>
          </w:tcPr>
          <w:p w:rsidR="0008230D" w:rsidRPr="00D50A96" w:rsidRDefault="0008230D" w:rsidP="0008230D">
            <w:pPr>
              <w:spacing w:after="0"/>
              <w:rPr>
                <w:rFonts w:ascii="Times New Roman" w:hAnsi="Times New Roman"/>
                <w:color w:val="FF0000"/>
                <w:sz w:val="24"/>
                <w:szCs w:val="24"/>
              </w:rPr>
            </w:pP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фасада – 675,0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1 573 497 руб.</w:t>
            </w:r>
          </w:p>
        </w:tc>
        <w:tc>
          <w:tcPr>
            <w:tcW w:w="1559" w:type="dxa"/>
            <w:vMerge/>
            <w:tcBorders>
              <w:bottom w:val="single" w:sz="4" w:space="0" w:color="auto"/>
            </w:tcBorders>
            <w:vAlign w:val="center"/>
          </w:tcPr>
          <w:p w:rsidR="0008230D" w:rsidRPr="00D50A96" w:rsidRDefault="0008230D" w:rsidP="0008230D">
            <w:pPr>
              <w:spacing w:after="0" w:line="240" w:lineRule="auto"/>
              <w:rPr>
                <w:rFonts w:ascii="Times New Roman" w:hAnsi="Times New Roman"/>
                <w:color w:val="FF0000"/>
                <w:sz w:val="24"/>
                <w:szCs w:val="24"/>
              </w:rPr>
            </w:pPr>
          </w:p>
        </w:tc>
        <w:tc>
          <w:tcPr>
            <w:tcW w:w="1911" w:type="dxa"/>
            <w:vMerge/>
            <w:tcBorders>
              <w:top w:val="nil"/>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2203"/>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tcBorders>
              <w:top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14</w:t>
            </w:r>
          </w:p>
        </w:tc>
        <w:tc>
          <w:tcPr>
            <w:tcW w:w="2552" w:type="dxa"/>
            <w:tcBorders>
              <w:top w:val="single" w:sz="4" w:space="0" w:color="auto"/>
            </w:tcBorders>
            <w:shd w:val="clear" w:color="auto" w:fill="auto"/>
            <w:vAlign w:val="center"/>
          </w:tcPr>
          <w:p w:rsidR="0008230D" w:rsidRDefault="0008230D" w:rsidP="0008230D">
            <w:pPr>
              <w:spacing w:after="0" w:line="240" w:lineRule="auto"/>
              <w:rPr>
                <w:rFonts w:ascii="Times New Roman" w:hAnsi="Times New Roman"/>
                <w:sz w:val="24"/>
                <w:szCs w:val="24"/>
              </w:rPr>
            </w:pPr>
            <w:r>
              <w:rPr>
                <w:rFonts w:ascii="Times New Roman" w:hAnsi="Times New Roman"/>
                <w:sz w:val="24"/>
                <w:szCs w:val="24"/>
              </w:rPr>
              <w:t xml:space="preserve">г. Сланцы, </w:t>
            </w:r>
          </w:p>
          <w:p w:rsidR="0008230D" w:rsidRPr="00D50A96" w:rsidRDefault="0008230D" w:rsidP="0008230D">
            <w:pPr>
              <w:spacing w:after="0" w:line="240" w:lineRule="auto"/>
              <w:rPr>
                <w:rFonts w:ascii="Times New Roman" w:hAnsi="Times New Roman"/>
                <w:sz w:val="24"/>
                <w:szCs w:val="24"/>
              </w:rPr>
            </w:pPr>
            <w:r>
              <w:rPr>
                <w:rFonts w:ascii="Times New Roman" w:hAnsi="Times New Roman"/>
                <w:sz w:val="24"/>
                <w:szCs w:val="24"/>
              </w:rPr>
              <w:t xml:space="preserve">ул. </w:t>
            </w:r>
            <w:r w:rsidRPr="00D50A96">
              <w:rPr>
                <w:rFonts w:ascii="Times New Roman" w:hAnsi="Times New Roman"/>
                <w:sz w:val="24"/>
                <w:szCs w:val="24"/>
              </w:rPr>
              <w:t>Кирова</w:t>
            </w:r>
            <w:r>
              <w:rPr>
                <w:rFonts w:ascii="Times New Roman" w:hAnsi="Times New Roman"/>
                <w:sz w:val="24"/>
                <w:szCs w:val="24"/>
              </w:rPr>
              <w:t>,</w:t>
            </w:r>
            <w:r w:rsidRPr="00D50A96">
              <w:rPr>
                <w:rFonts w:ascii="Times New Roman" w:hAnsi="Times New Roman"/>
                <w:sz w:val="24"/>
                <w:szCs w:val="24"/>
              </w:rPr>
              <w:t xml:space="preserve"> д. 36</w:t>
            </w:r>
          </w:p>
        </w:tc>
        <w:tc>
          <w:tcPr>
            <w:tcW w:w="1984" w:type="dxa"/>
            <w:tcBorders>
              <w:top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фасада – 510,0 м2</w:t>
            </w:r>
          </w:p>
          <w:p w:rsidR="0008230D" w:rsidRPr="00B63CA4" w:rsidRDefault="0008230D" w:rsidP="0008230D">
            <w:pPr>
              <w:spacing w:after="0" w:line="240" w:lineRule="auto"/>
              <w:rPr>
                <w:rFonts w:ascii="Times New Roman" w:hAnsi="Times New Roman"/>
                <w:sz w:val="24"/>
                <w:szCs w:val="24"/>
              </w:rPr>
            </w:pPr>
          </w:p>
        </w:tc>
        <w:tc>
          <w:tcPr>
            <w:tcW w:w="1560" w:type="dxa"/>
            <w:tcBorders>
              <w:top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1 236 959 руб.</w:t>
            </w:r>
          </w:p>
        </w:tc>
        <w:tc>
          <w:tcPr>
            <w:tcW w:w="1559" w:type="dxa"/>
            <w:tcBorders>
              <w:top w:val="single" w:sz="4" w:space="0" w:color="auto"/>
            </w:tcBorders>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1 236 959 руб.</w:t>
            </w:r>
          </w:p>
        </w:tc>
        <w:tc>
          <w:tcPr>
            <w:tcW w:w="1911" w:type="dxa"/>
            <w:vMerge/>
            <w:tcBorders>
              <w:top w:val="nil"/>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D50A96" w:rsidTr="0008230D">
        <w:trPr>
          <w:trHeight w:val="1110"/>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val="restart"/>
            <w:tcBorders>
              <w:top w:val="single" w:sz="4" w:space="0" w:color="auto"/>
            </w:tcBorders>
            <w:shd w:val="clear" w:color="auto" w:fill="auto"/>
            <w:vAlign w:val="center"/>
          </w:tcPr>
          <w:p w:rsidR="0008230D" w:rsidRPr="00D50A96" w:rsidRDefault="0008230D" w:rsidP="0008230D">
            <w:pPr>
              <w:jc w:val="center"/>
              <w:rPr>
                <w:rFonts w:ascii="Times New Roman" w:hAnsi="Times New Roman"/>
                <w:sz w:val="24"/>
                <w:szCs w:val="24"/>
              </w:rPr>
            </w:pPr>
            <w:r w:rsidRPr="00D50A96">
              <w:rPr>
                <w:rFonts w:ascii="Times New Roman" w:hAnsi="Times New Roman"/>
                <w:sz w:val="24"/>
                <w:szCs w:val="24"/>
              </w:rPr>
              <w:t>15</w:t>
            </w:r>
          </w:p>
        </w:tc>
        <w:tc>
          <w:tcPr>
            <w:tcW w:w="2552" w:type="dxa"/>
            <w:vMerge w:val="restart"/>
            <w:tcBorders>
              <w:top w:val="single" w:sz="4" w:space="0" w:color="auto"/>
            </w:tcBorders>
            <w:shd w:val="clear" w:color="auto" w:fill="auto"/>
            <w:vAlign w:val="center"/>
          </w:tcPr>
          <w:p w:rsidR="0008230D" w:rsidRDefault="0008230D" w:rsidP="0008230D">
            <w:pPr>
              <w:spacing w:after="0" w:line="240" w:lineRule="auto"/>
              <w:rPr>
                <w:rFonts w:ascii="Times New Roman" w:hAnsi="Times New Roman"/>
                <w:sz w:val="24"/>
                <w:szCs w:val="24"/>
              </w:rPr>
            </w:pPr>
            <w:r>
              <w:rPr>
                <w:rFonts w:ascii="Times New Roman" w:hAnsi="Times New Roman"/>
                <w:sz w:val="24"/>
                <w:szCs w:val="24"/>
              </w:rPr>
              <w:t>г. Сланцы,</w:t>
            </w:r>
            <w:r w:rsidRPr="00D50A96">
              <w:rPr>
                <w:rFonts w:ascii="Times New Roman" w:hAnsi="Times New Roman"/>
                <w:sz w:val="24"/>
                <w:szCs w:val="24"/>
              </w:rPr>
              <w:t xml:space="preserve"> </w:t>
            </w:r>
          </w:p>
          <w:p w:rsidR="0008230D" w:rsidRPr="00D50A96" w:rsidRDefault="0008230D" w:rsidP="0008230D">
            <w:pPr>
              <w:spacing w:after="0" w:line="240" w:lineRule="auto"/>
              <w:rPr>
                <w:rFonts w:ascii="Times New Roman" w:eastAsia="Times New Roman" w:hAnsi="Times New Roman"/>
                <w:sz w:val="24"/>
                <w:szCs w:val="24"/>
                <w:lang w:bidi="he-IL"/>
              </w:rPr>
            </w:pPr>
            <w:r>
              <w:rPr>
                <w:rFonts w:ascii="Times New Roman" w:hAnsi="Times New Roman"/>
                <w:sz w:val="24"/>
                <w:szCs w:val="24"/>
              </w:rPr>
              <w:t xml:space="preserve">ул. </w:t>
            </w:r>
            <w:r w:rsidRPr="00D50A96">
              <w:rPr>
                <w:rFonts w:ascii="Times New Roman" w:hAnsi="Times New Roman"/>
                <w:sz w:val="24"/>
                <w:szCs w:val="24"/>
              </w:rPr>
              <w:t>Кирова</w:t>
            </w:r>
            <w:r>
              <w:rPr>
                <w:rFonts w:ascii="Times New Roman" w:hAnsi="Times New Roman"/>
                <w:sz w:val="24"/>
                <w:szCs w:val="24"/>
              </w:rPr>
              <w:t>,</w:t>
            </w:r>
            <w:r w:rsidRPr="00D50A96">
              <w:rPr>
                <w:rFonts w:ascii="Times New Roman" w:hAnsi="Times New Roman"/>
                <w:sz w:val="24"/>
                <w:szCs w:val="24"/>
              </w:rPr>
              <w:t xml:space="preserve"> д. 40</w:t>
            </w: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крыши – 700,0 м2</w:t>
            </w:r>
          </w:p>
          <w:p w:rsidR="0008230D" w:rsidRPr="00B63CA4" w:rsidRDefault="0008230D" w:rsidP="0008230D">
            <w:pPr>
              <w:spacing w:after="0" w:line="240" w:lineRule="auto"/>
              <w:rPr>
                <w:rFonts w:ascii="Times New Roman" w:hAnsi="Times New Roman"/>
                <w:sz w:val="24"/>
                <w:szCs w:val="24"/>
              </w:rPr>
            </w:pP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2 504 416 руб.</w:t>
            </w:r>
          </w:p>
        </w:tc>
        <w:tc>
          <w:tcPr>
            <w:tcW w:w="1559" w:type="dxa"/>
            <w:vMerge w:val="restart"/>
            <w:tcBorders>
              <w:top w:val="single" w:sz="4" w:space="0" w:color="auto"/>
            </w:tcBorders>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3 746 980 руб.</w:t>
            </w:r>
          </w:p>
        </w:tc>
        <w:tc>
          <w:tcPr>
            <w:tcW w:w="1911" w:type="dxa"/>
            <w:vMerge/>
            <w:tcBorders>
              <w:top w:val="nil"/>
            </w:tcBorders>
            <w:shd w:val="clear" w:color="auto" w:fill="auto"/>
            <w:vAlign w:val="center"/>
          </w:tcPr>
          <w:p w:rsidR="0008230D" w:rsidRPr="00D50A96" w:rsidRDefault="0008230D" w:rsidP="0008230D">
            <w:pPr>
              <w:spacing w:after="0" w:line="360" w:lineRule="auto"/>
              <w:rPr>
                <w:rFonts w:ascii="Times New Roman" w:hAnsi="Times New Roman"/>
                <w:sz w:val="24"/>
                <w:szCs w:val="24"/>
              </w:rPr>
            </w:pPr>
          </w:p>
        </w:tc>
      </w:tr>
      <w:tr w:rsidR="0008230D" w:rsidRPr="00025DF9" w:rsidTr="0008230D">
        <w:trPr>
          <w:trHeight w:val="807"/>
          <w:jc w:val="center"/>
        </w:trPr>
        <w:tc>
          <w:tcPr>
            <w:tcW w:w="674" w:type="dxa"/>
            <w:vMerge/>
            <w:shd w:val="clear" w:color="auto" w:fill="auto"/>
            <w:vAlign w:val="center"/>
          </w:tcPr>
          <w:p w:rsidR="0008230D" w:rsidRPr="00D50A96" w:rsidRDefault="0008230D" w:rsidP="0008230D">
            <w:pPr>
              <w:spacing w:after="0"/>
              <w:rPr>
                <w:rFonts w:ascii="Times New Roman" w:hAnsi="Times New Roman"/>
                <w:sz w:val="24"/>
                <w:szCs w:val="24"/>
              </w:rPr>
            </w:pPr>
          </w:p>
        </w:tc>
        <w:tc>
          <w:tcPr>
            <w:tcW w:w="811" w:type="dxa"/>
            <w:vMerge/>
            <w:shd w:val="clear" w:color="auto" w:fill="auto"/>
            <w:vAlign w:val="center"/>
          </w:tcPr>
          <w:p w:rsidR="0008230D" w:rsidRPr="00D50A96" w:rsidRDefault="0008230D" w:rsidP="0008230D">
            <w:pPr>
              <w:jc w:val="center"/>
              <w:rPr>
                <w:rFonts w:ascii="Times New Roman" w:hAnsi="Times New Roman"/>
                <w:sz w:val="24"/>
                <w:szCs w:val="24"/>
              </w:rPr>
            </w:pPr>
          </w:p>
        </w:tc>
        <w:tc>
          <w:tcPr>
            <w:tcW w:w="2552" w:type="dxa"/>
            <w:vMerge/>
            <w:shd w:val="clear" w:color="auto" w:fill="auto"/>
            <w:vAlign w:val="center"/>
          </w:tcPr>
          <w:p w:rsidR="0008230D" w:rsidRPr="00D50A96" w:rsidRDefault="0008230D" w:rsidP="0008230D">
            <w:pPr>
              <w:spacing w:after="0" w:line="240" w:lineRule="auto"/>
              <w:rPr>
                <w:rFonts w:ascii="Times New Roman" w:hAnsi="Times New Roman"/>
                <w:color w:val="FF0000"/>
                <w:sz w:val="24"/>
                <w:szCs w:val="24"/>
              </w:rPr>
            </w:pPr>
          </w:p>
        </w:tc>
        <w:tc>
          <w:tcPr>
            <w:tcW w:w="1984"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Ремонт фасада – 520,0 м2.</w:t>
            </w:r>
          </w:p>
        </w:tc>
        <w:tc>
          <w:tcPr>
            <w:tcW w:w="1560" w:type="dxa"/>
            <w:tcBorders>
              <w:top w:val="single" w:sz="4" w:space="0" w:color="auto"/>
              <w:bottom w:val="single" w:sz="4" w:space="0" w:color="auto"/>
            </w:tcBorders>
            <w:shd w:val="clear" w:color="auto" w:fill="auto"/>
            <w:vAlign w:val="center"/>
          </w:tcPr>
          <w:p w:rsidR="0008230D" w:rsidRPr="00B63CA4" w:rsidRDefault="0008230D" w:rsidP="0008230D">
            <w:pPr>
              <w:spacing w:after="0" w:line="240" w:lineRule="auto"/>
              <w:rPr>
                <w:rFonts w:ascii="Times New Roman" w:hAnsi="Times New Roman"/>
                <w:sz w:val="24"/>
                <w:szCs w:val="24"/>
              </w:rPr>
            </w:pPr>
            <w:r w:rsidRPr="00B63CA4">
              <w:rPr>
                <w:rFonts w:ascii="Times New Roman" w:hAnsi="Times New Roman"/>
                <w:sz w:val="24"/>
                <w:szCs w:val="24"/>
              </w:rPr>
              <w:t>1 240 564 руб.</w:t>
            </w:r>
          </w:p>
        </w:tc>
        <w:tc>
          <w:tcPr>
            <w:tcW w:w="1559" w:type="dxa"/>
            <w:vMerge/>
            <w:vAlign w:val="center"/>
          </w:tcPr>
          <w:p w:rsidR="0008230D" w:rsidRPr="000027E4" w:rsidRDefault="0008230D" w:rsidP="0008230D">
            <w:pPr>
              <w:spacing w:after="0" w:line="240" w:lineRule="auto"/>
              <w:rPr>
                <w:rFonts w:ascii="Times New Roman" w:hAnsi="Times New Roman"/>
                <w:color w:val="FF0000"/>
                <w:sz w:val="24"/>
                <w:szCs w:val="24"/>
              </w:rPr>
            </w:pPr>
          </w:p>
        </w:tc>
        <w:tc>
          <w:tcPr>
            <w:tcW w:w="1911" w:type="dxa"/>
            <w:vMerge/>
            <w:tcBorders>
              <w:top w:val="nil"/>
            </w:tcBorders>
            <w:shd w:val="clear" w:color="auto" w:fill="auto"/>
            <w:vAlign w:val="center"/>
          </w:tcPr>
          <w:p w:rsidR="0008230D" w:rsidRPr="00025DF9" w:rsidRDefault="0008230D" w:rsidP="0008230D">
            <w:pPr>
              <w:spacing w:after="0" w:line="360" w:lineRule="auto"/>
              <w:rPr>
                <w:rFonts w:ascii="Times New Roman" w:hAnsi="Times New Roman"/>
                <w:sz w:val="24"/>
                <w:szCs w:val="24"/>
              </w:rPr>
            </w:pPr>
          </w:p>
        </w:tc>
      </w:tr>
    </w:tbl>
    <w:p w:rsidR="0008230D" w:rsidRDefault="0008230D" w:rsidP="0008230D">
      <w:pPr>
        <w:widowControl w:val="0"/>
        <w:autoSpaceDE w:val="0"/>
        <w:autoSpaceDN w:val="0"/>
        <w:adjustRightInd w:val="0"/>
        <w:spacing w:after="0" w:line="240" w:lineRule="auto"/>
        <w:jc w:val="center"/>
        <w:rPr>
          <w:rFonts w:ascii="Times New Roman" w:hAnsi="Times New Roman"/>
          <w:b/>
          <w:color w:val="000000"/>
          <w:sz w:val="24"/>
          <w:szCs w:val="24"/>
        </w:rPr>
      </w:pPr>
      <w:r w:rsidRPr="00025DF9">
        <w:rPr>
          <w:rFonts w:ascii="Times New Roman" w:hAnsi="Times New Roman"/>
          <w:color w:val="000000"/>
          <w:sz w:val="24"/>
          <w:szCs w:val="24"/>
        </w:rPr>
        <w:tab/>
      </w:r>
    </w:p>
    <w:p w:rsidR="0008230D" w:rsidRDefault="0008230D" w:rsidP="0008230D">
      <w:pPr>
        <w:widowControl w:val="0"/>
        <w:autoSpaceDE w:val="0"/>
        <w:autoSpaceDN w:val="0"/>
        <w:adjustRightInd w:val="0"/>
        <w:spacing w:after="0" w:line="240" w:lineRule="auto"/>
        <w:jc w:val="center"/>
        <w:rPr>
          <w:rFonts w:ascii="Times New Roman" w:hAnsi="Times New Roman"/>
          <w:b/>
          <w:color w:val="000000"/>
          <w:sz w:val="24"/>
          <w:szCs w:val="24"/>
        </w:rPr>
      </w:pPr>
    </w:p>
    <w:p w:rsidR="009701DF" w:rsidRDefault="009701DF" w:rsidP="000E1DA4">
      <w:pPr>
        <w:widowControl w:val="0"/>
        <w:autoSpaceDE w:val="0"/>
        <w:autoSpaceDN w:val="0"/>
        <w:adjustRightInd w:val="0"/>
        <w:spacing w:after="0" w:line="240" w:lineRule="auto"/>
        <w:jc w:val="right"/>
        <w:outlineLvl w:val="5"/>
        <w:rPr>
          <w:rFonts w:ascii="Times New Roman" w:hAnsi="Times New Roman"/>
          <w:color w:val="000000"/>
          <w:sz w:val="24"/>
          <w:szCs w:val="24"/>
        </w:rPr>
      </w:pPr>
    </w:p>
    <w:p w:rsidR="007157C0" w:rsidRPr="00431F96" w:rsidRDefault="007157C0" w:rsidP="00031343">
      <w:pPr>
        <w:widowControl w:val="0"/>
        <w:autoSpaceDE w:val="0"/>
        <w:autoSpaceDN w:val="0"/>
        <w:adjustRightInd w:val="0"/>
        <w:spacing w:after="0" w:line="240" w:lineRule="auto"/>
        <w:jc w:val="center"/>
        <w:rPr>
          <w:rFonts w:ascii="Times New Roman" w:hAnsi="Times New Roman"/>
          <w:b/>
          <w:color w:val="000000"/>
          <w:sz w:val="24"/>
          <w:szCs w:val="24"/>
        </w:rPr>
      </w:pPr>
      <w:r w:rsidRPr="00431F96">
        <w:rPr>
          <w:rFonts w:ascii="Times New Roman" w:hAnsi="Times New Roman"/>
          <w:b/>
          <w:color w:val="000000"/>
          <w:sz w:val="24"/>
          <w:szCs w:val="24"/>
        </w:rPr>
        <w:t>2. Сведения об организаторе торгов</w:t>
      </w:r>
    </w:p>
    <w:p w:rsidR="008E3716" w:rsidRPr="00431F96" w:rsidRDefault="008E3716" w:rsidP="008E3716">
      <w:pPr>
        <w:widowControl w:val="0"/>
        <w:autoSpaceDE w:val="0"/>
        <w:autoSpaceDN w:val="0"/>
        <w:adjustRightInd w:val="0"/>
        <w:spacing w:after="0" w:line="240" w:lineRule="auto"/>
        <w:ind w:firstLine="540"/>
        <w:jc w:val="center"/>
        <w:rPr>
          <w:rFonts w:ascii="Times New Roman" w:hAnsi="Times New Roman"/>
          <w:b/>
          <w:color w:val="000000"/>
          <w:sz w:val="24"/>
          <w:szCs w:val="24"/>
        </w:rPr>
      </w:pPr>
    </w:p>
    <w:p w:rsidR="007157C0" w:rsidRDefault="007157C0" w:rsidP="002438DE">
      <w:pPr>
        <w:widowControl w:val="0"/>
        <w:autoSpaceDE w:val="0"/>
        <w:autoSpaceDN w:val="0"/>
        <w:adjustRightInd w:val="0"/>
        <w:spacing w:after="0" w:line="240" w:lineRule="auto"/>
        <w:ind w:firstLine="540"/>
        <w:jc w:val="both"/>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Организатор торгов:</w:t>
      </w:r>
    </w:p>
    <w:p w:rsidR="007157C0" w:rsidRDefault="00DC4231" w:rsidP="002438DE">
      <w:pPr>
        <w:widowControl w:val="0"/>
        <w:autoSpaceDE w:val="0"/>
        <w:autoSpaceDN w:val="0"/>
        <w:adjustRightInd w:val="0"/>
        <w:spacing w:after="0" w:line="240" w:lineRule="auto"/>
        <w:ind w:firstLine="540"/>
        <w:jc w:val="both"/>
        <w:rPr>
          <w:rFonts w:ascii="Times New Roman" w:eastAsia="Times New Roman" w:hAnsi="Times New Roman"/>
          <w:color w:val="000000"/>
          <w:sz w:val="24"/>
          <w:szCs w:val="24"/>
          <w:lang w:eastAsia="ru-RU"/>
        </w:rPr>
      </w:pPr>
      <w:r>
        <w:rPr>
          <w:rFonts w:ascii="Times New Roman" w:hAnsi="Times New Roman"/>
          <w:bCs/>
          <w:color w:val="000000"/>
          <w:sz w:val="24"/>
          <w:szCs w:val="24"/>
        </w:rPr>
        <w:t>Региональный оператор – Н</w:t>
      </w:r>
      <w:r w:rsidR="007157C0">
        <w:rPr>
          <w:rFonts w:ascii="Times New Roman" w:hAnsi="Times New Roman"/>
          <w:bCs/>
          <w:color w:val="000000"/>
          <w:sz w:val="24"/>
          <w:szCs w:val="24"/>
        </w:rPr>
        <w:t>е</w:t>
      </w:r>
      <w:r w:rsidR="007157C0">
        <w:rPr>
          <w:rFonts w:ascii="Times New Roman" w:hAnsi="Times New Roman"/>
          <w:color w:val="000000"/>
          <w:spacing w:val="1"/>
          <w:sz w:val="24"/>
          <w:szCs w:val="24"/>
        </w:rPr>
        <w:t xml:space="preserve">коммерческая организация </w:t>
      </w:r>
      <w:r w:rsidR="007157C0">
        <w:rPr>
          <w:rFonts w:ascii="Times New Roman" w:hAnsi="Times New Roman"/>
          <w:color w:val="000000"/>
          <w:spacing w:val="-1"/>
          <w:sz w:val="24"/>
          <w:szCs w:val="24"/>
        </w:rPr>
        <w:t xml:space="preserve">«Фонд </w:t>
      </w:r>
      <w:r w:rsidR="007157C0">
        <w:rPr>
          <w:rFonts w:ascii="Times New Roman" w:hAnsi="Times New Roman"/>
          <w:bCs/>
          <w:color w:val="000000"/>
          <w:sz w:val="24"/>
          <w:szCs w:val="24"/>
        </w:rPr>
        <w:t xml:space="preserve">капитального ремонта </w:t>
      </w:r>
      <w:r w:rsidR="007157C0">
        <w:rPr>
          <w:rFonts w:ascii="Times New Roman" w:hAnsi="Times New Roman"/>
          <w:color w:val="000000"/>
          <w:spacing w:val="-1"/>
          <w:sz w:val="24"/>
          <w:szCs w:val="24"/>
        </w:rPr>
        <w:t>многоквартирных домов Ленинградской области»</w:t>
      </w:r>
      <w:r w:rsidR="007157C0">
        <w:rPr>
          <w:rFonts w:ascii="Times New Roman" w:eastAsia="Times New Roman" w:hAnsi="Times New Roman"/>
          <w:color w:val="000000"/>
          <w:sz w:val="24"/>
          <w:szCs w:val="24"/>
          <w:lang w:eastAsia="ru-RU"/>
        </w:rPr>
        <w:t>.</w:t>
      </w:r>
    </w:p>
    <w:p w:rsidR="007157C0" w:rsidRDefault="007157C0" w:rsidP="002438DE">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Место нахождения и почтовый адрес: </w:t>
      </w:r>
      <w:r>
        <w:rPr>
          <w:rFonts w:ascii="Times New Roman" w:hAnsi="Times New Roman"/>
          <w:sz w:val="24"/>
          <w:szCs w:val="24"/>
        </w:rPr>
        <w:t xml:space="preserve">188653, Ленинградская область, Всеволожский район, </w:t>
      </w:r>
      <w:proofErr w:type="spellStart"/>
      <w:r>
        <w:rPr>
          <w:rFonts w:ascii="Times New Roman" w:hAnsi="Times New Roman"/>
          <w:color w:val="000000"/>
          <w:sz w:val="24"/>
          <w:szCs w:val="24"/>
        </w:rPr>
        <w:t>Агалатов</w:t>
      </w:r>
      <w:r w:rsidR="00D857E8">
        <w:rPr>
          <w:rFonts w:ascii="Times New Roman" w:hAnsi="Times New Roman"/>
          <w:color w:val="000000"/>
          <w:sz w:val="24"/>
          <w:szCs w:val="24"/>
        </w:rPr>
        <w:t>с</w:t>
      </w:r>
      <w:r>
        <w:rPr>
          <w:rFonts w:ascii="Times New Roman" w:hAnsi="Times New Roman"/>
          <w:color w:val="000000"/>
          <w:sz w:val="24"/>
          <w:szCs w:val="24"/>
        </w:rPr>
        <w:t>кое</w:t>
      </w:r>
      <w:proofErr w:type="spellEnd"/>
      <w:r>
        <w:rPr>
          <w:rFonts w:ascii="Times New Roman" w:hAnsi="Times New Roman"/>
          <w:color w:val="000000"/>
          <w:sz w:val="24"/>
          <w:szCs w:val="24"/>
        </w:rPr>
        <w:t xml:space="preserve"> сельское поселение,</w:t>
      </w:r>
      <w:r>
        <w:rPr>
          <w:rFonts w:ascii="Times New Roman" w:hAnsi="Times New Roman"/>
          <w:sz w:val="24"/>
          <w:szCs w:val="24"/>
        </w:rPr>
        <w:t xml:space="preserve"> в/г </w:t>
      </w:r>
      <w:proofErr w:type="spellStart"/>
      <w:r>
        <w:rPr>
          <w:rFonts w:ascii="Times New Roman" w:hAnsi="Times New Roman"/>
          <w:sz w:val="24"/>
          <w:szCs w:val="24"/>
        </w:rPr>
        <w:t>Агалатово</w:t>
      </w:r>
      <w:proofErr w:type="spellEnd"/>
      <w:r>
        <w:rPr>
          <w:rFonts w:ascii="Times New Roman" w:hAnsi="Times New Roman"/>
          <w:sz w:val="24"/>
          <w:szCs w:val="24"/>
        </w:rPr>
        <w:t>, д. 161</w:t>
      </w:r>
      <w:r>
        <w:rPr>
          <w:rFonts w:ascii="Times New Roman" w:hAnsi="Times New Roman"/>
          <w:color w:val="000000"/>
          <w:sz w:val="24"/>
          <w:szCs w:val="24"/>
        </w:rPr>
        <w:t>.</w:t>
      </w:r>
    </w:p>
    <w:p w:rsidR="007157C0" w:rsidRDefault="007157C0" w:rsidP="002438DE">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почты: </w:t>
      </w:r>
      <w:hyperlink r:id="rId8" w:history="1">
        <w:r>
          <w:rPr>
            <w:rStyle w:val="a3"/>
            <w:rFonts w:ascii="Times New Roman" w:hAnsi="Times New Roman"/>
            <w:color w:val="000000"/>
            <w:sz w:val="24"/>
            <w:szCs w:val="24"/>
          </w:rPr>
          <w:t>reg.operator@lokaprem.ru</w:t>
        </w:r>
      </w:hyperlink>
    </w:p>
    <w:p w:rsidR="007157C0" w:rsidRDefault="007157C0" w:rsidP="002438DE">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lastRenderedPageBreak/>
        <w:t xml:space="preserve">Реквизиты: </w:t>
      </w:r>
      <w:r>
        <w:rPr>
          <w:rFonts w:ascii="Times New Roman" w:hAnsi="Times New Roman"/>
          <w:sz w:val="24"/>
          <w:szCs w:val="24"/>
        </w:rPr>
        <w:t xml:space="preserve">ИНН </w:t>
      </w:r>
      <w:r>
        <w:rPr>
          <w:rFonts w:ascii="Times New Roman" w:hAnsi="Times New Roman"/>
          <w:color w:val="000000"/>
          <w:sz w:val="24"/>
          <w:szCs w:val="24"/>
          <w:shd w:val="clear" w:color="auto" w:fill="FFFFFF"/>
        </w:rPr>
        <w:t>4703471025</w:t>
      </w:r>
      <w:r>
        <w:rPr>
          <w:rFonts w:ascii="Times New Roman" w:hAnsi="Times New Roman"/>
          <w:sz w:val="24"/>
          <w:szCs w:val="24"/>
        </w:rPr>
        <w:t xml:space="preserve">, КПП 470301001, ОГРН </w:t>
      </w:r>
      <w:r>
        <w:rPr>
          <w:rFonts w:ascii="Times New Roman" w:hAnsi="Times New Roman"/>
          <w:color w:val="000000"/>
          <w:sz w:val="24"/>
          <w:szCs w:val="24"/>
          <w:shd w:val="clear" w:color="auto" w:fill="FFFFFF"/>
        </w:rPr>
        <w:t xml:space="preserve">1134700002007, </w:t>
      </w:r>
      <w:r w:rsidR="00BC0AEB" w:rsidRPr="00BC0AEB">
        <w:rPr>
          <w:rFonts w:ascii="Times New Roman" w:hAnsi="Times New Roman"/>
          <w:sz w:val="24"/>
          <w:szCs w:val="24"/>
        </w:rPr>
        <w:t>р/с 40703810500000020236</w:t>
      </w:r>
      <w:r w:rsidR="00EC64CB">
        <w:rPr>
          <w:rFonts w:ascii="Times New Roman" w:hAnsi="Times New Roman"/>
          <w:sz w:val="24"/>
          <w:szCs w:val="24"/>
        </w:rPr>
        <w:t xml:space="preserve"> </w:t>
      </w:r>
      <w:r>
        <w:rPr>
          <w:rFonts w:ascii="Times New Roman" w:hAnsi="Times New Roman"/>
          <w:sz w:val="24"/>
          <w:szCs w:val="24"/>
        </w:rPr>
        <w:t xml:space="preserve">в банке ОАО «АБ </w:t>
      </w:r>
      <w:r w:rsidR="00D01AD2">
        <w:rPr>
          <w:rFonts w:ascii="Times New Roman" w:hAnsi="Times New Roman"/>
          <w:sz w:val="24"/>
          <w:szCs w:val="24"/>
        </w:rPr>
        <w:t>«</w:t>
      </w:r>
      <w:r>
        <w:rPr>
          <w:rFonts w:ascii="Times New Roman" w:hAnsi="Times New Roman"/>
          <w:sz w:val="24"/>
          <w:szCs w:val="24"/>
        </w:rPr>
        <w:t>Р</w:t>
      </w:r>
      <w:r w:rsidR="00106C87">
        <w:rPr>
          <w:rFonts w:ascii="Times New Roman" w:hAnsi="Times New Roman"/>
          <w:sz w:val="24"/>
          <w:szCs w:val="24"/>
        </w:rPr>
        <w:t>ОССИЯ</w:t>
      </w:r>
      <w:r>
        <w:rPr>
          <w:rFonts w:ascii="Times New Roman" w:hAnsi="Times New Roman"/>
          <w:sz w:val="24"/>
          <w:szCs w:val="24"/>
        </w:rPr>
        <w:t>», БИК 044030861, к/с 30101810800000000861</w:t>
      </w:r>
      <w:r>
        <w:rPr>
          <w:rFonts w:ascii="Times New Roman" w:hAnsi="Times New Roman"/>
          <w:color w:val="000000"/>
          <w:sz w:val="24"/>
          <w:szCs w:val="24"/>
          <w:shd w:val="clear" w:color="auto" w:fill="FFFFFF"/>
        </w:rPr>
        <w:t>.</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rPr>
      </w:pPr>
      <w:r>
        <w:rPr>
          <w:rFonts w:ascii="Times New Roman" w:hAnsi="Times New Roman"/>
          <w:color w:val="000000"/>
          <w:sz w:val="24"/>
        </w:rPr>
        <w:t>Контактные лица организатора торгов:</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rPr>
      </w:pPr>
      <w:r>
        <w:rPr>
          <w:rFonts w:ascii="Times New Roman" w:hAnsi="Times New Roman"/>
          <w:color w:val="000000"/>
          <w:sz w:val="24"/>
        </w:rPr>
        <w:t>По общим вопросам -</w:t>
      </w:r>
      <w:r w:rsidR="00EE29EE">
        <w:rPr>
          <w:rFonts w:ascii="Times New Roman" w:hAnsi="Times New Roman"/>
          <w:color w:val="000000"/>
          <w:sz w:val="24"/>
        </w:rPr>
        <w:t xml:space="preserve"> </w:t>
      </w:r>
      <w:r>
        <w:rPr>
          <w:rFonts w:ascii="Times New Roman" w:hAnsi="Times New Roman"/>
          <w:sz w:val="24"/>
        </w:rPr>
        <w:t>тел: 8 (8</w:t>
      </w:r>
      <w:r w:rsidR="0008230D">
        <w:rPr>
          <w:rFonts w:ascii="Times New Roman" w:hAnsi="Times New Roman"/>
          <w:sz w:val="24"/>
        </w:rPr>
        <w:t xml:space="preserve">12) 320-99-35 (добавочный 1402) Хорошунов Сергей Валерьевич </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rPr>
      </w:pPr>
      <w:r>
        <w:rPr>
          <w:rFonts w:ascii="Times New Roman" w:hAnsi="Times New Roman"/>
          <w:color w:val="000000"/>
          <w:sz w:val="24"/>
        </w:rPr>
        <w:t xml:space="preserve">По разъяснению технического задания и по вопросам осмотра объектов торгов: </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rPr>
      </w:pPr>
      <w:r>
        <w:rPr>
          <w:rFonts w:ascii="Times New Roman" w:hAnsi="Times New Roman"/>
          <w:color w:val="000000"/>
          <w:sz w:val="24"/>
        </w:rPr>
        <w:t>тел: 8 (8</w:t>
      </w:r>
      <w:r w:rsidR="0008230D">
        <w:rPr>
          <w:rFonts w:ascii="Times New Roman" w:hAnsi="Times New Roman"/>
          <w:color w:val="000000"/>
          <w:sz w:val="24"/>
        </w:rPr>
        <w:t>12) 320-99-35 (добавочный 1004) Яковлев Иван Александрович</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rPr>
      </w:pPr>
      <w:r w:rsidRPr="00337EB7">
        <w:rPr>
          <w:rFonts w:ascii="Times New Roman" w:hAnsi="Times New Roman"/>
          <w:color w:val="000000"/>
          <w:sz w:val="24"/>
        </w:rPr>
        <w:t>тел: 8 (812) 320-99</w:t>
      </w:r>
      <w:r w:rsidRPr="00337EB7">
        <w:rPr>
          <w:rFonts w:ascii="Times New Roman" w:hAnsi="Times New Roman"/>
          <w:color w:val="000000"/>
          <w:sz w:val="24"/>
          <w:szCs w:val="24"/>
        </w:rPr>
        <w:t>-</w:t>
      </w:r>
      <w:r w:rsidR="00FA2493" w:rsidRPr="00337EB7">
        <w:rPr>
          <w:rFonts w:ascii="Times New Roman" w:hAnsi="Times New Roman"/>
          <w:color w:val="000000"/>
          <w:sz w:val="24"/>
        </w:rPr>
        <w:t>3</w:t>
      </w:r>
      <w:r w:rsidRPr="00337EB7">
        <w:rPr>
          <w:rFonts w:ascii="Times New Roman" w:hAnsi="Times New Roman"/>
          <w:color w:val="000000"/>
          <w:sz w:val="24"/>
        </w:rPr>
        <w:t xml:space="preserve">5 (добавочный 1502) </w:t>
      </w:r>
      <w:proofErr w:type="spellStart"/>
      <w:r w:rsidR="00337EB7" w:rsidRPr="00337EB7">
        <w:rPr>
          <w:rFonts w:ascii="Times New Roman" w:hAnsi="Times New Roman"/>
          <w:color w:val="000000"/>
          <w:sz w:val="24"/>
        </w:rPr>
        <w:t>Смолева</w:t>
      </w:r>
      <w:proofErr w:type="spellEnd"/>
      <w:r w:rsidR="00337EB7">
        <w:rPr>
          <w:rFonts w:ascii="Times New Roman" w:hAnsi="Times New Roman"/>
          <w:color w:val="000000"/>
          <w:sz w:val="24"/>
        </w:rPr>
        <w:t xml:space="preserve"> Елена Александровна</w:t>
      </w:r>
    </w:p>
    <w:p w:rsidR="008E3716" w:rsidRDefault="007157C0" w:rsidP="00D24C12">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rPr>
        <w:t>Должностное лицо организатора торгов, ответственное за работу с проектом</w:t>
      </w:r>
      <w:r w:rsidR="00FA2493">
        <w:rPr>
          <w:rFonts w:ascii="Times New Roman" w:hAnsi="Times New Roman"/>
          <w:color w:val="000000"/>
          <w:sz w:val="24"/>
        </w:rPr>
        <w:t xml:space="preserve"> договора: тел: </w:t>
      </w:r>
      <w:r w:rsidR="00D43BCB">
        <w:rPr>
          <w:rFonts w:ascii="Times New Roman" w:hAnsi="Times New Roman"/>
          <w:color w:val="000000"/>
          <w:sz w:val="24"/>
        </w:rPr>
        <w:br/>
      </w:r>
      <w:r w:rsidR="00FA2493">
        <w:rPr>
          <w:rFonts w:ascii="Times New Roman" w:hAnsi="Times New Roman"/>
          <w:color w:val="000000"/>
          <w:sz w:val="24"/>
        </w:rPr>
        <w:t>8 (812) 320-99-3</w:t>
      </w:r>
      <w:r>
        <w:rPr>
          <w:rFonts w:ascii="Times New Roman" w:hAnsi="Times New Roman"/>
          <w:color w:val="000000"/>
          <w:sz w:val="24"/>
        </w:rPr>
        <w:t>5 (добавочный 1402)</w:t>
      </w:r>
      <w:r w:rsidR="0008230D">
        <w:rPr>
          <w:rFonts w:ascii="Times New Roman" w:hAnsi="Times New Roman"/>
          <w:color w:val="000000"/>
          <w:sz w:val="24"/>
          <w:szCs w:val="24"/>
        </w:rPr>
        <w:t xml:space="preserve"> Хорошунов Сергей Валерьевич</w:t>
      </w:r>
    </w:p>
    <w:p w:rsidR="008E3716" w:rsidRDefault="008E3716" w:rsidP="008E3716">
      <w:pPr>
        <w:widowControl w:val="0"/>
        <w:autoSpaceDE w:val="0"/>
        <w:autoSpaceDN w:val="0"/>
        <w:adjustRightInd w:val="0"/>
        <w:spacing w:after="0" w:line="240" w:lineRule="auto"/>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jc w:val="center"/>
        <w:outlineLvl w:val="4"/>
        <w:rPr>
          <w:rFonts w:ascii="Times New Roman" w:hAnsi="Times New Roman"/>
          <w:b/>
          <w:color w:val="000000"/>
          <w:sz w:val="24"/>
          <w:szCs w:val="24"/>
        </w:rPr>
      </w:pPr>
      <w:r>
        <w:rPr>
          <w:rFonts w:ascii="Times New Roman" w:hAnsi="Times New Roman"/>
          <w:b/>
          <w:color w:val="000000"/>
          <w:sz w:val="24"/>
          <w:szCs w:val="24"/>
        </w:rPr>
        <w:t>3. Требования к претендентам</w:t>
      </w:r>
    </w:p>
    <w:p w:rsidR="007157C0" w:rsidRDefault="007157C0" w:rsidP="007157C0">
      <w:pPr>
        <w:widowControl w:val="0"/>
        <w:autoSpaceDE w:val="0"/>
        <w:autoSpaceDN w:val="0"/>
        <w:adjustRightInd w:val="0"/>
        <w:spacing w:after="0" w:line="240" w:lineRule="auto"/>
        <w:jc w:val="center"/>
        <w:rPr>
          <w:rFonts w:ascii="Times New Roman" w:hAnsi="Times New Roman"/>
          <w:color w:val="000000"/>
          <w:sz w:val="24"/>
          <w:szCs w:val="24"/>
        </w:rPr>
      </w:pPr>
    </w:p>
    <w:p w:rsidR="007157C0" w:rsidRDefault="00DB325E" w:rsidP="007157C0">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1</w:t>
      </w:r>
      <w:r w:rsidR="00106C87">
        <w:rPr>
          <w:rFonts w:ascii="Times New Roman" w:hAnsi="Times New Roman"/>
          <w:color w:val="000000"/>
          <w:sz w:val="24"/>
          <w:szCs w:val="24"/>
          <w:lang w:eastAsia="ru-RU"/>
        </w:rPr>
        <w:t>. П</w:t>
      </w:r>
      <w:r w:rsidR="007157C0">
        <w:rPr>
          <w:rFonts w:ascii="Times New Roman" w:hAnsi="Times New Roman"/>
          <w:color w:val="000000"/>
          <w:sz w:val="24"/>
          <w:szCs w:val="24"/>
          <w:lang w:eastAsia="ru-RU"/>
        </w:rPr>
        <w:t>редставление претендентом обеспечения исполнения договора о выполнении работ по капитальному ремонту общего имущества в многоквартирных домах не менее 20</w:t>
      </w:r>
      <w:r w:rsidR="0008230D">
        <w:rPr>
          <w:rFonts w:ascii="Times New Roman" w:hAnsi="Times New Roman"/>
          <w:color w:val="000000"/>
          <w:sz w:val="24"/>
          <w:szCs w:val="24"/>
          <w:lang w:eastAsia="ru-RU"/>
        </w:rPr>
        <w:t xml:space="preserve"> (двадцати)</w:t>
      </w:r>
      <w:r w:rsidR="007157C0">
        <w:rPr>
          <w:rFonts w:ascii="Times New Roman" w:hAnsi="Times New Roman"/>
          <w:color w:val="000000"/>
          <w:sz w:val="24"/>
          <w:szCs w:val="24"/>
          <w:lang w:eastAsia="ru-RU"/>
        </w:rPr>
        <w:t xml:space="preserve"> процентов от стоимости указанного договора;</w:t>
      </w:r>
    </w:p>
    <w:p w:rsidR="007157C0" w:rsidRDefault="00DB325E" w:rsidP="007157C0">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2</w:t>
      </w:r>
      <w:r w:rsidR="00106C87">
        <w:rPr>
          <w:rFonts w:ascii="Times New Roman" w:hAnsi="Times New Roman"/>
          <w:color w:val="000000"/>
          <w:sz w:val="24"/>
          <w:szCs w:val="24"/>
          <w:lang w:eastAsia="ru-RU"/>
        </w:rPr>
        <w:t>. О</w:t>
      </w:r>
      <w:r w:rsidR="007157C0">
        <w:rPr>
          <w:rFonts w:ascii="Times New Roman" w:hAnsi="Times New Roman"/>
          <w:color w:val="000000"/>
          <w:sz w:val="24"/>
          <w:szCs w:val="24"/>
          <w:lang w:eastAsia="ru-RU"/>
        </w:rPr>
        <w:t>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rsidR="007157C0" w:rsidRDefault="00DB325E" w:rsidP="007157C0">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3</w:t>
      </w:r>
      <w:r w:rsidR="00106C87">
        <w:rPr>
          <w:rFonts w:ascii="Times New Roman" w:hAnsi="Times New Roman"/>
          <w:color w:val="000000"/>
          <w:sz w:val="24"/>
          <w:szCs w:val="24"/>
          <w:lang w:eastAsia="ru-RU"/>
        </w:rPr>
        <w:t>. В</w:t>
      </w:r>
      <w:r w:rsidR="007157C0">
        <w:rPr>
          <w:rFonts w:ascii="Times New Roman" w:hAnsi="Times New Roman"/>
          <w:color w:val="000000"/>
          <w:sz w:val="24"/>
          <w:szCs w:val="24"/>
          <w:lang w:eastAsia="ru-RU"/>
        </w:rPr>
        <w:t xml:space="preserve"> отношении претендента не должна проводиться процедура банкротства либо процедура ликвидации;</w:t>
      </w:r>
    </w:p>
    <w:p w:rsidR="007157C0" w:rsidRDefault="00DB325E" w:rsidP="007157C0">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4</w:t>
      </w:r>
      <w:r w:rsidR="00106C87">
        <w:rPr>
          <w:rFonts w:ascii="Times New Roman" w:hAnsi="Times New Roman"/>
          <w:color w:val="000000"/>
          <w:sz w:val="24"/>
          <w:szCs w:val="24"/>
          <w:lang w:eastAsia="ru-RU"/>
        </w:rPr>
        <w:t>. Д</w:t>
      </w:r>
      <w:r w:rsidR="007157C0">
        <w:rPr>
          <w:rFonts w:ascii="Times New Roman" w:hAnsi="Times New Roman"/>
          <w:color w:val="000000"/>
          <w:sz w:val="24"/>
          <w:szCs w:val="24"/>
          <w:lang w:eastAsia="ru-RU"/>
        </w:rPr>
        <w:t xml:space="preserve">еятельность претендента не должна быть приостановлена в порядке, предусмотренном </w:t>
      </w:r>
      <w:hyperlink r:id="rId9" w:history="1">
        <w:r w:rsidR="007157C0" w:rsidRPr="0037102C">
          <w:rPr>
            <w:rStyle w:val="a3"/>
            <w:rFonts w:ascii="Times New Roman" w:hAnsi="Times New Roman"/>
            <w:color w:val="000000"/>
            <w:sz w:val="24"/>
            <w:szCs w:val="24"/>
            <w:u w:val="none"/>
            <w:lang w:eastAsia="ru-RU"/>
          </w:rPr>
          <w:t>Кодексом</w:t>
        </w:r>
      </w:hyperlink>
      <w:r w:rsidR="007157C0">
        <w:rPr>
          <w:rFonts w:ascii="Times New Roman" w:hAnsi="Times New Roman"/>
          <w:color w:val="000000"/>
          <w:sz w:val="24"/>
          <w:szCs w:val="24"/>
          <w:lang w:eastAsia="ru-RU"/>
        </w:rPr>
        <w:t xml:space="preserve"> Российской Федерации об административных правонарушениях;</w:t>
      </w:r>
    </w:p>
    <w:p w:rsidR="007157C0" w:rsidRPr="00603DEA" w:rsidRDefault="00DB325E" w:rsidP="007157C0">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5</w:t>
      </w:r>
      <w:r w:rsidR="00106C87">
        <w:rPr>
          <w:rFonts w:ascii="Times New Roman" w:hAnsi="Times New Roman"/>
          <w:color w:val="000000"/>
          <w:sz w:val="24"/>
          <w:szCs w:val="24"/>
          <w:lang w:eastAsia="ru-RU"/>
        </w:rPr>
        <w:t>. О</w:t>
      </w:r>
      <w:r w:rsidR="007157C0">
        <w:rPr>
          <w:rFonts w:ascii="Times New Roman" w:hAnsi="Times New Roman"/>
          <w:color w:val="000000"/>
          <w:sz w:val="24"/>
          <w:szCs w:val="24"/>
          <w:lang w:eastAsia="ru-RU"/>
        </w:rPr>
        <w:t xml:space="preserve">тсутствие у претендента за последние два года фактов неисполнения обязательств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w:t>
      </w:r>
      <w:r w:rsidR="007157C0" w:rsidRPr="00603DEA">
        <w:rPr>
          <w:rFonts w:ascii="Times New Roman" w:hAnsi="Times New Roman"/>
          <w:color w:val="000000"/>
          <w:sz w:val="24"/>
          <w:szCs w:val="24"/>
          <w:lang w:eastAsia="ru-RU"/>
        </w:rPr>
        <w:t>расторжения таких договоров вследствие существенных нарушений претендентом условий договоров;</w:t>
      </w:r>
    </w:p>
    <w:p w:rsidR="00A71772" w:rsidRPr="000E7621" w:rsidRDefault="00A71772" w:rsidP="00A71772">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0E7621">
        <w:rPr>
          <w:rFonts w:ascii="Times New Roman" w:hAnsi="Times New Roman"/>
          <w:color w:val="000000"/>
          <w:sz w:val="24"/>
          <w:szCs w:val="24"/>
          <w:lang w:eastAsia="ru-RU"/>
        </w:rPr>
        <w:t xml:space="preserve">6. </w:t>
      </w:r>
      <w:r w:rsidRPr="000E7621">
        <w:rPr>
          <w:rFonts w:ascii="Times New Roman" w:hAnsi="Times New Roman"/>
          <w:sz w:val="24"/>
          <w:szCs w:val="24"/>
        </w:rPr>
        <w:t>Отсутствие претендента в реестр</w:t>
      </w:r>
      <w:r w:rsidR="0026684B">
        <w:rPr>
          <w:rFonts w:ascii="Times New Roman" w:hAnsi="Times New Roman"/>
          <w:sz w:val="24"/>
          <w:szCs w:val="24"/>
        </w:rPr>
        <w:t>ах</w:t>
      </w:r>
      <w:r w:rsidRPr="000E7621">
        <w:rPr>
          <w:rFonts w:ascii="Times New Roman" w:hAnsi="Times New Roman"/>
          <w:sz w:val="24"/>
          <w:szCs w:val="24"/>
        </w:rPr>
        <w:t xml:space="preserve"> недобросовестных поставщиков, которы</w:t>
      </w:r>
      <w:r w:rsidR="0026684B">
        <w:rPr>
          <w:rFonts w:ascii="Times New Roman" w:hAnsi="Times New Roman"/>
          <w:sz w:val="24"/>
          <w:szCs w:val="24"/>
        </w:rPr>
        <w:t>е</w:t>
      </w:r>
      <w:r w:rsidRPr="000E7621">
        <w:rPr>
          <w:rFonts w:ascii="Times New Roman" w:hAnsi="Times New Roman"/>
          <w:sz w:val="24"/>
          <w:szCs w:val="24"/>
        </w:rPr>
        <w:t xml:space="preserve"> вед</w:t>
      </w:r>
      <w:r w:rsidR="0026684B">
        <w:rPr>
          <w:rFonts w:ascii="Times New Roman" w:hAnsi="Times New Roman"/>
          <w:sz w:val="24"/>
          <w:szCs w:val="24"/>
        </w:rPr>
        <w:t>у</w:t>
      </w:r>
      <w:r w:rsidRPr="000E7621">
        <w:rPr>
          <w:rFonts w:ascii="Times New Roman" w:hAnsi="Times New Roman"/>
          <w:sz w:val="24"/>
          <w:szCs w:val="24"/>
        </w:rPr>
        <w:t>тся согласно Правилам ведения реестра недобросовестных поставщиков (подрядчиков, исполнителей), утвержденным постановлениями Правительства Российской Федерации от 25 ноября 2013 года № 1062, от 22 ноября 2012 № 1211 (далее – реестр недобросовестных поставщиков).</w:t>
      </w:r>
    </w:p>
    <w:p w:rsidR="007157C0" w:rsidRPr="00603DEA" w:rsidRDefault="007157C0" w:rsidP="007157C0">
      <w:pPr>
        <w:widowControl w:val="0"/>
        <w:autoSpaceDE w:val="0"/>
        <w:autoSpaceDN w:val="0"/>
        <w:adjustRightInd w:val="0"/>
        <w:spacing w:after="0" w:line="240" w:lineRule="auto"/>
        <w:ind w:firstLine="540"/>
        <w:rPr>
          <w:rFonts w:ascii="Times New Roman" w:hAnsi="Times New Roman"/>
          <w:color w:val="000000"/>
          <w:sz w:val="24"/>
          <w:szCs w:val="24"/>
        </w:rPr>
      </w:pPr>
      <w:r w:rsidRPr="000E7621">
        <w:rPr>
          <w:rFonts w:ascii="Times New Roman" w:hAnsi="Times New Roman"/>
          <w:color w:val="000000"/>
          <w:sz w:val="24"/>
          <w:szCs w:val="24"/>
        </w:rPr>
        <w:t>Указанные требования предъявляются ко всем претендентам.</w:t>
      </w:r>
    </w:p>
    <w:p w:rsidR="007157C0" w:rsidRPr="00603DEA" w:rsidRDefault="007157C0" w:rsidP="007157C0">
      <w:pPr>
        <w:widowControl w:val="0"/>
        <w:autoSpaceDE w:val="0"/>
        <w:autoSpaceDN w:val="0"/>
        <w:adjustRightInd w:val="0"/>
        <w:spacing w:after="0" w:line="240" w:lineRule="auto"/>
        <w:jc w:val="center"/>
        <w:rPr>
          <w:rFonts w:ascii="Times New Roman" w:hAnsi="Times New Roman"/>
          <w:color w:val="000000"/>
          <w:sz w:val="24"/>
          <w:szCs w:val="24"/>
        </w:rPr>
      </w:pPr>
    </w:p>
    <w:p w:rsidR="007157C0" w:rsidRPr="00603DEA" w:rsidRDefault="007157C0" w:rsidP="00211582">
      <w:pPr>
        <w:widowControl w:val="0"/>
        <w:tabs>
          <w:tab w:val="left" w:pos="1560"/>
          <w:tab w:val="left" w:pos="5387"/>
        </w:tabs>
        <w:autoSpaceDE w:val="0"/>
        <w:autoSpaceDN w:val="0"/>
        <w:adjustRightInd w:val="0"/>
        <w:spacing w:after="0" w:line="240" w:lineRule="auto"/>
        <w:jc w:val="center"/>
        <w:outlineLvl w:val="4"/>
        <w:rPr>
          <w:rFonts w:ascii="Times New Roman" w:hAnsi="Times New Roman"/>
          <w:b/>
          <w:color w:val="000000"/>
          <w:sz w:val="24"/>
          <w:szCs w:val="24"/>
        </w:rPr>
      </w:pPr>
      <w:bookmarkStart w:id="6" w:name="Par938"/>
      <w:bookmarkEnd w:id="6"/>
      <w:r w:rsidRPr="00603DEA">
        <w:rPr>
          <w:rFonts w:ascii="Times New Roman" w:hAnsi="Times New Roman"/>
          <w:b/>
          <w:color w:val="000000"/>
          <w:sz w:val="24"/>
          <w:szCs w:val="24"/>
        </w:rPr>
        <w:t xml:space="preserve">4. Требование о внесении денежных средств в качестве обеспечения заявки </w:t>
      </w:r>
    </w:p>
    <w:p w:rsidR="007157C0" w:rsidRPr="00603DEA" w:rsidRDefault="007157C0" w:rsidP="007157C0">
      <w:pPr>
        <w:widowControl w:val="0"/>
        <w:autoSpaceDE w:val="0"/>
        <w:autoSpaceDN w:val="0"/>
        <w:adjustRightInd w:val="0"/>
        <w:spacing w:after="0" w:line="240" w:lineRule="auto"/>
        <w:jc w:val="both"/>
        <w:rPr>
          <w:rFonts w:ascii="Times New Roman" w:hAnsi="Times New Roman"/>
          <w:color w:val="000000"/>
          <w:sz w:val="24"/>
          <w:szCs w:val="24"/>
        </w:rPr>
      </w:pPr>
    </w:p>
    <w:p w:rsidR="007157C0" w:rsidRPr="00FF46C1"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603DEA">
        <w:rPr>
          <w:rFonts w:ascii="Times New Roman" w:hAnsi="Times New Roman"/>
          <w:color w:val="000000"/>
          <w:sz w:val="24"/>
          <w:szCs w:val="24"/>
        </w:rPr>
        <w:t xml:space="preserve">1. Претендент представляет в составе своей заявки обеспечение заявки в форме перечисления денежных средств на счет организатора торгов в порядке, установленном </w:t>
      </w:r>
      <w:hyperlink r:id="rId10" w:anchor="Par427" w:history="1">
        <w:r w:rsidRPr="00603DEA">
          <w:rPr>
            <w:rStyle w:val="a3"/>
            <w:rFonts w:ascii="Times New Roman" w:hAnsi="Times New Roman"/>
            <w:color w:val="000000"/>
            <w:sz w:val="24"/>
            <w:szCs w:val="24"/>
            <w:u w:val="none"/>
          </w:rPr>
          <w:t>томом 1</w:t>
        </w:r>
      </w:hyperlink>
      <w:r w:rsidRPr="00603DEA">
        <w:rPr>
          <w:rFonts w:ascii="Times New Roman" w:hAnsi="Times New Roman"/>
          <w:color w:val="000000"/>
          <w:sz w:val="24"/>
          <w:szCs w:val="24"/>
        </w:rPr>
        <w:t xml:space="preserve"> и настоящим пунктом тома 2, по следующим реквизитам: </w:t>
      </w:r>
      <w:r w:rsidR="00D24C12">
        <w:rPr>
          <w:rFonts w:ascii="Times New Roman" w:hAnsi="Times New Roman"/>
          <w:sz w:val="24"/>
          <w:szCs w:val="24"/>
        </w:rPr>
        <w:t>Н</w:t>
      </w:r>
      <w:r w:rsidRPr="00603DEA">
        <w:rPr>
          <w:rFonts w:ascii="Times New Roman" w:hAnsi="Times New Roman"/>
          <w:sz w:val="24"/>
          <w:szCs w:val="24"/>
        </w:rPr>
        <w:t xml:space="preserve">екоммерческая организация «Фонд капитального ремонта многоквартирных домов Ленинградской области», </w:t>
      </w:r>
      <w:r w:rsidR="00BC0AEB" w:rsidRPr="00603DEA">
        <w:rPr>
          <w:rFonts w:ascii="Times New Roman" w:hAnsi="Times New Roman"/>
          <w:sz w:val="24"/>
          <w:szCs w:val="24"/>
        </w:rPr>
        <w:t>р/с 40703810500000020236</w:t>
      </w:r>
      <w:r w:rsidR="00A06A38">
        <w:rPr>
          <w:rFonts w:ascii="Times New Roman" w:hAnsi="Times New Roman"/>
          <w:sz w:val="24"/>
          <w:szCs w:val="24"/>
        </w:rPr>
        <w:t xml:space="preserve"> </w:t>
      </w:r>
      <w:r w:rsidRPr="00603DEA">
        <w:rPr>
          <w:rFonts w:ascii="Times New Roman" w:hAnsi="Times New Roman"/>
          <w:sz w:val="24"/>
          <w:szCs w:val="24"/>
        </w:rPr>
        <w:t xml:space="preserve">в банке ОАО «АБ </w:t>
      </w:r>
      <w:r w:rsidR="00D01AD2" w:rsidRPr="00603DEA">
        <w:rPr>
          <w:rFonts w:ascii="Times New Roman" w:hAnsi="Times New Roman"/>
          <w:sz w:val="24"/>
          <w:szCs w:val="24"/>
        </w:rPr>
        <w:t>«</w:t>
      </w:r>
      <w:r w:rsidRPr="00603DEA">
        <w:rPr>
          <w:rFonts w:ascii="Times New Roman" w:hAnsi="Times New Roman"/>
          <w:sz w:val="24"/>
          <w:szCs w:val="24"/>
        </w:rPr>
        <w:t>Р</w:t>
      </w:r>
      <w:r w:rsidR="00AB44DC">
        <w:rPr>
          <w:rFonts w:ascii="Times New Roman" w:hAnsi="Times New Roman"/>
          <w:sz w:val="24"/>
          <w:szCs w:val="24"/>
        </w:rPr>
        <w:t>ОССИЯ</w:t>
      </w:r>
      <w:r w:rsidRPr="00603DEA">
        <w:rPr>
          <w:rFonts w:ascii="Times New Roman" w:hAnsi="Times New Roman"/>
          <w:sz w:val="24"/>
          <w:szCs w:val="24"/>
        </w:rPr>
        <w:t>», БИК 044030861, к/с 30101810800000000861</w:t>
      </w:r>
      <w:r w:rsidRPr="00FF46C1">
        <w:rPr>
          <w:rFonts w:ascii="Times New Roman" w:hAnsi="Times New Roman"/>
          <w:color w:val="000000"/>
          <w:sz w:val="24"/>
          <w:szCs w:val="24"/>
        </w:rPr>
        <w:t>.</w:t>
      </w:r>
    </w:p>
    <w:p w:rsidR="007157C0" w:rsidRPr="00FF46C1"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FF46C1">
        <w:rPr>
          <w:rFonts w:ascii="Times New Roman" w:hAnsi="Times New Roman"/>
          <w:color w:val="000000"/>
          <w:sz w:val="24"/>
          <w:szCs w:val="24"/>
        </w:rPr>
        <w:t>2. Размер обеспечения заявки (5</w:t>
      </w:r>
      <w:r w:rsidR="0008230D">
        <w:rPr>
          <w:rFonts w:ascii="Times New Roman" w:hAnsi="Times New Roman"/>
          <w:color w:val="000000"/>
          <w:sz w:val="24"/>
          <w:szCs w:val="24"/>
        </w:rPr>
        <w:t xml:space="preserve"> (пять)</w:t>
      </w:r>
      <w:r w:rsidRPr="00FF46C1">
        <w:rPr>
          <w:rFonts w:ascii="Times New Roman" w:hAnsi="Times New Roman"/>
          <w:color w:val="000000"/>
          <w:sz w:val="24"/>
          <w:szCs w:val="24"/>
        </w:rPr>
        <w:t>% от начальной цены договора):</w:t>
      </w:r>
    </w:p>
    <w:tbl>
      <w:tblPr>
        <w:tblW w:w="0" w:type="auto"/>
        <w:tblInd w:w="75" w:type="dxa"/>
        <w:tblLayout w:type="fixed"/>
        <w:tblCellMar>
          <w:left w:w="75" w:type="dxa"/>
          <w:right w:w="75" w:type="dxa"/>
        </w:tblCellMar>
        <w:tblLook w:val="04A0" w:firstRow="1" w:lastRow="0" w:firstColumn="1" w:lastColumn="0" w:noHBand="0" w:noVBand="1"/>
      </w:tblPr>
      <w:tblGrid>
        <w:gridCol w:w="1638"/>
        <w:gridCol w:w="3861"/>
      </w:tblGrid>
      <w:tr w:rsidR="007157C0" w:rsidRPr="00FF46C1" w:rsidTr="007157C0">
        <w:tc>
          <w:tcPr>
            <w:tcW w:w="1638" w:type="dxa"/>
            <w:tcBorders>
              <w:top w:val="single" w:sz="8" w:space="0" w:color="auto"/>
              <w:left w:val="single" w:sz="8" w:space="0" w:color="auto"/>
              <w:bottom w:val="single" w:sz="4" w:space="0" w:color="auto"/>
              <w:right w:val="single" w:sz="8" w:space="0" w:color="auto"/>
            </w:tcBorders>
            <w:hideMark/>
          </w:tcPr>
          <w:p w:rsidR="007157C0" w:rsidRPr="00FF46C1" w:rsidRDefault="007157C0">
            <w:pPr>
              <w:widowControl w:val="0"/>
              <w:autoSpaceDE w:val="0"/>
              <w:autoSpaceDN w:val="0"/>
              <w:adjustRightInd w:val="0"/>
              <w:spacing w:after="0" w:line="240" w:lineRule="auto"/>
              <w:rPr>
                <w:rFonts w:ascii="Times New Roman" w:hAnsi="Times New Roman"/>
                <w:color w:val="000000"/>
                <w:sz w:val="24"/>
                <w:szCs w:val="24"/>
              </w:rPr>
            </w:pPr>
            <w:r w:rsidRPr="00FF46C1">
              <w:rPr>
                <w:rFonts w:ascii="Times New Roman" w:hAnsi="Times New Roman"/>
                <w:color w:val="000000"/>
                <w:sz w:val="24"/>
                <w:szCs w:val="24"/>
              </w:rPr>
              <w:t xml:space="preserve">   № лота   </w:t>
            </w:r>
          </w:p>
        </w:tc>
        <w:tc>
          <w:tcPr>
            <w:tcW w:w="3861" w:type="dxa"/>
            <w:tcBorders>
              <w:top w:val="single" w:sz="8" w:space="0" w:color="auto"/>
              <w:left w:val="single" w:sz="8" w:space="0" w:color="auto"/>
              <w:bottom w:val="single" w:sz="4" w:space="0" w:color="auto"/>
              <w:right w:val="single" w:sz="8" w:space="0" w:color="auto"/>
            </w:tcBorders>
            <w:hideMark/>
          </w:tcPr>
          <w:p w:rsidR="007157C0" w:rsidRPr="00FF46C1" w:rsidRDefault="007157C0">
            <w:pPr>
              <w:widowControl w:val="0"/>
              <w:autoSpaceDE w:val="0"/>
              <w:autoSpaceDN w:val="0"/>
              <w:adjustRightInd w:val="0"/>
              <w:spacing w:after="0" w:line="240" w:lineRule="auto"/>
              <w:rPr>
                <w:rFonts w:ascii="Times New Roman" w:hAnsi="Times New Roman"/>
                <w:color w:val="000000"/>
                <w:sz w:val="24"/>
                <w:szCs w:val="24"/>
              </w:rPr>
            </w:pPr>
            <w:r w:rsidRPr="00FF46C1">
              <w:rPr>
                <w:rFonts w:ascii="Times New Roman" w:hAnsi="Times New Roman"/>
                <w:color w:val="000000"/>
                <w:sz w:val="24"/>
                <w:szCs w:val="24"/>
              </w:rPr>
              <w:t>Размер обеспечения заявки, руб.</w:t>
            </w:r>
          </w:p>
        </w:tc>
      </w:tr>
      <w:tr w:rsidR="007157C0" w:rsidRPr="00FF46C1" w:rsidTr="007157C0">
        <w:tc>
          <w:tcPr>
            <w:tcW w:w="1638" w:type="dxa"/>
            <w:tcBorders>
              <w:top w:val="single" w:sz="4" w:space="0" w:color="auto"/>
              <w:left w:val="single" w:sz="4" w:space="0" w:color="auto"/>
              <w:bottom w:val="single" w:sz="4" w:space="0" w:color="auto"/>
              <w:right w:val="single" w:sz="4" w:space="0" w:color="auto"/>
            </w:tcBorders>
            <w:hideMark/>
          </w:tcPr>
          <w:p w:rsidR="007157C0" w:rsidRPr="00FF46C1" w:rsidRDefault="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FF46C1">
              <w:rPr>
                <w:rFonts w:ascii="Times New Roman" w:hAnsi="Times New Roman"/>
                <w:color w:val="000000"/>
                <w:sz w:val="24"/>
                <w:szCs w:val="24"/>
              </w:rPr>
              <w:t>1</w:t>
            </w:r>
          </w:p>
        </w:tc>
        <w:tc>
          <w:tcPr>
            <w:tcW w:w="3861" w:type="dxa"/>
            <w:tcBorders>
              <w:top w:val="single" w:sz="4" w:space="0" w:color="auto"/>
              <w:left w:val="single" w:sz="4" w:space="0" w:color="auto"/>
              <w:bottom w:val="single" w:sz="4" w:space="0" w:color="auto"/>
              <w:right w:val="single" w:sz="4" w:space="0" w:color="auto"/>
            </w:tcBorders>
            <w:hideMark/>
          </w:tcPr>
          <w:p w:rsidR="007157C0" w:rsidRPr="00942637" w:rsidRDefault="0008230D" w:rsidP="00D43BCB">
            <w:pPr>
              <w:widowControl w:val="0"/>
              <w:autoSpaceDE w:val="0"/>
              <w:autoSpaceDN w:val="0"/>
              <w:adjustRightInd w:val="0"/>
              <w:spacing w:after="0" w:line="240" w:lineRule="auto"/>
              <w:jc w:val="center"/>
              <w:rPr>
                <w:rFonts w:ascii="Times New Roman" w:hAnsi="Times New Roman"/>
                <w:b/>
                <w:color w:val="000000"/>
                <w:sz w:val="24"/>
                <w:szCs w:val="24"/>
              </w:rPr>
            </w:pPr>
            <w:r w:rsidRPr="0008230D">
              <w:rPr>
                <w:rFonts w:ascii="Times New Roman" w:hAnsi="Times New Roman"/>
                <w:b/>
              </w:rPr>
              <w:t>3 726 501,60</w:t>
            </w:r>
          </w:p>
        </w:tc>
      </w:tr>
    </w:tbl>
    <w:p w:rsidR="007157C0" w:rsidRPr="00FF46C1"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FF46C1">
        <w:rPr>
          <w:rFonts w:ascii="Times New Roman" w:hAnsi="Times New Roman"/>
          <w:color w:val="000000"/>
          <w:sz w:val="24"/>
          <w:szCs w:val="24"/>
        </w:rPr>
        <w:t xml:space="preserve">3. Документ, подтверждающий внесение обеспечения заявки, должен содержать следующую информацию: ________________ </w:t>
      </w:r>
      <w:r w:rsidRPr="00FF46C1">
        <w:rPr>
          <w:rFonts w:ascii="Times New Roman" w:hAnsi="Times New Roman"/>
          <w:i/>
          <w:color w:val="000000"/>
          <w:sz w:val="24"/>
          <w:szCs w:val="24"/>
        </w:rPr>
        <w:t>(указывается</w:t>
      </w:r>
      <w:r w:rsidR="00264829">
        <w:rPr>
          <w:rFonts w:ascii="Times New Roman" w:hAnsi="Times New Roman"/>
          <w:i/>
          <w:color w:val="000000"/>
          <w:sz w:val="24"/>
          <w:szCs w:val="24"/>
        </w:rPr>
        <w:t xml:space="preserve"> реестровый номер</w:t>
      </w:r>
      <w:r w:rsidR="001741D1">
        <w:rPr>
          <w:rFonts w:ascii="Times New Roman" w:hAnsi="Times New Roman"/>
          <w:i/>
          <w:color w:val="000000"/>
          <w:sz w:val="24"/>
          <w:szCs w:val="24"/>
        </w:rPr>
        <w:t xml:space="preserve"> торгов,</w:t>
      </w:r>
      <w:r w:rsidR="00264829">
        <w:rPr>
          <w:rFonts w:ascii="Times New Roman" w:hAnsi="Times New Roman"/>
          <w:i/>
          <w:color w:val="000000"/>
          <w:sz w:val="24"/>
          <w:szCs w:val="24"/>
        </w:rPr>
        <w:t xml:space="preserve"> </w:t>
      </w:r>
      <w:r w:rsidRPr="00FF46C1">
        <w:rPr>
          <w:rFonts w:ascii="Times New Roman" w:hAnsi="Times New Roman"/>
          <w:i/>
          <w:color w:val="000000"/>
          <w:sz w:val="24"/>
          <w:szCs w:val="24"/>
        </w:rPr>
        <w:t>наименование торгов</w:t>
      </w:r>
      <w:r w:rsidR="00264829">
        <w:rPr>
          <w:rFonts w:ascii="Times New Roman" w:hAnsi="Times New Roman"/>
          <w:i/>
          <w:color w:val="000000"/>
          <w:sz w:val="24"/>
          <w:szCs w:val="24"/>
        </w:rPr>
        <w:t xml:space="preserve"> и </w:t>
      </w:r>
      <w:r w:rsidR="00603DEA">
        <w:rPr>
          <w:rFonts w:ascii="Times New Roman" w:hAnsi="Times New Roman"/>
          <w:i/>
          <w:color w:val="000000"/>
          <w:sz w:val="24"/>
          <w:szCs w:val="24"/>
        </w:rPr>
        <w:t>номер лота</w:t>
      </w:r>
      <w:r w:rsidRPr="00FF46C1">
        <w:rPr>
          <w:rFonts w:ascii="Times New Roman" w:hAnsi="Times New Roman"/>
          <w:i/>
          <w:color w:val="000000"/>
          <w:sz w:val="24"/>
          <w:szCs w:val="24"/>
        </w:rPr>
        <w:t xml:space="preserve"> в соответствии с документацией о торгах).</w:t>
      </w:r>
    </w:p>
    <w:p w:rsidR="007157C0" w:rsidRPr="00FF46C1"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Pr="00FF46C1" w:rsidRDefault="007157C0" w:rsidP="007157C0">
      <w:pPr>
        <w:widowControl w:val="0"/>
        <w:autoSpaceDE w:val="0"/>
        <w:autoSpaceDN w:val="0"/>
        <w:adjustRightInd w:val="0"/>
        <w:spacing w:after="0" w:line="240" w:lineRule="auto"/>
        <w:jc w:val="center"/>
        <w:outlineLvl w:val="4"/>
        <w:rPr>
          <w:rFonts w:ascii="Times New Roman" w:hAnsi="Times New Roman"/>
          <w:b/>
          <w:color w:val="000000"/>
          <w:sz w:val="24"/>
          <w:szCs w:val="24"/>
        </w:rPr>
      </w:pPr>
      <w:bookmarkStart w:id="7" w:name="Par956"/>
      <w:bookmarkEnd w:id="7"/>
      <w:r w:rsidRPr="00FF46C1">
        <w:rPr>
          <w:rFonts w:ascii="Times New Roman" w:hAnsi="Times New Roman"/>
          <w:b/>
          <w:color w:val="000000"/>
          <w:sz w:val="24"/>
          <w:szCs w:val="24"/>
        </w:rPr>
        <w:t>5. Требование обеспечения исполнения обязательств</w:t>
      </w:r>
    </w:p>
    <w:p w:rsidR="007157C0" w:rsidRPr="00FF46C1" w:rsidRDefault="007157C0" w:rsidP="007157C0">
      <w:pPr>
        <w:widowControl w:val="0"/>
        <w:autoSpaceDE w:val="0"/>
        <w:autoSpaceDN w:val="0"/>
        <w:adjustRightInd w:val="0"/>
        <w:spacing w:after="0" w:line="240" w:lineRule="auto"/>
        <w:jc w:val="center"/>
        <w:rPr>
          <w:rFonts w:ascii="Times New Roman" w:hAnsi="Times New Roman"/>
          <w:b/>
          <w:color w:val="000000"/>
          <w:sz w:val="24"/>
          <w:szCs w:val="24"/>
        </w:rPr>
      </w:pPr>
      <w:r w:rsidRPr="00FF46C1">
        <w:rPr>
          <w:rFonts w:ascii="Times New Roman" w:hAnsi="Times New Roman"/>
          <w:b/>
          <w:color w:val="000000"/>
          <w:sz w:val="24"/>
          <w:szCs w:val="24"/>
        </w:rPr>
        <w:t>за неисполнение либо ненадлежащее исполнение победителем</w:t>
      </w:r>
    </w:p>
    <w:p w:rsidR="007157C0" w:rsidRDefault="007157C0" w:rsidP="007157C0">
      <w:pPr>
        <w:widowControl w:val="0"/>
        <w:autoSpaceDE w:val="0"/>
        <w:autoSpaceDN w:val="0"/>
        <w:adjustRightInd w:val="0"/>
        <w:spacing w:after="0" w:line="240" w:lineRule="auto"/>
        <w:jc w:val="center"/>
        <w:rPr>
          <w:rFonts w:ascii="Times New Roman" w:hAnsi="Times New Roman"/>
          <w:b/>
          <w:color w:val="000000"/>
          <w:sz w:val="24"/>
          <w:szCs w:val="24"/>
        </w:rPr>
      </w:pPr>
      <w:r w:rsidRPr="00FF46C1">
        <w:rPr>
          <w:rFonts w:ascii="Times New Roman" w:hAnsi="Times New Roman"/>
          <w:b/>
          <w:color w:val="000000"/>
          <w:sz w:val="24"/>
          <w:szCs w:val="24"/>
        </w:rPr>
        <w:t>торгов обязательств по договору</w:t>
      </w:r>
    </w:p>
    <w:p w:rsidR="00E22852" w:rsidRPr="00FF46C1" w:rsidRDefault="00E22852" w:rsidP="007157C0">
      <w:pPr>
        <w:widowControl w:val="0"/>
        <w:autoSpaceDE w:val="0"/>
        <w:autoSpaceDN w:val="0"/>
        <w:adjustRightInd w:val="0"/>
        <w:spacing w:after="0" w:line="240" w:lineRule="auto"/>
        <w:jc w:val="center"/>
        <w:rPr>
          <w:rFonts w:ascii="Times New Roman" w:hAnsi="Times New Roman"/>
          <w:b/>
          <w:color w:val="000000"/>
          <w:sz w:val="24"/>
          <w:szCs w:val="24"/>
        </w:rPr>
      </w:pPr>
    </w:p>
    <w:p w:rsidR="00B1397A" w:rsidRDefault="00B1397A" w:rsidP="00B1397A">
      <w:pPr>
        <w:widowControl w:val="0"/>
        <w:autoSpaceDE w:val="0"/>
        <w:autoSpaceDN w:val="0"/>
        <w:adjustRightInd w:val="0"/>
        <w:spacing w:after="0" w:line="240" w:lineRule="auto"/>
        <w:ind w:firstLine="540"/>
        <w:jc w:val="both"/>
        <w:rPr>
          <w:rFonts w:ascii="Times New Roman" w:hAnsi="Times New Roman"/>
          <w:color w:val="000000"/>
          <w:sz w:val="24"/>
          <w:szCs w:val="24"/>
        </w:rPr>
      </w:pPr>
      <w:bookmarkStart w:id="8" w:name="Par960"/>
      <w:bookmarkEnd w:id="8"/>
      <w:r w:rsidRPr="008359C8">
        <w:rPr>
          <w:rFonts w:ascii="Times New Roman" w:hAnsi="Times New Roman"/>
          <w:color w:val="000000"/>
          <w:sz w:val="24"/>
          <w:szCs w:val="24"/>
        </w:rPr>
        <w:t xml:space="preserve">1. Участник торгов, с которым заключается договор, обязан представить обеспечение </w:t>
      </w:r>
      <w:r w:rsidRPr="008359C8">
        <w:rPr>
          <w:rFonts w:ascii="Times New Roman" w:hAnsi="Times New Roman"/>
          <w:color w:val="000000"/>
          <w:sz w:val="24"/>
          <w:szCs w:val="24"/>
        </w:rPr>
        <w:lastRenderedPageBreak/>
        <w:t xml:space="preserve">исполнения обязательств по договору в порядке, установленном </w:t>
      </w:r>
      <w:hyperlink w:anchor="Par427" w:history="1">
        <w:r w:rsidR="0008230D">
          <w:rPr>
            <w:rFonts w:ascii="Times New Roman" w:hAnsi="Times New Roman"/>
            <w:color w:val="000000"/>
            <w:sz w:val="24"/>
            <w:szCs w:val="24"/>
          </w:rPr>
          <w:t>Т</w:t>
        </w:r>
        <w:r w:rsidRPr="008359C8">
          <w:rPr>
            <w:rFonts w:ascii="Times New Roman" w:hAnsi="Times New Roman"/>
            <w:color w:val="000000"/>
            <w:sz w:val="24"/>
            <w:szCs w:val="24"/>
          </w:rPr>
          <w:t>омом 1</w:t>
        </w:r>
      </w:hyperlink>
      <w:r w:rsidR="0008230D">
        <w:rPr>
          <w:rFonts w:ascii="Times New Roman" w:hAnsi="Times New Roman"/>
          <w:color w:val="000000"/>
          <w:sz w:val="24"/>
          <w:szCs w:val="24"/>
        </w:rPr>
        <w:t xml:space="preserve"> и настоящим пунктом Т</w:t>
      </w:r>
      <w:r w:rsidRPr="008359C8">
        <w:rPr>
          <w:rFonts w:ascii="Times New Roman" w:hAnsi="Times New Roman"/>
          <w:color w:val="000000"/>
          <w:sz w:val="24"/>
          <w:szCs w:val="24"/>
        </w:rPr>
        <w:t>ома 2.</w:t>
      </w:r>
    </w:p>
    <w:p w:rsidR="00AB7B17" w:rsidRDefault="00AB7B17" w:rsidP="00AB7B17">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2C1DD8">
        <w:rPr>
          <w:rFonts w:ascii="Times New Roman" w:hAnsi="Times New Roman"/>
          <w:color w:val="000000"/>
          <w:sz w:val="24"/>
          <w:szCs w:val="24"/>
        </w:rPr>
        <w:t>Размер обеспечения исполнения обязательств п</w:t>
      </w:r>
      <w:r w:rsidR="00D0581E">
        <w:rPr>
          <w:rFonts w:ascii="Times New Roman" w:hAnsi="Times New Roman"/>
          <w:color w:val="000000"/>
          <w:sz w:val="24"/>
          <w:szCs w:val="24"/>
        </w:rPr>
        <w:t>о договору составляет не менее 2</w:t>
      </w:r>
      <w:r w:rsidRPr="002C1DD8">
        <w:rPr>
          <w:rFonts w:ascii="Times New Roman" w:hAnsi="Times New Roman"/>
          <w:color w:val="000000"/>
          <w:sz w:val="24"/>
          <w:szCs w:val="24"/>
        </w:rPr>
        <w:t>0</w:t>
      </w:r>
      <w:r w:rsidR="0008230D">
        <w:rPr>
          <w:rFonts w:ascii="Times New Roman" w:hAnsi="Times New Roman"/>
          <w:color w:val="000000"/>
          <w:sz w:val="24"/>
          <w:szCs w:val="24"/>
        </w:rPr>
        <w:t xml:space="preserve"> (двадцати)</w:t>
      </w:r>
      <w:r w:rsidRPr="002C1DD8">
        <w:rPr>
          <w:rFonts w:ascii="Times New Roman" w:hAnsi="Times New Roman"/>
          <w:color w:val="000000"/>
          <w:sz w:val="24"/>
          <w:szCs w:val="24"/>
        </w:rPr>
        <w:t>% от начальной цены договора.</w:t>
      </w:r>
      <w:r w:rsidRPr="002C1DD8">
        <w:rPr>
          <w:rStyle w:val="aff4"/>
          <w:rFonts w:ascii="Times New Roman" w:hAnsi="Times New Roman"/>
          <w:color w:val="000000"/>
          <w:sz w:val="24"/>
          <w:szCs w:val="24"/>
        </w:rPr>
        <w:footnoteReference w:id="1"/>
      </w:r>
    </w:p>
    <w:p w:rsidR="001741D1" w:rsidRDefault="00B1397A" w:rsidP="00B1397A">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2. В случае, если обеспечение исполнения обязательств по договору представляется путем перечисления обеспечительного платежа, участник торгов, с которым заключается договор, перечисляет денежные средства, в размере</w:t>
      </w:r>
      <w:r w:rsidR="001741D1">
        <w:rPr>
          <w:rFonts w:ascii="Times New Roman" w:hAnsi="Times New Roman"/>
          <w:color w:val="000000"/>
          <w:sz w:val="24"/>
          <w:szCs w:val="24"/>
        </w:rPr>
        <w:t xml:space="preserve"> не менее 20</w:t>
      </w:r>
      <w:r w:rsidR="0008230D">
        <w:rPr>
          <w:rFonts w:ascii="Times New Roman" w:hAnsi="Times New Roman"/>
          <w:color w:val="000000"/>
          <w:sz w:val="24"/>
          <w:szCs w:val="24"/>
        </w:rPr>
        <w:t xml:space="preserve"> (двадцати) </w:t>
      </w:r>
      <w:r w:rsidR="001741D1">
        <w:rPr>
          <w:rFonts w:ascii="Times New Roman" w:hAnsi="Times New Roman"/>
          <w:color w:val="000000"/>
          <w:sz w:val="24"/>
          <w:szCs w:val="24"/>
        </w:rPr>
        <w:t xml:space="preserve">% от начальной цены договора, на счет заказчика </w:t>
      </w:r>
      <w:r w:rsidR="001741D1" w:rsidRPr="001741D1">
        <w:rPr>
          <w:rFonts w:ascii="Times New Roman" w:hAnsi="Times New Roman"/>
          <w:color w:val="000000"/>
          <w:sz w:val="24"/>
          <w:szCs w:val="24"/>
        </w:rPr>
        <w:t>по следующим реквизитам: Некоммерческая организация «Фонд капитального ремонта многоквартирных домов Ленинградской области», р/с 40703810500000020236 в банке ОАО «АБ «РОССИЯ», БИК 044030861, к/с 30101810800000000861.</w:t>
      </w:r>
    </w:p>
    <w:p w:rsidR="00B1397A" w:rsidRDefault="00B1397A" w:rsidP="00B1397A">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Документ, подтверждающий внесение обеспечительного платежа, должен содержать следующую информацию: в платежном документе в поле "назначение платежа" указывается следующее: </w:t>
      </w:r>
      <w:r w:rsidRPr="00497A99">
        <w:rPr>
          <w:rFonts w:ascii="Times New Roman" w:hAnsi="Times New Roman"/>
          <w:color w:val="000000"/>
          <w:sz w:val="24"/>
          <w:szCs w:val="24"/>
        </w:rPr>
        <w:t xml:space="preserve">"Обеспечение исполнения договора. Протокол №2 от __________ </w:t>
      </w:r>
      <w:r w:rsidRPr="00497A99">
        <w:rPr>
          <w:rFonts w:ascii="Times New Roman" w:hAnsi="Times New Roman"/>
          <w:i/>
          <w:color w:val="000000"/>
          <w:sz w:val="24"/>
          <w:szCs w:val="24"/>
        </w:rPr>
        <w:t>(указывается дата протокола подведения итогов торгов)</w:t>
      </w:r>
      <w:r w:rsidRPr="00497A99">
        <w:rPr>
          <w:rFonts w:ascii="Times New Roman" w:hAnsi="Times New Roman"/>
          <w:color w:val="000000"/>
          <w:sz w:val="24"/>
          <w:szCs w:val="24"/>
        </w:rPr>
        <w:t xml:space="preserve"> об итогах конкурса №________ </w:t>
      </w:r>
      <w:r w:rsidRPr="00497A99">
        <w:rPr>
          <w:rFonts w:ascii="Times New Roman" w:hAnsi="Times New Roman"/>
          <w:i/>
          <w:color w:val="000000"/>
          <w:sz w:val="24"/>
          <w:szCs w:val="24"/>
        </w:rPr>
        <w:t>(указывается реестровый номер конкурса).</w:t>
      </w:r>
    </w:p>
    <w:p w:rsidR="00B1397A" w:rsidRPr="008359C8" w:rsidRDefault="00B1397A" w:rsidP="00B1397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8359C8">
        <w:rPr>
          <w:rFonts w:ascii="Times New Roman" w:hAnsi="Times New Roman"/>
          <w:color w:val="000000"/>
          <w:sz w:val="24"/>
          <w:szCs w:val="24"/>
        </w:rPr>
        <w:t>3. Б</w:t>
      </w:r>
      <w:r>
        <w:rPr>
          <w:rFonts w:ascii="Times New Roman" w:hAnsi="Times New Roman"/>
          <w:color w:val="000000"/>
          <w:sz w:val="24"/>
          <w:szCs w:val="24"/>
        </w:rPr>
        <w:t>езотзывная банковская гарантия должна в дополнение</w:t>
      </w:r>
      <w:r w:rsidRPr="008359C8">
        <w:rPr>
          <w:rFonts w:ascii="Times New Roman" w:hAnsi="Times New Roman"/>
          <w:color w:val="000000"/>
          <w:sz w:val="24"/>
          <w:szCs w:val="24"/>
        </w:rPr>
        <w:t xml:space="preserve"> к условиям,</w:t>
      </w:r>
      <w:r w:rsidR="0008230D">
        <w:rPr>
          <w:rFonts w:ascii="Times New Roman" w:hAnsi="Times New Roman"/>
          <w:color w:val="000000"/>
          <w:sz w:val="24"/>
          <w:szCs w:val="24"/>
        </w:rPr>
        <w:t xml:space="preserve"> предусмотренным пунктом 25.3. Т</w:t>
      </w:r>
      <w:r w:rsidRPr="008359C8">
        <w:rPr>
          <w:rFonts w:ascii="Times New Roman" w:hAnsi="Times New Roman"/>
          <w:color w:val="000000"/>
          <w:sz w:val="24"/>
          <w:szCs w:val="24"/>
        </w:rPr>
        <w:t>ома 1 документации о торгах содержать следующие условия исполнения соответственно банком-гарантом своих обязательств:</w:t>
      </w:r>
    </w:p>
    <w:p w:rsidR="00B1397A" w:rsidRPr="008359C8" w:rsidRDefault="00B1397A" w:rsidP="00B1397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8359C8">
        <w:rPr>
          <w:rFonts w:ascii="Times New Roman" w:hAnsi="Times New Roman"/>
          <w:color w:val="000000"/>
          <w:sz w:val="24"/>
          <w:szCs w:val="24"/>
        </w:rPr>
        <w:t xml:space="preserve">а) если принципал не </w:t>
      </w:r>
      <w:r>
        <w:rPr>
          <w:rFonts w:ascii="Times New Roman" w:hAnsi="Times New Roman"/>
          <w:color w:val="000000"/>
          <w:sz w:val="24"/>
          <w:szCs w:val="24"/>
        </w:rPr>
        <w:t>выполнил</w:t>
      </w:r>
      <w:r w:rsidRPr="008359C8">
        <w:rPr>
          <w:rFonts w:ascii="Times New Roman" w:hAnsi="Times New Roman"/>
          <w:color w:val="000000"/>
          <w:sz w:val="24"/>
          <w:szCs w:val="24"/>
        </w:rPr>
        <w:t xml:space="preserve"> </w:t>
      </w:r>
      <w:r>
        <w:rPr>
          <w:rFonts w:ascii="Times New Roman" w:hAnsi="Times New Roman"/>
          <w:color w:val="000000"/>
          <w:sz w:val="24"/>
          <w:szCs w:val="24"/>
        </w:rPr>
        <w:t>предусмотренные договором работы</w:t>
      </w:r>
      <w:r w:rsidRPr="008359C8">
        <w:rPr>
          <w:rFonts w:ascii="Times New Roman" w:hAnsi="Times New Roman"/>
          <w:color w:val="000000"/>
          <w:sz w:val="24"/>
          <w:szCs w:val="24"/>
        </w:rPr>
        <w:t>;</w:t>
      </w:r>
    </w:p>
    <w:p w:rsidR="00B1397A" w:rsidRPr="008359C8" w:rsidRDefault="00B1397A" w:rsidP="00B1397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8359C8">
        <w:rPr>
          <w:rFonts w:ascii="Times New Roman" w:hAnsi="Times New Roman"/>
          <w:color w:val="000000"/>
          <w:sz w:val="24"/>
          <w:szCs w:val="24"/>
        </w:rPr>
        <w:t xml:space="preserve">б) если принципал нарушил конечный срок </w:t>
      </w:r>
      <w:r>
        <w:rPr>
          <w:rFonts w:ascii="Times New Roman" w:hAnsi="Times New Roman"/>
          <w:color w:val="000000"/>
          <w:sz w:val="24"/>
          <w:szCs w:val="24"/>
        </w:rPr>
        <w:t>выполнения работ</w:t>
      </w:r>
      <w:r w:rsidRPr="008359C8">
        <w:rPr>
          <w:rFonts w:ascii="Times New Roman" w:hAnsi="Times New Roman"/>
          <w:color w:val="000000"/>
          <w:sz w:val="24"/>
          <w:szCs w:val="24"/>
        </w:rPr>
        <w:t xml:space="preserve"> не по вине заказчика;</w:t>
      </w:r>
    </w:p>
    <w:p w:rsidR="00B1397A" w:rsidRPr="008359C8" w:rsidRDefault="00B1397A" w:rsidP="00B1397A">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8359C8">
        <w:rPr>
          <w:rFonts w:ascii="Times New Roman" w:hAnsi="Times New Roman"/>
          <w:color w:val="000000"/>
          <w:sz w:val="24"/>
          <w:szCs w:val="24"/>
        </w:rPr>
        <w:t xml:space="preserve">в) если принципал нарушил установленные заказчиком сроки устранения обнаруженных им недостатков в </w:t>
      </w:r>
      <w:r>
        <w:rPr>
          <w:rFonts w:ascii="Times New Roman" w:hAnsi="Times New Roman"/>
          <w:color w:val="000000"/>
          <w:sz w:val="24"/>
          <w:szCs w:val="24"/>
        </w:rPr>
        <w:t>выполненных работах</w:t>
      </w:r>
      <w:r w:rsidRPr="008359C8">
        <w:rPr>
          <w:rFonts w:ascii="Times New Roman" w:hAnsi="Times New Roman"/>
          <w:color w:val="000000"/>
          <w:sz w:val="24"/>
          <w:szCs w:val="24"/>
        </w:rPr>
        <w:t>;</w:t>
      </w:r>
    </w:p>
    <w:p w:rsidR="00B1397A" w:rsidRPr="0008230D" w:rsidRDefault="00B1397A" w:rsidP="00B1397A">
      <w:pPr>
        <w:widowControl w:val="0"/>
        <w:autoSpaceDE w:val="0"/>
        <w:autoSpaceDN w:val="0"/>
        <w:adjustRightInd w:val="0"/>
        <w:spacing w:after="0" w:line="240" w:lineRule="auto"/>
        <w:ind w:firstLine="540"/>
        <w:jc w:val="both"/>
        <w:rPr>
          <w:rFonts w:ascii="Times New Roman" w:hAnsi="Times New Roman"/>
          <w:sz w:val="24"/>
          <w:szCs w:val="24"/>
        </w:rPr>
      </w:pPr>
      <w:r w:rsidRPr="0008230D">
        <w:rPr>
          <w:rFonts w:ascii="Times New Roman" w:hAnsi="Times New Roman"/>
          <w:sz w:val="24"/>
          <w:szCs w:val="24"/>
        </w:rPr>
        <w:t>г) если принципал некачественно и (или) ненадлежащим образом выполнил предусмотренные договором работы;</w:t>
      </w:r>
    </w:p>
    <w:p w:rsidR="00B1397A" w:rsidRPr="0008230D" w:rsidRDefault="00B1397A" w:rsidP="00B1397A">
      <w:pPr>
        <w:widowControl w:val="0"/>
        <w:autoSpaceDE w:val="0"/>
        <w:autoSpaceDN w:val="0"/>
        <w:adjustRightInd w:val="0"/>
        <w:spacing w:after="0" w:line="240" w:lineRule="auto"/>
        <w:ind w:firstLine="540"/>
        <w:jc w:val="both"/>
        <w:rPr>
          <w:rFonts w:ascii="Times New Roman" w:hAnsi="Times New Roman"/>
          <w:sz w:val="24"/>
          <w:szCs w:val="24"/>
        </w:rPr>
      </w:pPr>
      <w:r w:rsidRPr="0008230D">
        <w:rPr>
          <w:rFonts w:ascii="Times New Roman" w:hAnsi="Times New Roman"/>
          <w:sz w:val="24"/>
          <w:szCs w:val="24"/>
        </w:rPr>
        <w:t>д) если принципал не осуществил возврат авансового платежа в случае неисполнения обязательств по договору.</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jc w:val="center"/>
        <w:outlineLvl w:val="4"/>
        <w:rPr>
          <w:rFonts w:ascii="Times New Roman" w:hAnsi="Times New Roman"/>
          <w:b/>
          <w:color w:val="000000"/>
          <w:sz w:val="24"/>
          <w:szCs w:val="24"/>
        </w:rPr>
      </w:pPr>
      <w:bookmarkStart w:id="9" w:name="Par980"/>
      <w:bookmarkEnd w:id="9"/>
      <w:r>
        <w:rPr>
          <w:rFonts w:ascii="Times New Roman" w:hAnsi="Times New Roman"/>
          <w:b/>
          <w:color w:val="000000"/>
          <w:sz w:val="24"/>
          <w:szCs w:val="24"/>
        </w:rPr>
        <w:t>6. Документы и формы, входящие в состав заявки</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Заявка, подготовленная претендентом, должна содержать следующие документы и формы:</w:t>
      </w: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1. Опись входящих в состав заявки докумен</w:t>
      </w:r>
      <w:r w:rsidR="0008230D">
        <w:rPr>
          <w:rFonts w:ascii="Times New Roman" w:hAnsi="Times New Roman"/>
          <w:color w:val="000000"/>
          <w:sz w:val="24"/>
          <w:szCs w:val="24"/>
        </w:rPr>
        <w:t>тов (по форме приложения № 1 к Т</w:t>
      </w:r>
      <w:r>
        <w:rPr>
          <w:rFonts w:ascii="Times New Roman" w:hAnsi="Times New Roman"/>
          <w:color w:val="000000"/>
          <w:sz w:val="24"/>
          <w:szCs w:val="24"/>
        </w:rPr>
        <w:t>ому 2);</w:t>
      </w: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2. Документ, подтверждающий правовой статус претендента:</w:t>
      </w:r>
    </w:p>
    <w:p w:rsidR="007157C0" w:rsidRDefault="002B6924"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1) полученная не ранее, </w:t>
      </w:r>
      <w:r w:rsidR="007157C0">
        <w:rPr>
          <w:rFonts w:ascii="Times New Roman" w:hAnsi="Times New Roman"/>
          <w:color w:val="000000"/>
          <w:sz w:val="24"/>
          <w:szCs w:val="24"/>
        </w:rPr>
        <w:t xml:space="preserve">чем за 30 дней до дня размещения </w:t>
      </w:r>
      <w:r>
        <w:rPr>
          <w:rFonts w:ascii="Times New Roman" w:hAnsi="Times New Roman"/>
          <w:color w:val="000000"/>
          <w:sz w:val="24"/>
          <w:szCs w:val="24"/>
        </w:rPr>
        <w:t xml:space="preserve">извещения о проведении торгов, </w:t>
      </w:r>
      <w:r w:rsidR="007157C0">
        <w:rPr>
          <w:rFonts w:ascii="Times New Roman" w:hAnsi="Times New Roman"/>
          <w:color w:val="000000"/>
          <w:sz w:val="24"/>
          <w:szCs w:val="24"/>
        </w:rPr>
        <w:t>выписка из единого государственного реестра юридических лиц или нотариально заверенная копия такой выписки;</w:t>
      </w: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2) </w:t>
      </w:r>
      <w:r w:rsidR="0008230D">
        <w:rPr>
          <w:rFonts w:ascii="Times New Roman" w:hAnsi="Times New Roman"/>
          <w:color w:val="000000"/>
          <w:sz w:val="24"/>
          <w:szCs w:val="24"/>
        </w:rPr>
        <w:t>надлежащим образом,</w:t>
      </w:r>
      <w:r>
        <w:rPr>
          <w:rFonts w:ascii="Times New Roman" w:hAnsi="Times New Roman"/>
          <w:color w:val="000000"/>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полученных не ранее чем за 30</w:t>
      </w:r>
      <w:r w:rsidR="0008230D">
        <w:rPr>
          <w:rFonts w:ascii="Times New Roman" w:hAnsi="Times New Roman"/>
          <w:color w:val="000000"/>
          <w:sz w:val="24"/>
          <w:szCs w:val="24"/>
        </w:rPr>
        <w:t xml:space="preserve"> (тридцати)</w:t>
      </w:r>
      <w:r>
        <w:rPr>
          <w:rFonts w:ascii="Times New Roman" w:hAnsi="Times New Roman"/>
          <w:color w:val="000000"/>
          <w:sz w:val="24"/>
          <w:szCs w:val="24"/>
        </w:rPr>
        <w:t xml:space="preserve"> дней до дня размещения извещения о проведении торгов (при необходимости);</w:t>
      </w: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3. Документы, подтверждающие полномочия лица на осуществление действий от имени претендента при проведении настоящих торгов, оформленные в соответствии с </w:t>
      </w:r>
      <w:r w:rsidR="0008230D">
        <w:rPr>
          <w:rFonts w:ascii="Times New Roman" w:hAnsi="Times New Roman"/>
          <w:sz w:val="24"/>
          <w:szCs w:val="24"/>
        </w:rPr>
        <w:t>разделом 3 Т</w:t>
      </w:r>
      <w:r w:rsidRPr="00603DEA">
        <w:rPr>
          <w:rFonts w:ascii="Times New Roman" w:hAnsi="Times New Roman"/>
          <w:sz w:val="24"/>
          <w:szCs w:val="24"/>
        </w:rPr>
        <w:t>ома 1</w:t>
      </w:r>
      <w:r>
        <w:rPr>
          <w:rFonts w:ascii="Times New Roman" w:hAnsi="Times New Roman"/>
          <w:color w:val="000000"/>
          <w:sz w:val="24"/>
          <w:szCs w:val="24"/>
        </w:rPr>
        <w:t>;</w:t>
      </w: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4. </w:t>
      </w:r>
      <w:r w:rsidRPr="00603DEA">
        <w:rPr>
          <w:rFonts w:ascii="Times New Roman" w:hAnsi="Times New Roman"/>
          <w:sz w:val="24"/>
          <w:szCs w:val="24"/>
        </w:rPr>
        <w:t>Форма</w:t>
      </w:r>
      <w:r>
        <w:rPr>
          <w:rFonts w:ascii="Times New Roman" w:hAnsi="Times New Roman"/>
          <w:color w:val="000000"/>
          <w:sz w:val="24"/>
          <w:szCs w:val="24"/>
        </w:rPr>
        <w:t xml:space="preserve"> «Кон</w:t>
      </w:r>
      <w:r w:rsidR="0008230D">
        <w:rPr>
          <w:rFonts w:ascii="Times New Roman" w:hAnsi="Times New Roman"/>
          <w:color w:val="000000"/>
          <w:sz w:val="24"/>
          <w:szCs w:val="24"/>
        </w:rPr>
        <w:t>курсное предложение» (по форме Приложения № 2 к Т</w:t>
      </w:r>
      <w:r>
        <w:rPr>
          <w:rFonts w:ascii="Times New Roman" w:hAnsi="Times New Roman"/>
          <w:color w:val="000000"/>
          <w:sz w:val="24"/>
          <w:szCs w:val="24"/>
        </w:rPr>
        <w:t>ому 2);</w:t>
      </w: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5. Документы, подтверждающие соответствие претендента требованиям, установленным к участникам торгов, документацией о торгах:</w:t>
      </w:r>
    </w:p>
    <w:p w:rsidR="007157C0" w:rsidRDefault="00211582" w:rsidP="003B54CB">
      <w:pPr>
        <w:spacing w:after="0" w:line="240" w:lineRule="auto"/>
        <w:ind w:firstLine="540"/>
        <w:jc w:val="both"/>
        <w:rPr>
          <w:rFonts w:ascii="Times New Roman" w:hAnsi="Times New Roman"/>
          <w:sz w:val="24"/>
          <w:szCs w:val="24"/>
        </w:rPr>
      </w:pPr>
      <w:r>
        <w:rPr>
          <w:rFonts w:ascii="Times New Roman" w:hAnsi="Times New Roman"/>
          <w:sz w:val="24"/>
          <w:szCs w:val="24"/>
        </w:rPr>
        <w:t>с</w:t>
      </w:r>
      <w:r w:rsidR="007157C0">
        <w:rPr>
          <w:rFonts w:ascii="Times New Roman" w:hAnsi="Times New Roman"/>
          <w:sz w:val="24"/>
          <w:szCs w:val="24"/>
        </w:rPr>
        <w:t>правка (оригинал или нотариально заверенная копия) из инспекции Федеральной налоговой службы по месту постановки на налоговый учет (далее ИФНС) об</w:t>
      </w:r>
      <w:r w:rsidR="007157C0">
        <w:rPr>
          <w:rFonts w:ascii="Times New Roman" w:hAnsi="Times New Roman"/>
          <w:sz w:val="24"/>
          <w:szCs w:val="24"/>
          <w:lang w:val="en-US"/>
        </w:rPr>
        <w:t> </w:t>
      </w:r>
      <w:r w:rsidR="007157C0">
        <w:rPr>
          <w:rFonts w:ascii="Times New Roman" w:hAnsi="Times New Roman"/>
          <w:sz w:val="24"/>
          <w:szCs w:val="24"/>
        </w:rPr>
        <w:t>отсутствии задолженности по уплате налогов в бюджеты всех уровней и</w:t>
      </w:r>
      <w:r w:rsidR="007157C0">
        <w:rPr>
          <w:rFonts w:ascii="Times New Roman" w:hAnsi="Times New Roman"/>
          <w:sz w:val="24"/>
          <w:szCs w:val="24"/>
          <w:lang w:val="en-US"/>
        </w:rPr>
        <w:t> </w:t>
      </w:r>
      <w:r w:rsidR="007157C0">
        <w:rPr>
          <w:rFonts w:ascii="Times New Roman" w:hAnsi="Times New Roman"/>
          <w:sz w:val="24"/>
          <w:szCs w:val="24"/>
        </w:rPr>
        <w:t xml:space="preserve">государственные внебюджетные фонды на последнюю </w:t>
      </w:r>
      <w:r w:rsidR="007157C0">
        <w:rPr>
          <w:rFonts w:ascii="Times New Roman" w:hAnsi="Times New Roman"/>
          <w:sz w:val="24"/>
          <w:szCs w:val="24"/>
        </w:rPr>
        <w:lastRenderedPageBreak/>
        <w:t>отчетную дату, действительную на момент вскрытия конвертов с заявками (если срок действия в справке не указан, справка считается действительной в течение 30</w:t>
      </w:r>
      <w:r w:rsidR="0008230D">
        <w:rPr>
          <w:rFonts w:ascii="Times New Roman" w:hAnsi="Times New Roman"/>
          <w:sz w:val="24"/>
          <w:szCs w:val="24"/>
        </w:rPr>
        <w:t xml:space="preserve"> (тридцати)</w:t>
      </w:r>
      <w:r w:rsidR="007157C0">
        <w:rPr>
          <w:rFonts w:ascii="Times New Roman" w:hAnsi="Times New Roman"/>
          <w:sz w:val="24"/>
          <w:szCs w:val="24"/>
        </w:rPr>
        <w:t xml:space="preserve"> дней от даты выдачи);</w:t>
      </w: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6. Документы, подтверждающие соответствие претендента требованиям </w:t>
      </w:r>
      <w:hyperlink r:id="rId11" w:anchor="Par929" w:history="1">
        <w:r w:rsidRPr="0037102C">
          <w:rPr>
            <w:rStyle w:val="a3"/>
            <w:rFonts w:ascii="Times New Roman" w:hAnsi="Times New Roman"/>
            <w:color w:val="000000"/>
            <w:sz w:val="24"/>
            <w:szCs w:val="24"/>
            <w:u w:val="none"/>
          </w:rPr>
          <w:t xml:space="preserve">технического задания (том </w:t>
        </w:r>
      </w:hyperlink>
      <w:r w:rsidRPr="0037102C">
        <w:rPr>
          <w:rFonts w:ascii="Times New Roman" w:hAnsi="Times New Roman"/>
          <w:color w:val="000000"/>
          <w:sz w:val="24"/>
          <w:szCs w:val="24"/>
        </w:rPr>
        <w:t>3</w:t>
      </w:r>
      <w:r>
        <w:rPr>
          <w:rFonts w:ascii="Times New Roman" w:hAnsi="Times New Roman"/>
          <w:color w:val="000000"/>
          <w:sz w:val="24"/>
          <w:szCs w:val="24"/>
        </w:rPr>
        <w:t xml:space="preserve"> документации о торгах) (</w:t>
      </w:r>
      <w:r>
        <w:rPr>
          <w:rFonts w:ascii="Times New Roman" w:hAnsi="Times New Roman"/>
          <w:i/>
          <w:color w:val="000000"/>
          <w:sz w:val="24"/>
          <w:szCs w:val="24"/>
        </w:rPr>
        <w:t>если в техническом задании установлены требования)</w:t>
      </w:r>
      <w:r>
        <w:rPr>
          <w:rFonts w:ascii="Times New Roman" w:hAnsi="Times New Roman"/>
          <w:color w:val="000000"/>
          <w:sz w:val="24"/>
          <w:szCs w:val="24"/>
        </w:rPr>
        <w:t>;</w:t>
      </w:r>
    </w:p>
    <w:p w:rsidR="00105065" w:rsidRDefault="00105065" w:rsidP="00105065">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932D7F">
        <w:rPr>
          <w:rFonts w:ascii="Times New Roman" w:hAnsi="Times New Roman"/>
          <w:color w:val="000000"/>
          <w:sz w:val="24"/>
          <w:szCs w:val="24"/>
        </w:rPr>
        <w:t>7. Документы претендента в соответствии с критериями определения победителя торгов (предоставление указанных ниже документов не является обязательным условием участия в торгах, документы рассматриваются при оценке и сопоставлении конкурсных предложений участников торгов, отсутствие данных документов не влечет за собой отклонение претендента от участия в торгах)</w:t>
      </w:r>
      <w:r w:rsidRPr="00932D7F">
        <w:rPr>
          <w:rStyle w:val="aff4"/>
          <w:rFonts w:ascii="Times New Roman" w:hAnsi="Times New Roman"/>
          <w:color w:val="000000"/>
          <w:sz w:val="24"/>
          <w:szCs w:val="24"/>
        </w:rPr>
        <w:t xml:space="preserve"> </w:t>
      </w:r>
      <w:r w:rsidRPr="00932D7F">
        <w:rPr>
          <w:rStyle w:val="aff4"/>
          <w:rFonts w:ascii="Times New Roman" w:hAnsi="Times New Roman"/>
          <w:color w:val="000000"/>
          <w:sz w:val="24"/>
          <w:szCs w:val="24"/>
        </w:rPr>
        <w:footnoteReference w:id="2"/>
      </w:r>
      <w:r w:rsidRPr="00932D7F">
        <w:rPr>
          <w:rFonts w:ascii="Times New Roman" w:hAnsi="Times New Roman"/>
          <w:color w:val="000000"/>
          <w:sz w:val="24"/>
          <w:szCs w:val="24"/>
        </w:rPr>
        <w:t>:</w:t>
      </w:r>
    </w:p>
    <w:p w:rsidR="00105065" w:rsidRDefault="00105065" w:rsidP="00105065">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7.1.</w:t>
      </w:r>
      <w:r>
        <w:rPr>
          <w:rFonts w:ascii="Times New Roman" w:eastAsia="Arial Unicode MS" w:hAnsi="Times New Roman"/>
          <w:sz w:val="24"/>
          <w:szCs w:val="24"/>
        </w:rPr>
        <w:t xml:space="preserve"> Справка (</w:t>
      </w:r>
      <w:r>
        <w:rPr>
          <w:rFonts w:ascii="Times New Roman" w:hAnsi="Times New Roman"/>
          <w:sz w:val="24"/>
          <w:szCs w:val="24"/>
        </w:rPr>
        <w:t>оригинал или нотариально заверенная копия такой справки</w:t>
      </w:r>
      <w:r>
        <w:rPr>
          <w:rFonts w:ascii="Times New Roman" w:eastAsia="Arial Unicode MS" w:hAnsi="Times New Roman"/>
          <w:sz w:val="24"/>
          <w:szCs w:val="24"/>
        </w:rPr>
        <w:t xml:space="preserve">) </w:t>
      </w:r>
      <w:r>
        <w:rPr>
          <w:rFonts w:ascii="Times New Roman" w:hAnsi="Times New Roman"/>
          <w:sz w:val="24"/>
          <w:szCs w:val="24"/>
        </w:rPr>
        <w:t>из ИФНС об открытых банковских счетах организации, полученная не ранее, чем за 30</w:t>
      </w:r>
      <w:r w:rsidR="0008230D">
        <w:rPr>
          <w:rFonts w:ascii="Times New Roman" w:hAnsi="Times New Roman"/>
          <w:sz w:val="24"/>
          <w:szCs w:val="24"/>
        </w:rPr>
        <w:t xml:space="preserve"> (тридцати)</w:t>
      </w:r>
      <w:r>
        <w:rPr>
          <w:rFonts w:ascii="Times New Roman" w:hAnsi="Times New Roman"/>
          <w:sz w:val="24"/>
          <w:szCs w:val="24"/>
        </w:rPr>
        <w:t xml:space="preserve"> дней до дня размещения извещения о проведении торгов;</w:t>
      </w:r>
    </w:p>
    <w:p w:rsidR="00105065" w:rsidRDefault="00105065" w:rsidP="00105065">
      <w:pPr>
        <w:widowControl w:val="0"/>
        <w:autoSpaceDE w:val="0"/>
        <w:autoSpaceDN w:val="0"/>
        <w:adjustRightInd w:val="0"/>
        <w:spacing w:after="0" w:line="240" w:lineRule="auto"/>
        <w:ind w:firstLine="540"/>
        <w:jc w:val="both"/>
        <w:rPr>
          <w:rFonts w:ascii="Times New Roman" w:eastAsia="Arial Unicode MS" w:hAnsi="Times New Roman"/>
          <w:sz w:val="24"/>
          <w:szCs w:val="24"/>
        </w:rPr>
      </w:pPr>
      <w:r>
        <w:rPr>
          <w:rFonts w:ascii="Times New Roman" w:hAnsi="Times New Roman"/>
          <w:sz w:val="24"/>
          <w:szCs w:val="24"/>
        </w:rPr>
        <w:t>7.2. Справка (оригинал или нотариально заверенная копия такой справки) из банка (-</w:t>
      </w:r>
      <w:proofErr w:type="spellStart"/>
      <w:r>
        <w:rPr>
          <w:rFonts w:ascii="Times New Roman" w:hAnsi="Times New Roman"/>
          <w:sz w:val="24"/>
          <w:szCs w:val="24"/>
        </w:rPr>
        <w:t>ов</w:t>
      </w:r>
      <w:proofErr w:type="spellEnd"/>
      <w:r>
        <w:rPr>
          <w:rFonts w:ascii="Times New Roman" w:hAnsi="Times New Roman"/>
          <w:sz w:val="24"/>
          <w:szCs w:val="24"/>
        </w:rPr>
        <w:t>) об отсутствии картотеки на расчетном (-ых) счете (-ах) организации-претендента, действующая на момент вскрытия конвертов (если срок действия в справке не указан, справка считается действительной в течение 30</w:t>
      </w:r>
      <w:r w:rsidR="0008230D">
        <w:rPr>
          <w:rFonts w:ascii="Times New Roman" w:hAnsi="Times New Roman"/>
          <w:sz w:val="24"/>
          <w:szCs w:val="24"/>
        </w:rPr>
        <w:t xml:space="preserve"> (тридцати)</w:t>
      </w:r>
      <w:r>
        <w:rPr>
          <w:rFonts w:ascii="Times New Roman" w:hAnsi="Times New Roman"/>
          <w:sz w:val="24"/>
          <w:szCs w:val="24"/>
        </w:rPr>
        <w:t xml:space="preserve"> дней от даты выдачи);</w:t>
      </w:r>
    </w:p>
    <w:p w:rsidR="00105065" w:rsidRPr="00497A99" w:rsidRDefault="00105065" w:rsidP="00105065">
      <w:pPr>
        <w:spacing w:after="0" w:line="240" w:lineRule="auto"/>
        <w:ind w:firstLine="540"/>
        <w:jc w:val="both"/>
        <w:rPr>
          <w:rFonts w:ascii="Times New Roman" w:eastAsia="Arial Unicode MS" w:hAnsi="Times New Roman"/>
          <w:sz w:val="24"/>
          <w:szCs w:val="24"/>
        </w:rPr>
      </w:pPr>
      <w:r w:rsidRPr="00497A99">
        <w:rPr>
          <w:rFonts w:ascii="Times New Roman" w:eastAsia="Arial Unicode MS" w:hAnsi="Times New Roman"/>
          <w:sz w:val="24"/>
          <w:szCs w:val="24"/>
        </w:rPr>
        <w:t xml:space="preserve">7.3. Форма «Опыт: аналогичные объекты» (по форме приложения № </w:t>
      </w:r>
      <w:proofErr w:type="gramStart"/>
      <w:r w:rsidRPr="00497A99">
        <w:rPr>
          <w:rFonts w:ascii="Times New Roman" w:eastAsia="Arial Unicode MS" w:hAnsi="Times New Roman"/>
          <w:sz w:val="24"/>
          <w:szCs w:val="24"/>
        </w:rPr>
        <w:t>3</w:t>
      </w:r>
      <w:r w:rsidR="0008230D">
        <w:rPr>
          <w:rFonts w:ascii="Times New Roman" w:eastAsia="Arial Unicode MS" w:hAnsi="Times New Roman"/>
          <w:sz w:val="24"/>
          <w:szCs w:val="24"/>
        </w:rPr>
        <w:t xml:space="preserve">  к</w:t>
      </w:r>
      <w:proofErr w:type="gramEnd"/>
      <w:r w:rsidR="0008230D">
        <w:rPr>
          <w:rFonts w:ascii="Times New Roman" w:eastAsia="Arial Unicode MS" w:hAnsi="Times New Roman"/>
          <w:sz w:val="24"/>
          <w:szCs w:val="24"/>
        </w:rPr>
        <w:t xml:space="preserve"> Т</w:t>
      </w:r>
      <w:r w:rsidRPr="00497A99">
        <w:rPr>
          <w:rFonts w:ascii="Times New Roman" w:eastAsia="Arial Unicode MS" w:hAnsi="Times New Roman"/>
          <w:sz w:val="24"/>
          <w:szCs w:val="24"/>
        </w:rPr>
        <w:t>ому 2);</w:t>
      </w:r>
    </w:p>
    <w:p w:rsidR="00105065" w:rsidRPr="0008495D" w:rsidRDefault="00105065" w:rsidP="00105065">
      <w:pPr>
        <w:spacing w:after="0" w:line="240" w:lineRule="auto"/>
        <w:ind w:firstLine="540"/>
        <w:jc w:val="both"/>
        <w:rPr>
          <w:rFonts w:ascii="Times New Roman" w:eastAsia="Arial Unicode MS" w:hAnsi="Times New Roman"/>
          <w:sz w:val="24"/>
          <w:szCs w:val="24"/>
        </w:rPr>
      </w:pPr>
      <w:r w:rsidRPr="00497A99">
        <w:rPr>
          <w:rFonts w:ascii="Times New Roman" w:eastAsia="Arial Unicode MS" w:hAnsi="Times New Roman"/>
          <w:sz w:val="24"/>
          <w:szCs w:val="24"/>
        </w:rPr>
        <w:t xml:space="preserve">Форма «Опыт: аналогичные объекты» предоставляется </w:t>
      </w:r>
      <w:r w:rsidRPr="00497A99">
        <w:rPr>
          <w:rFonts w:ascii="Times New Roman" w:hAnsi="Times New Roman"/>
          <w:sz w:val="24"/>
          <w:szCs w:val="24"/>
          <w:shd w:val="clear" w:color="auto" w:fill="FFFFFF"/>
        </w:rPr>
        <w:t xml:space="preserve">за год, предшествующий дате </w:t>
      </w:r>
      <w:r w:rsidR="006B0CBD">
        <w:rPr>
          <w:rFonts w:ascii="Times New Roman" w:hAnsi="Times New Roman"/>
          <w:sz w:val="24"/>
          <w:szCs w:val="24"/>
          <w:shd w:val="clear" w:color="auto" w:fill="FFFFFF"/>
        </w:rPr>
        <w:t>вскрытия конвертов</w:t>
      </w:r>
      <w:r w:rsidRPr="00497A99">
        <w:rPr>
          <w:rFonts w:ascii="Times New Roman" w:hAnsi="Times New Roman"/>
          <w:sz w:val="24"/>
          <w:szCs w:val="24"/>
          <w:shd w:val="clear" w:color="auto" w:fill="FFFFFF"/>
        </w:rPr>
        <w:t xml:space="preserve"> на участие в настоящем конкурсе,</w:t>
      </w:r>
      <w:r w:rsidRPr="00497A99">
        <w:rPr>
          <w:rFonts w:ascii="Times New Roman" w:eastAsia="Arial Unicode MS" w:hAnsi="Times New Roman"/>
          <w:sz w:val="24"/>
          <w:szCs w:val="24"/>
        </w:rPr>
        <w:t xml:space="preserve"> с приложением:</w:t>
      </w:r>
    </w:p>
    <w:p w:rsidR="00105065" w:rsidRDefault="00105065" w:rsidP="00105065">
      <w:pPr>
        <w:spacing w:after="0" w:line="240" w:lineRule="auto"/>
        <w:ind w:firstLine="540"/>
        <w:jc w:val="both"/>
        <w:rPr>
          <w:rFonts w:ascii="Times New Roman" w:eastAsia="Arial Unicode MS" w:hAnsi="Times New Roman"/>
          <w:sz w:val="24"/>
          <w:szCs w:val="24"/>
        </w:rPr>
      </w:pPr>
      <w:r>
        <w:rPr>
          <w:rFonts w:ascii="Times New Roman" w:eastAsia="Arial Unicode MS" w:hAnsi="Times New Roman"/>
          <w:sz w:val="24"/>
          <w:szCs w:val="24"/>
        </w:rPr>
        <w:t>- копий контрактов (договоров) претендента на выполнение аналогичных</w:t>
      </w:r>
      <w:r>
        <w:rPr>
          <w:rStyle w:val="aff4"/>
          <w:rFonts w:ascii="Times New Roman" w:eastAsia="Arial Unicode MS" w:hAnsi="Times New Roman"/>
          <w:sz w:val="24"/>
          <w:szCs w:val="24"/>
        </w:rPr>
        <w:footnoteReference w:id="3"/>
      </w:r>
      <w:r>
        <w:rPr>
          <w:rFonts w:ascii="Times New Roman" w:eastAsia="Arial Unicode MS" w:hAnsi="Times New Roman"/>
          <w:sz w:val="24"/>
          <w:szCs w:val="24"/>
        </w:rPr>
        <w:t xml:space="preserve"> работ, </w:t>
      </w:r>
      <w:r>
        <w:rPr>
          <w:rFonts w:ascii="Times New Roman" w:hAnsi="Times New Roman"/>
          <w:sz w:val="24"/>
          <w:szCs w:val="24"/>
        </w:rPr>
        <w:t>по которым к исполнителю отсутствовали претензии,</w:t>
      </w:r>
      <w:r>
        <w:rPr>
          <w:rFonts w:ascii="Times New Roman" w:eastAsia="Arial Unicode MS" w:hAnsi="Times New Roman"/>
          <w:sz w:val="24"/>
          <w:szCs w:val="24"/>
        </w:rPr>
        <w:t xml:space="preserve"> со всеми приложениями и дополнительными соглашениями, а также копий актов по форме КС-2 о приемке выполненных работ, копий оформленных справок о стоимости выполненных работ и затрат по форме КС-3, копий </w:t>
      </w:r>
      <w:r>
        <w:rPr>
          <w:rFonts w:ascii="Times New Roman" w:hAnsi="Times New Roman"/>
          <w:sz w:val="24"/>
          <w:szCs w:val="24"/>
        </w:rPr>
        <w:t>актов о приемке в эксплуатацию рабочей комиссией по форме КС-14 (если оформление такого акта было предусмотрено требованиями законодательства РФ на момент ввода объекта в эксплуатацию)</w:t>
      </w:r>
      <w:r>
        <w:rPr>
          <w:rFonts w:ascii="Times New Roman" w:eastAsia="Arial Unicode MS" w:hAnsi="Times New Roman"/>
          <w:sz w:val="24"/>
          <w:szCs w:val="24"/>
        </w:rPr>
        <w:t>;</w:t>
      </w:r>
    </w:p>
    <w:p w:rsidR="00105065" w:rsidRDefault="00105065" w:rsidP="00105065">
      <w:pPr>
        <w:tabs>
          <w:tab w:val="left" w:pos="180"/>
        </w:tabs>
        <w:spacing w:after="0" w:line="240" w:lineRule="auto"/>
        <w:ind w:firstLine="540"/>
        <w:jc w:val="both"/>
        <w:rPr>
          <w:rFonts w:ascii="Times New Roman" w:hAnsi="Times New Roman"/>
          <w:sz w:val="24"/>
          <w:szCs w:val="24"/>
        </w:rPr>
      </w:pPr>
      <w:r>
        <w:rPr>
          <w:rFonts w:ascii="Times New Roman" w:hAnsi="Times New Roman"/>
          <w:sz w:val="24"/>
          <w:szCs w:val="24"/>
        </w:rPr>
        <w:t xml:space="preserve">- оригиналов писем от заказчиков (или нотариально заверенных копий) по представленным контрактам (договорам), подтверждающих отсутствие претензий заказчика к претенденту по выполненным работам. </w:t>
      </w:r>
    </w:p>
    <w:p w:rsidR="00105065" w:rsidRDefault="00105065" w:rsidP="00105065">
      <w:pPr>
        <w:tabs>
          <w:tab w:val="left" w:pos="180"/>
        </w:tabs>
        <w:spacing w:after="0" w:line="240" w:lineRule="auto"/>
        <w:ind w:firstLine="540"/>
        <w:jc w:val="both"/>
        <w:rPr>
          <w:rFonts w:ascii="Times New Roman" w:hAnsi="Times New Roman"/>
          <w:sz w:val="24"/>
          <w:szCs w:val="24"/>
        </w:rPr>
      </w:pPr>
      <w:r>
        <w:rPr>
          <w:rFonts w:ascii="Times New Roman" w:hAnsi="Times New Roman"/>
          <w:sz w:val="24"/>
          <w:szCs w:val="24"/>
        </w:rPr>
        <w:t>Письмо должно быть подписано руководителем заказчика и заверено печатью организации-заказчика. Письмо должно содержать следующие сведения:</w:t>
      </w:r>
    </w:p>
    <w:p w:rsidR="00105065" w:rsidRDefault="00105065" w:rsidP="00105065">
      <w:pPr>
        <w:tabs>
          <w:tab w:val="left" w:pos="180"/>
        </w:tabs>
        <w:spacing w:after="0" w:line="240" w:lineRule="auto"/>
        <w:ind w:firstLine="540"/>
        <w:jc w:val="both"/>
        <w:rPr>
          <w:rFonts w:ascii="Times New Roman" w:hAnsi="Times New Roman"/>
          <w:sz w:val="24"/>
          <w:szCs w:val="24"/>
        </w:rPr>
      </w:pPr>
      <w:r>
        <w:rPr>
          <w:rFonts w:ascii="Times New Roman" w:hAnsi="Times New Roman"/>
          <w:sz w:val="24"/>
          <w:szCs w:val="24"/>
        </w:rPr>
        <w:t>- наименование, местонахождения и контактную информацию заказчика по контракту (договору);</w:t>
      </w:r>
    </w:p>
    <w:p w:rsidR="00105065" w:rsidRDefault="00105065" w:rsidP="00105065">
      <w:pPr>
        <w:tabs>
          <w:tab w:val="left" w:pos="180"/>
        </w:tabs>
        <w:spacing w:after="0" w:line="240" w:lineRule="auto"/>
        <w:ind w:firstLine="540"/>
        <w:jc w:val="both"/>
        <w:rPr>
          <w:rFonts w:ascii="Times New Roman" w:hAnsi="Times New Roman"/>
          <w:sz w:val="24"/>
          <w:szCs w:val="24"/>
        </w:rPr>
      </w:pPr>
      <w:r>
        <w:rPr>
          <w:rFonts w:ascii="Times New Roman" w:hAnsi="Times New Roman"/>
          <w:sz w:val="24"/>
          <w:szCs w:val="24"/>
        </w:rPr>
        <w:t>- предмет, наименование и реквизиты контакта(-</w:t>
      </w:r>
      <w:proofErr w:type="spellStart"/>
      <w:r>
        <w:rPr>
          <w:rFonts w:ascii="Times New Roman" w:hAnsi="Times New Roman"/>
          <w:sz w:val="24"/>
          <w:szCs w:val="24"/>
        </w:rPr>
        <w:t>ов</w:t>
      </w:r>
      <w:proofErr w:type="spellEnd"/>
      <w:r>
        <w:rPr>
          <w:rFonts w:ascii="Times New Roman" w:hAnsi="Times New Roman"/>
          <w:sz w:val="24"/>
          <w:szCs w:val="24"/>
        </w:rPr>
        <w:t>) (договора(-</w:t>
      </w:r>
      <w:proofErr w:type="spellStart"/>
      <w:r>
        <w:rPr>
          <w:rFonts w:ascii="Times New Roman" w:hAnsi="Times New Roman"/>
          <w:sz w:val="24"/>
          <w:szCs w:val="24"/>
        </w:rPr>
        <w:t>ов</w:t>
      </w:r>
      <w:proofErr w:type="spellEnd"/>
      <w:r>
        <w:rPr>
          <w:rFonts w:ascii="Times New Roman" w:hAnsi="Times New Roman"/>
          <w:sz w:val="24"/>
          <w:szCs w:val="24"/>
        </w:rPr>
        <w:t>));</w:t>
      </w:r>
    </w:p>
    <w:p w:rsidR="00105065" w:rsidRDefault="00105065" w:rsidP="00105065">
      <w:pPr>
        <w:tabs>
          <w:tab w:val="left" w:pos="180"/>
        </w:tabs>
        <w:spacing w:after="0" w:line="240" w:lineRule="auto"/>
        <w:ind w:firstLine="540"/>
        <w:jc w:val="both"/>
        <w:rPr>
          <w:rFonts w:ascii="Times New Roman" w:hAnsi="Times New Roman"/>
          <w:sz w:val="24"/>
          <w:szCs w:val="24"/>
        </w:rPr>
      </w:pPr>
      <w:r>
        <w:rPr>
          <w:rFonts w:ascii="Times New Roman" w:hAnsi="Times New Roman"/>
          <w:sz w:val="24"/>
          <w:szCs w:val="24"/>
        </w:rPr>
        <w:t>- цена контракта (договора);</w:t>
      </w:r>
    </w:p>
    <w:p w:rsidR="00105065" w:rsidRDefault="00105065" w:rsidP="00105065">
      <w:pPr>
        <w:tabs>
          <w:tab w:val="left" w:pos="180"/>
        </w:tabs>
        <w:spacing w:after="0" w:line="240" w:lineRule="auto"/>
        <w:ind w:firstLine="540"/>
        <w:jc w:val="both"/>
        <w:rPr>
          <w:rFonts w:ascii="Times New Roman" w:hAnsi="Times New Roman"/>
          <w:sz w:val="24"/>
          <w:szCs w:val="24"/>
        </w:rPr>
      </w:pPr>
      <w:r>
        <w:rPr>
          <w:rFonts w:ascii="Times New Roman" w:hAnsi="Times New Roman"/>
          <w:sz w:val="24"/>
          <w:szCs w:val="24"/>
        </w:rPr>
        <w:t>- период, в течение которого осуществлялись работы;</w:t>
      </w:r>
    </w:p>
    <w:p w:rsidR="00105065" w:rsidRDefault="00105065" w:rsidP="00105065">
      <w:pPr>
        <w:tabs>
          <w:tab w:val="left" w:pos="180"/>
        </w:tabs>
        <w:spacing w:after="0" w:line="240" w:lineRule="auto"/>
        <w:ind w:firstLine="540"/>
        <w:jc w:val="both"/>
        <w:rPr>
          <w:rFonts w:ascii="Times New Roman" w:hAnsi="Times New Roman"/>
          <w:sz w:val="24"/>
          <w:szCs w:val="24"/>
        </w:rPr>
      </w:pPr>
      <w:r>
        <w:rPr>
          <w:rFonts w:ascii="Times New Roman" w:hAnsi="Times New Roman"/>
          <w:sz w:val="24"/>
          <w:szCs w:val="24"/>
        </w:rPr>
        <w:t xml:space="preserve">- оценка заказчиком деятельности претендента по качеству и исполнению своих обязательств по контракту (договору); </w:t>
      </w:r>
    </w:p>
    <w:p w:rsidR="00105065" w:rsidRPr="0008230D" w:rsidRDefault="00105065" w:rsidP="00105065">
      <w:pPr>
        <w:spacing w:after="0" w:line="240" w:lineRule="auto"/>
        <w:ind w:firstLine="540"/>
        <w:jc w:val="both"/>
        <w:rPr>
          <w:rFonts w:ascii="Times New Roman" w:eastAsia="Arial Unicode MS" w:hAnsi="Times New Roman"/>
          <w:sz w:val="24"/>
          <w:szCs w:val="24"/>
        </w:rPr>
      </w:pPr>
      <w:r w:rsidRPr="0008230D">
        <w:rPr>
          <w:rFonts w:ascii="Times New Roman" w:hAnsi="Times New Roman"/>
          <w:sz w:val="24"/>
          <w:szCs w:val="24"/>
        </w:rPr>
        <w:t>- указание на отсутствие претензий заказчика к исполнителю (претенденту).</w:t>
      </w:r>
    </w:p>
    <w:p w:rsidR="007157C0" w:rsidRPr="00EE29EE" w:rsidRDefault="007157C0" w:rsidP="007E195F">
      <w:pPr>
        <w:shd w:val="clear" w:color="auto" w:fill="FFFFFF"/>
        <w:spacing w:after="0" w:line="240" w:lineRule="auto"/>
        <w:ind w:firstLine="708"/>
        <w:jc w:val="both"/>
        <w:rPr>
          <w:rFonts w:ascii="Times New Roman" w:hAnsi="Times New Roman"/>
          <w:color w:val="FF0000"/>
          <w:sz w:val="24"/>
          <w:szCs w:val="24"/>
        </w:rPr>
      </w:pPr>
      <w:r w:rsidRPr="0008230D">
        <w:rPr>
          <w:rFonts w:ascii="Times New Roman" w:eastAsia="Arial Unicode MS" w:hAnsi="Times New Roman"/>
          <w:sz w:val="24"/>
          <w:szCs w:val="24"/>
        </w:rPr>
        <w:t>7.</w:t>
      </w:r>
      <w:r w:rsidR="00105065" w:rsidRPr="0008230D">
        <w:rPr>
          <w:rFonts w:ascii="Times New Roman" w:eastAsia="Arial Unicode MS" w:hAnsi="Times New Roman"/>
          <w:sz w:val="24"/>
          <w:szCs w:val="24"/>
        </w:rPr>
        <w:t>4</w:t>
      </w:r>
      <w:r w:rsidRPr="0008230D">
        <w:rPr>
          <w:rFonts w:ascii="Times New Roman" w:eastAsia="Arial Unicode MS" w:hAnsi="Times New Roman"/>
          <w:sz w:val="24"/>
          <w:szCs w:val="24"/>
        </w:rPr>
        <w:t xml:space="preserve">. </w:t>
      </w:r>
      <w:r w:rsidR="00264829" w:rsidRPr="0008230D">
        <w:rPr>
          <w:rFonts w:ascii="Times New Roman" w:hAnsi="Times New Roman"/>
          <w:sz w:val="24"/>
          <w:szCs w:val="24"/>
        </w:rPr>
        <w:t>Н</w:t>
      </w:r>
      <w:r w:rsidRPr="0008230D">
        <w:rPr>
          <w:rFonts w:ascii="Times New Roman" w:hAnsi="Times New Roman"/>
          <w:sz w:val="24"/>
          <w:szCs w:val="24"/>
        </w:rPr>
        <w:t xml:space="preserve">отариально заверенная </w:t>
      </w:r>
      <w:r w:rsidRPr="0008230D">
        <w:rPr>
          <w:rFonts w:ascii="Times New Roman" w:eastAsia="Arial Unicode MS" w:hAnsi="Times New Roman"/>
          <w:sz w:val="24"/>
          <w:szCs w:val="24"/>
        </w:rPr>
        <w:t xml:space="preserve">копия </w:t>
      </w:r>
      <w:r w:rsidRPr="0008230D">
        <w:rPr>
          <w:rFonts w:ascii="Times New Roman" w:hAnsi="Times New Roman"/>
          <w:sz w:val="24"/>
          <w:szCs w:val="24"/>
        </w:rPr>
        <w:t>действующего свидетельства о допуске к определенному виду или видам работ</w:t>
      </w:r>
      <w:r w:rsidRPr="0008230D">
        <w:rPr>
          <w:rFonts w:ascii="Times New Roman" w:hAnsi="Times New Roman"/>
          <w:spacing w:val="-1"/>
          <w:sz w:val="24"/>
          <w:szCs w:val="24"/>
        </w:rPr>
        <w:t xml:space="preserve"> по строительству и (или) капитальному ремонту объектов капитального строительства, которые оказывают влияние на безопасность объектов капитального строительства</w:t>
      </w:r>
      <w:r w:rsidR="00032BCD" w:rsidRPr="0008230D">
        <w:rPr>
          <w:rFonts w:ascii="Times New Roman" w:hAnsi="Times New Roman"/>
          <w:spacing w:val="-1"/>
          <w:sz w:val="24"/>
          <w:szCs w:val="24"/>
        </w:rPr>
        <w:t xml:space="preserve"> </w:t>
      </w:r>
      <w:r w:rsidR="00032BCD" w:rsidRPr="0008230D">
        <w:rPr>
          <w:rFonts w:ascii="Times New Roman" w:eastAsia="Arial Unicode MS" w:hAnsi="Times New Roman"/>
          <w:sz w:val="24"/>
          <w:szCs w:val="24"/>
        </w:rPr>
        <w:t>с перечнем видов работ</w:t>
      </w:r>
      <w:r w:rsidR="000E1DA4" w:rsidRPr="0008230D">
        <w:rPr>
          <w:rFonts w:ascii="Times New Roman" w:hAnsi="Times New Roman"/>
          <w:sz w:val="24"/>
          <w:szCs w:val="24"/>
        </w:rPr>
        <w:t>:</w:t>
      </w:r>
      <w:r w:rsidR="000E1DA4" w:rsidRPr="0008230D">
        <w:rPr>
          <w:rFonts w:ascii="Times New Roman" w:eastAsia="Arial Unicode MS" w:hAnsi="Times New Roman"/>
          <w:sz w:val="24"/>
          <w:szCs w:val="24"/>
        </w:rPr>
        <w:t xml:space="preserve"> п. 13. «Устройство кров</w:t>
      </w:r>
      <w:r w:rsidR="00942637" w:rsidRPr="0008230D">
        <w:rPr>
          <w:rFonts w:ascii="Times New Roman" w:eastAsia="Arial Unicode MS" w:hAnsi="Times New Roman"/>
          <w:sz w:val="24"/>
          <w:szCs w:val="24"/>
        </w:rPr>
        <w:t xml:space="preserve">ель», п. 14. «Фасадные работы» </w:t>
      </w:r>
      <w:r w:rsidR="007E195F" w:rsidRPr="0008230D">
        <w:rPr>
          <w:rFonts w:ascii="Times New Roman" w:eastAsia="Arial Unicode MS" w:hAnsi="Times New Roman"/>
          <w:sz w:val="24"/>
          <w:szCs w:val="24"/>
        </w:rPr>
        <w:t>или</w:t>
      </w:r>
      <w:r w:rsidR="007E195F" w:rsidRPr="0008230D">
        <w:rPr>
          <w:rFonts w:ascii="Times New Roman" w:hAnsi="Times New Roman"/>
          <w:sz w:val="24"/>
          <w:szCs w:val="24"/>
        </w:rPr>
        <w:t xml:space="preserve"> допуск на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w:t>
      </w:r>
      <w:r w:rsidR="009D3BC3" w:rsidRPr="0008230D">
        <w:rPr>
          <w:rFonts w:ascii="Times New Roman" w:hAnsi="Times New Roman"/>
          <w:sz w:val="24"/>
          <w:szCs w:val="24"/>
        </w:rPr>
        <w:t xml:space="preserve">по </w:t>
      </w:r>
      <w:r w:rsidR="000E1DA4" w:rsidRPr="0008230D">
        <w:rPr>
          <w:rFonts w:ascii="Times New Roman" w:eastAsia="Arial Unicode MS" w:hAnsi="Times New Roman"/>
          <w:sz w:val="24"/>
          <w:szCs w:val="24"/>
        </w:rPr>
        <w:t>п. 33.3. «Жил</w:t>
      </w:r>
      <w:r w:rsidR="004106E6" w:rsidRPr="0008230D">
        <w:rPr>
          <w:rFonts w:ascii="Times New Roman" w:eastAsia="Arial Unicode MS" w:hAnsi="Times New Roman"/>
          <w:sz w:val="24"/>
          <w:szCs w:val="24"/>
        </w:rPr>
        <w:t xml:space="preserve">ищно-гражданское строительство», </w:t>
      </w:r>
      <w:r w:rsidR="000E1DA4" w:rsidRPr="0008230D">
        <w:rPr>
          <w:rFonts w:ascii="Times New Roman" w:eastAsia="Arial Unicode MS" w:hAnsi="Times New Roman"/>
          <w:sz w:val="24"/>
          <w:szCs w:val="24"/>
        </w:rPr>
        <w:t>(в случае отсутстви</w:t>
      </w:r>
      <w:r w:rsidR="001741D1" w:rsidRPr="0008230D">
        <w:rPr>
          <w:rFonts w:ascii="Times New Roman" w:eastAsia="Arial Unicode MS" w:hAnsi="Times New Roman"/>
          <w:sz w:val="24"/>
          <w:szCs w:val="24"/>
        </w:rPr>
        <w:t>я в представленном СРО работ по</w:t>
      </w:r>
      <w:r w:rsidR="000E1DA4" w:rsidRPr="0008230D">
        <w:rPr>
          <w:rFonts w:ascii="Times New Roman" w:eastAsia="Arial Unicode MS" w:hAnsi="Times New Roman"/>
          <w:sz w:val="24"/>
          <w:szCs w:val="24"/>
        </w:rPr>
        <w:t xml:space="preserve"> п. 33.3</w:t>
      </w:r>
      <w:r w:rsidR="00942637" w:rsidRPr="0008230D">
        <w:rPr>
          <w:rFonts w:ascii="Times New Roman" w:eastAsia="Arial Unicode MS" w:hAnsi="Times New Roman"/>
          <w:sz w:val="24"/>
          <w:szCs w:val="24"/>
        </w:rPr>
        <w:t xml:space="preserve"> </w:t>
      </w:r>
      <w:r w:rsidR="00032BCD" w:rsidRPr="0008230D">
        <w:rPr>
          <w:rFonts w:ascii="Times New Roman" w:hAnsi="Times New Roman"/>
          <w:sz w:val="24"/>
          <w:szCs w:val="24"/>
        </w:rPr>
        <w:t>- организация предоставляет гарантийное письмо о выполнении работ по итогам данного конкурса собственными силами, без привлечения субподрядных организаций</w:t>
      </w:r>
      <w:r w:rsidR="00552C2F" w:rsidRPr="0008230D">
        <w:rPr>
          <w:rFonts w:ascii="Times New Roman" w:hAnsi="Times New Roman"/>
          <w:sz w:val="24"/>
          <w:szCs w:val="24"/>
        </w:rPr>
        <w:t xml:space="preserve">), </w:t>
      </w:r>
      <w:r w:rsidRPr="0008230D">
        <w:rPr>
          <w:rFonts w:ascii="Times New Roman" w:hAnsi="Times New Roman"/>
          <w:spacing w:val="-1"/>
          <w:sz w:val="24"/>
          <w:szCs w:val="24"/>
        </w:rPr>
        <w:t xml:space="preserve">выданного саморегулируемой </w:t>
      </w:r>
      <w:r>
        <w:rPr>
          <w:rFonts w:ascii="Times New Roman" w:hAnsi="Times New Roman"/>
          <w:color w:val="000000"/>
          <w:spacing w:val="-1"/>
          <w:sz w:val="24"/>
          <w:szCs w:val="24"/>
        </w:rPr>
        <w:t xml:space="preserve">организацией </w:t>
      </w:r>
      <w:r>
        <w:rPr>
          <w:rFonts w:ascii="Times New Roman" w:hAnsi="Times New Roman"/>
          <w:color w:val="000000"/>
          <w:spacing w:val="-1"/>
          <w:sz w:val="24"/>
          <w:szCs w:val="24"/>
        </w:rPr>
        <w:lastRenderedPageBreak/>
        <w:t>в области строительства, капитального ремонта объектов капитального строительства в порядке, установленном Градостроительным кодексом РФ</w:t>
      </w:r>
      <w:r>
        <w:rPr>
          <w:rFonts w:ascii="Times New Roman" w:eastAsia="Arial Unicode MS" w:hAnsi="Times New Roman"/>
          <w:sz w:val="24"/>
          <w:szCs w:val="24"/>
        </w:rPr>
        <w:t>;</w:t>
      </w:r>
    </w:p>
    <w:p w:rsidR="007157C0" w:rsidRPr="0008230D" w:rsidRDefault="00552C2F" w:rsidP="0083551B">
      <w:pPr>
        <w:shd w:val="clear" w:color="auto" w:fill="FFFFFF"/>
        <w:spacing w:after="0" w:line="240" w:lineRule="auto"/>
        <w:contextualSpacing/>
        <w:jc w:val="both"/>
        <w:rPr>
          <w:rFonts w:ascii="Times New Roman" w:hAnsi="Times New Roman"/>
          <w:sz w:val="24"/>
          <w:szCs w:val="24"/>
        </w:rPr>
      </w:pPr>
      <w:r w:rsidRPr="0008230D">
        <w:rPr>
          <w:rFonts w:ascii="Times New Roman" w:eastAsia="Arial Unicode MS" w:hAnsi="Times New Roman"/>
          <w:sz w:val="24"/>
          <w:szCs w:val="24"/>
        </w:rPr>
        <w:t>7.</w:t>
      </w:r>
      <w:r w:rsidR="004106E6" w:rsidRPr="0008230D">
        <w:rPr>
          <w:rFonts w:ascii="Times New Roman" w:eastAsia="Arial Unicode MS" w:hAnsi="Times New Roman"/>
          <w:sz w:val="24"/>
          <w:szCs w:val="24"/>
        </w:rPr>
        <w:t>5</w:t>
      </w:r>
      <w:r w:rsidRPr="0008230D">
        <w:rPr>
          <w:rFonts w:ascii="Times New Roman" w:eastAsia="Arial Unicode MS" w:hAnsi="Times New Roman"/>
          <w:sz w:val="24"/>
          <w:szCs w:val="24"/>
        </w:rPr>
        <w:t>. Ф</w:t>
      </w:r>
      <w:r w:rsidR="00FA2493" w:rsidRPr="0008230D">
        <w:rPr>
          <w:rFonts w:ascii="Times New Roman" w:eastAsia="Arial Unicode MS" w:hAnsi="Times New Roman"/>
          <w:sz w:val="24"/>
          <w:szCs w:val="24"/>
        </w:rPr>
        <w:t xml:space="preserve">орма «Кадровые </w:t>
      </w:r>
      <w:r w:rsidR="007157C0" w:rsidRPr="0008230D">
        <w:rPr>
          <w:rFonts w:ascii="Times New Roman" w:eastAsia="Arial Unicode MS" w:hAnsi="Times New Roman"/>
          <w:sz w:val="24"/>
          <w:szCs w:val="24"/>
        </w:rPr>
        <w:t>ресурсы: специалис</w:t>
      </w:r>
      <w:r w:rsidR="0008230D" w:rsidRPr="0008230D">
        <w:rPr>
          <w:rFonts w:ascii="Times New Roman" w:eastAsia="Arial Unicode MS" w:hAnsi="Times New Roman"/>
          <w:sz w:val="24"/>
          <w:szCs w:val="24"/>
        </w:rPr>
        <w:t>ты» (по форме приложения № 4 к Т</w:t>
      </w:r>
      <w:r w:rsidR="007157C0" w:rsidRPr="0008230D">
        <w:rPr>
          <w:rFonts w:ascii="Times New Roman" w:eastAsia="Arial Unicode MS" w:hAnsi="Times New Roman"/>
          <w:sz w:val="24"/>
          <w:szCs w:val="24"/>
        </w:rPr>
        <w:t>ому 2)</w:t>
      </w:r>
      <w:r w:rsidR="00EF5B9E" w:rsidRPr="0008230D">
        <w:rPr>
          <w:rFonts w:ascii="Times New Roman" w:eastAsia="Arial Unicode MS" w:hAnsi="Times New Roman"/>
          <w:sz w:val="24"/>
          <w:szCs w:val="24"/>
        </w:rPr>
        <w:t xml:space="preserve"> подается отдельно на каждый лот</w:t>
      </w:r>
      <w:r w:rsidR="007157C0" w:rsidRPr="0008230D">
        <w:rPr>
          <w:rFonts w:ascii="Times New Roman" w:eastAsia="Arial Unicode MS" w:hAnsi="Times New Roman"/>
          <w:sz w:val="24"/>
          <w:szCs w:val="24"/>
        </w:rPr>
        <w:t>;</w:t>
      </w:r>
      <w:r w:rsidR="00BC79D2" w:rsidRPr="0008230D">
        <w:rPr>
          <w:rFonts w:ascii="Times New Roman" w:eastAsia="Arial Unicode MS" w:hAnsi="Times New Roman"/>
          <w:sz w:val="24"/>
          <w:szCs w:val="24"/>
        </w:rPr>
        <w:t xml:space="preserve"> </w:t>
      </w:r>
      <w:r w:rsidR="007157C0" w:rsidRPr="0008230D">
        <w:rPr>
          <w:rFonts w:ascii="Times New Roman" w:hAnsi="Times New Roman"/>
          <w:sz w:val="24"/>
          <w:szCs w:val="24"/>
        </w:rPr>
        <w:t>Сведения о специалистах, указанные в форме, должны подтверждаться копиями трудовых книжек с подтверждением места работы постоянных работников в данной организации или копиями договоров, на основании которых привлечены конкретные работники; копиями удостоверений о профессиональной подготовке по специальностям и разряду:</w:t>
      </w:r>
      <w:r w:rsidR="002437DE" w:rsidRPr="0008230D">
        <w:t xml:space="preserve"> </w:t>
      </w:r>
      <w:r w:rsidR="0083551B" w:rsidRPr="0008230D">
        <w:rPr>
          <w:rFonts w:ascii="Times New Roman" w:eastAsia="Times New Roman" w:hAnsi="Times New Roman"/>
          <w:sz w:val="24"/>
          <w:szCs w:val="24"/>
          <w:lang w:eastAsia="ru-RU"/>
        </w:rPr>
        <w:t xml:space="preserve">кровельщик не ниже 3 разряда,  плотник не ниже 3 разряда, бетонщик не ниже 3 разряда, штукатур не ниже 3 разряда, маляр не ниже 3 разряда, изолировщик не ниже 3 разряда </w:t>
      </w:r>
      <w:r w:rsidR="007157C0" w:rsidRPr="0008230D">
        <w:rPr>
          <w:rFonts w:ascii="Times New Roman" w:hAnsi="Times New Roman"/>
          <w:snapToGrid w:val="0"/>
          <w:sz w:val="24"/>
          <w:szCs w:val="24"/>
        </w:rPr>
        <w:t xml:space="preserve">обученных правилам пожарной безопасности (копии </w:t>
      </w:r>
      <w:r w:rsidR="007157C0" w:rsidRPr="0008230D">
        <w:rPr>
          <w:rFonts w:ascii="Times New Roman" w:hAnsi="Times New Roman"/>
          <w:sz w:val="24"/>
          <w:szCs w:val="24"/>
        </w:rPr>
        <w:t>протоколов по проверке знаний правил пожарной безопасности, удостоверений, свидетельств и т.д.</w:t>
      </w:r>
      <w:r w:rsidR="007157C0" w:rsidRPr="0008230D">
        <w:rPr>
          <w:rFonts w:ascii="Times New Roman" w:hAnsi="Times New Roman"/>
          <w:snapToGrid w:val="0"/>
          <w:sz w:val="24"/>
          <w:szCs w:val="24"/>
        </w:rPr>
        <w:t>)</w:t>
      </w:r>
      <w:r w:rsidR="007157C0" w:rsidRPr="0008230D">
        <w:rPr>
          <w:rFonts w:ascii="Times New Roman" w:hAnsi="Times New Roman"/>
          <w:sz w:val="24"/>
          <w:szCs w:val="24"/>
        </w:rPr>
        <w:t>; копиями заключений предварительного (периодического) медицинского осмотра (обследования) специалистов, для которых прохождение предварительного (периодического) медицинского осмотра (обследования) является обязательным в соответствии с приказом Министерства здравоохранения и социального развития РФ от 12.04.2011 N 302н "Об утверждении перечней вредных и(или) опасных производственных факторов и работ, при выполнении которых проводятся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и(или) опасными условиями труда";</w:t>
      </w:r>
      <w:r w:rsidR="0025244C" w:rsidRPr="0008230D">
        <w:rPr>
          <w:rFonts w:ascii="Times New Roman" w:hAnsi="Times New Roman"/>
          <w:sz w:val="24"/>
          <w:szCs w:val="24"/>
        </w:rPr>
        <w:t xml:space="preserve"> </w:t>
      </w:r>
      <w:r w:rsidR="004106E6" w:rsidRPr="0008230D">
        <w:rPr>
          <w:rFonts w:ascii="Times New Roman" w:hAnsi="Times New Roman"/>
          <w:sz w:val="24"/>
          <w:szCs w:val="24"/>
        </w:rPr>
        <w:t>копией действующего штатного расписания претендента</w:t>
      </w:r>
      <w:r w:rsidR="004106E6" w:rsidRPr="0008230D">
        <w:rPr>
          <w:rStyle w:val="aff4"/>
          <w:rFonts w:ascii="Times New Roman" w:hAnsi="Times New Roman"/>
          <w:sz w:val="24"/>
          <w:szCs w:val="24"/>
        </w:rPr>
        <w:footnoteReference w:id="4"/>
      </w:r>
      <w:r w:rsidR="004106E6" w:rsidRPr="0008230D">
        <w:rPr>
          <w:rFonts w:ascii="Times New Roman" w:hAnsi="Times New Roman"/>
          <w:sz w:val="24"/>
          <w:szCs w:val="24"/>
        </w:rPr>
        <w:t>; копией приказа (распоряжения)</w:t>
      </w:r>
      <w:r w:rsidR="004106E6" w:rsidRPr="0008230D">
        <w:rPr>
          <w:rStyle w:val="aff4"/>
          <w:rFonts w:ascii="Times New Roman" w:hAnsi="Times New Roman"/>
          <w:sz w:val="24"/>
          <w:szCs w:val="24"/>
        </w:rPr>
        <w:footnoteReference w:id="5"/>
      </w:r>
      <w:r w:rsidR="004106E6" w:rsidRPr="0008230D">
        <w:rPr>
          <w:rFonts w:ascii="Times New Roman" w:hAnsi="Times New Roman"/>
          <w:sz w:val="24"/>
          <w:szCs w:val="24"/>
        </w:rPr>
        <w:t xml:space="preserve"> об утверждении штатного расписания.</w:t>
      </w:r>
    </w:p>
    <w:p w:rsidR="007157C0" w:rsidRPr="0008230D" w:rsidRDefault="00264829" w:rsidP="00337EB7">
      <w:pPr>
        <w:pStyle w:val="ConsNormal0"/>
        <w:tabs>
          <w:tab w:val="left" w:pos="900"/>
          <w:tab w:val="left" w:pos="1260"/>
        </w:tabs>
        <w:ind w:right="0" w:firstLine="709"/>
        <w:jc w:val="both"/>
        <w:rPr>
          <w:rFonts w:ascii="Times New Roman" w:hAnsi="Times New Roman" w:cs="Times New Roman"/>
          <w:sz w:val="24"/>
          <w:szCs w:val="24"/>
        </w:rPr>
      </w:pPr>
      <w:r w:rsidRPr="0008230D">
        <w:rPr>
          <w:rFonts w:ascii="Times New Roman" w:hAnsi="Times New Roman" w:cs="Times New Roman"/>
          <w:sz w:val="24"/>
          <w:szCs w:val="24"/>
        </w:rPr>
        <w:t>7.</w:t>
      </w:r>
      <w:r w:rsidR="004106E6" w:rsidRPr="0008230D">
        <w:rPr>
          <w:rFonts w:ascii="Times New Roman" w:hAnsi="Times New Roman" w:cs="Times New Roman"/>
          <w:sz w:val="24"/>
          <w:szCs w:val="24"/>
        </w:rPr>
        <w:t>6</w:t>
      </w:r>
      <w:r w:rsidRPr="0008230D">
        <w:rPr>
          <w:rFonts w:ascii="Times New Roman" w:hAnsi="Times New Roman" w:cs="Times New Roman"/>
          <w:sz w:val="24"/>
          <w:szCs w:val="24"/>
        </w:rPr>
        <w:t>. С</w:t>
      </w:r>
      <w:r w:rsidR="007157C0" w:rsidRPr="0008230D">
        <w:rPr>
          <w:rFonts w:ascii="Times New Roman" w:hAnsi="Times New Roman" w:cs="Times New Roman"/>
          <w:sz w:val="24"/>
          <w:szCs w:val="24"/>
        </w:rPr>
        <w:t>правка (оригинал или нотариально заверенная копия такой справки)</w:t>
      </w:r>
      <w:r w:rsidR="000D7C03" w:rsidRPr="0008230D">
        <w:rPr>
          <w:rFonts w:ascii="Times New Roman" w:hAnsi="Times New Roman" w:cs="Times New Roman"/>
          <w:sz w:val="24"/>
          <w:szCs w:val="24"/>
        </w:rPr>
        <w:t xml:space="preserve"> </w:t>
      </w:r>
      <w:r w:rsidR="007157C0" w:rsidRPr="0008230D">
        <w:rPr>
          <w:rFonts w:ascii="Times New Roman" w:hAnsi="Times New Roman" w:cs="Times New Roman"/>
          <w:sz w:val="24"/>
          <w:szCs w:val="24"/>
        </w:rPr>
        <w:t xml:space="preserve">о количестве несчастных случаев при производстве работ </w:t>
      </w:r>
      <w:r w:rsidR="000D7C03" w:rsidRPr="0008230D">
        <w:rPr>
          <w:rFonts w:ascii="Times New Roman" w:eastAsia="Arial Unicode MS" w:hAnsi="Times New Roman"/>
          <w:sz w:val="24"/>
          <w:szCs w:val="24"/>
        </w:rPr>
        <w:t>за предыдущий календарный год</w:t>
      </w:r>
      <w:r w:rsidR="007157C0" w:rsidRPr="0008230D">
        <w:rPr>
          <w:rFonts w:ascii="Times New Roman" w:hAnsi="Times New Roman" w:cs="Times New Roman"/>
          <w:sz w:val="24"/>
          <w:szCs w:val="24"/>
        </w:rPr>
        <w:t>, выданная одним из государственных органов в соответствии со статьей 228.1. «Трудового кодекса Российской Федерации» от 30.12.2011 г. № 197-ФЗ, полученная не ранее чем за 30</w:t>
      </w:r>
      <w:r w:rsidR="0008230D">
        <w:rPr>
          <w:rFonts w:ascii="Times New Roman" w:hAnsi="Times New Roman" w:cs="Times New Roman"/>
          <w:sz w:val="24"/>
          <w:szCs w:val="24"/>
        </w:rPr>
        <w:t xml:space="preserve"> (тридцати)</w:t>
      </w:r>
      <w:r w:rsidR="007157C0" w:rsidRPr="0008230D">
        <w:rPr>
          <w:rFonts w:ascii="Times New Roman" w:hAnsi="Times New Roman" w:cs="Times New Roman"/>
          <w:sz w:val="24"/>
          <w:szCs w:val="24"/>
        </w:rPr>
        <w:t xml:space="preserve"> дней до дня окончания</w:t>
      </w:r>
      <w:r w:rsidR="00932D7F" w:rsidRPr="0008230D">
        <w:rPr>
          <w:rFonts w:ascii="Times New Roman" w:hAnsi="Times New Roman" w:cs="Times New Roman"/>
          <w:sz w:val="24"/>
          <w:szCs w:val="24"/>
        </w:rPr>
        <w:t xml:space="preserve"> срока подачи заявок на конкурс</w:t>
      </w:r>
      <w:r w:rsidR="007157C0" w:rsidRPr="0008230D">
        <w:rPr>
          <w:rFonts w:ascii="Times New Roman" w:hAnsi="Times New Roman" w:cs="Times New Roman"/>
          <w:sz w:val="24"/>
          <w:szCs w:val="24"/>
        </w:rPr>
        <w:t>;</w:t>
      </w:r>
    </w:p>
    <w:p w:rsidR="007157C0" w:rsidRDefault="00264829" w:rsidP="002D7DF7">
      <w:pPr>
        <w:spacing w:after="0" w:line="240" w:lineRule="auto"/>
        <w:ind w:firstLine="540"/>
        <w:jc w:val="both"/>
        <w:rPr>
          <w:rFonts w:ascii="Times New Roman" w:eastAsia="Arial Unicode MS" w:hAnsi="Times New Roman"/>
          <w:sz w:val="24"/>
          <w:szCs w:val="24"/>
        </w:rPr>
      </w:pPr>
      <w:r>
        <w:rPr>
          <w:rFonts w:ascii="Times New Roman" w:eastAsia="Arial Unicode MS" w:hAnsi="Times New Roman"/>
          <w:sz w:val="24"/>
          <w:szCs w:val="24"/>
        </w:rPr>
        <w:t>7.</w:t>
      </w:r>
      <w:r w:rsidR="004106E6">
        <w:rPr>
          <w:rFonts w:ascii="Times New Roman" w:eastAsia="Arial Unicode MS" w:hAnsi="Times New Roman"/>
          <w:sz w:val="24"/>
          <w:szCs w:val="24"/>
        </w:rPr>
        <w:t>7</w:t>
      </w:r>
      <w:r>
        <w:rPr>
          <w:rFonts w:ascii="Times New Roman" w:eastAsia="Arial Unicode MS" w:hAnsi="Times New Roman"/>
          <w:sz w:val="24"/>
          <w:szCs w:val="24"/>
        </w:rPr>
        <w:t>. Ф</w:t>
      </w:r>
      <w:r w:rsidR="007157C0">
        <w:rPr>
          <w:rFonts w:ascii="Times New Roman" w:eastAsia="Arial Unicode MS" w:hAnsi="Times New Roman"/>
          <w:sz w:val="24"/>
          <w:szCs w:val="24"/>
        </w:rPr>
        <w:t>орма «Перечень оборудования и материальных ресурс</w:t>
      </w:r>
      <w:r w:rsidR="0008230D">
        <w:rPr>
          <w:rFonts w:ascii="Times New Roman" w:eastAsia="Arial Unicode MS" w:hAnsi="Times New Roman"/>
          <w:sz w:val="24"/>
          <w:szCs w:val="24"/>
        </w:rPr>
        <w:t>ов» (по форме приложения № 5 к Т</w:t>
      </w:r>
      <w:r w:rsidR="007157C0">
        <w:rPr>
          <w:rFonts w:ascii="Times New Roman" w:eastAsia="Arial Unicode MS" w:hAnsi="Times New Roman"/>
          <w:sz w:val="24"/>
          <w:szCs w:val="24"/>
        </w:rPr>
        <w:t>ому 2).</w:t>
      </w:r>
    </w:p>
    <w:p w:rsidR="007157C0" w:rsidRDefault="007157C0" w:rsidP="007157C0">
      <w:pPr>
        <w:spacing w:after="0" w:line="240" w:lineRule="auto"/>
        <w:ind w:firstLine="540"/>
        <w:jc w:val="both"/>
        <w:rPr>
          <w:rFonts w:ascii="Times New Roman" w:hAnsi="Times New Roman"/>
          <w:sz w:val="24"/>
          <w:szCs w:val="24"/>
        </w:rPr>
      </w:pPr>
      <w:r>
        <w:rPr>
          <w:rFonts w:ascii="Times New Roman" w:hAnsi="Times New Roman"/>
          <w:sz w:val="24"/>
          <w:szCs w:val="24"/>
        </w:rPr>
        <w:t>Наличие оборудования и других материальных ресурсов подтверждается приложением следующих документов:</w:t>
      </w:r>
    </w:p>
    <w:p w:rsidR="007157C0" w:rsidRDefault="007157C0" w:rsidP="007157C0">
      <w:pPr>
        <w:spacing w:after="0" w:line="240" w:lineRule="auto"/>
        <w:ind w:firstLine="540"/>
        <w:jc w:val="both"/>
        <w:rPr>
          <w:rFonts w:ascii="Times New Roman" w:hAnsi="Times New Roman"/>
          <w:sz w:val="24"/>
          <w:szCs w:val="24"/>
        </w:rPr>
      </w:pPr>
      <w:r>
        <w:rPr>
          <w:rFonts w:ascii="Times New Roman" w:hAnsi="Times New Roman"/>
          <w:sz w:val="24"/>
          <w:szCs w:val="24"/>
        </w:rPr>
        <w:t>- выписки из Единого государственного реестра прав на недвижимое имущество и</w:t>
      </w:r>
      <w:r>
        <w:rPr>
          <w:rFonts w:ascii="Times New Roman" w:hAnsi="Times New Roman"/>
          <w:sz w:val="24"/>
          <w:szCs w:val="24"/>
          <w:lang w:val="en-US"/>
        </w:rPr>
        <w:t> </w:t>
      </w:r>
      <w:r>
        <w:rPr>
          <w:rFonts w:ascii="Times New Roman" w:hAnsi="Times New Roman"/>
          <w:sz w:val="24"/>
          <w:szCs w:val="24"/>
        </w:rPr>
        <w:t>сделок с ним, подтверждающей право собственности на объект недвижимости, используемый в производственных целях (выданной не ранее чем за 90</w:t>
      </w:r>
      <w:r w:rsidR="0008230D">
        <w:rPr>
          <w:rFonts w:ascii="Times New Roman" w:hAnsi="Times New Roman"/>
          <w:sz w:val="24"/>
          <w:szCs w:val="24"/>
        </w:rPr>
        <w:t xml:space="preserve"> (девяносто)</w:t>
      </w:r>
      <w:r>
        <w:rPr>
          <w:rFonts w:ascii="Times New Roman" w:hAnsi="Times New Roman"/>
          <w:sz w:val="24"/>
          <w:szCs w:val="24"/>
        </w:rPr>
        <w:t xml:space="preserve"> дней до окончания подачи заявок на участие в торгах);</w:t>
      </w:r>
    </w:p>
    <w:p w:rsidR="007157C0" w:rsidRDefault="007157C0" w:rsidP="007157C0">
      <w:pPr>
        <w:spacing w:after="0" w:line="240" w:lineRule="auto"/>
        <w:ind w:firstLine="540"/>
        <w:jc w:val="both"/>
        <w:rPr>
          <w:rFonts w:ascii="Times New Roman" w:hAnsi="Times New Roman"/>
          <w:sz w:val="24"/>
          <w:szCs w:val="24"/>
        </w:rPr>
      </w:pPr>
      <w:r>
        <w:rPr>
          <w:rFonts w:ascii="Times New Roman" w:hAnsi="Times New Roman"/>
          <w:sz w:val="24"/>
          <w:szCs w:val="24"/>
        </w:rPr>
        <w:t>- копии договора аренды недвижимого имущества, зарегистрированного в установленном порядке, действующего на момент вскрытия конвертов, с приложением копии акта передачи арендованного недвижимого имущества от арендодателя претенденту (арендатору), с</w:t>
      </w:r>
      <w:r>
        <w:rPr>
          <w:rFonts w:ascii="Times New Roman" w:hAnsi="Times New Roman"/>
          <w:sz w:val="24"/>
          <w:szCs w:val="24"/>
          <w:lang w:val="en-US"/>
        </w:rPr>
        <w:t> </w:t>
      </w:r>
      <w:r>
        <w:rPr>
          <w:rFonts w:ascii="Times New Roman" w:hAnsi="Times New Roman"/>
          <w:sz w:val="24"/>
          <w:szCs w:val="24"/>
        </w:rPr>
        <w:t>указанием данных, позволяющих определенно установить недвижимое имущество, переданное арендатору в качестве объекта аренды, а также с приложением копии свидетельства о государственной регистрации прав на недвижимое имущество и сделок с</w:t>
      </w:r>
      <w:r>
        <w:rPr>
          <w:rFonts w:ascii="Times New Roman" w:hAnsi="Times New Roman"/>
          <w:sz w:val="24"/>
          <w:szCs w:val="24"/>
          <w:lang w:val="en-US"/>
        </w:rPr>
        <w:t> </w:t>
      </w:r>
      <w:r>
        <w:rPr>
          <w:rFonts w:ascii="Times New Roman" w:hAnsi="Times New Roman"/>
          <w:sz w:val="24"/>
          <w:szCs w:val="24"/>
        </w:rPr>
        <w:t>ним на объект недвижимого имущества, переданный в аренду, или выписки из Единого государственного реестра прав на недвижимое имущество и сделок с ним, подтверждающей право собственности на объект недвижимого имущества, используемый в производственных целях (выданной не ранее чем за 90</w:t>
      </w:r>
      <w:r w:rsidR="0008230D">
        <w:rPr>
          <w:rFonts w:ascii="Times New Roman" w:hAnsi="Times New Roman"/>
          <w:sz w:val="24"/>
          <w:szCs w:val="24"/>
        </w:rPr>
        <w:t xml:space="preserve"> (девяносто)</w:t>
      </w:r>
      <w:r>
        <w:rPr>
          <w:rFonts w:ascii="Times New Roman" w:hAnsi="Times New Roman"/>
          <w:sz w:val="24"/>
          <w:szCs w:val="24"/>
        </w:rPr>
        <w:t xml:space="preserve"> дней до окончания подачи заявок на участие в конкурсе);</w:t>
      </w:r>
    </w:p>
    <w:p w:rsidR="007157C0" w:rsidRDefault="007157C0" w:rsidP="007157C0">
      <w:pPr>
        <w:spacing w:after="0" w:line="240" w:lineRule="auto"/>
        <w:ind w:firstLine="540"/>
        <w:jc w:val="both"/>
        <w:rPr>
          <w:rFonts w:ascii="Times New Roman" w:hAnsi="Times New Roman"/>
          <w:sz w:val="24"/>
          <w:szCs w:val="24"/>
        </w:rPr>
      </w:pPr>
      <w:r>
        <w:rPr>
          <w:rFonts w:ascii="Times New Roman" w:hAnsi="Times New Roman"/>
          <w:sz w:val="24"/>
          <w:szCs w:val="24"/>
        </w:rPr>
        <w:t>- копии свидетельства о регистрации транспортного средства, паспорта транспортного средства, страхового полюса (ОСАГО), договора</w:t>
      </w:r>
      <w:r>
        <w:rPr>
          <w:rStyle w:val="aff4"/>
          <w:rFonts w:ascii="Times New Roman" w:hAnsi="Times New Roman"/>
          <w:sz w:val="24"/>
          <w:szCs w:val="24"/>
        </w:rPr>
        <w:footnoteReference w:id="6"/>
      </w:r>
      <w:r w:rsidR="00932D7F">
        <w:rPr>
          <w:rFonts w:ascii="Times New Roman" w:hAnsi="Times New Roman"/>
          <w:sz w:val="24"/>
          <w:szCs w:val="24"/>
        </w:rPr>
        <w:t xml:space="preserve"> аренды транспортного средства</w:t>
      </w:r>
      <w:r>
        <w:rPr>
          <w:rFonts w:ascii="Times New Roman" w:hAnsi="Times New Roman"/>
          <w:sz w:val="24"/>
          <w:szCs w:val="24"/>
        </w:rPr>
        <w:t>;</w:t>
      </w:r>
    </w:p>
    <w:p w:rsidR="007157C0" w:rsidRDefault="007157C0" w:rsidP="007157C0">
      <w:pPr>
        <w:spacing w:after="0" w:line="240" w:lineRule="auto"/>
        <w:ind w:firstLine="540"/>
        <w:jc w:val="both"/>
        <w:rPr>
          <w:rFonts w:ascii="Times New Roman" w:hAnsi="Times New Roman"/>
          <w:sz w:val="24"/>
          <w:szCs w:val="24"/>
        </w:rPr>
      </w:pPr>
      <w:r>
        <w:rPr>
          <w:rFonts w:ascii="Times New Roman" w:hAnsi="Times New Roman"/>
          <w:sz w:val="24"/>
          <w:szCs w:val="24"/>
        </w:rPr>
        <w:t>- справки(-</w:t>
      </w:r>
      <w:proofErr w:type="spellStart"/>
      <w:r>
        <w:rPr>
          <w:rFonts w:ascii="Times New Roman" w:hAnsi="Times New Roman"/>
          <w:sz w:val="24"/>
          <w:szCs w:val="24"/>
        </w:rPr>
        <w:t>ок</w:t>
      </w:r>
      <w:proofErr w:type="spellEnd"/>
      <w:r>
        <w:rPr>
          <w:rFonts w:ascii="Times New Roman" w:hAnsi="Times New Roman"/>
          <w:sz w:val="24"/>
          <w:szCs w:val="24"/>
        </w:rPr>
        <w:t xml:space="preserve">) от арендодателя(-ей) об отсутствии задолженности по выплате арендной платы действующей(-их) на дату вскрытия конвертов (если срок действия в справке не указан, справка считается действительной в </w:t>
      </w:r>
      <w:r w:rsidR="00932D7F">
        <w:rPr>
          <w:rFonts w:ascii="Times New Roman" w:hAnsi="Times New Roman"/>
          <w:sz w:val="24"/>
          <w:szCs w:val="24"/>
        </w:rPr>
        <w:t>течение 30</w:t>
      </w:r>
      <w:r w:rsidR="0008230D">
        <w:rPr>
          <w:rFonts w:ascii="Times New Roman" w:hAnsi="Times New Roman"/>
          <w:sz w:val="24"/>
          <w:szCs w:val="24"/>
        </w:rPr>
        <w:t xml:space="preserve"> (тридцати)</w:t>
      </w:r>
      <w:r w:rsidR="00932D7F">
        <w:rPr>
          <w:rFonts w:ascii="Times New Roman" w:hAnsi="Times New Roman"/>
          <w:sz w:val="24"/>
          <w:szCs w:val="24"/>
        </w:rPr>
        <w:t xml:space="preserve"> дней от даты выдачи)</w:t>
      </w:r>
      <w:r>
        <w:rPr>
          <w:rFonts w:ascii="Times New Roman" w:hAnsi="Times New Roman"/>
          <w:sz w:val="24"/>
          <w:szCs w:val="24"/>
        </w:rPr>
        <w:t>;</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sz w:val="24"/>
          <w:szCs w:val="24"/>
        </w:rPr>
        <w:lastRenderedPageBreak/>
        <w:t xml:space="preserve">- </w:t>
      </w:r>
      <w:r>
        <w:rPr>
          <w:rFonts w:ascii="Times New Roman" w:hAnsi="Times New Roman"/>
          <w:color w:val="000000"/>
          <w:sz w:val="24"/>
          <w:szCs w:val="24"/>
        </w:rPr>
        <w:t xml:space="preserve">копий инвентарных карточек учета объектов основных средств унифицированной формы ОС-6 (ОС-66), в том числе на технологическое оборудование, необходимое для выполняемых работ, являющихся предметом торгов и (или) </w:t>
      </w:r>
      <w:proofErr w:type="spellStart"/>
      <w:r>
        <w:rPr>
          <w:rFonts w:ascii="Times New Roman" w:hAnsi="Times New Roman"/>
          <w:color w:val="000000"/>
          <w:sz w:val="24"/>
          <w:szCs w:val="24"/>
        </w:rPr>
        <w:t>оборотно</w:t>
      </w:r>
      <w:proofErr w:type="spellEnd"/>
      <w:r>
        <w:rPr>
          <w:rFonts w:ascii="Times New Roman" w:hAnsi="Times New Roman"/>
          <w:color w:val="000000"/>
          <w:sz w:val="24"/>
          <w:szCs w:val="24"/>
        </w:rPr>
        <w:t>-с</w:t>
      </w:r>
      <w:r w:rsidR="00932D7F">
        <w:rPr>
          <w:rFonts w:ascii="Times New Roman" w:hAnsi="Times New Roman"/>
          <w:color w:val="000000"/>
          <w:sz w:val="24"/>
          <w:szCs w:val="24"/>
        </w:rPr>
        <w:t>альдовые ведомости.</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8. Документ, подтверждающий внесение обеспечения заявки.</w:t>
      </w:r>
    </w:p>
    <w:p w:rsidR="007157C0" w:rsidRDefault="007157C0" w:rsidP="007157C0">
      <w:pPr>
        <w:widowControl w:val="0"/>
        <w:autoSpaceDE w:val="0"/>
        <w:autoSpaceDN w:val="0"/>
        <w:adjustRightInd w:val="0"/>
        <w:spacing w:after="0" w:line="240" w:lineRule="auto"/>
        <w:jc w:val="both"/>
        <w:rPr>
          <w:rFonts w:ascii="Times New Roman" w:eastAsia="Times New Roman" w:hAnsi="Times New Roman"/>
          <w:i/>
          <w:sz w:val="24"/>
          <w:szCs w:val="20"/>
          <w:lang w:eastAsia="ru-RU"/>
        </w:rPr>
      </w:pPr>
    </w:p>
    <w:p w:rsidR="007157C0" w:rsidRPr="00392F2E" w:rsidRDefault="007157C0" w:rsidP="007157C0">
      <w:pPr>
        <w:widowControl w:val="0"/>
        <w:autoSpaceDE w:val="0"/>
        <w:autoSpaceDN w:val="0"/>
        <w:adjustRightInd w:val="0"/>
        <w:spacing w:after="0" w:line="240" w:lineRule="auto"/>
        <w:jc w:val="center"/>
        <w:outlineLvl w:val="4"/>
        <w:rPr>
          <w:rFonts w:ascii="Times New Roman" w:hAnsi="Times New Roman"/>
          <w:b/>
          <w:color w:val="000000"/>
          <w:sz w:val="24"/>
          <w:szCs w:val="24"/>
        </w:rPr>
      </w:pPr>
      <w:bookmarkStart w:id="10" w:name="Par1017"/>
      <w:bookmarkEnd w:id="10"/>
      <w:r w:rsidRPr="00392F2E">
        <w:rPr>
          <w:rFonts w:ascii="Times New Roman" w:hAnsi="Times New Roman"/>
          <w:b/>
          <w:color w:val="000000"/>
          <w:sz w:val="24"/>
          <w:szCs w:val="24"/>
        </w:rPr>
        <w:t xml:space="preserve">7. Место, </w:t>
      </w:r>
      <w:r w:rsidR="0004728D" w:rsidRPr="00392F2E">
        <w:rPr>
          <w:rFonts w:ascii="Times New Roman" w:hAnsi="Times New Roman"/>
          <w:b/>
          <w:color w:val="000000"/>
          <w:sz w:val="24"/>
          <w:szCs w:val="24"/>
        </w:rPr>
        <w:t xml:space="preserve">дата начала и </w:t>
      </w:r>
      <w:r w:rsidRPr="00392F2E">
        <w:rPr>
          <w:rFonts w:ascii="Times New Roman" w:hAnsi="Times New Roman"/>
          <w:b/>
          <w:color w:val="000000"/>
          <w:sz w:val="24"/>
          <w:szCs w:val="24"/>
        </w:rPr>
        <w:t>окончания подачи</w:t>
      </w:r>
    </w:p>
    <w:p w:rsidR="007157C0" w:rsidRPr="00392F2E" w:rsidRDefault="007157C0" w:rsidP="007157C0">
      <w:pPr>
        <w:widowControl w:val="0"/>
        <w:autoSpaceDE w:val="0"/>
        <w:autoSpaceDN w:val="0"/>
        <w:adjustRightInd w:val="0"/>
        <w:spacing w:after="0" w:line="240" w:lineRule="auto"/>
        <w:jc w:val="center"/>
        <w:rPr>
          <w:rFonts w:ascii="Times New Roman" w:hAnsi="Times New Roman"/>
          <w:b/>
          <w:color w:val="000000"/>
          <w:sz w:val="24"/>
          <w:szCs w:val="24"/>
        </w:rPr>
      </w:pPr>
      <w:r w:rsidRPr="00392F2E">
        <w:rPr>
          <w:rFonts w:ascii="Times New Roman" w:hAnsi="Times New Roman"/>
          <w:b/>
          <w:color w:val="000000"/>
          <w:sz w:val="24"/>
          <w:szCs w:val="24"/>
        </w:rPr>
        <w:t>заявок на участие в торгах</w:t>
      </w:r>
    </w:p>
    <w:p w:rsidR="0004728D" w:rsidRPr="00392F2E" w:rsidRDefault="0004728D" w:rsidP="0004728D">
      <w:pPr>
        <w:widowControl w:val="0"/>
        <w:autoSpaceDE w:val="0"/>
        <w:autoSpaceDN w:val="0"/>
        <w:adjustRightInd w:val="0"/>
        <w:spacing w:after="0" w:line="240" w:lineRule="auto"/>
        <w:rPr>
          <w:rFonts w:ascii="Times New Roman" w:hAnsi="Times New Roman"/>
          <w:color w:val="000000"/>
          <w:sz w:val="24"/>
          <w:szCs w:val="24"/>
        </w:rPr>
      </w:pPr>
    </w:p>
    <w:p w:rsidR="0004728D" w:rsidRPr="00392F2E" w:rsidRDefault="0004728D" w:rsidP="0004728D">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92F2E">
        <w:rPr>
          <w:rFonts w:ascii="Times New Roman" w:hAnsi="Times New Roman"/>
          <w:color w:val="000000"/>
          <w:sz w:val="24"/>
          <w:szCs w:val="24"/>
        </w:rPr>
        <w:t xml:space="preserve">1. Заявки должны быть доставлены претендентами по адресу: </w:t>
      </w:r>
      <w:r w:rsidRPr="00392F2E">
        <w:rPr>
          <w:rFonts w:ascii="Times New Roman" w:hAnsi="Times New Roman"/>
          <w:sz w:val="24"/>
          <w:szCs w:val="24"/>
        </w:rPr>
        <w:t>191015, г. Санкт-Петербург, Калужский переулок, дом 3, офис 11-Н, 29-Н</w:t>
      </w:r>
      <w:r w:rsidRPr="00392F2E">
        <w:rPr>
          <w:rFonts w:ascii="Times New Roman" w:hAnsi="Times New Roman"/>
          <w:color w:val="000000"/>
          <w:sz w:val="24"/>
          <w:szCs w:val="24"/>
        </w:rPr>
        <w:t xml:space="preserve"> (режим работы: понедельник-четверг с 09:00 до 18:00, перерыв с 12:30 до 13:30, пятница с 09:00 до 16:45, перерыв с 12:30 до 13:30).</w:t>
      </w:r>
    </w:p>
    <w:p w:rsidR="000E1DA4" w:rsidRPr="00392F2E" w:rsidRDefault="0008230D" w:rsidP="000E1DA4">
      <w:pPr>
        <w:widowControl w:val="0"/>
        <w:autoSpaceDE w:val="0"/>
        <w:autoSpaceDN w:val="0"/>
        <w:adjustRightInd w:val="0"/>
        <w:spacing w:after="0" w:line="240" w:lineRule="auto"/>
        <w:ind w:firstLine="540"/>
        <w:jc w:val="both"/>
        <w:rPr>
          <w:rFonts w:ascii="Times New Roman" w:hAnsi="Times New Roman"/>
          <w:color w:val="FF0000"/>
          <w:sz w:val="24"/>
          <w:szCs w:val="24"/>
        </w:rPr>
      </w:pPr>
      <w:r>
        <w:rPr>
          <w:rFonts w:ascii="Times New Roman" w:hAnsi="Times New Roman"/>
          <w:color w:val="000000"/>
          <w:sz w:val="24"/>
          <w:szCs w:val="24"/>
        </w:rPr>
        <w:t xml:space="preserve">2. Дата начала подачи заявок: </w:t>
      </w:r>
      <w:r w:rsidRPr="0008230D">
        <w:rPr>
          <w:rFonts w:ascii="Times New Roman" w:hAnsi="Times New Roman"/>
          <w:sz w:val="24"/>
          <w:szCs w:val="24"/>
        </w:rPr>
        <w:t>14 июня</w:t>
      </w:r>
      <w:r w:rsidR="004A34E2" w:rsidRPr="0008230D">
        <w:rPr>
          <w:rFonts w:ascii="Times New Roman" w:hAnsi="Times New Roman"/>
          <w:sz w:val="24"/>
          <w:szCs w:val="24"/>
        </w:rPr>
        <w:t xml:space="preserve"> 2016</w:t>
      </w:r>
      <w:r>
        <w:rPr>
          <w:rFonts w:ascii="Times New Roman" w:hAnsi="Times New Roman"/>
          <w:sz w:val="24"/>
          <w:szCs w:val="24"/>
        </w:rPr>
        <w:t xml:space="preserve"> года</w:t>
      </w:r>
    </w:p>
    <w:p w:rsidR="000E1DA4" w:rsidRPr="00392F2E" w:rsidRDefault="000E1DA4" w:rsidP="000E1DA4">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392F2E">
        <w:rPr>
          <w:rFonts w:ascii="Times New Roman" w:hAnsi="Times New Roman"/>
          <w:color w:val="000000"/>
          <w:sz w:val="24"/>
          <w:szCs w:val="24"/>
        </w:rPr>
        <w:t xml:space="preserve">3. </w:t>
      </w:r>
      <w:r w:rsidRPr="00392F2E">
        <w:rPr>
          <w:rFonts w:ascii="Times New Roman" w:hAnsi="Times New Roman"/>
          <w:color w:val="000000"/>
          <w:sz w:val="24"/>
        </w:rPr>
        <w:t xml:space="preserve">Дата </w:t>
      </w:r>
      <w:r w:rsidRPr="00392F2E">
        <w:rPr>
          <w:rFonts w:ascii="Times New Roman" w:hAnsi="Times New Roman"/>
          <w:color w:val="000000"/>
          <w:sz w:val="24"/>
          <w:szCs w:val="24"/>
        </w:rPr>
        <w:t xml:space="preserve">окончания подачи заявок: </w:t>
      </w:r>
      <w:r w:rsidR="0008230D" w:rsidRPr="0008230D">
        <w:rPr>
          <w:rFonts w:ascii="Times New Roman" w:hAnsi="Times New Roman"/>
          <w:sz w:val="24"/>
          <w:szCs w:val="24"/>
        </w:rPr>
        <w:t>13 июля 2016 года</w:t>
      </w:r>
    </w:p>
    <w:p w:rsidR="000E1DA4" w:rsidRPr="00392F2E" w:rsidRDefault="000E1DA4" w:rsidP="000E1DA4">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0E1DA4" w:rsidRPr="00392F2E" w:rsidRDefault="000E1DA4" w:rsidP="000E1DA4">
      <w:pPr>
        <w:widowControl w:val="0"/>
        <w:autoSpaceDE w:val="0"/>
        <w:autoSpaceDN w:val="0"/>
        <w:adjustRightInd w:val="0"/>
        <w:spacing w:after="0" w:line="240" w:lineRule="auto"/>
        <w:jc w:val="center"/>
        <w:outlineLvl w:val="4"/>
        <w:rPr>
          <w:rFonts w:ascii="Times New Roman" w:hAnsi="Times New Roman"/>
          <w:b/>
          <w:color w:val="000000"/>
          <w:sz w:val="24"/>
          <w:szCs w:val="24"/>
        </w:rPr>
      </w:pPr>
      <w:bookmarkStart w:id="11" w:name="Par1024"/>
      <w:bookmarkEnd w:id="11"/>
      <w:r w:rsidRPr="00392F2E">
        <w:rPr>
          <w:rFonts w:ascii="Times New Roman" w:hAnsi="Times New Roman"/>
          <w:b/>
          <w:color w:val="000000"/>
          <w:sz w:val="24"/>
          <w:szCs w:val="24"/>
        </w:rPr>
        <w:t>8. Место,</w:t>
      </w:r>
      <w:r w:rsidR="0004728D" w:rsidRPr="00392F2E">
        <w:rPr>
          <w:rFonts w:ascii="Times New Roman" w:hAnsi="Times New Roman"/>
          <w:b/>
          <w:color w:val="000000"/>
          <w:sz w:val="24"/>
          <w:szCs w:val="24"/>
        </w:rPr>
        <w:t xml:space="preserve"> дата и время</w:t>
      </w:r>
      <w:r w:rsidRPr="00392F2E">
        <w:rPr>
          <w:rFonts w:ascii="Times New Roman" w:hAnsi="Times New Roman"/>
          <w:b/>
          <w:color w:val="000000"/>
          <w:sz w:val="24"/>
          <w:szCs w:val="24"/>
        </w:rPr>
        <w:t xml:space="preserve"> вскрытия конвертов с заявками на участие в торгах</w:t>
      </w:r>
      <w:r w:rsidR="0004728D" w:rsidRPr="00392F2E">
        <w:rPr>
          <w:rFonts w:ascii="Times New Roman" w:hAnsi="Times New Roman"/>
          <w:b/>
          <w:color w:val="000000"/>
          <w:sz w:val="24"/>
          <w:szCs w:val="24"/>
        </w:rPr>
        <w:t xml:space="preserve">, </w:t>
      </w:r>
      <w:r w:rsidR="00FA7D88">
        <w:rPr>
          <w:rFonts w:ascii="Times New Roman" w:hAnsi="Times New Roman"/>
          <w:b/>
          <w:color w:val="000000"/>
          <w:sz w:val="24"/>
          <w:szCs w:val="24"/>
        </w:rPr>
        <w:t xml:space="preserve">место, </w:t>
      </w:r>
      <w:r w:rsidR="0004728D" w:rsidRPr="00392F2E">
        <w:rPr>
          <w:rFonts w:ascii="Times New Roman" w:hAnsi="Times New Roman"/>
          <w:b/>
          <w:color w:val="000000"/>
          <w:sz w:val="24"/>
          <w:szCs w:val="24"/>
        </w:rPr>
        <w:t>дата и время подведения итогов</w:t>
      </w:r>
    </w:p>
    <w:p w:rsidR="000E1DA4" w:rsidRPr="00392F2E" w:rsidRDefault="000E1DA4" w:rsidP="000E1DA4">
      <w:pPr>
        <w:widowControl w:val="0"/>
        <w:autoSpaceDE w:val="0"/>
        <w:autoSpaceDN w:val="0"/>
        <w:adjustRightInd w:val="0"/>
        <w:spacing w:after="0" w:line="240" w:lineRule="auto"/>
        <w:jc w:val="center"/>
        <w:rPr>
          <w:rFonts w:ascii="Times New Roman" w:hAnsi="Times New Roman"/>
          <w:b/>
          <w:color w:val="000000"/>
          <w:sz w:val="24"/>
          <w:szCs w:val="24"/>
        </w:rPr>
      </w:pPr>
    </w:p>
    <w:p w:rsidR="000E1DA4" w:rsidRPr="0008230D" w:rsidRDefault="000E1DA4" w:rsidP="0004728D">
      <w:pPr>
        <w:widowControl w:val="0"/>
        <w:autoSpaceDE w:val="0"/>
        <w:autoSpaceDN w:val="0"/>
        <w:adjustRightInd w:val="0"/>
        <w:spacing w:after="0" w:line="240" w:lineRule="auto"/>
        <w:ind w:firstLine="540"/>
        <w:jc w:val="both"/>
        <w:rPr>
          <w:rFonts w:ascii="Times New Roman" w:hAnsi="Times New Roman"/>
          <w:sz w:val="24"/>
          <w:szCs w:val="24"/>
        </w:rPr>
      </w:pPr>
      <w:r w:rsidRPr="00392F2E">
        <w:rPr>
          <w:rFonts w:ascii="Times New Roman" w:hAnsi="Times New Roman"/>
          <w:color w:val="000000"/>
          <w:sz w:val="24"/>
          <w:szCs w:val="24"/>
        </w:rPr>
        <w:t xml:space="preserve">1. </w:t>
      </w:r>
      <w:r w:rsidR="0004728D" w:rsidRPr="00392F2E">
        <w:rPr>
          <w:rFonts w:ascii="Times New Roman" w:hAnsi="Times New Roman"/>
          <w:color w:val="000000"/>
          <w:sz w:val="24"/>
          <w:szCs w:val="24"/>
        </w:rPr>
        <w:t xml:space="preserve">Дата и время вскрытия конвертов с заявками: </w:t>
      </w:r>
      <w:r w:rsidR="0008230D">
        <w:rPr>
          <w:rFonts w:ascii="Times New Roman" w:hAnsi="Times New Roman"/>
          <w:color w:val="000000"/>
          <w:sz w:val="24"/>
          <w:szCs w:val="24"/>
        </w:rPr>
        <w:t>14</w:t>
      </w:r>
      <w:r w:rsidR="00942637">
        <w:rPr>
          <w:rFonts w:ascii="Times New Roman" w:hAnsi="Times New Roman"/>
          <w:color w:val="000000"/>
          <w:sz w:val="24"/>
          <w:szCs w:val="24"/>
        </w:rPr>
        <w:t xml:space="preserve"> </w:t>
      </w:r>
      <w:r w:rsidR="0008230D">
        <w:rPr>
          <w:rFonts w:ascii="Times New Roman" w:hAnsi="Times New Roman"/>
          <w:color w:val="000000"/>
          <w:sz w:val="24"/>
          <w:szCs w:val="24"/>
        </w:rPr>
        <w:t>июля</w:t>
      </w:r>
      <w:r w:rsidR="004A34E2">
        <w:rPr>
          <w:rFonts w:ascii="Times New Roman" w:hAnsi="Times New Roman"/>
          <w:color w:val="000000"/>
          <w:sz w:val="24"/>
          <w:szCs w:val="24"/>
        </w:rPr>
        <w:t xml:space="preserve"> </w:t>
      </w:r>
      <w:r w:rsidR="004A34E2" w:rsidRPr="0008230D">
        <w:rPr>
          <w:rFonts w:ascii="Times New Roman" w:hAnsi="Times New Roman"/>
          <w:sz w:val="24"/>
          <w:szCs w:val="24"/>
        </w:rPr>
        <w:t>2016</w:t>
      </w:r>
      <w:r w:rsidR="0008230D" w:rsidRPr="0008230D">
        <w:rPr>
          <w:rFonts w:ascii="Times New Roman" w:hAnsi="Times New Roman"/>
          <w:sz w:val="24"/>
          <w:szCs w:val="24"/>
        </w:rPr>
        <w:t xml:space="preserve"> года в 12</w:t>
      </w:r>
      <w:r w:rsidR="0004728D" w:rsidRPr="0008230D">
        <w:rPr>
          <w:rFonts w:ascii="Times New Roman" w:hAnsi="Times New Roman"/>
          <w:sz w:val="24"/>
          <w:szCs w:val="24"/>
        </w:rPr>
        <w:t xml:space="preserve"> ч. 00 мин. </w:t>
      </w:r>
      <w:r w:rsidRPr="0008230D">
        <w:rPr>
          <w:rFonts w:ascii="Times New Roman" w:hAnsi="Times New Roman"/>
          <w:sz w:val="24"/>
          <w:szCs w:val="24"/>
        </w:rPr>
        <w:t>по адресу: 191015, г. Санкт-Петербург, Калужский переулок, дом 3,</w:t>
      </w:r>
      <w:r w:rsidR="0008230D">
        <w:rPr>
          <w:rFonts w:ascii="Times New Roman" w:hAnsi="Times New Roman"/>
          <w:sz w:val="24"/>
          <w:szCs w:val="24"/>
        </w:rPr>
        <w:t xml:space="preserve"> бизнес-центр «НРК»,</w:t>
      </w:r>
      <w:r w:rsidRPr="0008230D">
        <w:rPr>
          <w:rFonts w:ascii="Times New Roman" w:hAnsi="Times New Roman"/>
          <w:sz w:val="24"/>
          <w:szCs w:val="24"/>
        </w:rPr>
        <w:t xml:space="preserve"> офис 11-Н, 29-Н</w:t>
      </w:r>
      <w:r w:rsidR="0004728D" w:rsidRPr="0008230D">
        <w:rPr>
          <w:rFonts w:ascii="Times New Roman" w:hAnsi="Times New Roman"/>
          <w:sz w:val="24"/>
          <w:szCs w:val="24"/>
        </w:rPr>
        <w:t>.</w:t>
      </w:r>
    </w:p>
    <w:p w:rsidR="000E1DA4" w:rsidRPr="0008230D" w:rsidRDefault="0004728D" w:rsidP="000E1DA4">
      <w:pPr>
        <w:widowControl w:val="0"/>
        <w:autoSpaceDE w:val="0"/>
        <w:autoSpaceDN w:val="0"/>
        <w:adjustRightInd w:val="0"/>
        <w:spacing w:after="0" w:line="240" w:lineRule="auto"/>
        <w:ind w:firstLine="540"/>
        <w:jc w:val="both"/>
        <w:rPr>
          <w:rFonts w:ascii="Times New Roman" w:hAnsi="Times New Roman"/>
          <w:sz w:val="24"/>
          <w:szCs w:val="24"/>
        </w:rPr>
      </w:pPr>
      <w:r w:rsidRPr="0008230D">
        <w:rPr>
          <w:rFonts w:ascii="Times New Roman" w:hAnsi="Times New Roman"/>
          <w:sz w:val="24"/>
          <w:szCs w:val="24"/>
        </w:rPr>
        <w:t>2</w:t>
      </w:r>
      <w:r w:rsidR="000E1DA4" w:rsidRPr="0008230D">
        <w:rPr>
          <w:rFonts w:ascii="Times New Roman" w:hAnsi="Times New Roman"/>
          <w:sz w:val="24"/>
          <w:szCs w:val="24"/>
        </w:rPr>
        <w:t>. Дата и время проведения торгов (подведения итогов торгов):</w:t>
      </w:r>
      <w:r w:rsidR="0008230D" w:rsidRPr="0008230D">
        <w:rPr>
          <w:rFonts w:ascii="Times New Roman" w:hAnsi="Times New Roman"/>
          <w:sz w:val="24"/>
          <w:szCs w:val="24"/>
        </w:rPr>
        <w:t xml:space="preserve"> 28 июля</w:t>
      </w:r>
      <w:r w:rsidR="000E1DA4" w:rsidRPr="0008230D">
        <w:rPr>
          <w:rFonts w:ascii="Times New Roman" w:hAnsi="Times New Roman"/>
          <w:sz w:val="24"/>
          <w:szCs w:val="24"/>
        </w:rPr>
        <w:t xml:space="preserve"> 201</w:t>
      </w:r>
      <w:r w:rsidR="00AD0C44" w:rsidRPr="0008230D">
        <w:rPr>
          <w:rFonts w:ascii="Times New Roman" w:hAnsi="Times New Roman"/>
          <w:sz w:val="24"/>
          <w:szCs w:val="24"/>
        </w:rPr>
        <w:t>6</w:t>
      </w:r>
      <w:r w:rsidR="000E1DA4" w:rsidRPr="0008230D">
        <w:rPr>
          <w:rFonts w:ascii="Times New Roman" w:hAnsi="Times New Roman"/>
          <w:sz w:val="24"/>
          <w:szCs w:val="24"/>
        </w:rPr>
        <w:t xml:space="preserve"> года в 1</w:t>
      </w:r>
      <w:r w:rsidR="0008230D" w:rsidRPr="0008230D">
        <w:rPr>
          <w:rFonts w:ascii="Times New Roman" w:hAnsi="Times New Roman"/>
          <w:sz w:val="24"/>
          <w:szCs w:val="24"/>
        </w:rPr>
        <w:t>5</w:t>
      </w:r>
      <w:r w:rsidR="000E1DA4" w:rsidRPr="0008230D">
        <w:rPr>
          <w:rFonts w:ascii="Times New Roman" w:hAnsi="Times New Roman"/>
          <w:sz w:val="24"/>
          <w:szCs w:val="24"/>
        </w:rPr>
        <w:t xml:space="preserve"> ч. 00 мин. по адресу: 191015, г. Санкт-Петербург, Калужский переулок, дом 3,</w:t>
      </w:r>
      <w:r w:rsidR="0008230D">
        <w:rPr>
          <w:rFonts w:ascii="Times New Roman" w:hAnsi="Times New Roman"/>
          <w:sz w:val="24"/>
          <w:szCs w:val="24"/>
        </w:rPr>
        <w:t xml:space="preserve"> бизнес-центр «НРК», </w:t>
      </w:r>
      <w:r w:rsidR="0008230D" w:rsidRPr="0008230D">
        <w:rPr>
          <w:rFonts w:ascii="Times New Roman" w:hAnsi="Times New Roman"/>
          <w:sz w:val="24"/>
          <w:szCs w:val="24"/>
        </w:rPr>
        <w:t>офис</w:t>
      </w:r>
      <w:r w:rsidR="000E1DA4" w:rsidRPr="0008230D">
        <w:rPr>
          <w:rFonts w:ascii="Times New Roman" w:hAnsi="Times New Roman"/>
          <w:sz w:val="24"/>
          <w:szCs w:val="24"/>
        </w:rPr>
        <w:t xml:space="preserve"> 11-Н, 29-Н.</w:t>
      </w:r>
    </w:p>
    <w:p w:rsidR="00031343" w:rsidRDefault="00031343" w:rsidP="00031343">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jc w:val="center"/>
        <w:outlineLvl w:val="4"/>
        <w:rPr>
          <w:rFonts w:ascii="Times New Roman" w:hAnsi="Times New Roman"/>
          <w:b/>
          <w:color w:val="000000"/>
          <w:sz w:val="24"/>
          <w:szCs w:val="24"/>
        </w:rPr>
      </w:pPr>
      <w:bookmarkStart w:id="12" w:name="Par1031"/>
      <w:bookmarkEnd w:id="12"/>
      <w:r>
        <w:rPr>
          <w:rFonts w:ascii="Times New Roman" w:hAnsi="Times New Roman"/>
          <w:b/>
          <w:color w:val="000000"/>
          <w:sz w:val="24"/>
          <w:szCs w:val="24"/>
        </w:rPr>
        <w:t xml:space="preserve">9. Критерии определения победителя торгов, порядок оценки заявок, </w:t>
      </w:r>
    </w:p>
    <w:p w:rsidR="007157C0" w:rsidRDefault="007157C0" w:rsidP="007157C0">
      <w:pPr>
        <w:widowControl w:val="0"/>
        <w:autoSpaceDE w:val="0"/>
        <w:autoSpaceDN w:val="0"/>
        <w:adjustRightInd w:val="0"/>
        <w:spacing w:after="0" w:line="240" w:lineRule="auto"/>
        <w:jc w:val="center"/>
        <w:outlineLvl w:val="4"/>
        <w:rPr>
          <w:rFonts w:ascii="Times New Roman" w:hAnsi="Times New Roman"/>
          <w:b/>
          <w:color w:val="000000"/>
          <w:sz w:val="24"/>
          <w:szCs w:val="24"/>
        </w:rPr>
      </w:pPr>
      <w:r>
        <w:rPr>
          <w:rFonts w:ascii="Times New Roman" w:hAnsi="Times New Roman"/>
          <w:b/>
          <w:color w:val="000000"/>
          <w:sz w:val="24"/>
          <w:szCs w:val="24"/>
        </w:rPr>
        <w:t>порядок присвоения рейтинга каждой заявке</w:t>
      </w:r>
    </w:p>
    <w:p w:rsidR="007157C0" w:rsidRDefault="007157C0" w:rsidP="007157C0">
      <w:pPr>
        <w:widowControl w:val="0"/>
        <w:autoSpaceDE w:val="0"/>
        <w:autoSpaceDN w:val="0"/>
        <w:adjustRightInd w:val="0"/>
        <w:spacing w:after="0" w:line="240" w:lineRule="auto"/>
        <w:jc w:val="center"/>
        <w:rPr>
          <w:rFonts w:ascii="Times New Roman" w:hAnsi="Times New Roman"/>
          <w:color w:val="000000"/>
          <w:sz w:val="24"/>
          <w:szCs w:val="24"/>
        </w:rPr>
      </w:pPr>
    </w:p>
    <w:p w:rsidR="00E22852" w:rsidRDefault="007157C0" w:rsidP="00031343">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1. </w:t>
      </w:r>
      <w:r w:rsidR="00C4030B" w:rsidRPr="0016081D">
        <w:rPr>
          <w:rFonts w:ascii="Times New Roman" w:hAnsi="Times New Roman"/>
          <w:color w:val="000000"/>
          <w:sz w:val="24"/>
          <w:szCs w:val="24"/>
        </w:rPr>
        <w:t>Оценка и присвоение рейтинга каждой заявке, признанной отвечающей требованиям документации о торгах, производится отдельно по каждому лоту на основе совокупности критериев с применением балльных методов, направленных на выбор заявки, предлагающей лучшие условия исполнения договора по следующим критериям</w:t>
      </w:r>
      <w:r>
        <w:rPr>
          <w:rFonts w:ascii="Times New Roman" w:hAnsi="Times New Roman"/>
          <w:color w:val="000000"/>
          <w:sz w:val="24"/>
          <w:szCs w:val="24"/>
        </w:rPr>
        <w:t>:</w:t>
      </w:r>
      <w:bookmarkStart w:id="13" w:name="Par1036"/>
      <w:bookmarkEnd w:id="13"/>
    </w:p>
    <w:p w:rsidR="00031343" w:rsidRDefault="00031343" w:rsidP="00031343">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jc w:val="right"/>
        <w:outlineLvl w:val="5"/>
        <w:rPr>
          <w:rFonts w:ascii="Times New Roman" w:hAnsi="Times New Roman"/>
          <w:color w:val="000000"/>
          <w:sz w:val="24"/>
          <w:szCs w:val="24"/>
        </w:rPr>
      </w:pPr>
      <w:r>
        <w:rPr>
          <w:rFonts w:ascii="Times New Roman" w:hAnsi="Times New Roman"/>
          <w:color w:val="000000"/>
          <w:sz w:val="24"/>
          <w:szCs w:val="24"/>
        </w:rPr>
        <w:t>Таблица № 2</w:t>
      </w:r>
    </w:p>
    <w:tbl>
      <w:tblPr>
        <w:tblW w:w="0" w:type="auto"/>
        <w:tblInd w:w="75" w:type="dxa"/>
        <w:tblLayout w:type="fixed"/>
        <w:tblCellMar>
          <w:left w:w="75" w:type="dxa"/>
          <w:right w:w="75" w:type="dxa"/>
        </w:tblCellMar>
        <w:tblLook w:val="04A0" w:firstRow="1" w:lastRow="0" w:firstColumn="1" w:lastColumn="0" w:noHBand="0" w:noVBand="1"/>
      </w:tblPr>
      <w:tblGrid>
        <w:gridCol w:w="1170"/>
        <w:gridCol w:w="6201"/>
        <w:gridCol w:w="1985"/>
      </w:tblGrid>
      <w:tr w:rsidR="007157C0" w:rsidTr="00B12464">
        <w:trPr>
          <w:trHeight w:val="263"/>
        </w:trPr>
        <w:tc>
          <w:tcPr>
            <w:tcW w:w="1170" w:type="dxa"/>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критерия</w:t>
            </w:r>
          </w:p>
        </w:tc>
        <w:tc>
          <w:tcPr>
            <w:tcW w:w="6201" w:type="dxa"/>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Наименование критерия</w:t>
            </w:r>
          </w:p>
        </w:tc>
        <w:tc>
          <w:tcPr>
            <w:tcW w:w="1985" w:type="dxa"/>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Максимальное</w:t>
            </w:r>
          </w:p>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значение</w:t>
            </w:r>
          </w:p>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балла</w:t>
            </w:r>
          </w:p>
        </w:tc>
      </w:tr>
      <w:tr w:rsidR="007157C0" w:rsidTr="007157C0">
        <w:trPr>
          <w:trHeight w:val="341"/>
        </w:trPr>
        <w:tc>
          <w:tcPr>
            <w:tcW w:w="1170" w:type="dxa"/>
            <w:tcBorders>
              <w:top w:val="nil"/>
              <w:left w:val="single" w:sz="8" w:space="0" w:color="auto"/>
              <w:bottom w:val="single" w:sz="8" w:space="0" w:color="auto"/>
              <w:right w:val="single" w:sz="8" w:space="0" w:color="auto"/>
            </w:tcBorders>
            <w:hideMark/>
          </w:tcPr>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Б1</w:t>
            </w:r>
          </w:p>
        </w:tc>
        <w:tc>
          <w:tcPr>
            <w:tcW w:w="6201" w:type="dxa"/>
            <w:tcBorders>
              <w:top w:val="nil"/>
              <w:left w:val="single" w:sz="8" w:space="0" w:color="auto"/>
              <w:bottom w:val="single" w:sz="8" w:space="0" w:color="auto"/>
              <w:right w:val="single" w:sz="8" w:space="0" w:color="auto"/>
            </w:tcBorders>
            <w:hideMark/>
          </w:tcPr>
          <w:p w:rsidR="007157C0" w:rsidRDefault="007157C0">
            <w:pPr>
              <w:spacing w:after="0" w:line="240" w:lineRule="auto"/>
              <w:jc w:val="both"/>
              <w:rPr>
                <w:rFonts w:ascii="Times New Roman" w:hAnsi="Times New Roman"/>
                <w:color w:val="000000"/>
                <w:sz w:val="24"/>
                <w:szCs w:val="24"/>
              </w:rPr>
            </w:pPr>
            <w:r>
              <w:rPr>
                <w:rFonts w:ascii="Times New Roman" w:eastAsia="Times New Roman" w:hAnsi="Times New Roman"/>
                <w:bCs/>
                <w:sz w:val="24"/>
                <w:szCs w:val="24"/>
                <w:lang w:eastAsia="ru-RU"/>
              </w:rPr>
              <w:t>стоимость работ по капитальному ремонту общего имущества (цена договора)</w:t>
            </w:r>
          </w:p>
        </w:tc>
        <w:tc>
          <w:tcPr>
            <w:tcW w:w="1985" w:type="dxa"/>
            <w:tcBorders>
              <w:top w:val="nil"/>
              <w:left w:val="single" w:sz="8" w:space="0" w:color="auto"/>
              <w:bottom w:val="single" w:sz="8" w:space="0" w:color="auto"/>
              <w:right w:val="single" w:sz="8" w:space="0" w:color="auto"/>
            </w:tcBorders>
            <w:vAlign w:val="center"/>
            <w:hideMark/>
          </w:tcPr>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350</w:t>
            </w:r>
          </w:p>
        </w:tc>
      </w:tr>
      <w:tr w:rsidR="007157C0" w:rsidTr="007157C0">
        <w:tc>
          <w:tcPr>
            <w:tcW w:w="1170" w:type="dxa"/>
            <w:tcBorders>
              <w:top w:val="nil"/>
              <w:left w:val="single" w:sz="8" w:space="0" w:color="auto"/>
              <w:bottom w:val="single" w:sz="8" w:space="0" w:color="auto"/>
              <w:right w:val="single" w:sz="8" w:space="0" w:color="auto"/>
            </w:tcBorders>
            <w:vAlign w:val="center"/>
            <w:hideMark/>
          </w:tcPr>
          <w:p w:rsidR="007157C0" w:rsidRDefault="007157C0">
            <w:pPr>
              <w:spacing w:after="0" w:line="240" w:lineRule="auto"/>
              <w:jc w:val="center"/>
              <w:outlineLvl w:val="5"/>
              <w:rPr>
                <w:rFonts w:ascii="Times New Roman" w:hAnsi="Times New Roman"/>
                <w:color w:val="000000"/>
                <w:sz w:val="24"/>
                <w:szCs w:val="24"/>
              </w:rPr>
            </w:pPr>
            <w:r>
              <w:rPr>
                <w:rFonts w:ascii="Times New Roman" w:hAnsi="Times New Roman"/>
                <w:color w:val="000000"/>
                <w:sz w:val="24"/>
                <w:szCs w:val="24"/>
              </w:rPr>
              <w:t>Б2</w:t>
            </w:r>
          </w:p>
        </w:tc>
        <w:tc>
          <w:tcPr>
            <w:tcW w:w="6201" w:type="dxa"/>
            <w:tcBorders>
              <w:top w:val="nil"/>
              <w:left w:val="single" w:sz="8" w:space="0" w:color="auto"/>
              <w:bottom w:val="single" w:sz="8" w:space="0" w:color="auto"/>
              <w:right w:val="single" w:sz="8" w:space="0" w:color="auto"/>
            </w:tcBorders>
            <w:hideMark/>
          </w:tcPr>
          <w:p w:rsidR="007157C0" w:rsidRDefault="00BA1A8D" w:rsidP="00A73EF3">
            <w:pPr>
              <w:spacing w:after="0" w:line="240" w:lineRule="auto"/>
              <w:jc w:val="both"/>
              <w:outlineLvl w:val="5"/>
              <w:rPr>
                <w:rFonts w:ascii="Times New Roman" w:hAnsi="Times New Roman"/>
                <w:color w:val="000000"/>
                <w:sz w:val="24"/>
                <w:szCs w:val="24"/>
              </w:rPr>
            </w:pPr>
            <w:r>
              <w:rPr>
                <w:rFonts w:ascii="Times New Roman" w:hAnsi="Times New Roman"/>
                <w:color w:val="000000"/>
                <w:kern w:val="2"/>
                <w:sz w:val="24"/>
                <w:szCs w:val="24"/>
                <w:lang w:eastAsia="ar-SA"/>
              </w:rPr>
              <w:t>сроки выполнения работ по капитальному ремонту общего</w:t>
            </w:r>
            <w:r>
              <w:rPr>
                <w:rFonts w:ascii="Times New Roman" w:hAnsi="Times New Roman"/>
                <w:color w:val="000000"/>
                <w:sz w:val="24"/>
                <w:szCs w:val="24"/>
              </w:rPr>
              <w:t xml:space="preserve"> имущества </w:t>
            </w:r>
            <w:r>
              <w:rPr>
                <w:rFonts w:ascii="Times New Roman" w:hAnsi="Times New Roman"/>
                <w:sz w:val="24"/>
                <w:szCs w:val="24"/>
              </w:rPr>
              <w:t>в многоквартирных домах</w:t>
            </w:r>
          </w:p>
        </w:tc>
        <w:tc>
          <w:tcPr>
            <w:tcW w:w="1985" w:type="dxa"/>
            <w:tcBorders>
              <w:top w:val="nil"/>
              <w:left w:val="single" w:sz="8" w:space="0" w:color="auto"/>
              <w:bottom w:val="single" w:sz="8" w:space="0" w:color="auto"/>
              <w:right w:val="single" w:sz="8" w:space="0" w:color="auto"/>
            </w:tcBorders>
            <w:vAlign w:val="center"/>
            <w:hideMark/>
          </w:tcPr>
          <w:p w:rsidR="007157C0" w:rsidRDefault="007157C0">
            <w:pPr>
              <w:spacing w:after="0" w:line="240" w:lineRule="auto"/>
              <w:jc w:val="center"/>
              <w:outlineLvl w:val="5"/>
              <w:rPr>
                <w:rFonts w:ascii="Times New Roman" w:hAnsi="Times New Roman"/>
                <w:color w:val="000000"/>
                <w:sz w:val="24"/>
                <w:szCs w:val="24"/>
              </w:rPr>
            </w:pPr>
            <w:r>
              <w:rPr>
                <w:rFonts w:ascii="Times New Roman" w:hAnsi="Times New Roman"/>
                <w:color w:val="000000"/>
                <w:sz w:val="24"/>
                <w:szCs w:val="24"/>
              </w:rPr>
              <w:t>50</w:t>
            </w:r>
          </w:p>
        </w:tc>
      </w:tr>
      <w:tr w:rsidR="007157C0" w:rsidTr="007157C0">
        <w:tc>
          <w:tcPr>
            <w:tcW w:w="1170" w:type="dxa"/>
            <w:tcBorders>
              <w:top w:val="nil"/>
              <w:left w:val="single" w:sz="8" w:space="0" w:color="auto"/>
              <w:bottom w:val="single" w:sz="8" w:space="0" w:color="auto"/>
              <w:right w:val="single" w:sz="8" w:space="0" w:color="auto"/>
            </w:tcBorders>
            <w:hideMark/>
          </w:tcPr>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Б3</w:t>
            </w:r>
          </w:p>
        </w:tc>
        <w:tc>
          <w:tcPr>
            <w:tcW w:w="6201" w:type="dxa"/>
            <w:tcBorders>
              <w:top w:val="nil"/>
              <w:left w:val="single" w:sz="8" w:space="0" w:color="auto"/>
              <w:bottom w:val="single" w:sz="8" w:space="0" w:color="auto"/>
              <w:right w:val="single" w:sz="8" w:space="0" w:color="auto"/>
            </w:tcBorders>
            <w:hideMark/>
          </w:tcPr>
          <w:p w:rsidR="007157C0" w:rsidRDefault="007157C0">
            <w:pPr>
              <w:spacing w:after="0" w:line="240" w:lineRule="auto"/>
              <w:jc w:val="both"/>
              <w:rPr>
                <w:rFonts w:ascii="Times New Roman" w:hAnsi="Times New Roman"/>
                <w:color w:val="000000"/>
                <w:sz w:val="24"/>
                <w:szCs w:val="24"/>
              </w:rPr>
            </w:pPr>
            <w:r>
              <w:rPr>
                <w:rFonts w:ascii="Times New Roman" w:hAnsi="Times New Roman"/>
                <w:color w:val="000000"/>
                <w:kern w:val="2"/>
                <w:sz w:val="24"/>
                <w:szCs w:val="24"/>
                <w:lang w:eastAsia="ar-SA"/>
              </w:rPr>
              <w:t xml:space="preserve">квалификация участника торгов, в том числе опыт выполнения аналогичных работ по капитальному ремонту общего имущества </w:t>
            </w:r>
            <w:r>
              <w:rPr>
                <w:rFonts w:ascii="Times New Roman" w:hAnsi="Times New Roman"/>
                <w:sz w:val="24"/>
                <w:szCs w:val="24"/>
              </w:rPr>
              <w:t>в многоквартирных домах</w:t>
            </w:r>
          </w:p>
        </w:tc>
        <w:tc>
          <w:tcPr>
            <w:tcW w:w="1985" w:type="dxa"/>
            <w:tcBorders>
              <w:top w:val="nil"/>
              <w:left w:val="single" w:sz="8" w:space="0" w:color="auto"/>
              <w:bottom w:val="single" w:sz="8" w:space="0" w:color="auto"/>
              <w:right w:val="single" w:sz="8" w:space="0" w:color="auto"/>
            </w:tcBorders>
            <w:vAlign w:val="center"/>
            <w:hideMark/>
          </w:tcPr>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250</w:t>
            </w:r>
          </w:p>
        </w:tc>
      </w:tr>
      <w:tr w:rsidR="007157C0" w:rsidTr="007157C0">
        <w:trPr>
          <w:trHeight w:val="121"/>
        </w:trPr>
        <w:tc>
          <w:tcPr>
            <w:tcW w:w="1170" w:type="dxa"/>
            <w:tcBorders>
              <w:top w:val="nil"/>
              <w:left w:val="single" w:sz="8" w:space="0" w:color="auto"/>
              <w:bottom w:val="single" w:sz="8" w:space="0" w:color="auto"/>
              <w:right w:val="single" w:sz="8" w:space="0" w:color="auto"/>
            </w:tcBorders>
            <w:hideMark/>
          </w:tcPr>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Б4</w:t>
            </w:r>
          </w:p>
        </w:tc>
        <w:tc>
          <w:tcPr>
            <w:tcW w:w="6201" w:type="dxa"/>
            <w:tcBorders>
              <w:top w:val="nil"/>
              <w:left w:val="single" w:sz="8" w:space="0" w:color="auto"/>
              <w:bottom w:val="single" w:sz="8" w:space="0" w:color="auto"/>
              <w:right w:val="single" w:sz="8" w:space="0" w:color="auto"/>
            </w:tcBorders>
            <w:hideMark/>
          </w:tcPr>
          <w:p w:rsidR="007157C0" w:rsidRDefault="007157C0">
            <w:pPr>
              <w:spacing w:after="0" w:line="240" w:lineRule="auto"/>
              <w:jc w:val="both"/>
              <w:rPr>
                <w:rFonts w:ascii="Times New Roman" w:hAnsi="Times New Roman"/>
                <w:color w:val="000000"/>
                <w:sz w:val="24"/>
                <w:szCs w:val="24"/>
              </w:rPr>
            </w:pPr>
            <w:r>
              <w:rPr>
                <w:rFonts w:ascii="Times New Roman" w:hAnsi="Times New Roman"/>
                <w:color w:val="000000"/>
                <w:kern w:val="2"/>
                <w:sz w:val="24"/>
                <w:szCs w:val="24"/>
                <w:lang w:eastAsia="ar-SA"/>
              </w:rPr>
              <w:t>величина гарантийного срока выполненных работ по капитальному ремонту общего имущества</w:t>
            </w:r>
          </w:p>
        </w:tc>
        <w:tc>
          <w:tcPr>
            <w:tcW w:w="1985" w:type="dxa"/>
            <w:tcBorders>
              <w:top w:val="nil"/>
              <w:left w:val="single" w:sz="8" w:space="0" w:color="auto"/>
              <w:bottom w:val="single" w:sz="8" w:space="0" w:color="auto"/>
              <w:right w:val="single" w:sz="8" w:space="0" w:color="auto"/>
            </w:tcBorders>
            <w:vAlign w:val="center"/>
            <w:hideMark/>
          </w:tcPr>
          <w:p w:rsidR="007157C0" w:rsidRDefault="007157C0">
            <w:pPr>
              <w:spacing w:after="0" w:line="240" w:lineRule="auto"/>
              <w:jc w:val="center"/>
              <w:outlineLvl w:val="5"/>
              <w:rPr>
                <w:rFonts w:ascii="Times New Roman" w:hAnsi="Times New Roman"/>
                <w:color w:val="000000"/>
                <w:sz w:val="24"/>
                <w:szCs w:val="24"/>
              </w:rPr>
            </w:pPr>
            <w:r>
              <w:rPr>
                <w:rFonts w:ascii="Times New Roman" w:hAnsi="Times New Roman"/>
                <w:color w:val="000000"/>
                <w:sz w:val="24"/>
                <w:szCs w:val="24"/>
              </w:rPr>
              <w:t>100</w:t>
            </w:r>
          </w:p>
        </w:tc>
      </w:tr>
      <w:tr w:rsidR="007157C0" w:rsidTr="007157C0">
        <w:trPr>
          <w:trHeight w:val="371"/>
        </w:trPr>
        <w:tc>
          <w:tcPr>
            <w:tcW w:w="1170" w:type="dxa"/>
            <w:tcBorders>
              <w:top w:val="nil"/>
              <w:left w:val="single" w:sz="8" w:space="0" w:color="auto"/>
              <w:bottom w:val="single" w:sz="8" w:space="0" w:color="auto"/>
              <w:right w:val="single" w:sz="8" w:space="0" w:color="auto"/>
            </w:tcBorders>
            <w:hideMark/>
          </w:tcPr>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Б5</w:t>
            </w:r>
          </w:p>
        </w:tc>
        <w:tc>
          <w:tcPr>
            <w:tcW w:w="6201" w:type="dxa"/>
            <w:tcBorders>
              <w:top w:val="nil"/>
              <w:left w:val="single" w:sz="8" w:space="0" w:color="auto"/>
              <w:bottom w:val="single" w:sz="8" w:space="0" w:color="auto"/>
              <w:right w:val="single" w:sz="8" w:space="0" w:color="auto"/>
            </w:tcBorders>
            <w:hideMark/>
          </w:tcPr>
          <w:p w:rsidR="007157C0" w:rsidRDefault="007157C0">
            <w:pPr>
              <w:spacing w:after="0" w:line="240" w:lineRule="auto"/>
              <w:jc w:val="both"/>
              <w:rPr>
                <w:rFonts w:ascii="Times New Roman" w:hAnsi="Times New Roman"/>
                <w:color w:val="000000"/>
                <w:kern w:val="2"/>
                <w:sz w:val="24"/>
                <w:szCs w:val="24"/>
                <w:lang w:eastAsia="ar-SA"/>
              </w:rPr>
            </w:pPr>
            <w:r>
              <w:rPr>
                <w:rFonts w:ascii="Times New Roman" w:hAnsi="Times New Roman"/>
                <w:color w:val="000000"/>
                <w:kern w:val="2"/>
                <w:sz w:val="24"/>
                <w:szCs w:val="24"/>
                <w:lang w:eastAsia="ar-SA"/>
              </w:rPr>
              <w:t>наличие материально-технической и (или производственной) базы, сотрудников, имеющих специальное профессиональное образование для выполнения работ по капитальному ремонту общего</w:t>
            </w:r>
            <w:r>
              <w:rPr>
                <w:rFonts w:ascii="Times New Roman" w:hAnsi="Times New Roman"/>
                <w:color w:val="000000"/>
                <w:sz w:val="24"/>
                <w:szCs w:val="24"/>
              </w:rPr>
              <w:t xml:space="preserve"> имущества </w:t>
            </w:r>
            <w:r>
              <w:rPr>
                <w:rFonts w:ascii="Times New Roman" w:hAnsi="Times New Roman"/>
                <w:sz w:val="24"/>
                <w:szCs w:val="24"/>
              </w:rPr>
              <w:t>в многоквартирных домах</w:t>
            </w:r>
          </w:p>
        </w:tc>
        <w:tc>
          <w:tcPr>
            <w:tcW w:w="1985" w:type="dxa"/>
            <w:tcBorders>
              <w:top w:val="nil"/>
              <w:left w:val="single" w:sz="8" w:space="0" w:color="auto"/>
              <w:bottom w:val="single" w:sz="8" w:space="0" w:color="auto"/>
              <w:right w:val="single" w:sz="8" w:space="0" w:color="auto"/>
            </w:tcBorders>
            <w:vAlign w:val="center"/>
            <w:hideMark/>
          </w:tcPr>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250</w:t>
            </w:r>
          </w:p>
        </w:tc>
      </w:tr>
      <w:tr w:rsidR="007157C0" w:rsidTr="007157C0">
        <w:tc>
          <w:tcPr>
            <w:tcW w:w="1170" w:type="dxa"/>
            <w:tcBorders>
              <w:top w:val="nil"/>
              <w:left w:val="single" w:sz="8" w:space="0" w:color="auto"/>
              <w:bottom w:val="single" w:sz="8" w:space="0" w:color="auto"/>
              <w:right w:val="single" w:sz="8" w:space="0" w:color="auto"/>
            </w:tcBorders>
          </w:tcPr>
          <w:p w:rsidR="007157C0" w:rsidRDefault="007157C0">
            <w:pPr>
              <w:spacing w:after="0" w:line="240" w:lineRule="auto"/>
              <w:rPr>
                <w:rFonts w:ascii="Times New Roman" w:hAnsi="Times New Roman"/>
                <w:color w:val="000000"/>
                <w:sz w:val="24"/>
                <w:szCs w:val="24"/>
              </w:rPr>
            </w:pPr>
          </w:p>
        </w:tc>
        <w:tc>
          <w:tcPr>
            <w:tcW w:w="6201" w:type="dxa"/>
            <w:tcBorders>
              <w:top w:val="nil"/>
              <w:left w:val="single" w:sz="8" w:space="0" w:color="auto"/>
              <w:bottom w:val="single" w:sz="8" w:space="0" w:color="auto"/>
              <w:right w:val="single" w:sz="8" w:space="0" w:color="auto"/>
            </w:tcBorders>
            <w:hideMark/>
          </w:tcPr>
          <w:p w:rsidR="007157C0" w:rsidRDefault="007157C0">
            <w:pPr>
              <w:spacing w:after="0" w:line="240" w:lineRule="auto"/>
              <w:ind w:firstLine="567"/>
              <w:jc w:val="both"/>
              <w:rPr>
                <w:rFonts w:ascii="Times New Roman" w:hAnsi="Times New Roman"/>
                <w:color w:val="000000"/>
                <w:kern w:val="2"/>
                <w:sz w:val="24"/>
                <w:szCs w:val="24"/>
                <w:lang w:eastAsia="ar-SA"/>
              </w:rPr>
            </w:pPr>
            <w:r>
              <w:rPr>
                <w:rFonts w:ascii="Times New Roman" w:hAnsi="Times New Roman"/>
                <w:color w:val="000000"/>
                <w:kern w:val="2"/>
                <w:sz w:val="24"/>
                <w:szCs w:val="24"/>
                <w:lang w:eastAsia="ar-SA"/>
              </w:rPr>
              <w:t>В сумме по всем критериям</w:t>
            </w:r>
          </w:p>
        </w:tc>
        <w:tc>
          <w:tcPr>
            <w:tcW w:w="1985" w:type="dxa"/>
            <w:tcBorders>
              <w:top w:val="nil"/>
              <w:left w:val="single" w:sz="8" w:space="0" w:color="auto"/>
              <w:bottom w:val="single" w:sz="8" w:space="0" w:color="auto"/>
              <w:right w:val="single" w:sz="8" w:space="0" w:color="auto"/>
            </w:tcBorders>
            <w:hideMark/>
          </w:tcPr>
          <w:p w:rsidR="007157C0" w:rsidRDefault="007157C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1000</w:t>
            </w:r>
          </w:p>
        </w:tc>
      </w:tr>
    </w:tbl>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Суммарный балл по каждой оцениваемой заявке не должен превышать 1000 баллов.</w:t>
      </w: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lastRenderedPageBreak/>
        <w:t>2. Оценка, сопоставление и присвоение рейтинга каждой заявке по степени выгодности содержащихся в них условий выполнения договора производится в соответствии с порядком, указанным ниже:</w:t>
      </w: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Расчет баллов осуществляется путем суммирования полученных баллов за каждый критерий в соответствии с нижеприведенными формулами и Таблицей № 2.</w:t>
      </w:r>
    </w:p>
    <w:p w:rsidR="007157C0" w:rsidRDefault="007157C0" w:rsidP="007157C0">
      <w:pPr>
        <w:spacing w:after="0" w:line="240" w:lineRule="auto"/>
        <w:jc w:val="both"/>
        <w:rPr>
          <w:rFonts w:ascii="Times New Roman" w:hAnsi="Times New Roman"/>
          <w:color w:val="000000"/>
          <w:sz w:val="24"/>
          <w:szCs w:val="24"/>
        </w:rPr>
      </w:pPr>
    </w:p>
    <w:p w:rsidR="007157C0" w:rsidRDefault="007157C0" w:rsidP="007157C0">
      <w:pPr>
        <w:spacing w:after="0" w:line="240" w:lineRule="auto"/>
        <w:jc w:val="center"/>
        <w:rPr>
          <w:rFonts w:ascii="Times New Roman" w:hAnsi="Times New Roman"/>
          <w:color w:val="000000"/>
          <w:sz w:val="24"/>
          <w:szCs w:val="24"/>
          <w:lang w:val="en-US"/>
        </w:rPr>
      </w:pPr>
      <w:proofErr w:type="spellStart"/>
      <w:r>
        <w:rPr>
          <w:rFonts w:ascii="Times New Roman" w:hAnsi="Times New Roman"/>
          <w:color w:val="000000"/>
          <w:sz w:val="24"/>
          <w:szCs w:val="24"/>
        </w:rPr>
        <w:t>Бобщ</w:t>
      </w:r>
      <w:r>
        <w:rPr>
          <w:rFonts w:ascii="Times New Roman" w:hAnsi="Times New Roman"/>
          <w:color w:val="000000"/>
          <w:sz w:val="24"/>
          <w:szCs w:val="24"/>
          <w:lang w:val="en-US"/>
        </w:rPr>
        <w:t>i</w:t>
      </w:r>
      <w:proofErr w:type="spellEnd"/>
      <w:r>
        <w:rPr>
          <w:rFonts w:ascii="Times New Roman" w:hAnsi="Times New Roman"/>
          <w:color w:val="000000"/>
          <w:sz w:val="24"/>
          <w:szCs w:val="24"/>
          <w:lang w:val="en-US"/>
        </w:rPr>
        <w:t xml:space="preserve"> = </w:t>
      </w:r>
      <w:r>
        <w:rPr>
          <w:rFonts w:ascii="Times New Roman" w:hAnsi="Times New Roman"/>
          <w:color w:val="000000"/>
          <w:sz w:val="24"/>
          <w:szCs w:val="24"/>
        </w:rPr>
        <w:t>Б</w:t>
      </w:r>
      <w:r>
        <w:rPr>
          <w:rFonts w:ascii="Times New Roman" w:hAnsi="Times New Roman"/>
          <w:color w:val="000000"/>
          <w:sz w:val="24"/>
          <w:szCs w:val="24"/>
          <w:lang w:val="en-US"/>
        </w:rPr>
        <w:t xml:space="preserve">1i + </w:t>
      </w:r>
      <w:r>
        <w:rPr>
          <w:rFonts w:ascii="Times New Roman" w:hAnsi="Times New Roman"/>
          <w:color w:val="000000"/>
          <w:sz w:val="24"/>
          <w:szCs w:val="24"/>
        </w:rPr>
        <w:t>Б</w:t>
      </w:r>
      <w:r>
        <w:rPr>
          <w:rFonts w:ascii="Times New Roman" w:hAnsi="Times New Roman"/>
          <w:color w:val="000000"/>
          <w:sz w:val="24"/>
          <w:szCs w:val="24"/>
          <w:lang w:val="en-US"/>
        </w:rPr>
        <w:t xml:space="preserve">2i + </w:t>
      </w:r>
      <w:r>
        <w:rPr>
          <w:rFonts w:ascii="Times New Roman" w:hAnsi="Times New Roman"/>
          <w:color w:val="000000"/>
          <w:sz w:val="24"/>
          <w:szCs w:val="24"/>
        </w:rPr>
        <w:t>Б</w:t>
      </w:r>
      <w:r>
        <w:rPr>
          <w:rFonts w:ascii="Times New Roman" w:hAnsi="Times New Roman"/>
          <w:color w:val="000000"/>
          <w:sz w:val="24"/>
          <w:szCs w:val="24"/>
          <w:lang w:val="en-US"/>
        </w:rPr>
        <w:t xml:space="preserve">3i + </w:t>
      </w:r>
      <w:r>
        <w:rPr>
          <w:rFonts w:ascii="Times New Roman" w:hAnsi="Times New Roman"/>
          <w:color w:val="000000"/>
          <w:sz w:val="24"/>
          <w:szCs w:val="24"/>
        </w:rPr>
        <w:t>Б</w:t>
      </w:r>
      <w:r>
        <w:rPr>
          <w:rFonts w:ascii="Times New Roman" w:hAnsi="Times New Roman"/>
          <w:color w:val="000000"/>
          <w:sz w:val="24"/>
          <w:szCs w:val="24"/>
          <w:lang w:val="en-US"/>
        </w:rPr>
        <w:t xml:space="preserve">4i + </w:t>
      </w:r>
      <w:r>
        <w:rPr>
          <w:rFonts w:ascii="Times New Roman" w:hAnsi="Times New Roman"/>
          <w:color w:val="000000"/>
          <w:sz w:val="24"/>
          <w:szCs w:val="24"/>
        </w:rPr>
        <w:t>Б</w:t>
      </w:r>
      <w:r>
        <w:rPr>
          <w:rFonts w:ascii="Times New Roman" w:hAnsi="Times New Roman"/>
          <w:color w:val="000000"/>
          <w:sz w:val="24"/>
          <w:szCs w:val="24"/>
          <w:lang w:val="en-US"/>
        </w:rPr>
        <w:t>5i,</w:t>
      </w: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где:</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roofErr w:type="spellStart"/>
      <w:r>
        <w:rPr>
          <w:rFonts w:ascii="Times New Roman" w:hAnsi="Times New Roman"/>
          <w:color w:val="000000"/>
          <w:sz w:val="24"/>
          <w:szCs w:val="24"/>
        </w:rPr>
        <w:t>Бобщi</w:t>
      </w:r>
      <w:proofErr w:type="spellEnd"/>
      <w:r>
        <w:rPr>
          <w:rFonts w:ascii="Times New Roman" w:hAnsi="Times New Roman"/>
          <w:color w:val="000000"/>
          <w:sz w:val="24"/>
          <w:szCs w:val="24"/>
        </w:rPr>
        <w:t xml:space="preserve"> - общий балл по i-й заявке</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Б1i - балл по критерию «</w:t>
      </w:r>
      <w:r>
        <w:rPr>
          <w:rFonts w:ascii="Times New Roman" w:eastAsia="Times New Roman" w:hAnsi="Times New Roman"/>
          <w:bCs/>
          <w:sz w:val="24"/>
          <w:szCs w:val="24"/>
          <w:lang w:eastAsia="ru-RU"/>
        </w:rPr>
        <w:t>Стоимость работ по капитальному ремонту общего имущества (цена договора)</w:t>
      </w:r>
      <w:r>
        <w:rPr>
          <w:rFonts w:ascii="Times New Roman" w:hAnsi="Times New Roman"/>
          <w:color w:val="000000"/>
          <w:sz w:val="24"/>
          <w:szCs w:val="24"/>
        </w:rPr>
        <w:t>» по i-й заявке</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Б2i - балл по критерию «</w:t>
      </w:r>
      <w:r w:rsidR="00BA1A8D">
        <w:rPr>
          <w:rFonts w:ascii="Times New Roman" w:hAnsi="Times New Roman"/>
          <w:color w:val="000000"/>
          <w:kern w:val="2"/>
          <w:sz w:val="24"/>
          <w:szCs w:val="24"/>
          <w:lang w:eastAsia="ar-SA"/>
        </w:rPr>
        <w:t>Сроки выполнения работ по капитальному ремонту общего</w:t>
      </w:r>
      <w:r w:rsidR="00BA1A8D">
        <w:rPr>
          <w:rFonts w:ascii="Times New Roman" w:hAnsi="Times New Roman"/>
          <w:color w:val="000000"/>
          <w:sz w:val="24"/>
          <w:szCs w:val="24"/>
        </w:rPr>
        <w:t xml:space="preserve"> имущества </w:t>
      </w:r>
      <w:r w:rsidR="00BA1A8D">
        <w:rPr>
          <w:rFonts w:ascii="Times New Roman" w:hAnsi="Times New Roman"/>
          <w:sz w:val="24"/>
          <w:szCs w:val="24"/>
        </w:rPr>
        <w:t>в многоквартирных домах</w:t>
      </w:r>
      <w:r>
        <w:rPr>
          <w:rFonts w:ascii="Times New Roman" w:hAnsi="Times New Roman"/>
          <w:color w:val="000000"/>
          <w:sz w:val="24"/>
          <w:szCs w:val="24"/>
        </w:rPr>
        <w:t>» по i-й заявке</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Б3i - балл по критерию «</w:t>
      </w:r>
      <w:r>
        <w:rPr>
          <w:rFonts w:ascii="Times New Roman" w:hAnsi="Times New Roman"/>
          <w:color w:val="000000"/>
          <w:kern w:val="2"/>
          <w:sz w:val="24"/>
          <w:szCs w:val="24"/>
          <w:lang w:eastAsia="ar-SA"/>
        </w:rPr>
        <w:t xml:space="preserve">Квалификация участника торгов, в том числе опыт выполнения аналогичных работ по капитальному ремонту общего имущества </w:t>
      </w:r>
      <w:r>
        <w:rPr>
          <w:rFonts w:ascii="Times New Roman" w:hAnsi="Times New Roman"/>
          <w:sz w:val="24"/>
          <w:szCs w:val="24"/>
        </w:rPr>
        <w:t>в многоквартирных домах</w:t>
      </w:r>
      <w:r>
        <w:rPr>
          <w:rFonts w:ascii="Times New Roman" w:hAnsi="Times New Roman"/>
          <w:color w:val="000000"/>
          <w:sz w:val="24"/>
          <w:szCs w:val="24"/>
        </w:rPr>
        <w:t>» по i-й заявке</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Б4i - балл по критерию «</w:t>
      </w:r>
      <w:r>
        <w:rPr>
          <w:rFonts w:ascii="Times New Roman" w:hAnsi="Times New Roman"/>
          <w:color w:val="000000"/>
          <w:kern w:val="2"/>
          <w:sz w:val="24"/>
          <w:szCs w:val="24"/>
          <w:lang w:eastAsia="ar-SA"/>
        </w:rPr>
        <w:t>Величина гарантийного срока выполненных работ по капитальному ремонту общего имущества</w:t>
      </w:r>
      <w:r>
        <w:rPr>
          <w:rFonts w:ascii="Times New Roman" w:hAnsi="Times New Roman"/>
          <w:color w:val="000000"/>
          <w:sz w:val="24"/>
          <w:szCs w:val="24"/>
        </w:rPr>
        <w:t>» по i-й заявке</w:t>
      </w:r>
    </w:p>
    <w:p w:rsidR="007157C0" w:rsidRDefault="007157C0" w:rsidP="00031343">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Б5i - балл по критерию «</w:t>
      </w:r>
      <w:r>
        <w:rPr>
          <w:rFonts w:ascii="Times New Roman" w:hAnsi="Times New Roman"/>
          <w:color w:val="000000"/>
          <w:kern w:val="2"/>
          <w:sz w:val="24"/>
          <w:szCs w:val="24"/>
          <w:lang w:eastAsia="ar-SA"/>
        </w:rPr>
        <w:t>Наличие материально-технической и (или производственной) базы, сотрудников, имеющих специальное профессиональное образование для выполнения работ по капитальному ремонту общего</w:t>
      </w:r>
      <w:r>
        <w:rPr>
          <w:rFonts w:ascii="Times New Roman" w:hAnsi="Times New Roman"/>
          <w:color w:val="000000"/>
          <w:sz w:val="24"/>
          <w:szCs w:val="24"/>
        </w:rPr>
        <w:t xml:space="preserve"> имущества </w:t>
      </w:r>
      <w:r>
        <w:rPr>
          <w:rFonts w:ascii="Times New Roman" w:hAnsi="Times New Roman"/>
          <w:sz w:val="24"/>
          <w:szCs w:val="24"/>
        </w:rPr>
        <w:t>в многоквартирных домах</w:t>
      </w:r>
      <w:r>
        <w:rPr>
          <w:rFonts w:ascii="Times New Roman" w:hAnsi="Times New Roman"/>
          <w:color w:val="000000"/>
          <w:sz w:val="24"/>
          <w:szCs w:val="24"/>
        </w:rPr>
        <w:t>» по i-й заявке.</w:t>
      </w:r>
    </w:p>
    <w:p w:rsidR="00420CE2" w:rsidRDefault="00420CE2" w:rsidP="007157C0">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3. При подсчете баллов и коэффициентов отклонения числовые значения округляются до двух знаков после запятой (0,00).</w:t>
      </w: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Коэффициент отклонения устанавливается в пределах от 0 до 1,0 причем </w:t>
      </w:r>
      <w:proofErr w:type="spellStart"/>
      <w:r>
        <w:rPr>
          <w:rFonts w:ascii="Times New Roman" w:hAnsi="Times New Roman"/>
          <w:color w:val="000000"/>
          <w:sz w:val="24"/>
          <w:szCs w:val="24"/>
        </w:rPr>
        <w:t>Кi</w:t>
      </w:r>
      <w:proofErr w:type="spellEnd"/>
      <w:r>
        <w:rPr>
          <w:rFonts w:ascii="Times New Roman" w:hAnsi="Times New Roman"/>
          <w:color w:val="000000"/>
          <w:sz w:val="24"/>
          <w:szCs w:val="24"/>
        </w:rPr>
        <w:t xml:space="preserve"> = 1,0 устанавливается для заявки с наилучшим показателем по данному критерию из всех представленных заявок.</w:t>
      </w:r>
    </w:p>
    <w:p w:rsidR="007157C0" w:rsidRDefault="007157C0" w:rsidP="007157C0">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b/>
          <w:color w:val="000000"/>
          <w:sz w:val="24"/>
          <w:szCs w:val="24"/>
        </w:rPr>
        <w:t>4. Расчет количества баллов по критерию «</w:t>
      </w:r>
      <w:r>
        <w:rPr>
          <w:rFonts w:ascii="Times New Roman" w:eastAsia="Times New Roman" w:hAnsi="Times New Roman"/>
          <w:b/>
          <w:bCs/>
          <w:sz w:val="24"/>
          <w:szCs w:val="24"/>
          <w:lang w:eastAsia="ru-RU"/>
        </w:rPr>
        <w:t>Стоимость работ по капитальному ремонту общего имущества (цена договора)</w:t>
      </w:r>
      <w:r>
        <w:rPr>
          <w:rFonts w:ascii="Times New Roman" w:hAnsi="Times New Roman"/>
          <w:b/>
          <w:color w:val="000000"/>
          <w:sz w:val="24"/>
          <w:szCs w:val="24"/>
        </w:rPr>
        <w:t xml:space="preserve">» </w:t>
      </w:r>
      <w:r>
        <w:rPr>
          <w:rFonts w:ascii="Times New Roman" w:hAnsi="Times New Roman"/>
          <w:color w:val="000000"/>
          <w:sz w:val="24"/>
          <w:szCs w:val="24"/>
        </w:rPr>
        <w:t>производится путем умножения максимального балла по данному критерию, установленному в документации о торгах (</w:t>
      </w:r>
      <w:proofErr w:type="spellStart"/>
      <w:r>
        <w:rPr>
          <w:rFonts w:ascii="Times New Roman" w:hAnsi="Times New Roman"/>
          <w:color w:val="000000"/>
          <w:sz w:val="24"/>
          <w:szCs w:val="24"/>
        </w:rPr>
        <w:t>Бmax</w:t>
      </w:r>
      <w:proofErr w:type="spellEnd"/>
      <w:r>
        <w:rPr>
          <w:rFonts w:ascii="Times New Roman" w:hAnsi="Times New Roman"/>
          <w:color w:val="000000"/>
          <w:sz w:val="24"/>
          <w:szCs w:val="24"/>
        </w:rPr>
        <w:t>(1)), на коэффициент отклонения:</w:t>
      </w:r>
    </w:p>
    <w:p w:rsidR="007157C0" w:rsidRDefault="007157C0" w:rsidP="007157C0">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Б1 = </w:t>
      </w:r>
      <w:proofErr w:type="spellStart"/>
      <w:r>
        <w:rPr>
          <w:rFonts w:ascii="Times New Roman" w:hAnsi="Times New Roman"/>
          <w:color w:val="000000"/>
          <w:sz w:val="24"/>
          <w:szCs w:val="24"/>
        </w:rPr>
        <w:t>Бmax</w:t>
      </w:r>
      <w:proofErr w:type="spellEnd"/>
      <w:r>
        <w:rPr>
          <w:rFonts w:ascii="Times New Roman" w:hAnsi="Times New Roman"/>
          <w:color w:val="000000"/>
          <w:sz w:val="24"/>
          <w:szCs w:val="24"/>
        </w:rPr>
        <w:t xml:space="preserve">(1) x </w:t>
      </w:r>
      <w:proofErr w:type="spellStart"/>
      <w:r>
        <w:rPr>
          <w:rFonts w:ascii="Times New Roman" w:hAnsi="Times New Roman"/>
          <w:color w:val="000000"/>
          <w:sz w:val="24"/>
          <w:szCs w:val="24"/>
        </w:rPr>
        <w:t>Кi</w:t>
      </w:r>
      <w:proofErr w:type="spellEnd"/>
    </w:p>
    <w:p w:rsidR="007157C0" w:rsidRDefault="007157C0" w:rsidP="007157C0">
      <w:pPr>
        <w:spacing w:after="0" w:line="240" w:lineRule="auto"/>
        <w:ind w:firstLine="540"/>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Коэффициент отклонения по критерию «</w:t>
      </w:r>
      <w:r>
        <w:rPr>
          <w:rFonts w:ascii="Times New Roman" w:eastAsia="Times New Roman" w:hAnsi="Times New Roman"/>
          <w:bCs/>
          <w:sz w:val="24"/>
          <w:szCs w:val="24"/>
          <w:lang w:eastAsia="ru-RU"/>
        </w:rPr>
        <w:t>Стоимость работ по капитальному ремонту общего имущества (цена договора)</w:t>
      </w:r>
      <w:r>
        <w:rPr>
          <w:rFonts w:ascii="Times New Roman" w:hAnsi="Times New Roman"/>
          <w:color w:val="000000"/>
          <w:sz w:val="24"/>
          <w:szCs w:val="24"/>
        </w:rPr>
        <w:t>» (</w:t>
      </w:r>
      <w:proofErr w:type="spellStart"/>
      <w:r>
        <w:rPr>
          <w:rFonts w:ascii="Times New Roman" w:hAnsi="Times New Roman"/>
          <w:color w:val="000000"/>
          <w:sz w:val="24"/>
          <w:szCs w:val="24"/>
        </w:rPr>
        <w:t>Кi</w:t>
      </w:r>
      <w:proofErr w:type="spellEnd"/>
      <w:r>
        <w:rPr>
          <w:rFonts w:ascii="Times New Roman" w:hAnsi="Times New Roman"/>
          <w:color w:val="000000"/>
          <w:sz w:val="24"/>
          <w:szCs w:val="24"/>
        </w:rPr>
        <w:t xml:space="preserve">) будет установлен в соответствии с таблицей, в которой для </w:t>
      </w:r>
      <w:r w:rsidR="00FF46C1">
        <w:rPr>
          <w:rFonts w:ascii="Times New Roman" w:hAnsi="Times New Roman"/>
          <w:color w:val="000000"/>
          <w:sz w:val="24"/>
          <w:szCs w:val="24"/>
        </w:rPr>
        <w:t>интервала изменения</w:t>
      </w:r>
      <w:r>
        <w:rPr>
          <w:rFonts w:ascii="Times New Roman" w:hAnsi="Times New Roman"/>
          <w:color w:val="000000"/>
          <w:sz w:val="24"/>
          <w:szCs w:val="24"/>
        </w:rPr>
        <w:t xml:space="preserve"> цены устанавливается значение коэффициента отклонения.</w:t>
      </w:r>
    </w:p>
    <w:p w:rsidR="0037102C" w:rsidRDefault="0037102C" w:rsidP="007157C0">
      <w:pPr>
        <w:widowControl w:val="0"/>
        <w:autoSpaceDE w:val="0"/>
        <w:autoSpaceDN w:val="0"/>
        <w:adjustRightInd w:val="0"/>
        <w:spacing w:after="0" w:line="240" w:lineRule="auto"/>
        <w:jc w:val="right"/>
        <w:outlineLvl w:val="5"/>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jc w:val="right"/>
        <w:outlineLvl w:val="5"/>
        <w:rPr>
          <w:rFonts w:ascii="Times New Roman" w:hAnsi="Times New Roman"/>
          <w:color w:val="000000"/>
          <w:sz w:val="24"/>
          <w:szCs w:val="24"/>
        </w:rPr>
      </w:pPr>
      <w:r>
        <w:rPr>
          <w:rFonts w:ascii="Times New Roman" w:hAnsi="Times New Roman"/>
          <w:color w:val="000000"/>
          <w:sz w:val="24"/>
          <w:szCs w:val="24"/>
        </w:rPr>
        <w:t>Таблица № 3</w:t>
      </w:r>
    </w:p>
    <w:tbl>
      <w:tblPr>
        <w:tblW w:w="0" w:type="auto"/>
        <w:tblInd w:w="75" w:type="dxa"/>
        <w:tblLayout w:type="fixed"/>
        <w:tblCellMar>
          <w:left w:w="75" w:type="dxa"/>
          <w:right w:w="75" w:type="dxa"/>
        </w:tblCellMar>
        <w:tblLook w:val="04A0" w:firstRow="1" w:lastRow="0" w:firstColumn="1" w:lastColumn="0" w:noHBand="0" w:noVBand="1"/>
      </w:tblPr>
      <w:tblGrid>
        <w:gridCol w:w="5103"/>
        <w:gridCol w:w="4253"/>
      </w:tblGrid>
      <w:tr w:rsidR="007157C0" w:rsidTr="007157C0">
        <w:tc>
          <w:tcPr>
            <w:tcW w:w="5103" w:type="dxa"/>
            <w:tcBorders>
              <w:top w:val="single" w:sz="8" w:space="0" w:color="000000"/>
              <w:left w:val="single" w:sz="8" w:space="0" w:color="000000"/>
              <w:bottom w:val="single" w:sz="8" w:space="0" w:color="000000"/>
              <w:right w:val="nil"/>
            </w:tcBorders>
            <w:hideMark/>
          </w:tcPr>
          <w:p w:rsidR="007157C0" w:rsidRDefault="007157C0">
            <w:pPr>
              <w:snapToGrid w:val="0"/>
              <w:spacing w:after="0" w:line="240" w:lineRule="auto"/>
              <w:rPr>
                <w:rFonts w:ascii="Times New Roman" w:hAnsi="Times New Roman"/>
                <w:sz w:val="24"/>
                <w:szCs w:val="24"/>
              </w:rPr>
            </w:pPr>
            <w:r>
              <w:rPr>
                <w:rFonts w:ascii="Times New Roman" w:hAnsi="Times New Roman"/>
                <w:sz w:val="24"/>
                <w:szCs w:val="24"/>
              </w:rPr>
              <w:t xml:space="preserve">            Интервал изменения цены             </w:t>
            </w:r>
          </w:p>
        </w:tc>
        <w:tc>
          <w:tcPr>
            <w:tcW w:w="4253" w:type="dxa"/>
            <w:tcBorders>
              <w:top w:val="single" w:sz="8" w:space="0" w:color="000000"/>
              <w:left w:val="single" w:sz="8" w:space="0" w:color="000000"/>
              <w:bottom w:val="single" w:sz="8" w:space="0" w:color="000000"/>
              <w:right w:val="single" w:sz="8" w:space="0" w:color="000000"/>
            </w:tcBorders>
            <w:vAlign w:val="center"/>
            <w:hideMark/>
          </w:tcPr>
          <w:p w:rsidR="007157C0" w:rsidRDefault="007157C0">
            <w:pPr>
              <w:snapToGrid w:val="0"/>
              <w:spacing w:after="0" w:line="240" w:lineRule="auto"/>
              <w:jc w:val="center"/>
              <w:rPr>
                <w:rFonts w:ascii="Times New Roman" w:hAnsi="Times New Roman"/>
                <w:sz w:val="24"/>
                <w:szCs w:val="24"/>
              </w:rPr>
            </w:pPr>
            <w:r>
              <w:rPr>
                <w:rFonts w:ascii="Times New Roman" w:hAnsi="Times New Roman"/>
                <w:sz w:val="24"/>
                <w:szCs w:val="24"/>
              </w:rPr>
              <w:t>Коэффициент отклонения</w:t>
            </w:r>
          </w:p>
        </w:tc>
      </w:tr>
      <w:tr w:rsidR="00CE7881" w:rsidTr="007157C0">
        <w:trPr>
          <w:trHeight w:val="189"/>
        </w:trPr>
        <w:tc>
          <w:tcPr>
            <w:tcW w:w="5103" w:type="dxa"/>
            <w:tcBorders>
              <w:top w:val="nil"/>
              <w:left w:val="single" w:sz="8" w:space="0" w:color="000000"/>
              <w:bottom w:val="single" w:sz="8" w:space="0" w:color="000000"/>
              <w:right w:val="nil"/>
            </w:tcBorders>
            <w:vAlign w:val="center"/>
            <w:hideMark/>
          </w:tcPr>
          <w:p w:rsidR="00CE7881" w:rsidRPr="00CE7881" w:rsidRDefault="00CE7881" w:rsidP="00CE7881">
            <w:pPr>
              <w:tabs>
                <w:tab w:val="left" w:pos="900"/>
                <w:tab w:val="left" w:pos="1260"/>
              </w:tabs>
              <w:snapToGrid w:val="0"/>
              <w:spacing w:after="0" w:line="240" w:lineRule="auto"/>
              <w:rPr>
                <w:rFonts w:ascii="Times New Roman" w:hAnsi="Times New Roman"/>
                <w:sz w:val="24"/>
              </w:rPr>
            </w:pPr>
            <w:r w:rsidRPr="00CE7881">
              <w:rPr>
                <w:rFonts w:ascii="Times New Roman" w:hAnsi="Times New Roman"/>
                <w:sz w:val="24"/>
                <w:szCs w:val="24"/>
              </w:rPr>
              <w:t>Участником торгов предложена цена по лоту равная начальной цене по лоту</w:t>
            </w:r>
          </w:p>
        </w:tc>
        <w:tc>
          <w:tcPr>
            <w:tcW w:w="4253" w:type="dxa"/>
            <w:tcBorders>
              <w:top w:val="nil"/>
              <w:left w:val="single" w:sz="8" w:space="0" w:color="000000"/>
              <w:bottom w:val="single" w:sz="8" w:space="0" w:color="000000"/>
              <w:right w:val="single" w:sz="8" w:space="0" w:color="000000"/>
            </w:tcBorders>
            <w:vAlign w:val="center"/>
            <w:hideMark/>
          </w:tcPr>
          <w:p w:rsidR="00CE7881" w:rsidRDefault="00CE7881" w:rsidP="00CE7881">
            <w:pPr>
              <w:snapToGrid w:val="0"/>
              <w:spacing w:after="0" w:line="240" w:lineRule="auto"/>
              <w:jc w:val="center"/>
              <w:rPr>
                <w:rFonts w:ascii="Times New Roman" w:hAnsi="Times New Roman"/>
                <w:sz w:val="24"/>
                <w:szCs w:val="24"/>
              </w:rPr>
            </w:pPr>
            <w:r>
              <w:rPr>
                <w:rFonts w:ascii="Times New Roman" w:hAnsi="Times New Roman"/>
                <w:sz w:val="24"/>
                <w:szCs w:val="24"/>
              </w:rPr>
              <w:t>0,0</w:t>
            </w:r>
          </w:p>
        </w:tc>
      </w:tr>
      <w:tr w:rsidR="00CE7881" w:rsidTr="007157C0">
        <w:trPr>
          <w:trHeight w:val="325"/>
        </w:trPr>
        <w:tc>
          <w:tcPr>
            <w:tcW w:w="5103" w:type="dxa"/>
            <w:tcBorders>
              <w:top w:val="nil"/>
              <w:left w:val="single" w:sz="8" w:space="0" w:color="000000"/>
              <w:bottom w:val="single" w:sz="8" w:space="0" w:color="000000"/>
              <w:right w:val="nil"/>
            </w:tcBorders>
            <w:vAlign w:val="center"/>
            <w:hideMark/>
          </w:tcPr>
          <w:p w:rsidR="00CE7881" w:rsidRPr="00CE7881" w:rsidRDefault="00CE7881" w:rsidP="00B44325">
            <w:pPr>
              <w:tabs>
                <w:tab w:val="left" w:pos="900"/>
                <w:tab w:val="left" w:pos="1260"/>
              </w:tabs>
              <w:snapToGrid w:val="0"/>
              <w:spacing w:after="0" w:line="240" w:lineRule="auto"/>
              <w:rPr>
                <w:rFonts w:ascii="Times New Roman" w:hAnsi="Times New Roman"/>
                <w:sz w:val="24"/>
              </w:rPr>
            </w:pPr>
            <w:r w:rsidRPr="00CE7881">
              <w:rPr>
                <w:rFonts w:ascii="Times New Roman" w:hAnsi="Times New Roman"/>
                <w:sz w:val="24"/>
                <w:szCs w:val="24"/>
              </w:rPr>
              <w:t>Участником торгов предложен</w:t>
            </w:r>
            <w:r w:rsidR="00B44325">
              <w:rPr>
                <w:rFonts w:ascii="Times New Roman" w:hAnsi="Times New Roman"/>
                <w:sz w:val="24"/>
                <w:szCs w:val="24"/>
              </w:rPr>
              <w:t xml:space="preserve">о понижение цены по лоту от </w:t>
            </w:r>
            <w:r w:rsidR="00B44325" w:rsidRPr="00B44325">
              <w:rPr>
                <w:rFonts w:ascii="Times New Roman" w:hAnsi="Times New Roman"/>
                <w:b/>
                <w:sz w:val="24"/>
                <w:szCs w:val="24"/>
              </w:rPr>
              <w:t>0,001%</w:t>
            </w:r>
            <w:r w:rsidR="00B44325">
              <w:rPr>
                <w:rFonts w:ascii="Times New Roman" w:hAnsi="Times New Roman"/>
                <w:sz w:val="24"/>
                <w:szCs w:val="24"/>
              </w:rPr>
              <w:t xml:space="preserve"> до </w:t>
            </w:r>
            <w:r w:rsidR="00B44325" w:rsidRPr="00B44325">
              <w:rPr>
                <w:rFonts w:ascii="Times New Roman" w:hAnsi="Times New Roman"/>
                <w:b/>
                <w:sz w:val="24"/>
                <w:szCs w:val="24"/>
              </w:rPr>
              <w:t>3%</w:t>
            </w:r>
            <w:r w:rsidR="00B44325">
              <w:rPr>
                <w:rFonts w:ascii="Times New Roman" w:hAnsi="Times New Roman"/>
                <w:b/>
                <w:sz w:val="24"/>
                <w:szCs w:val="24"/>
              </w:rPr>
              <w:t xml:space="preserve"> </w:t>
            </w:r>
            <w:r w:rsidRPr="00CE7881">
              <w:rPr>
                <w:rFonts w:ascii="Times New Roman" w:hAnsi="Times New Roman"/>
                <w:sz w:val="24"/>
              </w:rPr>
              <w:t xml:space="preserve">включительно </w:t>
            </w:r>
            <w:r w:rsidRPr="00CE7881">
              <w:rPr>
                <w:rFonts w:ascii="Times New Roman" w:hAnsi="Times New Roman"/>
                <w:sz w:val="24"/>
                <w:szCs w:val="24"/>
              </w:rPr>
              <w:t>от начальной цены по лоту</w:t>
            </w:r>
          </w:p>
        </w:tc>
        <w:tc>
          <w:tcPr>
            <w:tcW w:w="4253" w:type="dxa"/>
            <w:tcBorders>
              <w:top w:val="nil"/>
              <w:left w:val="single" w:sz="8" w:space="0" w:color="000000"/>
              <w:bottom w:val="single" w:sz="8" w:space="0" w:color="000000"/>
              <w:right w:val="single" w:sz="8" w:space="0" w:color="000000"/>
            </w:tcBorders>
            <w:vAlign w:val="center"/>
            <w:hideMark/>
          </w:tcPr>
          <w:p w:rsidR="00CE7881" w:rsidRDefault="00CE7881" w:rsidP="00CE7881">
            <w:pPr>
              <w:snapToGrid w:val="0"/>
              <w:spacing w:after="0" w:line="240" w:lineRule="auto"/>
              <w:jc w:val="center"/>
              <w:rPr>
                <w:rFonts w:ascii="Times New Roman" w:hAnsi="Times New Roman"/>
                <w:sz w:val="24"/>
                <w:szCs w:val="24"/>
              </w:rPr>
            </w:pPr>
            <w:r>
              <w:rPr>
                <w:rFonts w:ascii="Times New Roman" w:hAnsi="Times New Roman"/>
                <w:sz w:val="24"/>
                <w:szCs w:val="24"/>
              </w:rPr>
              <w:t>0,2</w:t>
            </w:r>
          </w:p>
        </w:tc>
      </w:tr>
      <w:tr w:rsidR="00CE7881" w:rsidTr="007157C0">
        <w:trPr>
          <w:trHeight w:val="800"/>
        </w:trPr>
        <w:tc>
          <w:tcPr>
            <w:tcW w:w="5103" w:type="dxa"/>
            <w:tcBorders>
              <w:top w:val="nil"/>
              <w:left w:val="single" w:sz="8" w:space="0" w:color="000000"/>
              <w:bottom w:val="single" w:sz="8" w:space="0" w:color="000000"/>
              <w:right w:val="nil"/>
            </w:tcBorders>
            <w:vAlign w:val="center"/>
            <w:hideMark/>
          </w:tcPr>
          <w:p w:rsidR="00CE7881" w:rsidRPr="00CE7881" w:rsidRDefault="00B44325" w:rsidP="00CE7881">
            <w:pPr>
              <w:tabs>
                <w:tab w:val="left" w:pos="900"/>
                <w:tab w:val="left" w:pos="1260"/>
              </w:tabs>
              <w:snapToGrid w:val="0"/>
              <w:spacing w:after="0" w:line="240" w:lineRule="auto"/>
              <w:rPr>
                <w:rFonts w:ascii="Times New Roman" w:hAnsi="Times New Roman"/>
                <w:sz w:val="24"/>
              </w:rPr>
            </w:pPr>
            <w:r w:rsidRPr="00CE7881">
              <w:rPr>
                <w:rFonts w:ascii="Times New Roman" w:hAnsi="Times New Roman"/>
                <w:sz w:val="24"/>
                <w:szCs w:val="24"/>
              </w:rPr>
              <w:t>Участником торгов предложен</w:t>
            </w:r>
            <w:r>
              <w:rPr>
                <w:rFonts w:ascii="Times New Roman" w:hAnsi="Times New Roman"/>
                <w:sz w:val="24"/>
                <w:szCs w:val="24"/>
              </w:rPr>
              <w:t xml:space="preserve">о понижение цены по лоту от </w:t>
            </w:r>
            <w:r>
              <w:rPr>
                <w:rFonts w:ascii="Times New Roman" w:hAnsi="Times New Roman"/>
                <w:b/>
                <w:sz w:val="24"/>
                <w:szCs w:val="24"/>
              </w:rPr>
              <w:t>3</w:t>
            </w:r>
            <w:r w:rsidRPr="00B44325">
              <w:rPr>
                <w:rFonts w:ascii="Times New Roman" w:hAnsi="Times New Roman"/>
                <w:b/>
                <w:sz w:val="24"/>
                <w:szCs w:val="24"/>
              </w:rPr>
              <w:t>,001%</w:t>
            </w:r>
            <w:r>
              <w:rPr>
                <w:rFonts w:ascii="Times New Roman" w:hAnsi="Times New Roman"/>
                <w:sz w:val="24"/>
                <w:szCs w:val="24"/>
              </w:rPr>
              <w:t xml:space="preserve"> до </w:t>
            </w:r>
            <w:r>
              <w:rPr>
                <w:rFonts w:ascii="Times New Roman" w:hAnsi="Times New Roman"/>
                <w:b/>
                <w:sz w:val="24"/>
                <w:szCs w:val="24"/>
              </w:rPr>
              <w:t>5</w:t>
            </w:r>
            <w:r w:rsidRPr="00B44325">
              <w:rPr>
                <w:rFonts w:ascii="Times New Roman" w:hAnsi="Times New Roman"/>
                <w:b/>
                <w:sz w:val="24"/>
                <w:szCs w:val="24"/>
              </w:rPr>
              <w:t>%</w:t>
            </w:r>
            <w:r>
              <w:rPr>
                <w:rFonts w:ascii="Times New Roman" w:hAnsi="Times New Roman"/>
                <w:b/>
                <w:sz w:val="24"/>
                <w:szCs w:val="24"/>
              </w:rPr>
              <w:t xml:space="preserve"> </w:t>
            </w:r>
            <w:r w:rsidRPr="00CE7881">
              <w:rPr>
                <w:rFonts w:ascii="Times New Roman" w:hAnsi="Times New Roman"/>
                <w:sz w:val="24"/>
              </w:rPr>
              <w:t xml:space="preserve">включительно </w:t>
            </w:r>
            <w:r w:rsidRPr="00CE7881">
              <w:rPr>
                <w:rFonts w:ascii="Times New Roman" w:hAnsi="Times New Roman"/>
                <w:sz w:val="24"/>
                <w:szCs w:val="24"/>
              </w:rPr>
              <w:t>от начальной цены по лоту</w:t>
            </w:r>
          </w:p>
        </w:tc>
        <w:tc>
          <w:tcPr>
            <w:tcW w:w="4253" w:type="dxa"/>
            <w:tcBorders>
              <w:top w:val="nil"/>
              <w:left w:val="single" w:sz="8" w:space="0" w:color="000000"/>
              <w:bottom w:val="single" w:sz="8" w:space="0" w:color="000000"/>
              <w:right w:val="single" w:sz="8" w:space="0" w:color="000000"/>
            </w:tcBorders>
            <w:vAlign w:val="center"/>
            <w:hideMark/>
          </w:tcPr>
          <w:p w:rsidR="00CE7881" w:rsidRDefault="00CE7881" w:rsidP="00CE7881">
            <w:pPr>
              <w:snapToGrid w:val="0"/>
              <w:spacing w:after="0" w:line="240" w:lineRule="auto"/>
              <w:jc w:val="center"/>
              <w:rPr>
                <w:rFonts w:ascii="Times New Roman" w:hAnsi="Times New Roman"/>
                <w:sz w:val="24"/>
                <w:szCs w:val="24"/>
              </w:rPr>
            </w:pPr>
            <w:r>
              <w:rPr>
                <w:rFonts w:ascii="Times New Roman" w:hAnsi="Times New Roman"/>
                <w:sz w:val="24"/>
                <w:szCs w:val="24"/>
              </w:rPr>
              <w:t>0,5</w:t>
            </w:r>
          </w:p>
        </w:tc>
      </w:tr>
      <w:tr w:rsidR="00CE7881" w:rsidTr="007157C0">
        <w:trPr>
          <w:trHeight w:val="600"/>
        </w:trPr>
        <w:tc>
          <w:tcPr>
            <w:tcW w:w="5103" w:type="dxa"/>
            <w:tcBorders>
              <w:top w:val="nil"/>
              <w:left w:val="single" w:sz="8" w:space="0" w:color="000000"/>
              <w:bottom w:val="single" w:sz="4" w:space="0" w:color="auto"/>
              <w:right w:val="nil"/>
            </w:tcBorders>
            <w:vAlign w:val="center"/>
            <w:hideMark/>
          </w:tcPr>
          <w:p w:rsidR="00CE7881" w:rsidRPr="00CE7881" w:rsidRDefault="00B44325" w:rsidP="00CE7881">
            <w:pPr>
              <w:tabs>
                <w:tab w:val="left" w:pos="900"/>
                <w:tab w:val="left" w:pos="1260"/>
              </w:tabs>
              <w:snapToGrid w:val="0"/>
              <w:spacing w:after="0" w:line="240" w:lineRule="auto"/>
              <w:rPr>
                <w:rFonts w:ascii="Times New Roman" w:hAnsi="Times New Roman"/>
                <w:sz w:val="24"/>
              </w:rPr>
            </w:pPr>
            <w:r w:rsidRPr="00CE7881">
              <w:rPr>
                <w:rFonts w:ascii="Times New Roman" w:hAnsi="Times New Roman"/>
                <w:sz w:val="24"/>
                <w:szCs w:val="24"/>
              </w:rPr>
              <w:lastRenderedPageBreak/>
              <w:t>Участником торгов предложен</w:t>
            </w:r>
            <w:r>
              <w:rPr>
                <w:rFonts w:ascii="Times New Roman" w:hAnsi="Times New Roman"/>
                <w:sz w:val="24"/>
                <w:szCs w:val="24"/>
              </w:rPr>
              <w:t xml:space="preserve">о понижение цены по лоту от </w:t>
            </w:r>
            <w:r>
              <w:rPr>
                <w:rFonts w:ascii="Times New Roman" w:hAnsi="Times New Roman"/>
                <w:b/>
                <w:sz w:val="24"/>
                <w:szCs w:val="24"/>
              </w:rPr>
              <w:t>5</w:t>
            </w:r>
            <w:r w:rsidRPr="00B44325">
              <w:rPr>
                <w:rFonts w:ascii="Times New Roman" w:hAnsi="Times New Roman"/>
                <w:b/>
                <w:sz w:val="24"/>
                <w:szCs w:val="24"/>
              </w:rPr>
              <w:t>,001%</w:t>
            </w:r>
            <w:r>
              <w:rPr>
                <w:rFonts w:ascii="Times New Roman" w:hAnsi="Times New Roman"/>
                <w:sz w:val="24"/>
                <w:szCs w:val="24"/>
              </w:rPr>
              <w:t xml:space="preserve"> до </w:t>
            </w:r>
            <w:r>
              <w:rPr>
                <w:rFonts w:ascii="Times New Roman" w:hAnsi="Times New Roman"/>
                <w:b/>
                <w:sz w:val="24"/>
                <w:szCs w:val="24"/>
              </w:rPr>
              <w:t>10</w:t>
            </w:r>
            <w:r w:rsidRPr="00B44325">
              <w:rPr>
                <w:rFonts w:ascii="Times New Roman" w:hAnsi="Times New Roman"/>
                <w:b/>
                <w:sz w:val="24"/>
                <w:szCs w:val="24"/>
              </w:rPr>
              <w:t>%</w:t>
            </w:r>
            <w:r>
              <w:rPr>
                <w:rFonts w:ascii="Times New Roman" w:hAnsi="Times New Roman"/>
                <w:b/>
                <w:sz w:val="24"/>
                <w:szCs w:val="24"/>
              </w:rPr>
              <w:t xml:space="preserve"> </w:t>
            </w:r>
            <w:r w:rsidRPr="00CE7881">
              <w:rPr>
                <w:rFonts w:ascii="Times New Roman" w:hAnsi="Times New Roman"/>
                <w:sz w:val="24"/>
              </w:rPr>
              <w:t xml:space="preserve">включительно </w:t>
            </w:r>
            <w:r w:rsidRPr="00CE7881">
              <w:rPr>
                <w:rFonts w:ascii="Times New Roman" w:hAnsi="Times New Roman"/>
                <w:sz w:val="24"/>
                <w:szCs w:val="24"/>
              </w:rPr>
              <w:t>от начальной цены по лоту</w:t>
            </w:r>
          </w:p>
        </w:tc>
        <w:tc>
          <w:tcPr>
            <w:tcW w:w="4253" w:type="dxa"/>
            <w:tcBorders>
              <w:top w:val="nil"/>
              <w:left w:val="single" w:sz="8" w:space="0" w:color="000000"/>
              <w:bottom w:val="single" w:sz="4" w:space="0" w:color="auto"/>
              <w:right w:val="single" w:sz="8" w:space="0" w:color="000000"/>
            </w:tcBorders>
            <w:vAlign w:val="center"/>
            <w:hideMark/>
          </w:tcPr>
          <w:p w:rsidR="00CE7881" w:rsidRDefault="00CE7881" w:rsidP="00CE7881">
            <w:pPr>
              <w:snapToGrid w:val="0"/>
              <w:spacing w:after="0" w:line="240" w:lineRule="auto"/>
              <w:jc w:val="center"/>
              <w:rPr>
                <w:rFonts w:ascii="Times New Roman" w:hAnsi="Times New Roman"/>
                <w:sz w:val="24"/>
                <w:szCs w:val="24"/>
              </w:rPr>
            </w:pPr>
            <w:r>
              <w:rPr>
                <w:rFonts w:ascii="Times New Roman" w:hAnsi="Times New Roman"/>
                <w:sz w:val="24"/>
                <w:szCs w:val="24"/>
              </w:rPr>
              <w:t>0,9</w:t>
            </w:r>
          </w:p>
        </w:tc>
      </w:tr>
      <w:tr w:rsidR="00CE7881" w:rsidTr="007157C0">
        <w:trPr>
          <w:trHeight w:val="600"/>
        </w:trPr>
        <w:tc>
          <w:tcPr>
            <w:tcW w:w="5103" w:type="dxa"/>
            <w:tcBorders>
              <w:top w:val="single" w:sz="4" w:space="0" w:color="auto"/>
              <w:left w:val="single" w:sz="8" w:space="0" w:color="000000"/>
              <w:bottom w:val="single" w:sz="8" w:space="0" w:color="000000"/>
              <w:right w:val="nil"/>
            </w:tcBorders>
            <w:vAlign w:val="center"/>
            <w:hideMark/>
          </w:tcPr>
          <w:p w:rsidR="00CE7881" w:rsidRPr="00CE7881" w:rsidRDefault="00B44325" w:rsidP="00CE7881">
            <w:pPr>
              <w:tabs>
                <w:tab w:val="left" w:pos="900"/>
                <w:tab w:val="left" w:pos="1260"/>
              </w:tabs>
              <w:snapToGrid w:val="0"/>
              <w:spacing w:after="0" w:line="240" w:lineRule="auto"/>
              <w:rPr>
                <w:rFonts w:ascii="Times New Roman" w:hAnsi="Times New Roman"/>
                <w:sz w:val="24"/>
              </w:rPr>
            </w:pPr>
            <w:r w:rsidRPr="00CE7881">
              <w:rPr>
                <w:rFonts w:ascii="Times New Roman" w:hAnsi="Times New Roman"/>
                <w:sz w:val="24"/>
                <w:szCs w:val="24"/>
              </w:rPr>
              <w:t>Участником торгов предложен</w:t>
            </w:r>
            <w:r>
              <w:rPr>
                <w:rFonts w:ascii="Times New Roman" w:hAnsi="Times New Roman"/>
                <w:sz w:val="24"/>
                <w:szCs w:val="24"/>
              </w:rPr>
              <w:t xml:space="preserve">о понижение цены по лоту от </w:t>
            </w:r>
            <w:r>
              <w:rPr>
                <w:rFonts w:ascii="Times New Roman" w:hAnsi="Times New Roman"/>
                <w:sz w:val="24"/>
                <w:szCs w:val="24"/>
              </w:rPr>
              <w:t>1</w:t>
            </w:r>
            <w:r w:rsidRPr="00B44325">
              <w:rPr>
                <w:rFonts w:ascii="Times New Roman" w:hAnsi="Times New Roman"/>
                <w:b/>
                <w:sz w:val="24"/>
                <w:szCs w:val="24"/>
              </w:rPr>
              <w:t>0,001%</w:t>
            </w:r>
            <w:r w:rsidRPr="00CE7881">
              <w:rPr>
                <w:rFonts w:ascii="Times New Roman" w:hAnsi="Times New Roman"/>
                <w:sz w:val="24"/>
              </w:rPr>
              <w:t xml:space="preserve"> </w:t>
            </w:r>
            <w:r w:rsidRPr="00CE7881">
              <w:rPr>
                <w:rFonts w:ascii="Times New Roman" w:hAnsi="Times New Roman"/>
                <w:sz w:val="24"/>
                <w:szCs w:val="24"/>
              </w:rPr>
              <w:t>от начальной цены по лоту</w:t>
            </w:r>
          </w:p>
        </w:tc>
        <w:tc>
          <w:tcPr>
            <w:tcW w:w="4253" w:type="dxa"/>
            <w:tcBorders>
              <w:top w:val="single" w:sz="4" w:space="0" w:color="auto"/>
              <w:left w:val="single" w:sz="8" w:space="0" w:color="000000"/>
              <w:bottom w:val="single" w:sz="8" w:space="0" w:color="000000"/>
              <w:right w:val="single" w:sz="8" w:space="0" w:color="000000"/>
            </w:tcBorders>
            <w:vAlign w:val="center"/>
            <w:hideMark/>
          </w:tcPr>
          <w:p w:rsidR="00CE7881" w:rsidRDefault="00CE7881" w:rsidP="00CE7881">
            <w:pPr>
              <w:snapToGrid w:val="0"/>
              <w:spacing w:after="0" w:line="240" w:lineRule="auto"/>
              <w:jc w:val="center"/>
              <w:rPr>
                <w:rFonts w:ascii="Times New Roman" w:hAnsi="Times New Roman"/>
                <w:sz w:val="24"/>
                <w:szCs w:val="24"/>
              </w:rPr>
            </w:pPr>
            <w:r>
              <w:rPr>
                <w:rFonts w:ascii="Times New Roman" w:hAnsi="Times New Roman"/>
                <w:sz w:val="24"/>
                <w:szCs w:val="24"/>
              </w:rPr>
              <w:t>1,0</w:t>
            </w:r>
          </w:p>
        </w:tc>
      </w:tr>
    </w:tbl>
    <w:p w:rsidR="00E22852" w:rsidRDefault="00E22852" w:rsidP="007157C0">
      <w:pPr>
        <w:spacing w:after="0" w:line="240" w:lineRule="auto"/>
        <w:ind w:firstLine="709"/>
        <w:jc w:val="both"/>
        <w:rPr>
          <w:rFonts w:ascii="Times New Roman" w:hAnsi="Times New Roman"/>
          <w:sz w:val="24"/>
          <w:szCs w:val="24"/>
        </w:rPr>
      </w:pPr>
    </w:p>
    <w:p w:rsidR="00B44325" w:rsidRDefault="00B44325" w:rsidP="007157C0">
      <w:pPr>
        <w:spacing w:after="0" w:line="240" w:lineRule="auto"/>
        <w:ind w:firstLine="709"/>
        <w:jc w:val="both"/>
        <w:rPr>
          <w:rFonts w:ascii="Times New Roman" w:hAnsi="Times New Roman"/>
          <w:sz w:val="24"/>
          <w:szCs w:val="24"/>
        </w:rPr>
      </w:pPr>
      <w:r>
        <w:rPr>
          <w:rFonts w:ascii="Times New Roman" w:hAnsi="Times New Roman"/>
          <w:sz w:val="24"/>
          <w:szCs w:val="24"/>
        </w:rPr>
        <w:t>Указанные величины устанавливаются документацией о торгах в зависимости от вида оказываемых услуг и (или) выполняемых работ.</w:t>
      </w:r>
    </w:p>
    <w:p w:rsidR="007157C0" w:rsidRDefault="00CE7881" w:rsidP="007157C0">
      <w:pPr>
        <w:spacing w:after="0" w:line="240" w:lineRule="auto"/>
        <w:ind w:firstLine="709"/>
        <w:jc w:val="both"/>
        <w:rPr>
          <w:rFonts w:ascii="Times New Roman" w:hAnsi="Times New Roman"/>
          <w:sz w:val="24"/>
          <w:szCs w:val="24"/>
          <w:lang w:eastAsia="ru-RU"/>
        </w:rPr>
      </w:pPr>
      <w:r w:rsidRPr="00F131FE">
        <w:rPr>
          <w:rFonts w:ascii="Times New Roman" w:hAnsi="Times New Roman"/>
          <w:sz w:val="24"/>
          <w:szCs w:val="24"/>
        </w:rPr>
        <w:t xml:space="preserve">В случае, если при проведении торгов </w:t>
      </w:r>
      <w:r w:rsidRPr="00F131FE">
        <w:rPr>
          <w:rFonts w:ascii="Times New Roman" w:hAnsi="Times New Roman"/>
          <w:sz w:val="24"/>
          <w:szCs w:val="24"/>
          <w:lang w:eastAsia="ru-RU"/>
        </w:rPr>
        <w:t>участником торгов, предложена цена договора, которая ниже начальной (максимальной) цены договора</w:t>
      </w:r>
      <w:r w:rsidRPr="00204DC1">
        <w:rPr>
          <w:rFonts w:ascii="Times New Roman" w:hAnsi="Times New Roman"/>
          <w:sz w:val="24"/>
        </w:rPr>
        <w:t xml:space="preserve"> </w:t>
      </w:r>
      <w:r>
        <w:rPr>
          <w:rFonts w:ascii="Times New Roman" w:hAnsi="Times New Roman"/>
          <w:sz w:val="24"/>
        </w:rPr>
        <w:t xml:space="preserve">более, чем </w:t>
      </w:r>
      <w:r w:rsidRPr="00F131FE">
        <w:rPr>
          <w:rFonts w:ascii="Times New Roman" w:hAnsi="Times New Roman"/>
          <w:sz w:val="24"/>
        </w:rPr>
        <w:t>на 3</w:t>
      </w:r>
      <w:r w:rsidR="00B44325">
        <w:rPr>
          <w:rFonts w:ascii="Times New Roman" w:hAnsi="Times New Roman"/>
          <w:sz w:val="24"/>
        </w:rPr>
        <w:t xml:space="preserve"> (три)</w:t>
      </w:r>
      <w:r>
        <w:rPr>
          <w:rFonts w:ascii="Times New Roman" w:hAnsi="Times New Roman"/>
          <w:sz w:val="24"/>
          <w:szCs w:val="24"/>
          <w:lang w:eastAsia="ru-RU"/>
        </w:rPr>
        <w:t xml:space="preserve"> процента</w:t>
      </w:r>
      <w:r w:rsidRPr="00F131FE">
        <w:rPr>
          <w:rFonts w:ascii="Times New Roman" w:hAnsi="Times New Roman"/>
          <w:sz w:val="24"/>
          <w:szCs w:val="24"/>
          <w:lang w:eastAsia="ru-RU"/>
        </w:rPr>
        <w:t>,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торгах и обоснование</w:t>
      </w:r>
      <w:r w:rsidRPr="00F131FE">
        <w:rPr>
          <w:rStyle w:val="aff4"/>
          <w:rFonts w:ascii="Times New Roman" w:hAnsi="Times New Roman"/>
          <w:sz w:val="24"/>
          <w:szCs w:val="24"/>
          <w:lang w:eastAsia="ru-RU"/>
        </w:rPr>
        <w:footnoteReference w:id="7"/>
      </w:r>
      <w:r w:rsidRPr="00F131FE">
        <w:rPr>
          <w:rFonts w:ascii="Times New Roman" w:hAnsi="Times New Roman"/>
          <w:sz w:val="24"/>
          <w:szCs w:val="24"/>
          <w:lang w:eastAsia="ru-RU"/>
        </w:rPr>
        <w:t xml:space="preserve"> предлагаемого снижения начальной (максимальной) цены договора по</w:t>
      </w:r>
      <w:r w:rsidRPr="005F680C">
        <w:rPr>
          <w:rFonts w:ascii="Times New Roman" w:hAnsi="Times New Roman"/>
          <w:sz w:val="24"/>
          <w:szCs w:val="24"/>
          <w:lang w:eastAsia="ru-RU"/>
        </w:rPr>
        <w:t xml:space="preserve"> каждой статье затрат, включая стоимость материалов и оборудования, заработной </w:t>
      </w:r>
      <w:r w:rsidRPr="009A1224">
        <w:rPr>
          <w:rFonts w:ascii="Times New Roman" w:hAnsi="Times New Roman"/>
          <w:sz w:val="24"/>
          <w:szCs w:val="24"/>
          <w:lang w:eastAsia="ru-RU"/>
        </w:rPr>
        <w:t>платы, аренды</w:t>
      </w:r>
      <w:r w:rsidRPr="005F680C">
        <w:rPr>
          <w:rFonts w:ascii="Times New Roman" w:hAnsi="Times New Roman"/>
          <w:sz w:val="24"/>
          <w:szCs w:val="24"/>
          <w:lang w:eastAsia="ru-RU"/>
        </w:rPr>
        <w:t xml:space="preserve"> машин и механизмов. В случае отсутствия данного обоснования или обоснования снижения не по всем статьям затрат и/или наличия в обосновании недостоверной информации – коэффициент отклонения по критерию «Стоимость работ по капитальному ремонту общего имущества (цена договора)» равен 0</w:t>
      </w:r>
      <w:r>
        <w:rPr>
          <w:rFonts w:ascii="Times New Roman" w:hAnsi="Times New Roman"/>
          <w:sz w:val="24"/>
          <w:szCs w:val="24"/>
          <w:lang w:eastAsia="ru-RU"/>
        </w:rPr>
        <w:t>.</w:t>
      </w:r>
    </w:p>
    <w:p w:rsidR="007157C0" w:rsidRDefault="007157C0" w:rsidP="007157C0">
      <w:pPr>
        <w:spacing w:after="0" w:line="240" w:lineRule="auto"/>
        <w:ind w:firstLine="709"/>
        <w:jc w:val="both"/>
        <w:rPr>
          <w:rFonts w:ascii="Times New Roman" w:hAnsi="Times New Roman"/>
          <w:sz w:val="24"/>
          <w:szCs w:val="24"/>
        </w:rPr>
      </w:pPr>
    </w:p>
    <w:p w:rsidR="007157C0" w:rsidRPr="005710AC"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b/>
          <w:color w:val="000000"/>
          <w:sz w:val="24"/>
          <w:szCs w:val="24"/>
        </w:rPr>
        <w:t>5. Расчет количества баллов по критерию «</w:t>
      </w:r>
      <w:r w:rsidR="00BA1A8D" w:rsidRPr="00BA1A8D">
        <w:rPr>
          <w:rFonts w:ascii="Times New Roman" w:hAnsi="Times New Roman"/>
          <w:b/>
          <w:color w:val="000000"/>
          <w:kern w:val="2"/>
          <w:sz w:val="24"/>
          <w:szCs w:val="24"/>
          <w:lang w:eastAsia="ar-SA"/>
        </w:rPr>
        <w:t>Сроки выполнения работ по капитальному ремонту общего</w:t>
      </w:r>
      <w:r w:rsidR="00BA1A8D" w:rsidRPr="00BA1A8D">
        <w:rPr>
          <w:rFonts w:ascii="Times New Roman" w:hAnsi="Times New Roman"/>
          <w:b/>
          <w:color w:val="000000"/>
          <w:sz w:val="24"/>
          <w:szCs w:val="24"/>
        </w:rPr>
        <w:t xml:space="preserve"> имущества </w:t>
      </w:r>
      <w:r w:rsidR="00BA1A8D" w:rsidRPr="00BA1A8D">
        <w:rPr>
          <w:rFonts w:ascii="Times New Roman" w:hAnsi="Times New Roman"/>
          <w:b/>
          <w:sz w:val="24"/>
          <w:szCs w:val="24"/>
        </w:rPr>
        <w:t>в многоквартирных домах</w:t>
      </w:r>
      <w:r>
        <w:rPr>
          <w:rFonts w:ascii="Times New Roman" w:hAnsi="Times New Roman"/>
          <w:b/>
          <w:color w:val="000000"/>
          <w:sz w:val="24"/>
          <w:szCs w:val="24"/>
        </w:rPr>
        <w:t>»</w:t>
      </w:r>
      <w:r>
        <w:rPr>
          <w:rFonts w:ascii="Times New Roman" w:hAnsi="Times New Roman"/>
          <w:color w:val="000000"/>
          <w:sz w:val="24"/>
          <w:szCs w:val="24"/>
        </w:rPr>
        <w:t xml:space="preserve"> производится путем умножения максимального балла по данному критерию в соответствии </w:t>
      </w:r>
      <w:r w:rsidRPr="005710AC">
        <w:rPr>
          <w:rFonts w:ascii="Times New Roman" w:hAnsi="Times New Roman"/>
          <w:color w:val="000000"/>
          <w:sz w:val="24"/>
          <w:szCs w:val="24"/>
        </w:rPr>
        <w:t xml:space="preserve">с </w:t>
      </w:r>
      <w:hyperlink r:id="rId12" w:anchor="Par1036" w:history="1">
        <w:r w:rsidRPr="005710AC">
          <w:rPr>
            <w:rStyle w:val="a3"/>
            <w:rFonts w:ascii="Times New Roman" w:hAnsi="Times New Roman"/>
            <w:color w:val="000000"/>
            <w:sz w:val="24"/>
            <w:szCs w:val="24"/>
            <w:u w:val="none"/>
          </w:rPr>
          <w:t>Таблицей № 2</w:t>
        </w:r>
      </w:hyperlink>
      <w:r w:rsidRPr="005710AC">
        <w:rPr>
          <w:rFonts w:ascii="Times New Roman" w:hAnsi="Times New Roman"/>
          <w:color w:val="000000"/>
          <w:sz w:val="24"/>
          <w:szCs w:val="24"/>
        </w:rPr>
        <w:t xml:space="preserve"> (</w:t>
      </w:r>
      <w:proofErr w:type="spellStart"/>
      <w:r w:rsidRPr="005710AC">
        <w:rPr>
          <w:rFonts w:ascii="Times New Roman" w:hAnsi="Times New Roman"/>
          <w:color w:val="000000"/>
          <w:sz w:val="24"/>
          <w:szCs w:val="24"/>
        </w:rPr>
        <w:t>Бmax</w:t>
      </w:r>
      <w:proofErr w:type="spellEnd"/>
      <w:r w:rsidRPr="005710AC">
        <w:rPr>
          <w:rFonts w:ascii="Times New Roman" w:hAnsi="Times New Roman"/>
          <w:color w:val="000000"/>
          <w:sz w:val="24"/>
          <w:szCs w:val="24"/>
        </w:rPr>
        <w:t>(2)) на коэффициент отклонения:</w:t>
      </w:r>
    </w:p>
    <w:p w:rsidR="007157C0" w:rsidRPr="005710AC" w:rsidRDefault="007157C0" w:rsidP="007157C0">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Б2 = </w:t>
      </w:r>
      <w:proofErr w:type="spellStart"/>
      <w:r>
        <w:rPr>
          <w:rFonts w:ascii="Times New Roman" w:hAnsi="Times New Roman"/>
          <w:color w:val="000000"/>
          <w:sz w:val="24"/>
          <w:szCs w:val="24"/>
        </w:rPr>
        <w:t>Бmax</w:t>
      </w:r>
      <w:proofErr w:type="spellEnd"/>
      <w:r>
        <w:rPr>
          <w:rFonts w:ascii="Times New Roman" w:hAnsi="Times New Roman"/>
          <w:color w:val="000000"/>
          <w:sz w:val="24"/>
          <w:szCs w:val="24"/>
        </w:rPr>
        <w:t xml:space="preserve">(2) x </w:t>
      </w:r>
      <w:proofErr w:type="spellStart"/>
      <w:r>
        <w:rPr>
          <w:rFonts w:ascii="Times New Roman" w:hAnsi="Times New Roman"/>
          <w:color w:val="000000"/>
          <w:sz w:val="24"/>
          <w:szCs w:val="24"/>
        </w:rPr>
        <w:t>Кi</w:t>
      </w:r>
      <w:proofErr w:type="spellEnd"/>
    </w:p>
    <w:p w:rsidR="007157C0" w:rsidRDefault="007157C0" w:rsidP="007157C0">
      <w:pPr>
        <w:spacing w:after="0" w:line="240" w:lineRule="auto"/>
        <w:jc w:val="center"/>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Коэффициент отклонения по критерию «</w:t>
      </w:r>
      <w:r>
        <w:rPr>
          <w:rFonts w:ascii="Times New Roman" w:hAnsi="Times New Roman"/>
          <w:color w:val="000000"/>
          <w:kern w:val="2"/>
          <w:sz w:val="24"/>
          <w:szCs w:val="24"/>
          <w:lang w:eastAsia="ar-SA"/>
        </w:rPr>
        <w:t xml:space="preserve">Сроки выполнения </w:t>
      </w:r>
      <w:r w:rsidR="00FA7D88">
        <w:rPr>
          <w:rFonts w:ascii="Times New Roman" w:hAnsi="Times New Roman"/>
          <w:color w:val="000000"/>
          <w:kern w:val="2"/>
          <w:sz w:val="24"/>
          <w:szCs w:val="24"/>
          <w:lang w:eastAsia="ar-SA"/>
        </w:rPr>
        <w:t>работ</w:t>
      </w:r>
      <w:r>
        <w:rPr>
          <w:rFonts w:ascii="Times New Roman" w:hAnsi="Times New Roman"/>
          <w:color w:val="000000"/>
          <w:kern w:val="2"/>
          <w:sz w:val="24"/>
          <w:szCs w:val="24"/>
          <w:lang w:eastAsia="ar-SA"/>
        </w:rPr>
        <w:t xml:space="preserve"> по капитальному ремонту общего</w:t>
      </w:r>
      <w:r>
        <w:rPr>
          <w:rFonts w:ascii="Times New Roman" w:hAnsi="Times New Roman"/>
          <w:color w:val="000000"/>
          <w:sz w:val="24"/>
          <w:szCs w:val="24"/>
        </w:rPr>
        <w:t xml:space="preserve"> имущества </w:t>
      </w:r>
      <w:r>
        <w:rPr>
          <w:rFonts w:ascii="Times New Roman" w:hAnsi="Times New Roman"/>
          <w:sz w:val="24"/>
          <w:szCs w:val="24"/>
        </w:rPr>
        <w:t>в многоквартирных домах»</w:t>
      </w:r>
      <w:r>
        <w:rPr>
          <w:rFonts w:ascii="Times New Roman" w:hAnsi="Times New Roman"/>
          <w:color w:val="000000"/>
          <w:sz w:val="24"/>
          <w:szCs w:val="24"/>
        </w:rPr>
        <w:t xml:space="preserve"> (</w:t>
      </w:r>
      <w:proofErr w:type="spellStart"/>
      <w:r>
        <w:rPr>
          <w:rFonts w:ascii="Times New Roman" w:hAnsi="Times New Roman"/>
          <w:color w:val="000000"/>
          <w:sz w:val="24"/>
          <w:szCs w:val="24"/>
        </w:rPr>
        <w:t>Кi</w:t>
      </w:r>
      <w:proofErr w:type="spellEnd"/>
      <w:r>
        <w:rPr>
          <w:rFonts w:ascii="Times New Roman" w:hAnsi="Times New Roman"/>
          <w:color w:val="000000"/>
          <w:sz w:val="24"/>
          <w:szCs w:val="24"/>
        </w:rPr>
        <w:t>) буд</w:t>
      </w:r>
      <w:r w:rsidR="00B44325">
        <w:rPr>
          <w:rFonts w:ascii="Times New Roman" w:hAnsi="Times New Roman"/>
          <w:color w:val="000000"/>
          <w:sz w:val="24"/>
          <w:szCs w:val="24"/>
        </w:rPr>
        <w:t>ет установлен в соответствии с Т</w:t>
      </w:r>
      <w:r>
        <w:rPr>
          <w:rFonts w:ascii="Times New Roman" w:hAnsi="Times New Roman"/>
          <w:color w:val="000000"/>
          <w:sz w:val="24"/>
          <w:szCs w:val="24"/>
        </w:rPr>
        <w:t>аблицей № 4.</w:t>
      </w:r>
    </w:p>
    <w:p w:rsidR="007157C0" w:rsidRDefault="007157C0" w:rsidP="007157C0">
      <w:pPr>
        <w:widowControl w:val="0"/>
        <w:autoSpaceDE w:val="0"/>
        <w:autoSpaceDN w:val="0"/>
        <w:adjustRightInd w:val="0"/>
        <w:spacing w:after="0" w:line="240" w:lineRule="auto"/>
        <w:ind w:firstLine="540"/>
        <w:jc w:val="right"/>
        <w:rPr>
          <w:rFonts w:ascii="Times New Roman" w:hAnsi="Times New Roman"/>
          <w:color w:val="000000"/>
          <w:sz w:val="24"/>
          <w:szCs w:val="24"/>
        </w:rPr>
      </w:pPr>
      <w:r>
        <w:rPr>
          <w:rFonts w:ascii="Times New Roman" w:hAnsi="Times New Roman"/>
          <w:color w:val="000000"/>
          <w:sz w:val="24"/>
          <w:szCs w:val="24"/>
        </w:rPr>
        <w:t>Таблица № 4</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28"/>
        <w:gridCol w:w="4064"/>
      </w:tblGrid>
      <w:tr w:rsidR="000E1DA4" w:rsidRPr="008811FE" w:rsidTr="000E1DA4">
        <w:tc>
          <w:tcPr>
            <w:tcW w:w="5428" w:type="dxa"/>
            <w:tcBorders>
              <w:top w:val="single" w:sz="4" w:space="0" w:color="000000"/>
              <w:left w:val="single" w:sz="4" w:space="0" w:color="000000"/>
              <w:bottom w:val="single" w:sz="4" w:space="0" w:color="000000"/>
              <w:right w:val="single" w:sz="4" w:space="0" w:color="000000"/>
            </w:tcBorders>
            <w:vAlign w:val="center"/>
            <w:hideMark/>
          </w:tcPr>
          <w:p w:rsidR="000E1DA4" w:rsidRPr="00B44325" w:rsidRDefault="000E1DA4" w:rsidP="00B44325">
            <w:pPr>
              <w:widowControl w:val="0"/>
              <w:autoSpaceDE w:val="0"/>
              <w:autoSpaceDN w:val="0"/>
              <w:adjustRightInd w:val="0"/>
              <w:spacing w:after="0" w:line="240" w:lineRule="auto"/>
              <w:jc w:val="center"/>
              <w:rPr>
                <w:rFonts w:ascii="Times New Roman" w:hAnsi="Times New Roman"/>
                <w:sz w:val="24"/>
                <w:szCs w:val="24"/>
              </w:rPr>
            </w:pPr>
            <w:r w:rsidRPr="00B44325">
              <w:rPr>
                <w:rFonts w:ascii="Times New Roman" w:hAnsi="Times New Roman"/>
                <w:sz w:val="24"/>
                <w:szCs w:val="24"/>
              </w:rPr>
              <w:t xml:space="preserve">Интервал изменения срока выполнения работ </w:t>
            </w:r>
          </w:p>
        </w:tc>
        <w:tc>
          <w:tcPr>
            <w:tcW w:w="4064" w:type="dxa"/>
            <w:tcBorders>
              <w:top w:val="single" w:sz="4" w:space="0" w:color="000000"/>
              <w:left w:val="single" w:sz="4" w:space="0" w:color="000000"/>
              <w:bottom w:val="single" w:sz="4" w:space="0" w:color="000000"/>
              <w:right w:val="single" w:sz="4" w:space="0" w:color="000000"/>
            </w:tcBorders>
            <w:vAlign w:val="center"/>
            <w:hideMark/>
          </w:tcPr>
          <w:p w:rsidR="000E1DA4" w:rsidRPr="00B44325" w:rsidRDefault="000E1DA4" w:rsidP="000E1DA4">
            <w:pPr>
              <w:widowControl w:val="0"/>
              <w:autoSpaceDE w:val="0"/>
              <w:autoSpaceDN w:val="0"/>
              <w:adjustRightInd w:val="0"/>
              <w:spacing w:after="0" w:line="240" w:lineRule="auto"/>
              <w:jc w:val="center"/>
              <w:rPr>
                <w:rFonts w:ascii="Times New Roman" w:hAnsi="Times New Roman"/>
                <w:sz w:val="24"/>
                <w:szCs w:val="24"/>
              </w:rPr>
            </w:pPr>
            <w:r w:rsidRPr="00B44325">
              <w:rPr>
                <w:rFonts w:ascii="Times New Roman" w:hAnsi="Times New Roman"/>
                <w:sz w:val="24"/>
                <w:szCs w:val="24"/>
              </w:rPr>
              <w:t>Коэффициент отклонения</w:t>
            </w:r>
          </w:p>
        </w:tc>
      </w:tr>
      <w:tr w:rsidR="00CE7881" w:rsidRPr="00874DCD" w:rsidTr="000E1DA4">
        <w:tc>
          <w:tcPr>
            <w:tcW w:w="5428" w:type="dxa"/>
            <w:tcBorders>
              <w:top w:val="single" w:sz="4" w:space="0" w:color="000000"/>
              <w:left w:val="single" w:sz="4" w:space="0" w:color="000000"/>
              <w:bottom w:val="single" w:sz="4" w:space="0" w:color="000000"/>
              <w:right w:val="single" w:sz="4" w:space="0" w:color="000000"/>
            </w:tcBorders>
            <w:vAlign w:val="center"/>
            <w:hideMark/>
          </w:tcPr>
          <w:p w:rsidR="00CE7881" w:rsidRPr="00B44325" w:rsidRDefault="00CE7881" w:rsidP="00942637">
            <w:pPr>
              <w:widowControl w:val="0"/>
              <w:autoSpaceDN w:val="0"/>
              <w:adjustRightInd w:val="0"/>
              <w:spacing w:line="240" w:lineRule="atLeast"/>
              <w:contextualSpacing/>
              <w:rPr>
                <w:rFonts w:ascii="Times New Roman" w:hAnsi="Times New Roman"/>
                <w:sz w:val="24"/>
                <w:szCs w:val="24"/>
              </w:rPr>
            </w:pPr>
            <w:r w:rsidRPr="00B44325">
              <w:rPr>
                <w:rFonts w:ascii="Times New Roman" w:hAnsi="Times New Roman"/>
                <w:sz w:val="24"/>
                <w:szCs w:val="24"/>
              </w:rPr>
              <w:t xml:space="preserve">от </w:t>
            </w:r>
            <w:r w:rsidR="00B44325" w:rsidRPr="00B44325">
              <w:rPr>
                <w:rFonts w:ascii="Times New Roman" w:hAnsi="Times New Roman"/>
                <w:sz w:val="24"/>
                <w:szCs w:val="24"/>
              </w:rPr>
              <w:t>120</w:t>
            </w:r>
            <w:r w:rsidRPr="00B44325">
              <w:rPr>
                <w:rFonts w:ascii="Times New Roman" w:hAnsi="Times New Roman"/>
                <w:sz w:val="24"/>
                <w:szCs w:val="24"/>
              </w:rPr>
              <w:t xml:space="preserve"> календарных дней до </w:t>
            </w:r>
            <w:r w:rsidR="00B44325" w:rsidRPr="00B44325">
              <w:rPr>
                <w:rFonts w:ascii="Times New Roman" w:hAnsi="Times New Roman"/>
                <w:sz w:val="24"/>
                <w:szCs w:val="24"/>
              </w:rPr>
              <w:t>110</w:t>
            </w:r>
            <w:r w:rsidRPr="00B44325">
              <w:rPr>
                <w:rFonts w:ascii="Times New Roman" w:hAnsi="Times New Roman"/>
                <w:sz w:val="24"/>
                <w:szCs w:val="24"/>
              </w:rPr>
              <w:t xml:space="preserve"> календарных дней</w:t>
            </w:r>
          </w:p>
        </w:tc>
        <w:tc>
          <w:tcPr>
            <w:tcW w:w="4064" w:type="dxa"/>
            <w:tcBorders>
              <w:top w:val="single" w:sz="4" w:space="0" w:color="000000"/>
              <w:left w:val="single" w:sz="4" w:space="0" w:color="000000"/>
              <w:bottom w:val="single" w:sz="4" w:space="0" w:color="000000"/>
              <w:right w:val="single" w:sz="4" w:space="0" w:color="000000"/>
            </w:tcBorders>
            <w:vAlign w:val="center"/>
            <w:hideMark/>
          </w:tcPr>
          <w:p w:rsidR="00CE7881" w:rsidRPr="00B44325" w:rsidRDefault="00CE7881" w:rsidP="00CE7881">
            <w:pPr>
              <w:widowControl w:val="0"/>
              <w:autoSpaceDN w:val="0"/>
              <w:adjustRightInd w:val="0"/>
              <w:spacing w:line="240" w:lineRule="atLeast"/>
              <w:contextualSpacing/>
              <w:jc w:val="center"/>
              <w:rPr>
                <w:rFonts w:ascii="Times New Roman" w:hAnsi="Times New Roman"/>
                <w:sz w:val="24"/>
                <w:szCs w:val="24"/>
              </w:rPr>
            </w:pPr>
            <w:r w:rsidRPr="00B44325">
              <w:rPr>
                <w:rFonts w:ascii="Times New Roman" w:hAnsi="Times New Roman"/>
                <w:sz w:val="24"/>
                <w:szCs w:val="24"/>
              </w:rPr>
              <w:t>0,6</w:t>
            </w:r>
          </w:p>
        </w:tc>
      </w:tr>
      <w:tr w:rsidR="00CE7881" w:rsidRPr="00874DCD" w:rsidTr="000E1DA4">
        <w:tc>
          <w:tcPr>
            <w:tcW w:w="5428" w:type="dxa"/>
            <w:tcBorders>
              <w:top w:val="single" w:sz="4" w:space="0" w:color="000000"/>
              <w:left w:val="single" w:sz="4" w:space="0" w:color="000000"/>
              <w:bottom w:val="single" w:sz="4" w:space="0" w:color="000000"/>
              <w:right w:val="single" w:sz="4" w:space="0" w:color="000000"/>
            </w:tcBorders>
            <w:vAlign w:val="center"/>
            <w:hideMark/>
          </w:tcPr>
          <w:p w:rsidR="00CE7881" w:rsidRPr="00B44325" w:rsidRDefault="00CE7881" w:rsidP="00B44325">
            <w:pPr>
              <w:widowControl w:val="0"/>
              <w:autoSpaceDN w:val="0"/>
              <w:adjustRightInd w:val="0"/>
              <w:spacing w:line="240" w:lineRule="atLeast"/>
              <w:contextualSpacing/>
              <w:rPr>
                <w:rFonts w:ascii="Times New Roman" w:hAnsi="Times New Roman"/>
                <w:sz w:val="24"/>
                <w:szCs w:val="24"/>
              </w:rPr>
            </w:pPr>
            <w:r w:rsidRPr="00B44325">
              <w:rPr>
                <w:rFonts w:ascii="Times New Roman" w:hAnsi="Times New Roman"/>
                <w:sz w:val="24"/>
                <w:szCs w:val="24"/>
              </w:rPr>
              <w:t xml:space="preserve">от </w:t>
            </w:r>
            <w:r w:rsidR="00B44325" w:rsidRPr="00B44325">
              <w:rPr>
                <w:rFonts w:ascii="Times New Roman" w:hAnsi="Times New Roman"/>
                <w:sz w:val="24"/>
                <w:szCs w:val="24"/>
              </w:rPr>
              <w:t>110</w:t>
            </w:r>
            <w:r w:rsidRPr="00B44325">
              <w:rPr>
                <w:rFonts w:ascii="Times New Roman" w:hAnsi="Times New Roman"/>
                <w:sz w:val="24"/>
                <w:szCs w:val="24"/>
              </w:rPr>
              <w:t xml:space="preserve"> </w:t>
            </w:r>
            <w:r w:rsidR="00A71772" w:rsidRPr="00B44325">
              <w:rPr>
                <w:rFonts w:ascii="Times New Roman" w:hAnsi="Times New Roman"/>
                <w:sz w:val="24"/>
                <w:szCs w:val="24"/>
              </w:rPr>
              <w:t>календарн</w:t>
            </w:r>
            <w:r w:rsidR="00B44325" w:rsidRPr="00B44325">
              <w:rPr>
                <w:rFonts w:ascii="Times New Roman" w:hAnsi="Times New Roman"/>
                <w:sz w:val="24"/>
                <w:szCs w:val="24"/>
              </w:rPr>
              <w:t>ого</w:t>
            </w:r>
            <w:r w:rsidR="00A71772" w:rsidRPr="00B44325">
              <w:rPr>
                <w:rFonts w:ascii="Times New Roman" w:hAnsi="Times New Roman"/>
                <w:sz w:val="24"/>
                <w:szCs w:val="24"/>
              </w:rPr>
              <w:t xml:space="preserve"> дн</w:t>
            </w:r>
            <w:r w:rsidR="00B44325" w:rsidRPr="00B44325">
              <w:rPr>
                <w:rFonts w:ascii="Times New Roman" w:hAnsi="Times New Roman"/>
                <w:sz w:val="24"/>
                <w:szCs w:val="24"/>
              </w:rPr>
              <w:t>я</w:t>
            </w:r>
            <w:r w:rsidRPr="00B44325">
              <w:rPr>
                <w:rFonts w:ascii="Times New Roman" w:hAnsi="Times New Roman"/>
                <w:sz w:val="24"/>
                <w:szCs w:val="24"/>
              </w:rPr>
              <w:t xml:space="preserve"> до </w:t>
            </w:r>
            <w:r w:rsidR="00B44325" w:rsidRPr="00B44325">
              <w:rPr>
                <w:rFonts w:ascii="Times New Roman" w:hAnsi="Times New Roman"/>
                <w:sz w:val="24"/>
                <w:szCs w:val="24"/>
              </w:rPr>
              <w:t>9</w:t>
            </w:r>
            <w:r w:rsidR="00942637" w:rsidRPr="00B44325">
              <w:rPr>
                <w:rFonts w:ascii="Times New Roman" w:hAnsi="Times New Roman"/>
                <w:sz w:val="24"/>
                <w:szCs w:val="24"/>
              </w:rPr>
              <w:t>0</w:t>
            </w:r>
            <w:r w:rsidRPr="00B44325">
              <w:rPr>
                <w:rFonts w:ascii="Times New Roman" w:hAnsi="Times New Roman"/>
                <w:sz w:val="24"/>
                <w:szCs w:val="24"/>
              </w:rPr>
              <w:t xml:space="preserve"> календарных дней</w:t>
            </w:r>
          </w:p>
        </w:tc>
        <w:tc>
          <w:tcPr>
            <w:tcW w:w="4064" w:type="dxa"/>
            <w:tcBorders>
              <w:top w:val="single" w:sz="4" w:space="0" w:color="000000"/>
              <w:left w:val="single" w:sz="4" w:space="0" w:color="000000"/>
              <w:bottom w:val="single" w:sz="4" w:space="0" w:color="000000"/>
              <w:right w:val="single" w:sz="4" w:space="0" w:color="000000"/>
            </w:tcBorders>
            <w:vAlign w:val="center"/>
            <w:hideMark/>
          </w:tcPr>
          <w:p w:rsidR="00CE7881" w:rsidRPr="00B44325" w:rsidRDefault="00CE7881" w:rsidP="00CE7881">
            <w:pPr>
              <w:widowControl w:val="0"/>
              <w:autoSpaceDN w:val="0"/>
              <w:adjustRightInd w:val="0"/>
              <w:spacing w:line="240" w:lineRule="atLeast"/>
              <w:contextualSpacing/>
              <w:jc w:val="center"/>
              <w:rPr>
                <w:rFonts w:ascii="Times New Roman" w:hAnsi="Times New Roman"/>
                <w:sz w:val="24"/>
                <w:szCs w:val="24"/>
              </w:rPr>
            </w:pPr>
            <w:r w:rsidRPr="00B44325">
              <w:rPr>
                <w:rFonts w:ascii="Times New Roman" w:hAnsi="Times New Roman"/>
                <w:sz w:val="24"/>
                <w:szCs w:val="24"/>
              </w:rPr>
              <w:t>0,8</w:t>
            </w:r>
          </w:p>
        </w:tc>
      </w:tr>
      <w:tr w:rsidR="00CE7881" w:rsidRPr="008811FE" w:rsidTr="000E1DA4">
        <w:tc>
          <w:tcPr>
            <w:tcW w:w="5428" w:type="dxa"/>
            <w:tcBorders>
              <w:top w:val="single" w:sz="4" w:space="0" w:color="000000"/>
              <w:left w:val="single" w:sz="4" w:space="0" w:color="000000"/>
              <w:bottom w:val="single" w:sz="4" w:space="0" w:color="000000"/>
              <w:right w:val="single" w:sz="4" w:space="0" w:color="000000"/>
            </w:tcBorders>
            <w:vAlign w:val="center"/>
            <w:hideMark/>
          </w:tcPr>
          <w:p w:rsidR="00CE7881" w:rsidRPr="00B44325" w:rsidRDefault="00CE7881" w:rsidP="00942637">
            <w:pPr>
              <w:widowControl w:val="0"/>
              <w:autoSpaceDN w:val="0"/>
              <w:adjustRightInd w:val="0"/>
              <w:spacing w:line="240" w:lineRule="atLeast"/>
              <w:contextualSpacing/>
              <w:rPr>
                <w:rFonts w:ascii="Times New Roman" w:hAnsi="Times New Roman"/>
                <w:sz w:val="24"/>
                <w:szCs w:val="24"/>
              </w:rPr>
            </w:pPr>
            <w:r w:rsidRPr="00B44325">
              <w:rPr>
                <w:rFonts w:ascii="Times New Roman" w:hAnsi="Times New Roman"/>
                <w:sz w:val="24"/>
                <w:szCs w:val="24"/>
              </w:rPr>
              <w:t xml:space="preserve"> </w:t>
            </w:r>
            <w:r w:rsidR="00B44325" w:rsidRPr="00B44325">
              <w:rPr>
                <w:rFonts w:ascii="Times New Roman" w:hAnsi="Times New Roman"/>
                <w:sz w:val="24"/>
                <w:szCs w:val="24"/>
              </w:rPr>
              <w:t>9</w:t>
            </w:r>
            <w:r w:rsidR="00942637" w:rsidRPr="00B44325">
              <w:rPr>
                <w:rFonts w:ascii="Times New Roman" w:hAnsi="Times New Roman"/>
                <w:sz w:val="24"/>
                <w:szCs w:val="24"/>
              </w:rPr>
              <w:t>0</w:t>
            </w:r>
            <w:r w:rsidRPr="00B44325">
              <w:rPr>
                <w:rFonts w:ascii="Times New Roman" w:hAnsi="Times New Roman"/>
                <w:sz w:val="24"/>
                <w:szCs w:val="24"/>
              </w:rPr>
              <w:t xml:space="preserve"> календарных дней и менее</w:t>
            </w:r>
          </w:p>
        </w:tc>
        <w:tc>
          <w:tcPr>
            <w:tcW w:w="4064" w:type="dxa"/>
            <w:tcBorders>
              <w:top w:val="single" w:sz="4" w:space="0" w:color="000000"/>
              <w:left w:val="single" w:sz="4" w:space="0" w:color="000000"/>
              <w:bottom w:val="single" w:sz="4" w:space="0" w:color="000000"/>
              <w:right w:val="single" w:sz="4" w:space="0" w:color="000000"/>
            </w:tcBorders>
            <w:vAlign w:val="center"/>
            <w:hideMark/>
          </w:tcPr>
          <w:p w:rsidR="00CE7881" w:rsidRPr="00B44325" w:rsidRDefault="00CE7881" w:rsidP="00CE7881">
            <w:pPr>
              <w:widowControl w:val="0"/>
              <w:autoSpaceDN w:val="0"/>
              <w:adjustRightInd w:val="0"/>
              <w:spacing w:line="240" w:lineRule="atLeast"/>
              <w:contextualSpacing/>
              <w:jc w:val="center"/>
              <w:rPr>
                <w:rFonts w:ascii="Times New Roman" w:hAnsi="Times New Roman"/>
                <w:sz w:val="24"/>
                <w:szCs w:val="24"/>
              </w:rPr>
            </w:pPr>
            <w:r w:rsidRPr="00B44325">
              <w:rPr>
                <w:rFonts w:ascii="Times New Roman" w:hAnsi="Times New Roman"/>
                <w:sz w:val="24"/>
                <w:szCs w:val="24"/>
              </w:rPr>
              <w:t>1,0</w:t>
            </w:r>
          </w:p>
        </w:tc>
      </w:tr>
    </w:tbl>
    <w:p w:rsidR="00B44325" w:rsidRDefault="00B44325" w:rsidP="00B44325">
      <w:pPr>
        <w:spacing w:after="0" w:line="240" w:lineRule="auto"/>
        <w:jc w:val="both"/>
        <w:rPr>
          <w:rFonts w:ascii="Times New Roman" w:hAnsi="Times New Roman"/>
          <w:color w:val="000000"/>
          <w:sz w:val="24"/>
          <w:szCs w:val="24"/>
        </w:rPr>
      </w:pPr>
    </w:p>
    <w:p w:rsidR="007157C0" w:rsidRDefault="007157C0" w:rsidP="007157C0">
      <w:pPr>
        <w:spacing w:after="0" w:line="240" w:lineRule="auto"/>
        <w:ind w:firstLine="540"/>
        <w:jc w:val="both"/>
        <w:rPr>
          <w:rFonts w:ascii="Times New Roman" w:hAnsi="Times New Roman"/>
          <w:b/>
          <w:color w:val="000000"/>
          <w:sz w:val="24"/>
          <w:szCs w:val="24"/>
        </w:rPr>
      </w:pPr>
      <w:r>
        <w:rPr>
          <w:rFonts w:ascii="Times New Roman" w:hAnsi="Times New Roman"/>
          <w:b/>
          <w:color w:val="000000"/>
          <w:sz w:val="24"/>
          <w:szCs w:val="24"/>
        </w:rPr>
        <w:t>6. Расчет количества баллов по критерию «</w:t>
      </w:r>
      <w:r>
        <w:rPr>
          <w:rFonts w:ascii="Times New Roman" w:hAnsi="Times New Roman"/>
          <w:b/>
          <w:color w:val="000000"/>
          <w:kern w:val="2"/>
          <w:sz w:val="24"/>
          <w:szCs w:val="24"/>
          <w:lang w:eastAsia="ar-SA"/>
        </w:rPr>
        <w:t xml:space="preserve">Квалификация участника торгов, в том числе опыт выполнения аналогичных работ по капитальному ремонту общего имущества </w:t>
      </w:r>
      <w:r>
        <w:rPr>
          <w:rFonts w:ascii="Times New Roman" w:hAnsi="Times New Roman"/>
          <w:b/>
          <w:sz w:val="24"/>
          <w:szCs w:val="24"/>
        </w:rPr>
        <w:t>в многоквартирных домах</w:t>
      </w:r>
      <w:r>
        <w:rPr>
          <w:rFonts w:ascii="Times New Roman" w:hAnsi="Times New Roman"/>
          <w:b/>
          <w:color w:val="000000"/>
          <w:sz w:val="24"/>
          <w:szCs w:val="24"/>
        </w:rPr>
        <w:t>»</w:t>
      </w:r>
    </w:p>
    <w:p w:rsidR="00B263AA" w:rsidRPr="00B263AA" w:rsidRDefault="00B263AA" w:rsidP="00B263AA">
      <w:pPr>
        <w:spacing w:line="240" w:lineRule="auto"/>
        <w:jc w:val="both"/>
        <w:rPr>
          <w:rFonts w:ascii="Times New Roman" w:hAnsi="Times New Roman"/>
          <w:sz w:val="24"/>
          <w:szCs w:val="24"/>
        </w:rPr>
      </w:pPr>
      <w:r>
        <w:rPr>
          <w:rFonts w:ascii="Times New Roman" w:hAnsi="Times New Roman"/>
          <w:sz w:val="24"/>
          <w:szCs w:val="24"/>
        </w:rPr>
        <w:t xml:space="preserve">          </w:t>
      </w:r>
      <w:r w:rsidRPr="00B263AA">
        <w:rPr>
          <w:rFonts w:ascii="Times New Roman" w:hAnsi="Times New Roman"/>
          <w:sz w:val="24"/>
          <w:szCs w:val="24"/>
        </w:rPr>
        <w:t xml:space="preserve">Критерий «Квалификация участника торгов, в том числе </w:t>
      </w:r>
      <w:r w:rsidRPr="00B263AA">
        <w:rPr>
          <w:rFonts w:ascii="Times New Roman" w:hAnsi="Times New Roman"/>
          <w:kern w:val="1"/>
          <w:sz w:val="24"/>
          <w:szCs w:val="24"/>
        </w:rPr>
        <w:t xml:space="preserve">опыт выполнения </w:t>
      </w:r>
      <w:r w:rsidRPr="00B263AA">
        <w:rPr>
          <w:rFonts w:ascii="Times New Roman" w:hAnsi="Times New Roman"/>
          <w:sz w:val="24"/>
          <w:szCs w:val="24"/>
        </w:rPr>
        <w:t>аналогичных работ по капитальному ремонту общего имущества в</w:t>
      </w:r>
      <w:r w:rsidRPr="00B263AA">
        <w:rPr>
          <w:rFonts w:ascii="Times New Roman" w:hAnsi="Times New Roman"/>
          <w:sz w:val="24"/>
          <w:szCs w:val="24"/>
          <w:lang w:val="en-US"/>
        </w:rPr>
        <w:t> </w:t>
      </w:r>
      <w:r w:rsidRPr="00B263AA">
        <w:rPr>
          <w:rFonts w:ascii="Times New Roman" w:hAnsi="Times New Roman"/>
          <w:sz w:val="24"/>
          <w:szCs w:val="24"/>
        </w:rPr>
        <w:t>многоквартирных домах» может быть выражен в следующих показателях: наличие у</w:t>
      </w:r>
      <w:r w:rsidRPr="00B263AA">
        <w:rPr>
          <w:rFonts w:ascii="Times New Roman" w:hAnsi="Times New Roman"/>
          <w:sz w:val="24"/>
          <w:szCs w:val="24"/>
          <w:lang w:val="en-US"/>
        </w:rPr>
        <w:t> </w:t>
      </w:r>
      <w:r w:rsidRPr="00B263AA">
        <w:rPr>
          <w:rFonts w:ascii="Times New Roman" w:hAnsi="Times New Roman"/>
          <w:sz w:val="24"/>
          <w:szCs w:val="24"/>
        </w:rPr>
        <w:t>участника финансовых ресурсов, степень надежности организации, а именно величина уставного капитала, картотека на расчетных счетах организации, наличие опыта выполнения аналогичных работ по</w:t>
      </w:r>
      <w:r w:rsidRPr="00B263AA">
        <w:rPr>
          <w:rFonts w:ascii="Times New Roman" w:hAnsi="Times New Roman"/>
          <w:sz w:val="24"/>
          <w:szCs w:val="24"/>
          <w:lang w:val="en-US"/>
        </w:rPr>
        <w:t> </w:t>
      </w:r>
      <w:r w:rsidRPr="00B263AA">
        <w:rPr>
          <w:rFonts w:ascii="Times New Roman" w:hAnsi="Times New Roman"/>
          <w:sz w:val="24"/>
          <w:szCs w:val="24"/>
        </w:rPr>
        <w:t xml:space="preserve">капитальному ремонту общего имущества в многоквартирных домах, наличие свидетельства, выданного саморегулируемой организацией о допуске к отдельным  видам работ в области строительства, наличие иной разрешительной </w:t>
      </w:r>
      <w:r w:rsidRPr="00B263AA">
        <w:rPr>
          <w:rFonts w:ascii="Times New Roman" w:hAnsi="Times New Roman"/>
          <w:sz w:val="24"/>
          <w:szCs w:val="24"/>
        </w:rPr>
        <w:lastRenderedPageBreak/>
        <w:t>документации, учитывая специфику оказываемых услуг и(или) выполняемых работ по капитальному ремонту в соответствии с техническими требо</w:t>
      </w:r>
      <w:r>
        <w:rPr>
          <w:rFonts w:ascii="Times New Roman" w:hAnsi="Times New Roman"/>
          <w:sz w:val="24"/>
          <w:szCs w:val="24"/>
        </w:rPr>
        <w:t>ваниями конкурсной документации</w:t>
      </w: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Расчет количества баллов по критерию «</w:t>
      </w:r>
      <w:r>
        <w:rPr>
          <w:rFonts w:ascii="Times New Roman" w:hAnsi="Times New Roman"/>
          <w:color w:val="000000"/>
          <w:kern w:val="2"/>
          <w:sz w:val="24"/>
          <w:szCs w:val="24"/>
          <w:lang w:eastAsia="ar-SA"/>
        </w:rPr>
        <w:t xml:space="preserve">Квалификация участника торгов, в том числе опыт выполнения аналогичных работ по капитальному ремонту общего имущества </w:t>
      </w:r>
      <w:r>
        <w:rPr>
          <w:rFonts w:ascii="Times New Roman" w:hAnsi="Times New Roman"/>
          <w:sz w:val="24"/>
          <w:szCs w:val="24"/>
        </w:rPr>
        <w:t>в многоквартирных домах</w:t>
      </w:r>
      <w:r>
        <w:rPr>
          <w:rFonts w:ascii="Times New Roman" w:hAnsi="Times New Roman"/>
          <w:color w:val="000000"/>
          <w:sz w:val="24"/>
          <w:szCs w:val="24"/>
        </w:rPr>
        <w:t>» производится путем суммирования баллов по каждому показателю:</w:t>
      </w:r>
    </w:p>
    <w:p w:rsidR="007157C0" w:rsidRDefault="007157C0" w:rsidP="007157C0">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ind w:firstLine="540"/>
        <w:jc w:val="both"/>
        <w:rPr>
          <w:rFonts w:ascii="Times New Roman" w:hAnsi="Times New Roman"/>
          <w:i/>
          <w:color w:val="000000"/>
          <w:sz w:val="24"/>
          <w:szCs w:val="24"/>
        </w:rPr>
      </w:pPr>
      <w:r>
        <w:rPr>
          <w:rFonts w:ascii="Times New Roman" w:hAnsi="Times New Roman"/>
          <w:color w:val="000000"/>
          <w:sz w:val="24"/>
          <w:szCs w:val="24"/>
        </w:rPr>
        <w:t xml:space="preserve">Б3 = </w:t>
      </w:r>
      <w:r>
        <w:rPr>
          <w:rFonts w:ascii="Times New Roman" w:hAnsi="Times New Roman"/>
          <w:i/>
          <w:color w:val="000000"/>
          <w:sz w:val="24"/>
          <w:szCs w:val="24"/>
        </w:rPr>
        <w:t>Б3</w:t>
      </w:r>
      <w:r>
        <w:rPr>
          <w:rFonts w:ascii="Times New Roman" w:hAnsi="Times New Roman"/>
          <w:i/>
          <w:color w:val="000000"/>
          <w:sz w:val="18"/>
          <w:szCs w:val="18"/>
        </w:rPr>
        <w:t>1</w:t>
      </w:r>
      <w:r>
        <w:rPr>
          <w:rFonts w:ascii="Times New Roman" w:hAnsi="Times New Roman"/>
          <w:i/>
          <w:color w:val="000000"/>
          <w:sz w:val="24"/>
          <w:szCs w:val="24"/>
        </w:rPr>
        <w:t xml:space="preserve"> + Б3</w:t>
      </w:r>
      <w:r>
        <w:rPr>
          <w:rFonts w:ascii="Times New Roman" w:hAnsi="Times New Roman"/>
          <w:i/>
          <w:color w:val="000000"/>
          <w:sz w:val="18"/>
          <w:szCs w:val="18"/>
        </w:rPr>
        <w:t>2</w:t>
      </w:r>
      <w:r>
        <w:rPr>
          <w:rFonts w:ascii="Times New Roman" w:hAnsi="Times New Roman"/>
          <w:i/>
          <w:color w:val="000000"/>
          <w:sz w:val="24"/>
          <w:szCs w:val="24"/>
        </w:rPr>
        <w:t xml:space="preserve"> + Б3</w:t>
      </w:r>
      <w:r>
        <w:rPr>
          <w:rFonts w:ascii="Times New Roman" w:hAnsi="Times New Roman"/>
          <w:i/>
          <w:color w:val="000000"/>
          <w:sz w:val="18"/>
          <w:szCs w:val="18"/>
        </w:rPr>
        <w:t>3</w:t>
      </w:r>
    </w:p>
    <w:p w:rsidR="007157C0" w:rsidRDefault="007157C0" w:rsidP="007157C0">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Для оценки заявок по критерию «</w:t>
      </w:r>
      <w:r>
        <w:rPr>
          <w:rFonts w:ascii="Times New Roman" w:hAnsi="Times New Roman"/>
          <w:color w:val="000000"/>
          <w:kern w:val="2"/>
          <w:sz w:val="24"/>
          <w:szCs w:val="24"/>
          <w:lang w:eastAsia="ar-SA"/>
        </w:rPr>
        <w:t xml:space="preserve">Квалификация участника торгов, в том числе опыт выполнения аналогичных работ по капитальному ремонту общего имущества </w:t>
      </w:r>
      <w:r>
        <w:rPr>
          <w:rFonts w:ascii="Times New Roman" w:hAnsi="Times New Roman"/>
          <w:sz w:val="24"/>
          <w:szCs w:val="24"/>
        </w:rPr>
        <w:t>в многоквартирных домах»</w:t>
      </w:r>
      <w:r>
        <w:rPr>
          <w:rFonts w:ascii="Times New Roman" w:hAnsi="Times New Roman"/>
          <w:color w:val="000000"/>
          <w:sz w:val="24"/>
          <w:szCs w:val="24"/>
        </w:rPr>
        <w:t xml:space="preserve"> вводятся показатели:</w:t>
      </w:r>
    </w:p>
    <w:p w:rsidR="007157C0" w:rsidRDefault="007157C0" w:rsidP="007157C0">
      <w:pPr>
        <w:widowControl w:val="0"/>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 Б3</w:t>
      </w:r>
      <w:r>
        <w:rPr>
          <w:rFonts w:ascii="Times New Roman" w:hAnsi="Times New Roman"/>
          <w:i/>
          <w:color w:val="000000"/>
          <w:sz w:val="18"/>
          <w:szCs w:val="18"/>
        </w:rPr>
        <w:t xml:space="preserve">1 - </w:t>
      </w:r>
      <w:r>
        <w:rPr>
          <w:rFonts w:ascii="Times New Roman" w:hAnsi="Times New Roman"/>
          <w:i/>
          <w:color w:val="000000"/>
          <w:sz w:val="24"/>
          <w:szCs w:val="24"/>
        </w:rPr>
        <w:t>наличие у участника финансовых ресурсов (</w:t>
      </w:r>
      <w:r w:rsidR="004106E6">
        <w:rPr>
          <w:rFonts w:ascii="Times New Roman" w:hAnsi="Times New Roman"/>
          <w:i/>
          <w:color w:val="000000"/>
          <w:sz w:val="24"/>
          <w:szCs w:val="24"/>
        </w:rPr>
        <w:t>величина уставного капитала</w:t>
      </w:r>
      <w:r>
        <w:rPr>
          <w:rFonts w:ascii="Times New Roman" w:hAnsi="Times New Roman"/>
          <w:i/>
          <w:color w:val="000000"/>
          <w:sz w:val="24"/>
          <w:szCs w:val="24"/>
        </w:rPr>
        <w:t xml:space="preserve">, картотека на расчетных счетах); </w:t>
      </w:r>
    </w:p>
    <w:p w:rsidR="00B35859" w:rsidRDefault="007157C0" w:rsidP="007157C0">
      <w:pPr>
        <w:widowControl w:val="0"/>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 Б3</w:t>
      </w:r>
      <w:r>
        <w:rPr>
          <w:rFonts w:ascii="Times New Roman" w:hAnsi="Times New Roman"/>
          <w:i/>
          <w:color w:val="000000"/>
          <w:sz w:val="18"/>
          <w:szCs w:val="18"/>
        </w:rPr>
        <w:t xml:space="preserve">2 </w:t>
      </w:r>
      <w:r w:rsidR="00B35859">
        <w:rPr>
          <w:rFonts w:ascii="Times New Roman" w:hAnsi="Times New Roman"/>
          <w:i/>
          <w:color w:val="000000"/>
          <w:sz w:val="24"/>
          <w:szCs w:val="24"/>
        </w:rPr>
        <w:t>-</w:t>
      </w:r>
      <w:r w:rsidR="00BA0409">
        <w:rPr>
          <w:rFonts w:ascii="Times New Roman" w:hAnsi="Times New Roman"/>
          <w:i/>
          <w:color w:val="000000"/>
          <w:sz w:val="24"/>
          <w:szCs w:val="24"/>
        </w:rPr>
        <w:t xml:space="preserve"> </w:t>
      </w:r>
      <w:r w:rsidR="00B35859">
        <w:rPr>
          <w:rFonts w:ascii="Times New Roman" w:hAnsi="Times New Roman"/>
          <w:i/>
          <w:sz w:val="24"/>
          <w:szCs w:val="24"/>
        </w:rPr>
        <w:t>наличие свидетельства о допуске к работам, которые оказывают влияние на безопасность объектов капитального строительства</w:t>
      </w:r>
      <w:r w:rsidR="00D01105">
        <w:rPr>
          <w:rFonts w:ascii="Times New Roman" w:hAnsi="Times New Roman"/>
          <w:i/>
          <w:sz w:val="24"/>
          <w:szCs w:val="24"/>
        </w:rPr>
        <w:t>;</w:t>
      </w:r>
    </w:p>
    <w:p w:rsidR="007157C0" w:rsidRDefault="00B35859" w:rsidP="00E22852">
      <w:pPr>
        <w:widowControl w:val="0"/>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i/>
          <w:color w:val="000000"/>
          <w:sz w:val="24"/>
          <w:szCs w:val="24"/>
        </w:rPr>
        <w:t>- Б3</w:t>
      </w:r>
      <w:r>
        <w:rPr>
          <w:rFonts w:ascii="Times New Roman" w:hAnsi="Times New Roman"/>
          <w:i/>
          <w:color w:val="000000"/>
          <w:sz w:val="18"/>
          <w:szCs w:val="18"/>
        </w:rPr>
        <w:t>3</w:t>
      </w:r>
      <w:r>
        <w:rPr>
          <w:rFonts w:ascii="Times New Roman" w:hAnsi="Times New Roman"/>
          <w:i/>
          <w:color w:val="000000"/>
          <w:sz w:val="24"/>
          <w:szCs w:val="24"/>
        </w:rPr>
        <w:t xml:space="preserve"> - </w:t>
      </w:r>
      <w:r w:rsidR="00D01105" w:rsidRPr="004E7ABA">
        <w:rPr>
          <w:rFonts w:ascii="Times New Roman" w:hAnsi="Times New Roman"/>
          <w:i/>
          <w:color w:val="FF0000"/>
          <w:sz w:val="24"/>
          <w:szCs w:val="24"/>
        </w:rPr>
        <w:t>наличие у участника опыта выполнения аналогичных ра</w:t>
      </w:r>
      <w:r w:rsidR="00D01105" w:rsidRPr="00497A99">
        <w:rPr>
          <w:rFonts w:ascii="Times New Roman" w:hAnsi="Times New Roman"/>
          <w:i/>
          <w:color w:val="FF0000"/>
          <w:sz w:val="24"/>
          <w:szCs w:val="24"/>
        </w:rPr>
        <w:t xml:space="preserve">бот </w:t>
      </w:r>
      <w:r w:rsidR="00D01105" w:rsidRPr="00497A99">
        <w:rPr>
          <w:rFonts w:ascii="Times New Roman" w:hAnsi="Times New Roman"/>
          <w:i/>
          <w:sz w:val="24"/>
          <w:szCs w:val="24"/>
          <w:shd w:val="clear" w:color="auto" w:fill="FFFFFF"/>
        </w:rPr>
        <w:t xml:space="preserve">за год, предшествующий дате </w:t>
      </w:r>
      <w:r w:rsidR="00677368" w:rsidRPr="00677368">
        <w:rPr>
          <w:rFonts w:ascii="Times New Roman" w:hAnsi="Times New Roman"/>
          <w:i/>
          <w:sz w:val="24"/>
          <w:szCs w:val="24"/>
          <w:shd w:val="clear" w:color="auto" w:fill="FFFFFF"/>
        </w:rPr>
        <w:t xml:space="preserve">вскрытия конвертов </w:t>
      </w:r>
      <w:r w:rsidR="00D01105" w:rsidRPr="00497A99">
        <w:rPr>
          <w:rFonts w:ascii="Times New Roman" w:hAnsi="Times New Roman"/>
          <w:i/>
          <w:sz w:val="24"/>
          <w:szCs w:val="24"/>
          <w:shd w:val="clear" w:color="auto" w:fill="FFFFFF"/>
        </w:rPr>
        <w:t>на участие в настоящем конкурсе</w:t>
      </w:r>
      <w:r w:rsidR="00E22852">
        <w:rPr>
          <w:rFonts w:ascii="Times New Roman" w:hAnsi="Times New Roman"/>
          <w:i/>
          <w:color w:val="000000"/>
          <w:sz w:val="24"/>
          <w:szCs w:val="24"/>
        </w:rPr>
        <w:t>;</w:t>
      </w:r>
    </w:p>
    <w:p w:rsidR="00E22852" w:rsidRPr="00E22852" w:rsidRDefault="00E22852" w:rsidP="00E22852">
      <w:pPr>
        <w:widowControl w:val="0"/>
        <w:autoSpaceDE w:val="0"/>
        <w:autoSpaceDN w:val="0"/>
        <w:adjustRightInd w:val="0"/>
        <w:spacing w:after="0" w:line="240" w:lineRule="auto"/>
        <w:jc w:val="both"/>
        <w:rPr>
          <w:rFonts w:ascii="Times New Roman" w:hAnsi="Times New Roman"/>
          <w:i/>
          <w:color w:val="000000"/>
          <w:sz w:val="24"/>
          <w:szCs w:val="24"/>
        </w:rPr>
      </w:pPr>
    </w:p>
    <w:p w:rsidR="007157C0" w:rsidRDefault="007157C0" w:rsidP="007157C0">
      <w:pPr>
        <w:widowControl w:val="0"/>
        <w:autoSpaceDE w:val="0"/>
        <w:autoSpaceDN w:val="0"/>
        <w:adjustRightInd w:val="0"/>
        <w:spacing w:after="0" w:line="240" w:lineRule="auto"/>
        <w:ind w:firstLine="540"/>
        <w:jc w:val="both"/>
        <w:rPr>
          <w:rFonts w:ascii="Times New Roman" w:hAnsi="Times New Roman"/>
          <w:i/>
          <w:color w:val="000000"/>
          <w:sz w:val="24"/>
          <w:szCs w:val="24"/>
        </w:rPr>
      </w:pPr>
      <w:r>
        <w:rPr>
          <w:rFonts w:ascii="Times New Roman" w:hAnsi="Times New Roman"/>
          <w:color w:val="000000"/>
          <w:sz w:val="24"/>
          <w:szCs w:val="24"/>
        </w:rPr>
        <w:t>Б3</w:t>
      </w:r>
      <w:r>
        <w:rPr>
          <w:rFonts w:ascii="Times New Roman" w:hAnsi="Times New Roman"/>
          <w:color w:val="000000"/>
          <w:sz w:val="18"/>
          <w:szCs w:val="18"/>
        </w:rPr>
        <w:t>1</w:t>
      </w:r>
      <w:r>
        <w:rPr>
          <w:rFonts w:ascii="Times New Roman" w:hAnsi="Times New Roman"/>
          <w:color w:val="000000"/>
          <w:sz w:val="24"/>
          <w:szCs w:val="24"/>
        </w:rPr>
        <w:t>= (К</w:t>
      </w:r>
      <w:r w:rsidR="00D01105">
        <w:rPr>
          <w:rFonts w:ascii="Times New Roman" w:hAnsi="Times New Roman"/>
          <w:color w:val="000000"/>
          <w:sz w:val="20"/>
          <w:szCs w:val="20"/>
        </w:rPr>
        <w:t>откл1ук</w:t>
      </w:r>
      <w:r>
        <w:rPr>
          <w:rFonts w:ascii="Times New Roman" w:hAnsi="Times New Roman"/>
          <w:color w:val="000000"/>
          <w:sz w:val="20"/>
          <w:szCs w:val="20"/>
        </w:rPr>
        <w:t>+</w:t>
      </w:r>
      <w:r>
        <w:rPr>
          <w:rFonts w:ascii="Times New Roman" w:hAnsi="Times New Roman"/>
          <w:color w:val="000000"/>
          <w:sz w:val="24"/>
          <w:szCs w:val="24"/>
        </w:rPr>
        <w:t>К</w:t>
      </w:r>
      <w:r w:rsidR="00B35859">
        <w:rPr>
          <w:rFonts w:ascii="Times New Roman" w:hAnsi="Times New Roman"/>
          <w:color w:val="000000"/>
          <w:sz w:val="20"/>
          <w:szCs w:val="20"/>
        </w:rPr>
        <w:t>откл</w:t>
      </w:r>
      <w:r>
        <w:rPr>
          <w:rFonts w:ascii="Times New Roman" w:hAnsi="Times New Roman"/>
          <w:color w:val="000000"/>
          <w:sz w:val="20"/>
          <w:szCs w:val="20"/>
        </w:rPr>
        <w:t>1</w:t>
      </w:r>
      <w:proofErr w:type="gramStart"/>
      <w:r>
        <w:rPr>
          <w:rFonts w:ascii="Times New Roman" w:hAnsi="Times New Roman"/>
          <w:color w:val="000000"/>
          <w:sz w:val="20"/>
          <w:szCs w:val="20"/>
        </w:rPr>
        <w:t>к)</w:t>
      </w:r>
      <w:r>
        <w:rPr>
          <w:rFonts w:ascii="Times New Roman" w:hAnsi="Times New Roman"/>
          <w:color w:val="000000"/>
          <w:sz w:val="24"/>
          <w:szCs w:val="24"/>
        </w:rPr>
        <w:t>/</w:t>
      </w:r>
      <w:proofErr w:type="gramEnd"/>
      <w:r>
        <w:rPr>
          <w:rFonts w:ascii="Times New Roman" w:hAnsi="Times New Roman"/>
          <w:color w:val="000000"/>
          <w:sz w:val="24"/>
          <w:szCs w:val="24"/>
        </w:rPr>
        <w:t>2*</w:t>
      </w:r>
      <w:r w:rsidR="00F06748">
        <w:rPr>
          <w:rFonts w:ascii="Times New Roman" w:hAnsi="Times New Roman"/>
          <w:color w:val="000000"/>
          <w:sz w:val="24"/>
          <w:szCs w:val="24"/>
        </w:rPr>
        <w:t>50</w:t>
      </w:r>
      <w:r>
        <w:rPr>
          <w:rFonts w:ascii="Times New Roman" w:hAnsi="Times New Roman"/>
          <w:i/>
          <w:color w:val="000000"/>
          <w:sz w:val="24"/>
          <w:szCs w:val="24"/>
        </w:rPr>
        <w:t>;</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Б3</w:t>
      </w:r>
      <w:r>
        <w:rPr>
          <w:rFonts w:ascii="Times New Roman" w:hAnsi="Times New Roman"/>
          <w:color w:val="000000"/>
          <w:sz w:val="20"/>
          <w:szCs w:val="20"/>
        </w:rPr>
        <w:t>2</w:t>
      </w:r>
      <w:r>
        <w:rPr>
          <w:rFonts w:ascii="Times New Roman" w:hAnsi="Times New Roman"/>
          <w:color w:val="000000"/>
          <w:sz w:val="24"/>
          <w:szCs w:val="24"/>
        </w:rPr>
        <w:t>= К</w:t>
      </w:r>
      <w:r>
        <w:rPr>
          <w:rFonts w:ascii="Times New Roman" w:hAnsi="Times New Roman"/>
          <w:color w:val="000000"/>
          <w:sz w:val="20"/>
          <w:szCs w:val="20"/>
        </w:rPr>
        <w:t xml:space="preserve">откл2 </w:t>
      </w:r>
      <w:r>
        <w:rPr>
          <w:rFonts w:ascii="Times New Roman" w:hAnsi="Times New Roman"/>
          <w:color w:val="000000"/>
          <w:sz w:val="24"/>
          <w:szCs w:val="24"/>
        </w:rPr>
        <w:t>*</w:t>
      </w:r>
      <w:r w:rsidR="002D7DF7">
        <w:rPr>
          <w:rFonts w:ascii="Times New Roman" w:hAnsi="Times New Roman"/>
          <w:color w:val="000000"/>
          <w:sz w:val="24"/>
          <w:szCs w:val="24"/>
        </w:rPr>
        <w:t>1</w:t>
      </w:r>
      <w:r w:rsidR="00F06748">
        <w:rPr>
          <w:rFonts w:ascii="Times New Roman" w:hAnsi="Times New Roman"/>
          <w:color w:val="000000"/>
          <w:sz w:val="24"/>
          <w:szCs w:val="24"/>
        </w:rPr>
        <w:t>5</w:t>
      </w:r>
      <w:r w:rsidR="002D7DF7">
        <w:rPr>
          <w:rFonts w:ascii="Times New Roman" w:hAnsi="Times New Roman"/>
          <w:color w:val="000000"/>
          <w:sz w:val="24"/>
          <w:szCs w:val="24"/>
        </w:rPr>
        <w:t>0</w:t>
      </w:r>
      <w:r>
        <w:rPr>
          <w:rFonts w:ascii="Times New Roman" w:hAnsi="Times New Roman"/>
          <w:i/>
          <w:color w:val="000000"/>
          <w:sz w:val="24"/>
          <w:szCs w:val="24"/>
        </w:rPr>
        <w:t>;</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Б3</w:t>
      </w:r>
      <w:r>
        <w:rPr>
          <w:rFonts w:ascii="Times New Roman" w:hAnsi="Times New Roman"/>
          <w:color w:val="000000"/>
          <w:sz w:val="18"/>
          <w:szCs w:val="18"/>
        </w:rPr>
        <w:t>3</w:t>
      </w:r>
      <w:r>
        <w:rPr>
          <w:rFonts w:ascii="Times New Roman" w:hAnsi="Times New Roman"/>
          <w:color w:val="000000"/>
          <w:sz w:val="24"/>
          <w:szCs w:val="24"/>
        </w:rPr>
        <w:t>= К</w:t>
      </w:r>
      <w:r>
        <w:rPr>
          <w:rFonts w:ascii="Times New Roman" w:hAnsi="Times New Roman"/>
          <w:color w:val="000000"/>
          <w:sz w:val="20"/>
          <w:szCs w:val="20"/>
        </w:rPr>
        <w:t xml:space="preserve">откл3 </w:t>
      </w:r>
      <w:r>
        <w:rPr>
          <w:rFonts w:ascii="Times New Roman" w:hAnsi="Times New Roman"/>
          <w:color w:val="000000"/>
          <w:sz w:val="24"/>
          <w:szCs w:val="24"/>
        </w:rPr>
        <w:t>*</w:t>
      </w:r>
      <w:r w:rsidR="00F06748">
        <w:rPr>
          <w:rFonts w:ascii="Times New Roman" w:hAnsi="Times New Roman"/>
          <w:color w:val="000000"/>
          <w:sz w:val="24"/>
          <w:szCs w:val="24"/>
        </w:rPr>
        <w:t>50</w:t>
      </w:r>
      <w:r>
        <w:rPr>
          <w:rFonts w:ascii="Times New Roman" w:hAnsi="Times New Roman"/>
          <w:i/>
          <w:color w:val="000000"/>
          <w:sz w:val="24"/>
          <w:szCs w:val="24"/>
        </w:rPr>
        <w:t>.</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Соотношение между значениями коэффициентов отклонения по показателям устанавливается в диапазоне, указанном в таблицах № 5,6</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jc w:val="right"/>
        <w:outlineLvl w:val="5"/>
        <w:rPr>
          <w:rFonts w:ascii="Times New Roman" w:hAnsi="Times New Roman"/>
          <w:color w:val="000000"/>
          <w:sz w:val="24"/>
          <w:szCs w:val="24"/>
        </w:rPr>
      </w:pPr>
      <w:bookmarkStart w:id="14" w:name="Par1191"/>
      <w:bookmarkEnd w:id="14"/>
      <w:r>
        <w:rPr>
          <w:rFonts w:ascii="Times New Roman" w:hAnsi="Times New Roman"/>
          <w:color w:val="000000"/>
          <w:sz w:val="24"/>
          <w:szCs w:val="24"/>
        </w:rPr>
        <w:t>Таблица № 5</w:t>
      </w:r>
    </w:p>
    <w:tbl>
      <w:tblPr>
        <w:tblW w:w="9356" w:type="dxa"/>
        <w:tblInd w:w="75" w:type="dxa"/>
        <w:tblLayout w:type="fixed"/>
        <w:tblCellMar>
          <w:left w:w="75" w:type="dxa"/>
          <w:right w:w="75" w:type="dxa"/>
        </w:tblCellMar>
        <w:tblLook w:val="04A0" w:firstRow="1" w:lastRow="0" w:firstColumn="1" w:lastColumn="0" w:noHBand="0" w:noVBand="1"/>
      </w:tblPr>
      <w:tblGrid>
        <w:gridCol w:w="1191"/>
        <w:gridCol w:w="4253"/>
        <w:gridCol w:w="2268"/>
        <w:gridCol w:w="1644"/>
      </w:tblGrid>
      <w:tr w:rsidR="007157C0" w:rsidTr="007D75EC">
        <w:trPr>
          <w:trHeight w:val="600"/>
        </w:trPr>
        <w:tc>
          <w:tcPr>
            <w:tcW w:w="1191" w:type="dxa"/>
            <w:vMerge w:val="restart"/>
            <w:tcBorders>
              <w:top w:val="single" w:sz="8" w:space="0" w:color="auto"/>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Баллы</w:t>
            </w:r>
          </w:p>
        </w:tc>
        <w:tc>
          <w:tcPr>
            <w:tcW w:w="4253" w:type="dxa"/>
            <w:vMerge w:val="restart"/>
            <w:tcBorders>
              <w:top w:val="single" w:sz="8" w:space="0" w:color="auto"/>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Показатель</w:t>
            </w:r>
          </w:p>
        </w:tc>
        <w:tc>
          <w:tcPr>
            <w:tcW w:w="3912" w:type="dxa"/>
            <w:gridSpan w:val="2"/>
            <w:tcBorders>
              <w:top w:val="single" w:sz="8" w:space="0" w:color="auto"/>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Величина коэффициента отклонения</w:t>
            </w:r>
          </w:p>
        </w:tc>
      </w:tr>
      <w:tr w:rsidR="007157C0" w:rsidTr="007D75EC">
        <w:tc>
          <w:tcPr>
            <w:tcW w:w="1191" w:type="dxa"/>
            <w:vMerge/>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color w:val="000000"/>
                <w:sz w:val="24"/>
                <w:szCs w:val="24"/>
              </w:rPr>
            </w:pPr>
          </w:p>
        </w:tc>
        <w:tc>
          <w:tcPr>
            <w:tcW w:w="4253" w:type="dxa"/>
            <w:vMerge/>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color w:val="000000"/>
                <w:sz w:val="24"/>
                <w:szCs w:val="24"/>
              </w:rPr>
            </w:pPr>
          </w:p>
        </w:tc>
        <w:tc>
          <w:tcPr>
            <w:tcW w:w="2268" w:type="dxa"/>
            <w:tcBorders>
              <w:top w:val="nil"/>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Значение показателя</w:t>
            </w:r>
          </w:p>
        </w:tc>
        <w:tc>
          <w:tcPr>
            <w:tcW w:w="1644" w:type="dxa"/>
            <w:tcBorders>
              <w:top w:val="nil"/>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Коэффициент</w:t>
            </w:r>
          </w:p>
        </w:tc>
      </w:tr>
      <w:tr w:rsidR="009550AA" w:rsidTr="007D75EC">
        <w:tc>
          <w:tcPr>
            <w:tcW w:w="1191" w:type="dxa"/>
            <w:vMerge w:val="restart"/>
            <w:tcBorders>
              <w:top w:val="nil"/>
              <w:left w:val="single" w:sz="8" w:space="0" w:color="auto"/>
              <w:bottom w:val="single" w:sz="8" w:space="0" w:color="auto"/>
              <w:right w:val="single" w:sz="8" w:space="0" w:color="auto"/>
            </w:tcBorders>
            <w:vAlign w:val="center"/>
            <w:hideMark/>
          </w:tcPr>
          <w:p w:rsidR="009550AA" w:rsidRDefault="00B263AA" w:rsidP="009550AA">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50</w:t>
            </w:r>
          </w:p>
        </w:tc>
        <w:tc>
          <w:tcPr>
            <w:tcW w:w="4253" w:type="dxa"/>
            <w:vMerge w:val="restart"/>
            <w:tcBorders>
              <w:top w:val="nil"/>
              <w:left w:val="single" w:sz="8" w:space="0" w:color="auto"/>
              <w:bottom w:val="single" w:sz="8" w:space="0" w:color="auto"/>
              <w:right w:val="single" w:sz="8" w:space="0" w:color="auto"/>
            </w:tcBorders>
            <w:hideMark/>
          </w:tcPr>
          <w:p w:rsidR="009550AA" w:rsidRPr="006B1D91" w:rsidRDefault="009550AA" w:rsidP="009550AA">
            <w:pPr>
              <w:widowControl w:val="0"/>
              <w:autoSpaceDE w:val="0"/>
              <w:autoSpaceDN w:val="0"/>
              <w:adjustRightInd w:val="0"/>
              <w:spacing w:after="0" w:line="240" w:lineRule="auto"/>
              <w:rPr>
                <w:rFonts w:ascii="Times New Roman" w:hAnsi="Times New Roman"/>
                <w:i/>
                <w:sz w:val="24"/>
                <w:szCs w:val="24"/>
              </w:rPr>
            </w:pPr>
            <w:r w:rsidRPr="006B1D91">
              <w:rPr>
                <w:rFonts w:ascii="Times New Roman" w:hAnsi="Times New Roman"/>
                <w:i/>
                <w:sz w:val="24"/>
                <w:szCs w:val="24"/>
              </w:rPr>
              <w:t>величина уставного капитала</w:t>
            </w:r>
          </w:p>
        </w:tc>
        <w:tc>
          <w:tcPr>
            <w:tcW w:w="2268" w:type="dxa"/>
            <w:tcBorders>
              <w:top w:val="nil"/>
              <w:left w:val="single" w:sz="8" w:space="0" w:color="auto"/>
              <w:bottom w:val="single" w:sz="8" w:space="0" w:color="auto"/>
              <w:right w:val="single" w:sz="8" w:space="0" w:color="auto"/>
            </w:tcBorders>
            <w:vAlign w:val="center"/>
            <w:hideMark/>
          </w:tcPr>
          <w:p w:rsidR="009550AA" w:rsidRPr="009550AA" w:rsidRDefault="009550AA" w:rsidP="009550AA">
            <w:pPr>
              <w:widowControl w:val="0"/>
              <w:autoSpaceDE w:val="0"/>
              <w:autoSpaceDN w:val="0"/>
              <w:adjustRightInd w:val="0"/>
              <w:spacing w:after="0" w:line="240" w:lineRule="auto"/>
              <w:rPr>
                <w:rFonts w:ascii="Times New Roman" w:hAnsi="Times New Roman"/>
                <w:sz w:val="24"/>
                <w:szCs w:val="24"/>
              </w:rPr>
            </w:pPr>
            <w:r w:rsidRPr="009550AA">
              <w:rPr>
                <w:rFonts w:ascii="Times New Roman" w:hAnsi="Times New Roman"/>
                <w:sz w:val="24"/>
                <w:szCs w:val="24"/>
              </w:rPr>
              <w:t>более 10 тыс. руб., но менее 100 тыс. руб.</w:t>
            </w:r>
          </w:p>
        </w:tc>
        <w:tc>
          <w:tcPr>
            <w:tcW w:w="1644" w:type="dxa"/>
            <w:tcBorders>
              <w:top w:val="nil"/>
              <w:left w:val="single" w:sz="8" w:space="0" w:color="auto"/>
              <w:bottom w:val="single" w:sz="8" w:space="0" w:color="auto"/>
              <w:right w:val="single" w:sz="8" w:space="0" w:color="auto"/>
            </w:tcBorders>
            <w:vAlign w:val="center"/>
            <w:hideMark/>
          </w:tcPr>
          <w:p w:rsidR="009550AA" w:rsidRPr="009C4C8E" w:rsidRDefault="009550AA" w:rsidP="009550A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r>
      <w:tr w:rsidR="009550AA" w:rsidTr="007D75EC">
        <w:tc>
          <w:tcPr>
            <w:tcW w:w="1191" w:type="dxa"/>
            <w:vMerge/>
            <w:tcBorders>
              <w:top w:val="nil"/>
              <w:left w:val="single" w:sz="8" w:space="0" w:color="auto"/>
              <w:bottom w:val="single" w:sz="8" w:space="0" w:color="auto"/>
              <w:right w:val="single" w:sz="8" w:space="0" w:color="auto"/>
            </w:tcBorders>
            <w:vAlign w:val="center"/>
            <w:hideMark/>
          </w:tcPr>
          <w:p w:rsidR="009550AA" w:rsidRDefault="009550AA" w:rsidP="009550AA">
            <w:pPr>
              <w:spacing w:after="0" w:line="240" w:lineRule="auto"/>
              <w:rPr>
                <w:rFonts w:ascii="Times New Roman" w:hAnsi="Times New Roman"/>
                <w:color w:val="000000"/>
                <w:sz w:val="24"/>
                <w:szCs w:val="24"/>
              </w:rPr>
            </w:pPr>
          </w:p>
        </w:tc>
        <w:tc>
          <w:tcPr>
            <w:tcW w:w="4253" w:type="dxa"/>
            <w:vMerge/>
            <w:tcBorders>
              <w:top w:val="nil"/>
              <w:left w:val="single" w:sz="8" w:space="0" w:color="auto"/>
              <w:bottom w:val="single" w:sz="8" w:space="0" w:color="auto"/>
              <w:right w:val="single" w:sz="8" w:space="0" w:color="auto"/>
            </w:tcBorders>
            <w:hideMark/>
          </w:tcPr>
          <w:p w:rsidR="009550AA" w:rsidRDefault="009550AA" w:rsidP="009550AA">
            <w:pPr>
              <w:spacing w:after="0" w:line="240" w:lineRule="auto"/>
              <w:rPr>
                <w:rFonts w:ascii="Times New Roman" w:hAnsi="Times New Roman"/>
                <w:i/>
                <w:sz w:val="24"/>
                <w:szCs w:val="24"/>
              </w:rPr>
            </w:pPr>
          </w:p>
        </w:tc>
        <w:tc>
          <w:tcPr>
            <w:tcW w:w="2268" w:type="dxa"/>
            <w:tcBorders>
              <w:top w:val="nil"/>
              <w:left w:val="single" w:sz="8" w:space="0" w:color="auto"/>
              <w:bottom w:val="single" w:sz="8" w:space="0" w:color="auto"/>
              <w:right w:val="single" w:sz="8" w:space="0" w:color="auto"/>
            </w:tcBorders>
            <w:vAlign w:val="center"/>
            <w:hideMark/>
          </w:tcPr>
          <w:p w:rsidR="009550AA" w:rsidRPr="009550AA" w:rsidRDefault="009550AA" w:rsidP="009550AA">
            <w:pPr>
              <w:widowControl w:val="0"/>
              <w:autoSpaceDE w:val="0"/>
              <w:autoSpaceDN w:val="0"/>
              <w:adjustRightInd w:val="0"/>
              <w:spacing w:after="0" w:line="240" w:lineRule="auto"/>
              <w:rPr>
                <w:rFonts w:ascii="Times New Roman" w:hAnsi="Times New Roman"/>
                <w:sz w:val="24"/>
                <w:szCs w:val="24"/>
              </w:rPr>
            </w:pPr>
            <w:r w:rsidRPr="009550AA">
              <w:rPr>
                <w:rFonts w:ascii="Times New Roman" w:hAnsi="Times New Roman"/>
                <w:sz w:val="24"/>
                <w:szCs w:val="24"/>
              </w:rPr>
              <w:t>100 тыс. руб. и более, но менее 500 тыс. руб.</w:t>
            </w:r>
          </w:p>
        </w:tc>
        <w:tc>
          <w:tcPr>
            <w:tcW w:w="1644" w:type="dxa"/>
            <w:tcBorders>
              <w:top w:val="nil"/>
              <w:left w:val="single" w:sz="8" w:space="0" w:color="auto"/>
              <w:bottom w:val="single" w:sz="8" w:space="0" w:color="auto"/>
              <w:right w:val="single" w:sz="8" w:space="0" w:color="auto"/>
            </w:tcBorders>
            <w:vAlign w:val="center"/>
            <w:hideMark/>
          </w:tcPr>
          <w:p w:rsidR="009550AA" w:rsidRDefault="009550AA" w:rsidP="009550A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0,8</w:t>
            </w:r>
          </w:p>
        </w:tc>
      </w:tr>
      <w:tr w:rsidR="009550AA" w:rsidTr="007D75EC">
        <w:tc>
          <w:tcPr>
            <w:tcW w:w="1191" w:type="dxa"/>
            <w:vMerge/>
            <w:tcBorders>
              <w:top w:val="nil"/>
              <w:left w:val="single" w:sz="8" w:space="0" w:color="auto"/>
              <w:bottom w:val="single" w:sz="8" w:space="0" w:color="auto"/>
              <w:right w:val="single" w:sz="8" w:space="0" w:color="auto"/>
            </w:tcBorders>
            <w:vAlign w:val="center"/>
            <w:hideMark/>
          </w:tcPr>
          <w:p w:rsidR="009550AA" w:rsidRDefault="009550AA" w:rsidP="009550AA">
            <w:pPr>
              <w:spacing w:after="0" w:line="240" w:lineRule="auto"/>
              <w:rPr>
                <w:rFonts w:ascii="Times New Roman" w:hAnsi="Times New Roman"/>
                <w:color w:val="000000"/>
                <w:sz w:val="24"/>
                <w:szCs w:val="24"/>
              </w:rPr>
            </w:pPr>
          </w:p>
        </w:tc>
        <w:tc>
          <w:tcPr>
            <w:tcW w:w="4253" w:type="dxa"/>
            <w:vMerge/>
            <w:tcBorders>
              <w:top w:val="nil"/>
              <w:left w:val="single" w:sz="8" w:space="0" w:color="auto"/>
              <w:bottom w:val="single" w:sz="8" w:space="0" w:color="auto"/>
              <w:right w:val="single" w:sz="8" w:space="0" w:color="auto"/>
            </w:tcBorders>
            <w:hideMark/>
          </w:tcPr>
          <w:p w:rsidR="009550AA" w:rsidRDefault="009550AA" w:rsidP="009550AA">
            <w:pPr>
              <w:spacing w:after="0" w:line="240" w:lineRule="auto"/>
              <w:rPr>
                <w:rFonts w:ascii="Times New Roman" w:hAnsi="Times New Roman"/>
                <w:i/>
                <w:sz w:val="24"/>
                <w:szCs w:val="24"/>
              </w:rPr>
            </w:pPr>
          </w:p>
        </w:tc>
        <w:tc>
          <w:tcPr>
            <w:tcW w:w="2268" w:type="dxa"/>
            <w:tcBorders>
              <w:top w:val="nil"/>
              <w:left w:val="single" w:sz="8" w:space="0" w:color="auto"/>
              <w:bottom w:val="single" w:sz="8" w:space="0" w:color="auto"/>
              <w:right w:val="single" w:sz="8" w:space="0" w:color="auto"/>
            </w:tcBorders>
            <w:vAlign w:val="center"/>
            <w:hideMark/>
          </w:tcPr>
          <w:p w:rsidR="009550AA" w:rsidRPr="009550AA" w:rsidRDefault="009550AA" w:rsidP="009550AA">
            <w:pPr>
              <w:widowControl w:val="0"/>
              <w:autoSpaceDE w:val="0"/>
              <w:autoSpaceDN w:val="0"/>
              <w:adjustRightInd w:val="0"/>
              <w:spacing w:after="0" w:line="240" w:lineRule="auto"/>
              <w:rPr>
                <w:rFonts w:ascii="Times New Roman" w:hAnsi="Times New Roman"/>
                <w:sz w:val="24"/>
                <w:szCs w:val="24"/>
              </w:rPr>
            </w:pPr>
            <w:r w:rsidRPr="009550AA">
              <w:rPr>
                <w:rFonts w:ascii="Times New Roman" w:hAnsi="Times New Roman"/>
                <w:sz w:val="24"/>
                <w:szCs w:val="24"/>
              </w:rPr>
              <w:t>500 тыс. руб. и более</w:t>
            </w:r>
          </w:p>
        </w:tc>
        <w:tc>
          <w:tcPr>
            <w:tcW w:w="1644" w:type="dxa"/>
            <w:tcBorders>
              <w:top w:val="nil"/>
              <w:left w:val="single" w:sz="8" w:space="0" w:color="auto"/>
              <w:bottom w:val="single" w:sz="8" w:space="0" w:color="auto"/>
              <w:right w:val="single" w:sz="8" w:space="0" w:color="auto"/>
            </w:tcBorders>
            <w:vAlign w:val="center"/>
            <w:hideMark/>
          </w:tcPr>
          <w:p w:rsidR="009550AA" w:rsidRDefault="009550AA" w:rsidP="009550AA">
            <w:pPr>
              <w:widowControl w:val="0"/>
              <w:autoSpaceDE w:val="0"/>
              <w:autoSpaceDN w:val="0"/>
              <w:adjustRightInd w:val="0"/>
              <w:spacing w:after="0" w:line="240" w:lineRule="auto"/>
              <w:jc w:val="center"/>
              <w:rPr>
                <w:rFonts w:ascii="Times New Roman" w:hAnsi="Times New Roman"/>
                <w:sz w:val="24"/>
                <w:szCs w:val="24"/>
              </w:rPr>
            </w:pPr>
            <w:r w:rsidRPr="009C4C8E">
              <w:rPr>
                <w:rFonts w:ascii="Times New Roman" w:hAnsi="Times New Roman"/>
                <w:sz w:val="24"/>
                <w:szCs w:val="24"/>
              </w:rPr>
              <w:t>1,0</w:t>
            </w:r>
          </w:p>
        </w:tc>
      </w:tr>
      <w:tr w:rsidR="007157C0" w:rsidTr="007D75EC">
        <w:trPr>
          <w:trHeight w:val="400"/>
        </w:trPr>
        <w:tc>
          <w:tcPr>
            <w:tcW w:w="1191" w:type="dxa"/>
            <w:vMerge/>
            <w:tcBorders>
              <w:top w:val="nil"/>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color w:val="000000"/>
                <w:sz w:val="24"/>
                <w:szCs w:val="24"/>
              </w:rPr>
            </w:pPr>
          </w:p>
        </w:tc>
        <w:tc>
          <w:tcPr>
            <w:tcW w:w="4253" w:type="dxa"/>
            <w:vMerge w:val="restart"/>
            <w:tcBorders>
              <w:top w:val="nil"/>
              <w:left w:val="single" w:sz="8" w:space="0" w:color="auto"/>
              <w:bottom w:val="single" w:sz="8" w:space="0" w:color="auto"/>
              <w:right w:val="single" w:sz="8" w:space="0" w:color="auto"/>
            </w:tcBorders>
            <w:hideMark/>
          </w:tcPr>
          <w:p w:rsidR="007157C0" w:rsidRDefault="007157C0">
            <w:pPr>
              <w:widowControl w:val="0"/>
              <w:autoSpaceDE w:val="0"/>
              <w:autoSpaceDN w:val="0"/>
              <w:adjustRightInd w:val="0"/>
              <w:spacing w:after="0" w:line="240" w:lineRule="auto"/>
              <w:rPr>
                <w:rFonts w:ascii="Times New Roman" w:hAnsi="Times New Roman"/>
                <w:i/>
                <w:color w:val="000000"/>
                <w:sz w:val="24"/>
                <w:szCs w:val="24"/>
              </w:rPr>
            </w:pPr>
            <w:r>
              <w:rPr>
                <w:rFonts w:ascii="Times New Roman" w:hAnsi="Times New Roman"/>
                <w:i/>
                <w:color w:val="000000"/>
                <w:sz w:val="24"/>
                <w:szCs w:val="24"/>
              </w:rPr>
              <w:t>картотека на расчетных счетах организации</w:t>
            </w:r>
          </w:p>
        </w:tc>
        <w:tc>
          <w:tcPr>
            <w:tcW w:w="2268" w:type="dxa"/>
            <w:tcBorders>
              <w:top w:val="nil"/>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имеется</w:t>
            </w:r>
          </w:p>
        </w:tc>
        <w:tc>
          <w:tcPr>
            <w:tcW w:w="1644" w:type="dxa"/>
            <w:tcBorders>
              <w:top w:val="nil"/>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7157C0" w:rsidTr="007D75EC">
        <w:trPr>
          <w:trHeight w:val="400"/>
        </w:trPr>
        <w:tc>
          <w:tcPr>
            <w:tcW w:w="1191" w:type="dxa"/>
            <w:vMerge/>
            <w:tcBorders>
              <w:top w:val="nil"/>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color w:val="000000"/>
                <w:sz w:val="24"/>
                <w:szCs w:val="24"/>
              </w:rPr>
            </w:pPr>
          </w:p>
        </w:tc>
        <w:tc>
          <w:tcPr>
            <w:tcW w:w="4253" w:type="dxa"/>
            <w:vMerge/>
            <w:tcBorders>
              <w:top w:val="nil"/>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i/>
                <w:color w:val="000000"/>
                <w:sz w:val="24"/>
                <w:szCs w:val="24"/>
              </w:rPr>
            </w:pPr>
          </w:p>
        </w:tc>
        <w:tc>
          <w:tcPr>
            <w:tcW w:w="2268" w:type="dxa"/>
            <w:tcBorders>
              <w:top w:val="nil"/>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отсутствует</w:t>
            </w:r>
          </w:p>
        </w:tc>
        <w:tc>
          <w:tcPr>
            <w:tcW w:w="1644" w:type="dxa"/>
            <w:tcBorders>
              <w:top w:val="nil"/>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r w:rsidR="007157C0" w:rsidTr="007D75EC">
        <w:trPr>
          <w:trHeight w:val="527"/>
        </w:trPr>
        <w:tc>
          <w:tcPr>
            <w:tcW w:w="1191" w:type="dxa"/>
            <w:vMerge w:val="restart"/>
            <w:tcBorders>
              <w:top w:val="nil"/>
              <w:left w:val="single" w:sz="8" w:space="0" w:color="auto"/>
              <w:bottom w:val="single" w:sz="8" w:space="0" w:color="auto"/>
              <w:right w:val="single" w:sz="8" w:space="0" w:color="auto"/>
            </w:tcBorders>
            <w:vAlign w:val="center"/>
            <w:hideMark/>
          </w:tcPr>
          <w:p w:rsidR="007157C0" w:rsidRDefault="00B263AA" w:rsidP="00A2220D">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r w:rsidR="006463A6">
              <w:rPr>
                <w:rFonts w:ascii="Times New Roman" w:hAnsi="Times New Roman"/>
                <w:color w:val="000000"/>
                <w:sz w:val="24"/>
                <w:szCs w:val="24"/>
              </w:rPr>
              <w:t>50</w:t>
            </w:r>
          </w:p>
        </w:tc>
        <w:tc>
          <w:tcPr>
            <w:tcW w:w="4253" w:type="dxa"/>
            <w:vMerge w:val="restart"/>
            <w:tcBorders>
              <w:top w:val="nil"/>
              <w:left w:val="single" w:sz="8" w:space="0" w:color="auto"/>
              <w:bottom w:val="single" w:sz="8" w:space="0" w:color="auto"/>
              <w:right w:val="single" w:sz="8" w:space="0" w:color="auto"/>
            </w:tcBorders>
            <w:hideMark/>
          </w:tcPr>
          <w:p w:rsidR="007157C0" w:rsidRDefault="00A73EF3" w:rsidP="006463A6">
            <w:pPr>
              <w:widowControl w:val="0"/>
              <w:autoSpaceDE w:val="0"/>
              <w:autoSpaceDN w:val="0"/>
              <w:adjustRightInd w:val="0"/>
              <w:spacing w:after="0" w:line="240" w:lineRule="auto"/>
              <w:rPr>
                <w:rFonts w:ascii="Times New Roman" w:hAnsi="Times New Roman"/>
                <w:i/>
                <w:color w:val="000000"/>
                <w:sz w:val="24"/>
                <w:szCs w:val="24"/>
              </w:rPr>
            </w:pPr>
            <w:r w:rsidRPr="00A73EF3">
              <w:rPr>
                <w:rFonts w:ascii="Times New Roman" w:hAnsi="Times New Roman"/>
                <w:i/>
                <w:color w:val="000000"/>
                <w:sz w:val="24"/>
                <w:szCs w:val="24"/>
              </w:rPr>
              <w:t>наличие свидетельства о допуске к работам, которые оказывают влияние на безопасность объектов капитального строительства</w:t>
            </w:r>
          </w:p>
        </w:tc>
        <w:tc>
          <w:tcPr>
            <w:tcW w:w="2268" w:type="dxa"/>
            <w:tcBorders>
              <w:top w:val="nil"/>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отсутствует</w:t>
            </w:r>
          </w:p>
        </w:tc>
        <w:tc>
          <w:tcPr>
            <w:tcW w:w="1644" w:type="dxa"/>
            <w:tcBorders>
              <w:top w:val="nil"/>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0,0</w:t>
            </w:r>
          </w:p>
        </w:tc>
      </w:tr>
      <w:tr w:rsidR="007157C0" w:rsidTr="007D75EC">
        <w:trPr>
          <w:trHeight w:val="407"/>
        </w:trPr>
        <w:tc>
          <w:tcPr>
            <w:tcW w:w="1191" w:type="dxa"/>
            <w:vMerge/>
            <w:tcBorders>
              <w:top w:val="nil"/>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color w:val="000000"/>
                <w:sz w:val="24"/>
                <w:szCs w:val="24"/>
              </w:rPr>
            </w:pPr>
          </w:p>
        </w:tc>
        <w:tc>
          <w:tcPr>
            <w:tcW w:w="4253" w:type="dxa"/>
            <w:vMerge/>
            <w:tcBorders>
              <w:top w:val="nil"/>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i/>
                <w:color w:val="000000"/>
                <w:sz w:val="24"/>
                <w:szCs w:val="24"/>
              </w:rPr>
            </w:pPr>
          </w:p>
        </w:tc>
        <w:tc>
          <w:tcPr>
            <w:tcW w:w="2268" w:type="dxa"/>
            <w:tcBorders>
              <w:top w:val="nil"/>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имеется</w:t>
            </w:r>
          </w:p>
        </w:tc>
        <w:tc>
          <w:tcPr>
            <w:tcW w:w="1644" w:type="dxa"/>
            <w:tcBorders>
              <w:top w:val="nil"/>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bl>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D75EC" w:rsidRPr="00B263AA" w:rsidRDefault="007D75EC" w:rsidP="007D75EC">
      <w:pPr>
        <w:widowControl w:val="0"/>
        <w:autoSpaceDE w:val="0"/>
        <w:autoSpaceDN w:val="0"/>
        <w:adjustRightInd w:val="0"/>
        <w:spacing w:after="0" w:line="240" w:lineRule="auto"/>
        <w:ind w:firstLine="540"/>
        <w:jc w:val="both"/>
        <w:rPr>
          <w:rFonts w:ascii="Times New Roman" w:hAnsi="Times New Roman"/>
          <w:sz w:val="24"/>
          <w:szCs w:val="24"/>
        </w:rPr>
      </w:pPr>
      <w:r w:rsidRPr="00B263AA">
        <w:rPr>
          <w:rFonts w:ascii="Times New Roman" w:eastAsia="Arial Unicode MS" w:hAnsi="Times New Roman"/>
          <w:sz w:val="24"/>
          <w:szCs w:val="24"/>
        </w:rPr>
        <w:t xml:space="preserve">Значение показателя «Величина уставного капитала» будет определено на основании выписки из единого государственного реестра юридических лиц, полученной в отношении участника торгов не ранее, чем за 30 (тридцать) дней до дня размещения извещения о проведении торгов. При величине уставного капитала меньше или равной 10 тыс. руб. коэффициент по показателю </w:t>
      </w:r>
      <w:r w:rsidRPr="00B263AA">
        <w:rPr>
          <w:rFonts w:ascii="Times New Roman" w:eastAsia="Arial Unicode MS" w:hAnsi="Times New Roman"/>
          <w:sz w:val="24"/>
          <w:szCs w:val="24"/>
        </w:rPr>
        <w:lastRenderedPageBreak/>
        <w:t>«Величина уставного капитала» не начисляется (равен 0).</w:t>
      </w:r>
    </w:p>
    <w:p w:rsidR="007D75EC" w:rsidRPr="00B263AA" w:rsidRDefault="007D75EC" w:rsidP="007D75EC">
      <w:pPr>
        <w:widowControl w:val="0"/>
        <w:autoSpaceDE w:val="0"/>
        <w:autoSpaceDN w:val="0"/>
        <w:adjustRightInd w:val="0"/>
        <w:spacing w:after="0" w:line="240" w:lineRule="auto"/>
        <w:ind w:firstLine="540"/>
        <w:jc w:val="both"/>
        <w:rPr>
          <w:rFonts w:ascii="Times New Roman" w:eastAsia="Arial Unicode MS" w:hAnsi="Times New Roman"/>
          <w:sz w:val="24"/>
          <w:szCs w:val="24"/>
        </w:rPr>
      </w:pPr>
      <w:r w:rsidRPr="00B263AA">
        <w:rPr>
          <w:rFonts w:ascii="Times New Roman" w:eastAsia="Arial Unicode MS" w:hAnsi="Times New Roman"/>
          <w:sz w:val="24"/>
          <w:szCs w:val="24"/>
        </w:rPr>
        <w:t xml:space="preserve">В случае не предоставления документов, подтверждающих наличие у участника финансовых ресурсов и/или предоставления </w:t>
      </w:r>
      <w:proofErr w:type="gramStart"/>
      <w:r w:rsidRPr="00B263AA">
        <w:rPr>
          <w:rFonts w:ascii="Times New Roman" w:eastAsia="Arial Unicode MS" w:hAnsi="Times New Roman"/>
          <w:sz w:val="24"/>
          <w:szCs w:val="24"/>
        </w:rPr>
        <w:t>указанных документов</w:t>
      </w:r>
      <w:proofErr w:type="gramEnd"/>
      <w:r w:rsidRPr="00B263AA">
        <w:rPr>
          <w:rFonts w:ascii="Times New Roman" w:eastAsia="Arial Unicode MS" w:hAnsi="Times New Roman"/>
          <w:sz w:val="24"/>
          <w:szCs w:val="24"/>
        </w:rPr>
        <w:t xml:space="preserve"> не соответствующих требованиям документации о торгах, величина коэффициента отклонения по соответствующему показателю равна 0. </w:t>
      </w:r>
    </w:p>
    <w:p w:rsidR="007157C0" w:rsidRPr="00B263AA" w:rsidRDefault="007157C0" w:rsidP="007157C0">
      <w:pPr>
        <w:spacing w:after="0" w:line="240" w:lineRule="auto"/>
        <w:ind w:firstLine="567"/>
        <w:jc w:val="both"/>
        <w:rPr>
          <w:rFonts w:ascii="Times New Roman" w:eastAsia="Arial Unicode MS" w:hAnsi="Times New Roman"/>
          <w:sz w:val="24"/>
          <w:szCs w:val="24"/>
        </w:rPr>
      </w:pPr>
      <w:r w:rsidRPr="00B263AA">
        <w:rPr>
          <w:rFonts w:ascii="Times New Roman" w:eastAsia="Arial Unicode MS" w:hAnsi="Times New Roman"/>
          <w:sz w:val="24"/>
          <w:szCs w:val="24"/>
        </w:rPr>
        <w:t>Расчет количества баллов по показателю «</w:t>
      </w:r>
      <w:r w:rsidRPr="00B263AA">
        <w:rPr>
          <w:rFonts w:ascii="Times New Roman" w:hAnsi="Times New Roman"/>
          <w:sz w:val="24"/>
          <w:szCs w:val="24"/>
        </w:rPr>
        <w:t>наличие свидетельства о допуске к работам, которые оказывают влияние на безопасность объектов капитального строительства</w:t>
      </w:r>
      <w:r w:rsidRPr="00B263AA">
        <w:rPr>
          <w:rFonts w:ascii="Times New Roman" w:eastAsia="Arial Unicode MS" w:hAnsi="Times New Roman"/>
          <w:sz w:val="24"/>
          <w:szCs w:val="24"/>
        </w:rPr>
        <w:t>» производится следующим образом:</w:t>
      </w:r>
    </w:p>
    <w:p w:rsidR="007D75EC" w:rsidRPr="00B263AA" w:rsidRDefault="00275B06" w:rsidP="007D75EC">
      <w:pPr>
        <w:spacing w:line="240" w:lineRule="atLeast"/>
        <w:ind w:firstLine="567"/>
        <w:jc w:val="both"/>
        <w:rPr>
          <w:rFonts w:ascii="Times New Roman" w:hAnsi="Times New Roman"/>
          <w:sz w:val="24"/>
          <w:szCs w:val="24"/>
        </w:rPr>
      </w:pPr>
      <w:bookmarkStart w:id="15" w:name="Par1223"/>
      <w:bookmarkEnd w:id="15"/>
      <w:r w:rsidRPr="00B263AA">
        <w:rPr>
          <w:rFonts w:ascii="Times New Roman" w:eastAsia="Arial Unicode MS" w:hAnsi="Times New Roman"/>
          <w:sz w:val="24"/>
          <w:szCs w:val="24"/>
        </w:rPr>
        <w:t xml:space="preserve">В случае если участник торгов имеет соответствующее Свидетельство </w:t>
      </w:r>
      <w:r w:rsidRPr="00B263AA">
        <w:rPr>
          <w:rFonts w:ascii="Times New Roman" w:hAnsi="Times New Roman"/>
          <w:sz w:val="24"/>
          <w:szCs w:val="24"/>
        </w:rPr>
        <w:t>о допуске к определенному виду или видам работ</w:t>
      </w:r>
      <w:r w:rsidRPr="00B263AA">
        <w:rPr>
          <w:rFonts w:ascii="Times New Roman" w:hAnsi="Times New Roman"/>
          <w:spacing w:val="-1"/>
          <w:sz w:val="24"/>
          <w:szCs w:val="24"/>
        </w:rPr>
        <w:t xml:space="preserve"> по строительству и (или) капитальному ремонту объектов капитального строительства, которые оказывают влияние на безопасность объектов капитального строительства</w:t>
      </w:r>
      <w:r w:rsidRPr="00B263AA">
        <w:rPr>
          <w:rFonts w:ascii="Times New Roman" w:eastAsia="Arial Unicode MS" w:hAnsi="Times New Roman"/>
          <w:sz w:val="24"/>
          <w:szCs w:val="24"/>
        </w:rPr>
        <w:t xml:space="preserve"> и в заявке участника торгов представлена нотариально заверенная копия документа, подтверждающего его наличие (с перечнем видов</w:t>
      </w:r>
      <w:r w:rsidR="00677368" w:rsidRPr="00B263AA">
        <w:rPr>
          <w:rFonts w:ascii="Times New Roman" w:eastAsia="Arial Unicode MS" w:hAnsi="Times New Roman"/>
          <w:sz w:val="24"/>
          <w:szCs w:val="24"/>
        </w:rPr>
        <w:t xml:space="preserve"> работ</w:t>
      </w:r>
      <w:r w:rsidRPr="00B263AA">
        <w:rPr>
          <w:rFonts w:ascii="Times New Roman" w:hAnsi="Times New Roman"/>
          <w:sz w:val="24"/>
          <w:szCs w:val="24"/>
        </w:rPr>
        <w:t>:</w:t>
      </w:r>
      <w:r w:rsidR="00677368" w:rsidRPr="00B263AA">
        <w:rPr>
          <w:rFonts w:ascii="Times New Roman" w:hAnsi="Times New Roman"/>
          <w:sz w:val="24"/>
          <w:szCs w:val="24"/>
        </w:rPr>
        <w:t xml:space="preserve"> п.</w:t>
      </w:r>
      <w:r w:rsidR="0004570D" w:rsidRPr="00B263AA">
        <w:rPr>
          <w:rFonts w:ascii="Times New Roman" w:eastAsia="Arial Unicode MS" w:hAnsi="Times New Roman"/>
          <w:sz w:val="24"/>
          <w:szCs w:val="24"/>
        </w:rPr>
        <w:t xml:space="preserve"> 13. «Устройство кров</w:t>
      </w:r>
      <w:r w:rsidR="00942637" w:rsidRPr="00B263AA">
        <w:rPr>
          <w:rFonts w:ascii="Times New Roman" w:eastAsia="Arial Unicode MS" w:hAnsi="Times New Roman"/>
          <w:sz w:val="24"/>
          <w:szCs w:val="24"/>
        </w:rPr>
        <w:t xml:space="preserve">ель», п. 14. «Фасадные работы» </w:t>
      </w:r>
      <w:r w:rsidR="0004570D" w:rsidRPr="00B263AA">
        <w:rPr>
          <w:rFonts w:ascii="Times New Roman" w:eastAsia="Arial Unicode MS" w:hAnsi="Times New Roman"/>
          <w:sz w:val="24"/>
          <w:szCs w:val="24"/>
        </w:rPr>
        <w:t>или</w:t>
      </w:r>
      <w:r w:rsidR="0004570D" w:rsidRPr="00B263AA">
        <w:rPr>
          <w:rFonts w:ascii="Times New Roman" w:hAnsi="Times New Roman"/>
          <w:sz w:val="24"/>
          <w:szCs w:val="24"/>
        </w:rPr>
        <w:t xml:space="preserve"> допуск на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по </w:t>
      </w:r>
      <w:r w:rsidR="0004570D" w:rsidRPr="00B263AA">
        <w:rPr>
          <w:rFonts w:ascii="Times New Roman" w:eastAsia="Arial Unicode MS" w:hAnsi="Times New Roman"/>
          <w:sz w:val="24"/>
          <w:szCs w:val="24"/>
        </w:rPr>
        <w:t xml:space="preserve">п. 33.3. «Жилищно-гражданское строительство» </w:t>
      </w:r>
      <w:r w:rsidR="007D75EC" w:rsidRPr="00B263AA">
        <w:rPr>
          <w:rFonts w:ascii="Times New Roman" w:eastAsia="Arial Unicode MS" w:hAnsi="Times New Roman"/>
          <w:sz w:val="24"/>
          <w:szCs w:val="24"/>
        </w:rPr>
        <w:t>(в случае отсутстви</w:t>
      </w:r>
      <w:r w:rsidR="00874DCD" w:rsidRPr="00B263AA">
        <w:rPr>
          <w:rFonts w:ascii="Times New Roman" w:eastAsia="Arial Unicode MS" w:hAnsi="Times New Roman"/>
          <w:sz w:val="24"/>
          <w:szCs w:val="24"/>
        </w:rPr>
        <w:t>я в представленном СРО работ по</w:t>
      </w:r>
      <w:r w:rsidR="007D75EC" w:rsidRPr="00B263AA">
        <w:rPr>
          <w:rFonts w:ascii="Times New Roman" w:eastAsia="Arial Unicode MS" w:hAnsi="Times New Roman"/>
          <w:sz w:val="24"/>
          <w:szCs w:val="24"/>
        </w:rPr>
        <w:t xml:space="preserve"> п. 33.3</w:t>
      </w:r>
      <w:r w:rsidR="00942637" w:rsidRPr="00B263AA">
        <w:rPr>
          <w:rFonts w:ascii="Times New Roman" w:eastAsia="Arial Unicode MS" w:hAnsi="Times New Roman"/>
          <w:sz w:val="24"/>
          <w:szCs w:val="24"/>
        </w:rPr>
        <w:t xml:space="preserve"> </w:t>
      </w:r>
      <w:r w:rsidR="007D75EC" w:rsidRPr="00B263AA">
        <w:rPr>
          <w:rFonts w:ascii="Times New Roman" w:hAnsi="Times New Roman"/>
          <w:sz w:val="24"/>
          <w:szCs w:val="24"/>
        </w:rPr>
        <w:t xml:space="preserve">- организация предоставляет гарантийное письмо о выполнении работ по итогам данного конкурса собственными силами, без привлечения субподрядных организаций), </w:t>
      </w:r>
      <w:r w:rsidRPr="00B263AA">
        <w:rPr>
          <w:rFonts w:ascii="Times New Roman" w:eastAsia="Arial Unicode MS" w:hAnsi="Times New Roman"/>
          <w:sz w:val="24"/>
          <w:szCs w:val="24"/>
        </w:rPr>
        <w:t>то величина коэффициента отклонения по данному показателю равна 1.</w:t>
      </w:r>
    </w:p>
    <w:p w:rsidR="00275B06" w:rsidRPr="00B263AA" w:rsidRDefault="002B3A5F" w:rsidP="007D75EC">
      <w:pPr>
        <w:spacing w:line="240" w:lineRule="atLeast"/>
        <w:ind w:firstLine="567"/>
        <w:jc w:val="both"/>
        <w:rPr>
          <w:rFonts w:ascii="Times New Roman" w:hAnsi="Times New Roman"/>
          <w:sz w:val="24"/>
          <w:szCs w:val="24"/>
        </w:rPr>
      </w:pPr>
      <w:r w:rsidRPr="00B263AA">
        <w:rPr>
          <w:rFonts w:ascii="Times New Roman" w:eastAsia="Arial Unicode MS" w:hAnsi="Times New Roman"/>
          <w:sz w:val="24"/>
          <w:szCs w:val="24"/>
        </w:rPr>
        <w:t xml:space="preserve">В случае, </w:t>
      </w:r>
      <w:r w:rsidR="00275B06" w:rsidRPr="00B263AA">
        <w:rPr>
          <w:rFonts w:ascii="Times New Roman" w:eastAsia="Arial Unicode MS" w:hAnsi="Times New Roman"/>
          <w:sz w:val="24"/>
          <w:szCs w:val="24"/>
        </w:rPr>
        <w:t xml:space="preserve">если участник торгов имеет соответствующее Свидетельство </w:t>
      </w:r>
      <w:r w:rsidR="00275B06" w:rsidRPr="00B263AA">
        <w:rPr>
          <w:rFonts w:ascii="Times New Roman" w:hAnsi="Times New Roman"/>
          <w:sz w:val="24"/>
          <w:szCs w:val="24"/>
        </w:rPr>
        <w:t>о допуске к определенному виду или видам работ</w:t>
      </w:r>
      <w:r w:rsidR="00275B06" w:rsidRPr="00B263AA">
        <w:rPr>
          <w:rFonts w:ascii="Times New Roman" w:hAnsi="Times New Roman"/>
          <w:spacing w:val="-1"/>
          <w:sz w:val="24"/>
          <w:szCs w:val="24"/>
        </w:rPr>
        <w:t xml:space="preserve"> по строительству и (или) капитальному ремонту объектов капитального строительства, которые оказывают влияние на безопасность объектов капитального строительства</w:t>
      </w:r>
      <w:r w:rsidR="00275B06" w:rsidRPr="00B263AA">
        <w:rPr>
          <w:rFonts w:ascii="Times New Roman" w:eastAsia="Arial Unicode MS" w:hAnsi="Times New Roman"/>
          <w:sz w:val="24"/>
          <w:szCs w:val="24"/>
        </w:rPr>
        <w:t xml:space="preserve">, а в заявке участника торгов не представлена нотариально заверенная копия документа, подтверждающего его наличие, или в Свидетельстве о допуске </w:t>
      </w:r>
      <w:r w:rsidR="00275B06" w:rsidRPr="00B263AA">
        <w:rPr>
          <w:rFonts w:ascii="Times New Roman" w:hAnsi="Times New Roman"/>
          <w:sz w:val="24"/>
          <w:szCs w:val="24"/>
        </w:rPr>
        <w:t>к определенному виду или видам работ</w:t>
      </w:r>
      <w:r w:rsidR="00275B06" w:rsidRPr="00B263AA">
        <w:rPr>
          <w:rFonts w:ascii="Times New Roman" w:hAnsi="Times New Roman"/>
          <w:spacing w:val="-1"/>
          <w:sz w:val="24"/>
          <w:szCs w:val="24"/>
        </w:rPr>
        <w:t xml:space="preserve"> по строительству и (или) капитальному ремонту объектов капитального строительства, которые оказывают влияние на безопасность объектов капитального строительства</w:t>
      </w:r>
      <w:r w:rsidR="00275B06" w:rsidRPr="00B263AA">
        <w:rPr>
          <w:rFonts w:ascii="Times New Roman" w:eastAsia="Arial Unicode MS" w:hAnsi="Times New Roman"/>
          <w:sz w:val="24"/>
          <w:szCs w:val="24"/>
        </w:rPr>
        <w:t xml:space="preserve"> отсутствуют полностью или частично </w:t>
      </w:r>
      <w:r w:rsidR="0004570D" w:rsidRPr="00B263AA">
        <w:rPr>
          <w:rFonts w:ascii="Times New Roman" w:eastAsia="Arial Unicode MS" w:hAnsi="Times New Roman"/>
          <w:sz w:val="24"/>
          <w:szCs w:val="24"/>
        </w:rPr>
        <w:t xml:space="preserve">на </w:t>
      </w:r>
      <w:r w:rsidR="00275B06" w:rsidRPr="00B263AA">
        <w:rPr>
          <w:rFonts w:ascii="Times New Roman" w:eastAsia="Arial Unicode MS" w:hAnsi="Times New Roman"/>
          <w:sz w:val="24"/>
          <w:szCs w:val="24"/>
        </w:rPr>
        <w:t xml:space="preserve">выше указанные виды работ </w:t>
      </w:r>
      <w:r w:rsidR="00275B06" w:rsidRPr="00B263AA">
        <w:rPr>
          <w:rFonts w:ascii="Times New Roman" w:hAnsi="Times New Roman"/>
          <w:sz w:val="24"/>
          <w:szCs w:val="24"/>
        </w:rPr>
        <w:t xml:space="preserve">или отсутствует гарантийное письмо о выполнении работ по итогам данного конкурса собственными силами, без привлечения субподрядных организаций </w:t>
      </w:r>
      <w:r w:rsidR="00942637" w:rsidRPr="00B263AA">
        <w:rPr>
          <w:rFonts w:ascii="Times New Roman" w:hAnsi="Times New Roman"/>
          <w:sz w:val="24"/>
          <w:szCs w:val="24"/>
        </w:rPr>
        <w:t xml:space="preserve">при отсутствии п. 33.3 </w:t>
      </w:r>
      <w:r w:rsidR="00275B06" w:rsidRPr="00B263AA">
        <w:rPr>
          <w:rFonts w:ascii="Times New Roman" w:hAnsi="Times New Roman"/>
          <w:sz w:val="24"/>
          <w:szCs w:val="24"/>
        </w:rPr>
        <w:t>-</w:t>
      </w:r>
      <w:r w:rsidR="00275B06" w:rsidRPr="00B263AA">
        <w:rPr>
          <w:rFonts w:ascii="Times New Roman" w:eastAsia="Arial Unicode MS" w:hAnsi="Times New Roman"/>
          <w:sz w:val="24"/>
          <w:szCs w:val="24"/>
        </w:rPr>
        <w:t xml:space="preserve"> величина коэффициента отклонения по данному показателю равна 0.</w:t>
      </w:r>
    </w:p>
    <w:p w:rsidR="007157C0" w:rsidRDefault="007157C0" w:rsidP="007157C0">
      <w:pPr>
        <w:widowControl w:val="0"/>
        <w:autoSpaceDE w:val="0"/>
        <w:autoSpaceDN w:val="0"/>
        <w:adjustRightInd w:val="0"/>
        <w:spacing w:after="0" w:line="240" w:lineRule="auto"/>
        <w:jc w:val="right"/>
        <w:outlineLvl w:val="5"/>
        <w:rPr>
          <w:rFonts w:ascii="Times New Roman" w:hAnsi="Times New Roman"/>
          <w:color w:val="000000"/>
          <w:sz w:val="24"/>
          <w:szCs w:val="24"/>
        </w:rPr>
      </w:pPr>
      <w:r>
        <w:rPr>
          <w:rFonts w:ascii="Times New Roman" w:hAnsi="Times New Roman"/>
          <w:color w:val="000000"/>
          <w:sz w:val="24"/>
          <w:szCs w:val="24"/>
        </w:rPr>
        <w:t>Таблица № 6</w:t>
      </w:r>
    </w:p>
    <w:p w:rsidR="00942637" w:rsidRDefault="00942637" w:rsidP="007157C0">
      <w:pPr>
        <w:widowControl w:val="0"/>
        <w:autoSpaceDE w:val="0"/>
        <w:autoSpaceDN w:val="0"/>
        <w:adjustRightInd w:val="0"/>
        <w:spacing w:after="0" w:line="240" w:lineRule="auto"/>
        <w:jc w:val="right"/>
        <w:outlineLvl w:val="5"/>
        <w:rPr>
          <w:rFonts w:ascii="Times New Roman" w:hAnsi="Times New Roman"/>
          <w:color w:val="000000"/>
          <w:sz w:val="24"/>
          <w:szCs w:val="24"/>
        </w:rPr>
      </w:pPr>
    </w:p>
    <w:p w:rsidR="00942637" w:rsidRDefault="00942637" w:rsidP="007157C0">
      <w:pPr>
        <w:widowControl w:val="0"/>
        <w:autoSpaceDE w:val="0"/>
        <w:autoSpaceDN w:val="0"/>
        <w:adjustRightInd w:val="0"/>
        <w:spacing w:after="0" w:line="240" w:lineRule="auto"/>
        <w:jc w:val="right"/>
        <w:outlineLvl w:val="5"/>
        <w:rPr>
          <w:rFonts w:ascii="Times New Roman" w:hAnsi="Times New Roman"/>
          <w:color w:val="000000"/>
          <w:sz w:val="24"/>
          <w:szCs w:val="24"/>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851"/>
        <w:gridCol w:w="2551"/>
        <w:gridCol w:w="4086"/>
        <w:gridCol w:w="1868"/>
      </w:tblGrid>
      <w:tr w:rsidR="007D75EC" w:rsidRPr="00497A99" w:rsidTr="00BC79D2">
        <w:trPr>
          <w:tblCellSpacing w:w="5" w:type="nil"/>
        </w:trPr>
        <w:tc>
          <w:tcPr>
            <w:tcW w:w="851" w:type="dxa"/>
            <w:tcBorders>
              <w:top w:val="single" w:sz="8" w:space="0" w:color="auto"/>
              <w:left w:val="single" w:sz="8" w:space="0" w:color="auto"/>
              <w:bottom w:val="single" w:sz="8" w:space="0" w:color="auto"/>
              <w:right w:val="single" w:sz="4" w:space="0" w:color="auto"/>
            </w:tcBorders>
          </w:tcPr>
          <w:p w:rsidR="007D75EC" w:rsidRPr="00497A99" w:rsidRDefault="007D75EC" w:rsidP="00BC79D2">
            <w:pPr>
              <w:widowControl w:val="0"/>
              <w:autoSpaceDE w:val="0"/>
              <w:autoSpaceDN w:val="0"/>
              <w:adjustRightInd w:val="0"/>
              <w:spacing w:after="0" w:line="240" w:lineRule="auto"/>
              <w:jc w:val="center"/>
              <w:rPr>
                <w:rFonts w:ascii="Times New Roman" w:hAnsi="Times New Roman"/>
                <w:color w:val="000000"/>
                <w:sz w:val="24"/>
                <w:szCs w:val="24"/>
              </w:rPr>
            </w:pPr>
            <w:r w:rsidRPr="00497A99">
              <w:rPr>
                <w:rFonts w:ascii="Times New Roman" w:hAnsi="Times New Roman"/>
                <w:color w:val="000000"/>
                <w:sz w:val="24"/>
                <w:szCs w:val="24"/>
              </w:rPr>
              <w:t>Баллы</w:t>
            </w:r>
          </w:p>
        </w:tc>
        <w:tc>
          <w:tcPr>
            <w:tcW w:w="2551" w:type="dxa"/>
            <w:tcBorders>
              <w:top w:val="single" w:sz="8" w:space="0" w:color="auto"/>
              <w:left w:val="single" w:sz="4" w:space="0" w:color="auto"/>
              <w:bottom w:val="single" w:sz="8" w:space="0" w:color="auto"/>
              <w:right w:val="single" w:sz="8" w:space="0" w:color="auto"/>
            </w:tcBorders>
          </w:tcPr>
          <w:p w:rsidR="007D75EC" w:rsidRPr="00497A99" w:rsidRDefault="007D75EC" w:rsidP="00BC79D2">
            <w:pPr>
              <w:widowControl w:val="0"/>
              <w:autoSpaceDE w:val="0"/>
              <w:autoSpaceDN w:val="0"/>
              <w:adjustRightInd w:val="0"/>
              <w:ind w:left="45"/>
              <w:jc w:val="center"/>
              <w:rPr>
                <w:rFonts w:ascii="Times New Roman" w:hAnsi="Times New Roman"/>
                <w:color w:val="000000"/>
                <w:sz w:val="24"/>
                <w:szCs w:val="24"/>
              </w:rPr>
            </w:pPr>
            <w:r w:rsidRPr="00497A99">
              <w:rPr>
                <w:rFonts w:ascii="Times New Roman" w:hAnsi="Times New Roman"/>
                <w:color w:val="000000"/>
                <w:sz w:val="24"/>
                <w:szCs w:val="24"/>
              </w:rPr>
              <w:t>Показатель</w:t>
            </w:r>
          </w:p>
        </w:tc>
        <w:tc>
          <w:tcPr>
            <w:tcW w:w="5954" w:type="dxa"/>
            <w:gridSpan w:val="2"/>
            <w:tcBorders>
              <w:top w:val="single" w:sz="8" w:space="0" w:color="auto"/>
              <w:left w:val="single" w:sz="8" w:space="0" w:color="auto"/>
              <w:bottom w:val="single" w:sz="8" w:space="0" w:color="auto"/>
              <w:right w:val="single" w:sz="8" w:space="0" w:color="auto"/>
            </w:tcBorders>
          </w:tcPr>
          <w:p w:rsidR="007D75EC" w:rsidRPr="00497A99" w:rsidRDefault="007D75EC" w:rsidP="00BC79D2">
            <w:pPr>
              <w:widowControl w:val="0"/>
              <w:autoSpaceDE w:val="0"/>
              <w:autoSpaceDN w:val="0"/>
              <w:adjustRightInd w:val="0"/>
              <w:spacing w:after="0" w:line="240" w:lineRule="auto"/>
              <w:jc w:val="center"/>
              <w:rPr>
                <w:rFonts w:ascii="Times New Roman" w:hAnsi="Times New Roman"/>
                <w:color w:val="000000"/>
                <w:sz w:val="24"/>
                <w:szCs w:val="24"/>
              </w:rPr>
            </w:pPr>
            <w:r w:rsidRPr="00497A99">
              <w:rPr>
                <w:rFonts w:ascii="Times New Roman" w:hAnsi="Times New Roman"/>
                <w:color w:val="000000"/>
                <w:sz w:val="24"/>
                <w:szCs w:val="24"/>
              </w:rPr>
              <w:t>Величина коэффициента отклонения</w:t>
            </w:r>
          </w:p>
        </w:tc>
      </w:tr>
      <w:tr w:rsidR="007D75EC" w:rsidRPr="00497A99" w:rsidTr="00BC79D2">
        <w:trPr>
          <w:trHeight w:val="406"/>
          <w:tblCellSpacing w:w="5" w:type="nil"/>
        </w:trPr>
        <w:tc>
          <w:tcPr>
            <w:tcW w:w="851" w:type="dxa"/>
            <w:vMerge w:val="restart"/>
            <w:tcBorders>
              <w:left w:val="single" w:sz="8" w:space="0" w:color="auto"/>
              <w:right w:val="single" w:sz="4" w:space="0" w:color="auto"/>
            </w:tcBorders>
          </w:tcPr>
          <w:p w:rsidR="007D75EC" w:rsidRPr="00497A99" w:rsidRDefault="007D75EC" w:rsidP="00BC79D2">
            <w:pPr>
              <w:widowControl w:val="0"/>
              <w:autoSpaceDE w:val="0"/>
              <w:autoSpaceDN w:val="0"/>
              <w:adjustRightInd w:val="0"/>
              <w:spacing w:after="0" w:line="240" w:lineRule="auto"/>
              <w:jc w:val="center"/>
              <w:rPr>
                <w:rFonts w:ascii="Times New Roman" w:hAnsi="Times New Roman"/>
                <w:color w:val="000000"/>
                <w:sz w:val="24"/>
                <w:szCs w:val="24"/>
              </w:rPr>
            </w:pPr>
            <w:r w:rsidRPr="00497A99">
              <w:rPr>
                <w:rFonts w:ascii="Times New Roman" w:hAnsi="Times New Roman"/>
                <w:color w:val="000000"/>
                <w:sz w:val="24"/>
                <w:szCs w:val="24"/>
              </w:rPr>
              <w:t>50</w:t>
            </w:r>
          </w:p>
        </w:tc>
        <w:tc>
          <w:tcPr>
            <w:tcW w:w="2551" w:type="dxa"/>
            <w:vMerge w:val="restart"/>
            <w:tcBorders>
              <w:left w:val="single" w:sz="4" w:space="0" w:color="auto"/>
              <w:right w:val="single" w:sz="8" w:space="0" w:color="auto"/>
            </w:tcBorders>
          </w:tcPr>
          <w:p w:rsidR="007D75EC" w:rsidRPr="00497A99" w:rsidRDefault="007D75EC" w:rsidP="00BC79D2">
            <w:pPr>
              <w:widowControl w:val="0"/>
              <w:autoSpaceDE w:val="0"/>
              <w:autoSpaceDN w:val="0"/>
              <w:adjustRightInd w:val="0"/>
              <w:spacing w:after="0" w:line="240" w:lineRule="auto"/>
              <w:rPr>
                <w:rFonts w:ascii="Times New Roman" w:hAnsi="Times New Roman"/>
                <w:color w:val="000000"/>
                <w:sz w:val="24"/>
                <w:szCs w:val="24"/>
              </w:rPr>
            </w:pPr>
            <w:r w:rsidRPr="00497A99">
              <w:rPr>
                <w:rFonts w:ascii="Times New Roman" w:hAnsi="Times New Roman"/>
                <w:color w:val="000000"/>
                <w:sz w:val="24"/>
                <w:szCs w:val="24"/>
              </w:rPr>
              <w:t>Опыт выполнения работ, аналогичных</w:t>
            </w:r>
            <w:r w:rsidRPr="00497A99">
              <w:rPr>
                <w:rStyle w:val="aff4"/>
                <w:rFonts w:ascii="Times New Roman" w:hAnsi="Times New Roman"/>
                <w:color w:val="000000"/>
                <w:sz w:val="24"/>
                <w:szCs w:val="24"/>
              </w:rPr>
              <w:footnoteReference w:id="8"/>
            </w:r>
          </w:p>
          <w:p w:rsidR="007D75EC" w:rsidRPr="00497A99" w:rsidRDefault="007D75EC" w:rsidP="00BC79D2">
            <w:pPr>
              <w:widowControl w:val="0"/>
              <w:autoSpaceDE w:val="0"/>
              <w:autoSpaceDN w:val="0"/>
              <w:adjustRightInd w:val="0"/>
              <w:spacing w:after="0" w:line="240" w:lineRule="auto"/>
              <w:rPr>
                <w:rFonts w:ascii="Times New Roman" w:hAnsi="Times New Roman"/>
                <w:color w:val="000000"/>
                <w:sz w:val="24"/>
                <w:szCs w:val="24"/>
              </w:rPr>
            </w:pPr>
            <w:r w:rsidRPr="00497A99">
              <w:rPr>
                <w:rFonts w:ascii="Times New Roman" w:hAnsi="Times New Roman"/>
                <w:color w:val="000000"/>
                <w:sz w:val="24"/>
                <w:szCs w:val="24"/>
              </w:rPr>
              <w:t xml:space="preserve">предмету конкурса, </w:t>
            </w:r>
            <w:r w:rsidRPr="00497A99">
              <w:rPr>
                <w:rFonts w:ascii="Times New Roman" w:hAnsi="Times New Roman"/>
                <w:sz w:val="24"/>
                <w:szCs w:val="24"/>
                <w:shd w:val="clear" w:color="auto" w:fill="FFFFFF"/>
              </w:rPr>
              <w:t xml:space="preserve">за год, предшествующий дате </w:t>
            </w:r>
            <w:r w:rsidR="00677368" w:rsidRPr="00677368">
              <w:rPr>
                <w:rFonts w:ascii="Times New Roman" w:hAnsi="Times New Roman"/>
                <w:sz w:val="24"/>
                <w:szCs w:val="24"/>
                <w:shd w:val="clear" w:color="auto" w:fill="FFFFFF"/>
              </w:rPr>
              <w:t xml:space="preserve">вскрытия конвертов </w:t>
            </w:r>
            <w:r w:rsidRPr="00497A99">
              <w:rPr>
                <w:rFonts w:ascii="Times New Roman" w:hAnsi="Times New Roman"/>
                <w:sz w:val="24"/>
                <w:szCs w:val="24"/>
                <w:shd w:val="clear" w:color="auto" w:fill="FFFFFF"/>
              </w:rPr>
              <w:t xml:space="preserve">на участие в </w:t>
            </w:r>
            <w:r w:rsidRPr="00497A99">
              <w:rPr>
                <w:rFonts w:ascii="Times New Roman" w:hAnsi="Times New Roman"/>
                <w:sz w:val="24"/>
                <w:szCs w:val="24"/>
                <w:shd w:val="clear" w:color="auto" w:fill="FFFFFF"/>
              </w:rPr>
              <w:lastRenderedPageBreak/>
              <w:t>настоящем конкурсе</w:t>
            </w:r>
            <w:r w:rsidRPr="00497A99">
              <w:rPr>
                <w:rFonts w:ascii="Times New Roman" w:hAnsi="Times New Roman"/>
                <w:color w:val="000000"/>
                <w:sz w:val="24"/>
                <w:szCs w:val="24"/>
              </w:rPr>
              <w:t xml:space="preserve">               </w:t>
            </w:r>
          </w:p>
        </w:tc>
        <w:tc>
          <w:tcPr>
            <w:tcW w:w="4086" w:type="dxa"/>
            <w:tcBorders>
              <w:left w:val="single" w:sz="8" w:space="0" w:color="auto"/>
              <w:bottom w:val="single" w:sz="8" w:space="0" w:color="auto"/>
              <w:right w:val="single" w:sz="8" w:space="0" w:color="auto"/>
            </w:tcBorders>
          </w:tcPr>
          <w:p w:rsidR="007D75EC" w:rsidRPr="00497A99" w:rsidRDefault="007D75EC" w:rsidP="00BC79D2">
            <w:pPr>
              <w:widowControl w:val="0"/>
              <w:autoSpaceDE w:val="0"/>
              <w:autoSpaceDN w:val="0"/>
              <w:adjustRightInd w:val="0"/>
              <w:spacing w:after="0" w:line="240" w:lineRule="auto"/>
              <w:rPr>
                <w:rFonts w:ascii="Times New Roman" w:hAnsi="Times New Roman"/>
                <w:color w:val="000000"/>
                <w:sz w:val="24"/>
                <w:szCs w:val="24"/>
              </w:rPr>
            </w:pPr>
            <w:r w:rsidRPr="00497A99">
              <w:rPr>
                <w:rFonts w:ascii="Times New Roman" w:hAnsi="Times New Roman"/>
                <w:color w:val="000000"/>
                <w:sz w:val="24"/>
                <w:szCs w:val="24"/>
              </w:rPr>
              <w:lastRenderedPageBreak/>
              <w:t xml:space="preserve">Стоимость работ, аналогичных предмету лота, выполненных </w:t>
            </w:r>
            <w:r w:rsidRPr="00497A99">
              <w:rPr>
                <w:rFonts w:ascii="Times New Roman" w:hAnsi="Times New Roman"/>
                <w:sz w:val="24"/>
                <w:szCs w:val="24"/>
                <w:shd w:val="clear" w:color="auto" w:fill="FFFFFF"/>
              </w:rPr>
              <w:t xml:space="preserve">за год, предшествующий дате </w:t>
            </w:r>
            <w:r w:rsidR="00677368" w:rsidRPr="00677368">
              <w:rPr>
                <w:rFonts w:ascii="Times New Roman" w:hAnsi="Times New Roman"/>
                <w:sz w:val="24"/>
                <w:szCs w:val="24"/>
                <w:shd w:val="clear" w:color="auto" w:fill="FFFFFF"/>
              </w:rPr>
              <w:t xml:space="preserve">вскрытия конвертов </w:t>
            </w:r>
            <w:r w:rsidRPr="00497A99">
              <w:rPr>
                <w:rFonts w:ascii="Times New Roman" w:hAnsi="Times New Roman"/>
                <w:sz w:val="24"/>
                <w:szCs w:val="24"/>
                <w:shd w:val="clear" w:color="auto" w:fill="FFFFFF"/>
              </w:rPr>
              <w:t>на участие в настоящем конкурсе</w:t>
            </w:r>
            <w:r w:rsidRPr="00497A99">
              <w:rPr>
                <w:rFonts w:ascii="Times New Roman" w:eastAsia="Arial Unicode MS" w:hAnsi="Times New Roman"/>
                <w:sz w:val="24"/>
                <w:szCs w:val="24"/>
              </w:rPr>
              <w:t xml:space="preserve"> (в % от начальных цен по заявленным лотам)</w:t>
            </w:r>
            <w:r w:rsidRPr="00497A99">
              <w:rPr>
                <w:rStyle w:val="aff4"/>
                <w:rFonts w:ascii="Times New Roman" w:eastAsia="Arial Unicode MS" w:hAnsi="Times New Roman"/>
              </w:rPr>
              <w:footnoteReference w:id="9"/>
            </w:r>
          </w:p>
        </w:tc>
        <w:tc>
          <w:tcPr>
            <w:tcW w:w="1868" w:type="dxa"/>
            <w:tcBorders>
              <w:left w:val="single" w:sz="8" w:space="0" w:color="auto"/>
              <w:bottom w:val="single" w:sz="8" w:space="0" w:color="auto"/>
              <w:right w:val="single" w:sz="8" w:space="0" w:color="auto"/>
            </w:tcBorders>
          </w:tcPr>
          <w:p w:rsidR="007D75EC" w:rsidRPr="00497A99" w:rsidRDefault="007D75EC" w:rsidP="00BC79D2">
            <w:pPr>
              <w:widowControl w:val="0"/>
              <w:autoSpaceDE w:val="0"/>
              <w:autoSpaceDN w:val="0"/>
              <w:adjustRightInd w:val="0"/>
              <w:spacing w:after="0" w:line="240" w:lineRule="auto"/>
              <w:rPr>
                <w:rFonts w:ascii="Times New Roman" w:hAnsi="Times New Roman"/>
                <w:color w:val="000000"/>
                <w:sz w:val="24"/>
                <w:szCs w:val="24"/>
              </w:rPr>
            </w:pPr>
            <w:r w:rsidRPr="00497A99">
              <w:rPr>
                <w:rFonts w:ascii="Times New Roman" w:hAnsi="Times New Roman"/>
                <w:color w:val="000000"/>
                <w:sz w:val="24"/>
                <w:szCs w:val="24"/>
              </w:rPr>
              <w:t xml:space="preserve">Коэффициент отклонения </w:t>
            </w:r>
          </w:p>
        </w:tc>
      </w:tr>
      <w:tr w:rsidR="007D75EC" w:rsidRPr="00497A99" w:rsidTr="00BC79D2">
        <w:trPr>
          <w:trHeight w:val="296"/>
          <w:tblCellSpacing w:w="5" w:type="nil"/>
        </w:trPr>
        <w:tc>
          <w:tcPr>
            <w:tcW w:w="851" w:type="dxa"/>
            <w:vMerge/>
            <w:tcBorders>
              <w:left w:val="single" w:sz="8" w:space="0" w:color="auto"/>
              <w:right w:val="single" w:sz="4" w:space="0" w:color="auto"/>
            </w:tcBorders>
          </w:tcPr>
          <w:p w:rsidR="007D75EC" w:rsidRPr="00497A99" w:rsidRDefault="007D75EC" w:rsidP="00BC79D2">
            <w:pPr>
              <w:widowControl w:val="0"/>
              <w:autoSpaceDE w:val="0"/>
              <w:autoSpaceDN w:val="0"/>
              <w:adjustRightInd w:val="0"/>
              <w:spacing w:after="0" w:line="240" w:lineRule="auto"/>
              <w:jc w:val="right"/>
              <w:rPr>
                <w:rFonts w:ascii="Times New Roman" w:hAnsi="Times New Roman"/>
                <w:i/>
                <w:color w:val="000000"/>
                <w:sz w:val="24"/>
                <w:szCs w:val="24"/>
              </w:rPr>
            </w:pPr>
          </w:p>
        </w:tc>
        <w:tc>
          <w:tcPr>
            <w:tcW w:w="2551" w:type="dxa"/>
            <w:vMerge/>
            <w:tcBorders>
              <w:left w:val="single" w:sz="4" w:space="0" w:color="auto"/>
              <w:right w:val="single" w:sz="8" w:space="0" w:color="auto"/>
            </w:tcBorders>
          </w:tcPr>
          <w:p w:rsidR="007D75EC" w:rsidRPr="00497A99" w:rsidRDefault="007D75EC" w:rsidP="00BC79D2">
            <w:pPr>
              <w:widowControl w:val="0"/>
              <w:autoSpaceDE w:val="0"/>
              <w:autoSpaceDN w:val="0"/>
              <w:adjustRightInd w:val="0"/>
              <w:spacing w:after="0" w:line="240" w:lineRule="auto"/>
              <w:jc w:val="right"/>
              <w:rPr>
                <w:rFonts w:ascii="Times New Roman" w:hAnsi="Times New Roman"/>
                <w:i/>
                <w:color w:val="000000"/>
                <w:sz w:val="24"/>
                <w:szCs w:val="24"/>
              </w:rPr>
            </w:pPr>
          </w:p>
        </w:tc>
        <w:tc>
          <w:tcPr>
            <w:tcW w:w="4086" w:type="dxa"/>
            <w:tcBorders>
              <w:left w:val="single" w:sz="8" w:space="0" w:color="auto"/>
              <w:right w:val="single" w:sz="8" w:space="0" w:color="auto"/>
            </w:tcBorders>
            <w:vAlign w:val="center"/>
          </w:tcPr>
          <w:p w:rsidR="007D75EC" w:rsidRPr="00497A99" w:rsidRDefault="007D75EC" w:rsidP="00BC79D2">
            <w:pPr>
              <w:widowControl w:val="0"/>
              <w:autoSpaceDE w:val="0"/>
              <w:autoSpaceDN w:val="0"/>
              <w:adjustRightInd w:val="0"/>
              <w:spacing w:after="0" w:line="240" w:lineRule="auto"/>
              <w:rPr>
                <w:rFonts w:ascii="Times New Roman" w:hAnsi="Times New Roman"/>
                <w:i/>
                <w:color w:val="000000"/>
                <w:sz w:val="24"/>
                <w:szCs w:val="24"/>
              </w:rPr>
            </w:pPr>
            <w:r w:rsidRPr="00497A99">
              <w:rPr>
                <w:rFonts w:ascii="Times New Roman" w:hAnsi="Times New Roman"/>
                <w:i/>
                <w:color w:val="000000"/>
                <w:sz w:val="24"/>
                <w:szCs w:val="24"/>
              </w:rPr>
              <w:t>от100 % (включительно) и более</w:t>
            </w:r>
          </w:p>
        </w:tc>
        <w:tc>
          <w:tcPr>
            <w:tcW w:w="1868" w:type="dxa"/>
            <w:tcBorders>
              <w:left w:val="single" w:sz="8" w:space="0" w:color="auto"/>
              <w:right w:val="single" w:sz="8" w:space="0" w:color="auto"/>
            </w:tcBorders>
            <w:vAlign w:val="center"/>
          </w:tcPr>
          <w:p w:rsidR="007D75EC" w:rsidRPr="00497A99" w:rsidRDefault="007D75EC" w:rsidP="00BC79D2">
            <w:pPr>
              <w:widowControl w:val="0"/>
              <w:autoSpaceDE w:val="0"/>
              <w:autoSpaceDN w:val="0"/>
              <w:adjustRightInd w:val="0"/>
              <w:spacing w:after="0" w:line="240" w:lineRule="auto"/>
              <w:jc w:val="center"/>
              <w:rPr>
                <w:rFonts w:ascii="Times New Roman" w:hAnsi="Times New Roman"/>
                <w:color w:val="000000"/>
                <w:sz w:val="24"/>
                <w:szCs w:val="24"/>
              </w:rPr>
            </w:pPr>
            <w:r w:rsidRPr="00497A99">
              <w:rPr>
                <w:rFonts w:ascii="Times New Roman" w:hAnsi="Times New Roman"/>
                <w:color w:val="000000"/>
                <w:sz w:val="24"/>
                <w:szCs w:val="24"/>
              </w:rPr>
              <w:t>1,0</w:t>
            </w:r>
          </w:p>
        </w:tc>
      </w:tr>
      <w:tr w:rsidR="007D75EC" w:rsidRPr="00497A99" w:rsidTr="00BC79D2">
        <w:trPr>
          <w:trHeight w:val="397"/>
          <w:tblCellSpacing w:w="5" w:type="nil"/>
        </w:trPr>
        <w:tc>
          <w:tcPr>
            <w:tcW w:w="851" w:type="dxa"/>
            <w:vMerge/>
            <w:tcBorders>
              <w:left w:val="single" w:sz="8" w:space="0" w:color="auto"/>
              <w:right w:val="single" w:sz="4" w:space="0" w:color="auto"/>
            </w:tcBorders>
          </w:tcPr>
          <w:p w:rsidR="007D75EC" w:rsidRPr="00497A99" w:rsidRDefault="007D75EC" w:rsidP="00BC79D2">
            <w:pPr>
              <w:widowControl w:val="0"/>
              <w:autoSpaceDE w:val="0"/>
              <w:autoSpaceDN w:val="0"/>
              <w:adjustRightInd w:val="0"/>
              <w:spacing w:after="0" w:line="240" w:lineRule="auto"/>
              <w:jc w:val="right"/>
              <w:rPr>
                <w:rFonts w:ascii="Times New Roman" w:hAnsi="Times New Roman"/>
                <w:i/>
                <w:color w:val="000000"/>
                <w:sz w:val="24"/>
                <w:szCs w:val="24"/>
              </w:rPr>
            </w:pPr>
          </w:p>
        </w:tc>
        <w:tc>
          <w:tcPr>
            <w:tcW w:w="2551" w:type="dxa"/>
            <w:vMerge/>
            <w:tcBorders>
              <w:left w:val="single" w:sz="4" w:space="0" w:color="auto"/>
              <w:right w:val="single" w:sz="8" w:space="0" w:color="auto"/>
            </w:tcBorders>
          </w:tcPr>
          <w:p w:rsidR="007D75EC" w:rsidRPr="00497A99" w:rsidRDefault="007D75EC" w:rsidP="00BC79D2">
            <w:pPr>
              <w:widowControl w:val="0"/>
              <w:autoSpaceDE w:val="0"/>
              <w:autoSpaceDN w:val="0"/>
              <w:adjustRightInd w:val="0"/>
              <w:spacing w:after="0" w:line="240" w:lineRule="auto"/>
              <w:jc w:val="right"/>
              <w:rPr>
                <w:rFonts w:ascii="Times New Roman" w:hAnsi="Times New Roman"/>
                <w:i/>
                <w:color w:val="000000"/>
                <w:sz w:val="24"/>
                <w:szCs w:val="24"/>
              </w:rPr>
            </w:pPr>
          </w:p>
        </w:tc>
        <w:tc>
          <w:tcPr>
            <w:tcW w:w="4086" w:type="dxa"/>
            <w:tcBorders>
              <w:top w:val="single" w:sz="8" w:space="0" w:color="auto"/>
              <w:left w:val="single" w:sz="8" w:space="0" w:color="auto"/>
              <w:bottom w:val="single" w:sz="8" w:space="0" w:color="auto"/>
              <w:right w:val="single" w:sz="8" w:space="0" w:color="auto"/>
            </w:tcBorders>
            <w:vAlign w:val="center"/>
          </w:tcPr>
          <w:p w:rsidR="007D75EC" w:rsidRPr="00497A99" w:rsidRDefault="007D75EC" w:rsidP="00BC79D2">
            <w:pPr>
              <w:widowControl w:val="0"/>
              <w:autoSpaceDE w:val="0"/>
              <w:autoSpaceDN w:val="0"/>
              <w:adjustRightInd w:val="0"/>
              <w:spacing w:after="0" w:line="240" w:lineRule="auto"/>
              <w:rPr>
                <w:rFonts w:ascii="Times New Roman" w:hAnsi="Times New Roman"/>
                <w:i/>
                <w:color w:val="000000"/>
                <w:sz w:val="24"/>
                <w:szCs w:val="24"/>
              </w:rPr>
            </w:pPr>
            <w:r w:rsidRPr="00497A99">
              <w:rPr>
                <w:rFonts w:ascii="Times New Roman" w:hAnsi="Times New Roman"/>
                <w:i/>
                <w:color w:val="000000"/>
                <w:sz w:val="24"/>
                <w:szCs w:val="24"/>
              </w:rPr>
              <w:t>от70 % (включительно) до 100 %</w:t>
            </w:r>
          </w:p>
        </w:tc>
        <w:tc>
          <w:tcPr>
            <w:tcW w:w="1868" w:type="dxa"/>
            <w:tcBorders>
              <w:top w:val="single" w:sz="8" w:space="0" w:color="auto"/>
              <w:left w:val="single" w:sz="8" w:space="0" w:color="auto"/>
              <w:bottom w:val="single" w:sz="8" w:space="0" w:color="auto"/>
              <w:right w:val="single" w:sz="8" w:space="0" w:color="auto"/>
            </w:tcBorders>
            <w:vAlign w:val="center"/>
          </w:tcPr>
          <w:p w:rsidR="007D75EC" w:rsidRPr="00497A99" w:rsidRDefault="007D75EC" w:rsidP="00BC79D2">
            <w:pPr>
              <w:widowControl w:val="0"/>
              <w:autoSpaceDE w:val="0"/>
              <w:autoSpaceDN w:val="0"/>
              <w:adjustRightInd w:val="0"/>
              <w:spacing w:after="0" w:line="240" w:lineRule="auto"/>
              <w:jc w:val="center"/>
              <w:rPr>
                <w:rFonts w:ascii="Times New Roman" w:hAnsi="Times New Roman"/>
                <w:color w:val="000000"/>
                <w:sz w:val="24"/>
                <w:szCs w:val="24"/>
              </w:rPr>
            </w:pPr>
            <w:r w:rsidRPr="00497A99">
              <w:rPr>
                <w:rFonts w:ascii="Times New Roman" w:hAnsi="Times New Roman"/>
                <w:color w:val="000000"/>
                <w:sz w:val="24"/>
                <w:szCs w:val="24"/>
              </w:rPr>
              <w:t>0,6</w:t>
            </w:r>
          </w:p>
        </w:tc>
      </w:tr>
      <w:tr w:rsidR="007D75EC" w:rsidRPr="00497A99" w:rsidTr="00BC79D2">
        <w:trPr>
          <w:trHeight w:val="397"/>
          <w:tblCellSpacing w:w="5" w:type="nil"/>
        </w:trPr>
        <w:tc>
          <w:tcPr>
            <w:tcW w:w="851" w:type="dxa"/>
            <w:vMerge/>
            <w:tcBorders>
              <w:left w:val="single" w:sz="8" w:space="0" w:color="auto"/>
              <w:right w:val="single" w:sz="4" w:space="0" w:color="auto"/>
            </w:tcBorders>
          </w:tcPr>
          <w:p w:rsidR="007D75EC" w:rsidRPr="00497A99" w:rsidRDefault="007D75EC" w:rsidP="00BC79D2">
            <w:pPr>
              <w:widowControl w:val="0"/>
              <w:autoSpaceDE w:val="0"/>
              <w:autoSpaceDN w:val="0"/>
              <w:adjustRightInd w:val="0"/>
              <w:spacing w:after="0" w:line="240" w:lineRule="auto"/>
              <w:jc w:val="right"/>
              <w:rPr>
                <w:rFonts w:ascii="Times New Roman" w:hAnsi="Times New Roman"/>
                <w:i/>
                <w:color w:val="000000"/>
                <w:sz w:val="24"/>
                <w:szCs w:val="24"/>
              </w:rPr>
            </w:pPr>
          </w:p>
        </w:tc>
        <w:tc>
          <w:tcPr>
            <w:tcW w:w="2551" w:type="dxa"/>
            <w:vMerge/>
            <w:tcBorders>
              <w:left w:val="single" w:sz="4" w:space="0" w:color="auto"/>
              <w:right w:val="single" w:sz="8" w:space="0" w:color="auto"/>
            </w:tcBorders>
          </w:tcPr>
          <w:p w:rsidR="007D75EC" w:rsidRPr="00497A99" w:rsidRDefault="007D75EC" w:rsidP="00BC79D2">
            <w:pPr>
              <w:widowControl w:val="0"/>
              <w:autoSpaceDE w:val="0"/>
              <w:autoSpaceDN w:val="0"/>
              <w:adjustRightInd w:val="0"/>
              <w:spacing w:after="0" w:line="240" w:lineRule="auto"/>
              <w:jc w:val="right"/>
              <w:rPr>
                <w:rFonts w:ascii="Times New Roman" w:hAnsi="Times New Roman"/>
                <w:i/>
                <w:color w:val="000000"/>
                <w:sz w:val="24"/>
                <w:szCs w:val="24"/>
              </w:rPr>
            </w:pPr>
          </w:p>
        </w:tc>
        <w:tc>
          <w:tcPr>
            <w:tcW w:w="4086" w:type="dxa"/>
            <w:tcBorders>
              <w:top w:val="single" w:sz="8" w:space="0" w:color="auto"/>
              <w:left w:val="single" w:sz="8" w:space="0" w:color="auto"/>
              <w:bottom w:val="single" w:sz="8" w:space="0" w:color="auto"/>
              <w:right w:val="single" w:sz="8" w:space="0" w:color="auto"/>
            </w:tcBorders>
            <w:vAlign w:val="center"/>
          </w:tcPr>
          <w:p w:rsidR="007D75EC" w:rsidRPr="00497A99" w:rsidRDefault="007D75EC" w:rsidP="00BC79D2">
            <w:pPr>
              <w:widowControl w:val="0"/>
              <w:autoSpaceDE w:val="0"/>
              <w:autoSpaceDN w:val="0"/>
              <w:adjustRightInd w:val="0"/>
              <w:spacing w:after="0" w:line="240" w:lineRule="auto"/>
              <w:rPr>
                <w:rFonts w:ascii="Times New Roman" w:hAnsi="Times New Roman"/>
                <w:i/>
                <w:color w:val="000000"/>
                <w:sz w:val="24"/>
                <w:szCs w:val="24"/>
              </w:rPr>
            </w:pPr>
            <w:r w:rsidRPr="00497A99">
              <w:rPr>
                <w:rFonts w:ascii="Times New Roman" w:hAnsi="Times New Roman"/>
                <w:i/>
                <w:color w:val="000000"/>
                <w:sz w:val="24"/>
                <w:szCs w:val="24"/>
              </w:rPr>
              <w:t>от 50 % (включительно) до 70 %</w:t>
            </w:r>
          </w:p>
        </w:tc>
        <w:tc>
          <w:tcPr>
            <w:tcW w:w="1868" w:type="dxa"/>
            <w:tcBorders>
              <w:top w:val="single" w:sz="8" w:space="0" w:color="auto"/>
              <w:left w:val="single" w:sz="8" w:space="0" w:color="auto"/>
              <w:bottom w:val="single" w:sz="8" w:space="0" w:color="auto"/>
              <w:right w:val="single" w:sz="8" w:space="0" w:color="auto"/>
            </w:tcBorders>
            <w:vAlign w:val="center"/>
          </w:tcPr>
          <w:p w:rsidR="007D75EC" w:rsidRPr="00497A99" w:rsidRDefault="007D75EC" w:rsidP="00BC79D2">
            <w:pPr>
              <w:widowControl w:val="0"/>
              <w:autoSpaceDE w:val="0"/>
              <w:autoSpaceDN w:val="0"/>
              <w:adjustRightInd w:val="0"/>
              <w:spacing w:after="0" w:line="240" w:lineRule="auto"/>
              <w:jc w:val="center"/>
              <w:rPr>
                <w:rFonts w:ascii="Times New Roman" w:hAnsi="Times New Roman"/>
                <w:color w:val="000000"/>
                <w:sz w:val="24"/>
                <w:szCs w:val="24"/>
              </w:rPr>
            </w:pPr>
            <w:r w:rsidRPr="00497A99">
              <w:rPr>
                <w:rFonts w:ascii="Times New Roman" w:hAnsi="Times New Roman"/>
                <w:color w:val="000000"/>
                <w:sz w:val="24"/>
                <w:szCs w:val="24"/>
              </w:rPr>
              <w:t>0,3</w:t>
            </w:r>
          </w:p>
        </w:tc>
      </w:tr>
      <w:tr w:rsidR="007D75EC" w:rsidRPr="00AD729F" w:rsidTr="00BC79D2">
        <w:trPr>
          <w:trHeight w:val="426"/>
          <w:tblCellSpacing w:w="5" w:type="nil"/>
        </w:trPr>
        <w:tc>
          <w:tcPr>
            <w:tcW w:w="851" w:type="dxa"/>
            <w:vMerge/>
            <w:tcBorders>
              <w:left w:val="single" w:sz="8" w:space="0" w:color="auto"/>
              <w:bottom w:val="single" w:sz="8" w:space="0" w:color="auto"/>
              <w:right w:val="single" w:sz="4" w:space="0" w:color="auto"/>
            </w:tcBorders>
          </w:tcPr>
          <w:p w:rsidR="007D75EC" w:rsidRPr="00497A99" w:rsidRDefault="007D75EC" w:rsidP="00BC79D2">
            <w:pPr>
              <w:widowControl w:val="0"/>
              <w:autoSpaceDE w:val="0"/>
              <w:autoSpaceDN w:val="0"/>
              <w:adjustRightInd w:val="0"/>
              <w:spacing w:after="0" w:line="240" w:lineRule="auto"/>
              <w:jc w:val="right"/>
              <w:rPr>
                <w:rFonts w:ascii="Times New Roman" w:hAnsi="Times New Roman"/>
                <w:i/>
                <w:color w:val="000000"/>
                <w:sz w:val="24"/>
                <w:szCs w:val="24"/>
              </w:rPr>
            </w:pPr>
          </w:p>
        </w:tc>
        <w:tc>
          <w:tcPr>
            <w:tcW w:w="2551" w:type="dxa"/>
            <w:vMerge/>
            <w:tcBorders>
              <w:left w:val="single" w:sz="4" w:space="0" w:color="auto"/>
              <w:bottom w:val="single" w:sz="8" w:space="0" w:color="auto"/>
              <w:right w:val="single" w:sz="8" w:space="0" w:color="auto"/>
            </w:tcBorders>
          </w:tcPr>
          <w:p w:rsidR="007D75EC" w:rsidRPr="00497A99" w:rsidRDefault="007D75EC" w:rsidP="00BC79D2">
            <w:pPr>
              <w:widowControl w:val="0"/>
              <w:autoSpaceDE w:val="0"/>
              <w:autoSpaceDN w:val="0"/>
              <w:adjustRightInd w:val="0"/>
              <w:spacing w:after="0" w:line="240" w:lineRule="auto"/>
              <w:jc w:val="right"/>
              <w:rPr>
                <w:rFonts w:ascii="Times New Roman" w:hAnsi="Times New Roman"/>
                <w:i/>
                <w:color w:val="000000"/>
                <w:sz w:val="24"/>
                <w:szCs w:val="24"/>
              </w:rPr>
            </w:pPr>
          </w:p>
        </w:tc>
        <w:tc>
          <w:tcPr>
            <w:tcW w:w="4086" w:type="dxa"/>
            <w:tcBorders>
              <w:top w:val="single" w:sz="8" w:space="0" w:color="auto"/>
              <w:left w:val="single" w:sz="8" w:space="0" w:color="auto"/>
              <w:bottom w:val="single" w:sz="8" w:space="0" w:color="auto"/>
              <w:right w:val="single" w:sz="8" w:space="0" w:color="auto"/>
            </w:tcBorders>
            <w:vAlign w:val="center"/>
          </w:tcPr>
          <w:p w:rsidR="007D75EC" w:rsidRPr="00497A99" w:rsidRDefault="007D75EC" w:rsidP="00BC79D2">
            <w:pPr>
              <w:widowControl w:val="0"/>
              <w:autoSpaceDE w:val="0"/>
              <w:autoSpaceDN w:val="0"/>
              <w:adjustRightInd w:val="0"/>
              <w:spacing w:after="0" w:line="240" w:lineRule="auto"/>
              <w:rPr>
                <w:rFonts w:ascii="Times New Roman" w:hAnsi="Times New Roman"/>
                <w:i/>
                <w:color w:val="000000"/>
                <w:sz w:val="24"/>
                <w:szCs w:val="24"/>
              </w:rPr>
            </w:pPr>
            <w:r w:rsidRPr="00497A99">
              <w:rPr>
                <w:rFonts w:ascii="Times New Roman" w:hAnsi="Times New Roman"/>
                <w:i/>
                <w:color w:val="000000"/>
                <w:sz w:val="24"/>
                <w:szCs w:val="24"/>
              </w:rPr>
              <w:t>до 50 %</w:t>
            </w:r>
          </w:p>
        </w:tc>
        <w:tc>
          <w:tcPr>
            <w:tcW w:w="1868" w:type="dxa"/>
            <w:tcBorders>
              <w:top w:val="single" w:sz="8" w:space="0" w:color="auto"/>
              <w:left w:val="single" w:sz="8" w:space="0" w:color="auto"/>
              <w:bottom w:val="single" w:sz="8" w:space="0" w:color="auto"/>
              <w:right w:val="single" w:sz="8" w:space="0" w:color="auto"/>
            </w:tcBorders>
            <w:vAlign w:val="center"/>
          </w:tcPr>
          <w:p w:rsidR="007D75EC" w:rsidRPr="00B34FEF" w:rsidRDefault="007D75EC" w:rsidP="00BC79D2">
            <w:pPr>
              <w:widowControl w:val="0"/>
              <w:autoSpaceDE w:val="0"/>
              <w:autoSpaceDN w:val="0"/>
              <w:adjustRightInd w:val="0"/>
              <w:spacing w:after="0" w:line="240" w:lineRule="auto"/>
              <w:jc w:val="center"/>
              <w:rPr>
                <w:rFonts w:ascii="Times New Roman" w:hAnsi="Times New Roman"/>
                <w:color w:val="000000"/>
                <w:sz w:val="24"/>
                <w:szCs w:val="24"/>
              </w:rPr>
            </w:pPr>
            <w:r w:rsidRPr="00497A99">
              <w:rPr>
                <w:rFonts w:ascii="Times New Roman" w:hAnsi="Times New Roman"/>
                <w:color w:val="000000"/>
                <w:sz w:val="24"/>
                <w:szCs w:val="24"/>
              </w:rPr>
              <w:t>0</w:t>
            </w:r>
          </w:p>
        </w:tc>
      </w:tr>
    </w:tbl>
    <w:p w:rsidR="007157C0" w:rsidRDefault="007157C0" w:rsidP="007157C0">
      <w:pPr>
        <w:spacing w:after="0" w:line="240" w:lineRule="auto"/>
        <w:jc w:val="both"/>
        <w:rPr>
          <w:rFonts w:ascii="Times New Roman" w:eastAsia="Arial Unicode MS" w:hAnsi="Times New Roman"/>
          <w:sz w:val="24"/>
          <w:szCs w:val="24"/>
        </w:rPr>
      </w:pPr>
    </w:p>
    <w:p w:rsidR="007D75EC" w:rsidRPr="00497A99" w:rsidRDefault="007D75EC" w:rsidP="007D75EC">
      <w:pPr>
        <w:spacing w:after="0" w:line="240" w:lineRule="auto"/>
        <w:ind w:firstLine="567"/>
        <w:jc w:val="both"/>
        <w:rPr>
          <w:rFonts w:ascii="Times New Roman" w:eastAsia="Arial Unicode MS" w:hAnsi="Times New Roman"/>
          <w:sz w:val="24"/>
          <w:szCs w:val="24"/>
        </w:rPr>
      </w:pPr>
      <w:r w:rsidRPr="00497A99">
        <w:rPr>
          <w:rFonts w:ascii="Times New Roman" w:eastAsia="Arial Unicode MS" w:hAnsi="Times New Roman"/>
          <w:sz w:val="24"/>
          <w:szCs w:val="24"/>
        </w:rPr>
        <w:t xml:space="preserve">При определении коэффициента отклонения объем аналогичных работ, выполненных претендентом </w:t>
      </w:r>
      <w:r w:rsidRPr="00497A99">
        <w:rPr>
          <w:rFonts w:ascii="Times New Roman" w:hAnsi="Times New Roman"/>
          <w:sz w:val="24"/>
          <w:szCs w:val="24"/>
          <w:shd w:val="clear" w:color="auto" w:fill="FFFFFF"/>
        </w:rPr>
        <w:t xml:space="preserve">за год, предшествующий дате </w:t>
      </w:r>
      <w:r w:rsidR="00677368" w:rsidRPr="00677368">
        <w:rPr>
          <w:rFonts w:ascii="Times New Roman" w:hAnsi="Times New Roman"/>
          <w:sz w:val="24"/>
          <w:szCs w:val="24"/>
          <w:shd w:val="clear" w:color="auto" w:fill="FFFFFF"/>
        </w:rPr>
        <w:t xml:space="preserve">вскрытия конвертов </w:t>
      </w:r>
      <w:r w:rsidRPr="00497A99">
        <w:rPr>
          <w:rFonts w:ascii="Times New Roman" w:hAnsi="Times New Roman"/>
          <w:sz w:val="24"/>
          <w:szCs w:val="24"/>
          <w:shd w:val="clear" w:color="auto" w:fill="FFFFFF"/>
        </w:rPr>
        <w:t>на участие в настоящем конкурсе</w:t>
      </w:r>
      <w:r w:rsidRPr="00497A99">
        <w:rPr>
          <w:rFonts w:ascii="Times New Roman" w:eastAsia="Arial Unicode MS" w:hAnsi="Times New Roman"/>
          <w:sz w:val="24"/>
          <w:szCs w:val="24"/>
        </w:rPr>
        <w:t>, будет сопоставляться с суммарной начальной (максимальной) ценой лотов, на которые заявился претендент.</w:t>
      </w:r>
    </w:p>
    <w:p w:rsidR="00677368" w:rsidRDefault="00677368" w:rsidP="007D75EC">
      <w:pPr>
        <w:spacing w:after="0" w:line="240" w:lineRule="auto"/>
        <w:ind w:firstLine="567"/>
        <w:jc w:val="both"/>
        <w:rPr>
          <w:rFonts w:ascii="Times New Roman" w:hAnsi="Times New Roman"/>
          <w:bCs/>
          <w:sz w:val="24"/>
          <w:szCs w:val="24"/>
        </w:rPr>
      </w:pPr>
      <w:r w:rsidRPr="00677368">
        <w:rPr>
          <w:rFonts w:ascii="Times New Roman" w:hAnsi="Times New Roman"/>
          <w:bCs/>
          <w:sz w:val="24"/>
          <w:szCs w:val="24"/>
        </w:rPr>
        <w:t xml:space="preserve">При расчете суммы выполненных аналогичных работ будут учитываться только те контракты (договоры), которые были заключены в течение года до даты вскрытия конвертов на участие в настоящем конкурсе, и </w:t>
      </w:r>
      <w:proofErr w:type="gramStart"/>
      <w:r w:rsidRPr="00677368">
        <w:rPr>
          <w:rFonts w:ascii="Times New Roman" w:hAnsi="Times New Roman"/>
          <w:bCs/>
          <w:sz w:val="24"/>
          <w:szCs w:val="24"/>
        </w:rPr>
        <w:t>работы</w:t>
      </w:r>
      <w:proofErr w:type="gramEnd"/>
      <w:r w:rsidRPr="00677368">
        <w:rPr>
          <w:rFonts w:ascii="Times New Roman" w:hAnsi="Times New Roman"/>
          <w:bCs/>
          <w:sz w:val="24"/>
          <w:szCs w:val="24"/>
        </w:rPr>
        <w:t xml:space="preserve"> по которым завершены к моменту вскрытия конвертов на участие в настоящем конкурсе (о чем свидетельствуют акты выполненных работ). Контракты (договоры) заключенные ранее чем за год до даты вскрытия конвертов на участие в настоящем конкурсе учитываться не будут; работы, не сданные к моменту вскрытия конвертов на участие в настоящем конкурсе также учитываться не будут.</w:t>
      </w:r>
    </w:p>
    <w:p w:rsidR="007D75EC" w:rsidRDefault="007D75EC" w:rsidP="007D75EC">
      <w:pPr>
        <w:spacing w:after="0" w:line="240" w:lineRule="auto"/>
        <w:ind w:firstLine="567"/>
        <w:jc w:val="both"/>
        <w:rPr>
          <w:rFonts w:ascii="Times New Roman" w:hAnsi="Times New Roman"/>
          <w:color w:val="000000"/>
          <w:spacing w:val="-13"/>
          <w:w w:val="108"/>
          <w:sz w:val="24"/>
          <w:szCs w:val="24"/>
        </w:rPr>
      </w:pPr>
      <w:r>
        <w:rPr>
          <w:rFonts w:ascii="Times New Roman" w:hAnsi="Times New Roman"/>
          <w:color w:val="000000"/>
          <w:spacing w:val="-13"/>
          <w:w w:val="108"/>
          <w:sz w:val="24"/>
          <w:szCs w:val="24"/>
        </w:rPr>
        <w:t xml:space="preserve">В случае если в соответствии с представленными в составе заявки копиями </w:t>
      </w:r>
      <w:r>
        <w:rPr>
          <w:rFonts w:ascii="Times New Roman" w:hAnsi="Times New Roman"/>
          <w:snapToGrid w:val="0"/>
          <w:sz w:val="24"/>
          <w:szCs w:val="24"/>
        </w:rPr>
        <w:t>документов, подтверждающих исполнение договоров</w:t>
      </w:r>
      <w:r>
        <w:rPr>
          <w:rFonts w:ascii="Times New Roman" w:hAnsi="Times New Roman"/>
          <w:color w:val="000000"/>
          <w:spacing w:val="-13"/>
          <w:w w:val="108"/>
          <w:sz w:val="24"/>
          <w:szCs w:val="24"/>
        </w:rPr>
        <w:t>, стоимость выполненных работ по объекту получается ниже указанной участником в форме «</w:t>
      </w:r>
      <w:r>
        <w:rPr>
          <w:rFonts w:ascii="Times New Roman" w:eastAsia="Arial Unicode MS" w:hAnsi="Times New Roman"/>
          <w:sz w:val="24"/>
          <w:szCs w:val="24"/>
        </w:rPr>
        <w:t>Опыт: аналогичные объекты</w:t>
      </w:r>
      <w:r>
        <w:rPr>
          <w:rFonts w:ascii="Times New Roman" w:hAnsi="Times New Roman"/>
          <w:color w:val="000000"/>
          <w:spacing w:val="-13"/>
          <w:w w:val="108"/>
          <w:sz w:val="24"/>
          <w:szCs w:val="24"/>
        </w:rPr>
        <w:t>», при определении показателя опыта работ будет соответственно учитываться стоимость, указанная в копиях документов, подтверждающих исполнение контракта (договора).</w:t>
      </w:r>
    </w:p>
    <w:p w:rsidR="007D75EC" w:rsidRDefault="007D75EC" w:rsidP="007D75EC">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В случае отсутствия в составе заявки контрактов (договоров) со всеми приложениями и дополнительными соглашениями и/или актов, подтверждающих их исполнение, и/или писем от заказчиков </w:t>
      </w:r>
      <w:r>
        <w:rPr>
          <w:rFonts w:ascii="Times New Roman" w:hAnsi="Times New Roman"/>
          <w:sz w:val="24"/>
          <w:szCs w:val="24"/>
        </w:rPr>
        <w:t xml:space="preserve">по ранее исполненным контрактам (договорам), оформленных в соответствии с требованиями документации о торгах, подтверждающих отсутствие претензий заказчика к исполнителю (претенденту) по выполненным работам, </w:t>
      </w:r>
      <w:r>
        <w:rPr>
          <w:rFonts w:ascii="Times New Roman" w:hAnsi="Times New Roman"/>
          <w:color w:val="000000"/>
          <w:sz w:val="24"/>
          <w:szCs w:val="24"/>
        </w:rPr>
        <w:t>стоимость работ по таким объектам при определении показателя опыта работ учтена не будет.</w:t>
      </w:r>
    </w:p>
    <w:p w:rsidR="007B618D" w:rsidRDefault="007B618D" w:rsidP="007D75EC">
      <w:pPr>
        <w:spacing w:after="0" w:line="240" w:lineRule="auto"/>
        <w:ind w:firstLine="567"/>
        <w:jc w:val="both"/>
        <w:rPr>
          <w:rFonts w:ascii="Times New Roman" w:hAnsi="Times New Roman"/>
          <w:b/>
          <w:color w:val="000000"/>
          <w:sz w:val="24"/>
          <w:szCs w:val="24"/>
        </w:rPr>
      </w:pPr>
    </w:p>
    <w:p w:rsidR="007157C0" w:rsidRDefault="007157C0" w:rsidP="007B618D">
      <w:pPr>
        <w:spacing w:after="0" w:line="240" w:lineRule="auto"/>
        <w:ind w:firstLine="567"/>
        <w:jc w:val="both"/>
        <w:rPr>
          <w:rFonts w:ascii="Times New Roman" w:hAnsi="Times New Roman"/>
          <w:color w:val="000000"/>
          <w:sz w:val="24"/>
          <w:szCs w:val="24"/>
        </w:rPr>
      </w:pPr>
      <w:r>
        <w:rPr>
          <w:rFonts w:ascii="Times New Roman" w:hAnsi="Times New Roman"/>
          <w:b/>
          <w:color w:val="000000"/>
          <w:sz w:val="24"/>
          <w:szCs w:val="24"/>
        </w:rPr>
        <w:t>7. Расчет количества баллов по критерию «</w:t>
      </w:r>
      <w:r>
        <w:rPr>
          <w:rFonts w:ascii="Times New Roman" w:hAnsi="Times New Roman"/>
          <w:b/>
          <w:color w:val="000000"/>
          <w:kern w:val="2"/>
          <w:sz w:val="24"/>
          <w:szCs w:val="24"/>
          <w:lang w:eastAsia="ar-SA"/>
        </w:rPr>
        <w:t>Величина гарантийного срока выполненных работ по капитальному ремонту</w:t>
      </w:r>
      <w:r>
        <w:rPr>
          <w:rFonts w:ascii="Times New Roman" w:hAnsi="Times New Roman"/>
          <w:b/>
          <w:color w:val="000000"/>
          <w:sz w:val="24"/>
          <w:szCs w:val="24"/>
        </w:rPr>
        <w:t>»</w:t>
      </w:r>
      <w:r>
        <w:rPr>
          <w:rFonts w:ascii="Times New Roman" w:hAnsi="Times New Roman"/>
          <w:color w:val="000000"/>
          <w:sz w:val="24"/>
          <w:szCs w:val="24"/>
        </w:rPr>
        <w:t xml:space="preserve"> производится путем умножения максимального балла по данному критерию, установленному в документации о торгах (</w:t>
      </w:r>
      <w:proofErr w:type="spellStart"/>
      <w:r>
        <w:rPr>
          <w:rFonts w:ascii="Times New Roman" w:hAnsi="Times New Roman"/>
          <w:color w:val="000000"/>
          <w:sz w:val="24"/>
          <w:szCs w:val="24"/>
        </w:rPr>
        <w:t>Бmax</w:t>
      </w:r>
      <w:proofErr w:type="spellEnd"/>
      <w:r>
        <w:rPr>
          <w:rFonts w:ascii="Times New Roman" w:hAnsi="Times New Roman"/>
          <w:color w:val="000000"/>
          <w:sz w:val="24"/>
          <w:szCs w:val="24"/>
        </w:rPr>
        <w:t>(4)), на коэффициент отклонения:</w:t>
      </w:r>
    </w:p>
    <w:p w:rsidR="007157C0" w:rsidRDefault="007157C0" w:rsidP="007157C0">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Б4 = </w:t>
      </w:r>
      <w:proofErr w:type="spellStart"/>
      <w:r>
        <w:rPr>
          <w:rFonts w:ascii="Times New Roman" w:hAnsi="Times New Roman"/>
          <w:color w:val="000000"/>
          <w:sz w:val="24"/>
          <w:szCs w:val="24"/>
        </w:rPr>
        <w:t>Бmax</w:t>
      </w:r>
      <w:proofErr w:type="spellEnd"/>
      <w:r>
        <w:rPr>
          <w:rFonts w:ascii="Times New Roman" w:hAnsi="Times New Roman"/>
          <w:color w:val="000000"/>
          <w:sz w:val="24"/>
          <w:szCs w:val="24"/>
        </w:rPr>
        <w:t xml:space="preserve">(4) x </w:t>
      </w:r>
      <w:proofErr w:type="spellStart"/>
      <w:r>
        <w:rPr>
          <w:rFonts w:ascii="Times New Roman" w:hAnsi="Times New Roman"/>
          <w:color w:val="000000"/>
          <w:sz w:val="24"/>
          <w:szCs w:val="24"/>
        </w:rPr>
        <w:t>Кi</w:t>
      </w:r>
      <w:proofErr w:type="spellEnd"/>
    </w:p>
    <w:p w:rsidR="007157C0" w:rsidRDefault="007157C0" w:rsidP="007157C0">
      <w:pPr>
        <w:spacing w:after="0" w:line="240" w:lineRule="auto"/>
        <w:jc w:val="center"/>
        <w:rPr>
          <w:rFonts w:ascii="Times New Roman" w:hAnsi="Times New Roman"/>
          <w:color w:val="000000"/>
          <w:sz w:val="24"/>
          <w:szCs w:val="24"/>
        </w:rPr>
      </w:pPr>
    </w:p>
    <w:p w:rsidR="007157C0" w:rsidRDefault="007157C0" w:rsidP="00031343">
      <w:pPr>
        <w:widowControl w:val="0"/>
        <w:autoSpaceDE w:val="0"/>
        <w:autoSpaceDN w:val="0"/>
        <w:adjustRightInd w:val="0"/>
        <w:spacing w:after="0" w:line="240" w:lineRule="auto"/>
        <w:ind w:firstLine="539"/>
        <w:jc w:val="both"/>
        <w:rPr>
          <w:rFonts w:ascii="Times New Roman" w:hAnsi="Times New Roman"/>
          <w:color w:val="000000"/>
          <w:sz w:val="24"/>
          <w:szCs w:val="24"/>
        </w:rPr>
      </w:pPr>
      <w:r>
        <w:rPr>
          <w:rFonts w:ascii="Times New Roman" w:hAnsi="Times New Roman"/>
          <w:color w:val="000000"/>
          <w:sz w:val="24"/>
          <w:szCs w:val="24"/>
        </w:rPr>
        <w:t>Соотношение между значениями коэффициентов отклонения по критерию «</w:t>
      </w:r>
      <w:r>
        <w:rPr>
          <w:rFonts w:ascii="Times New Roman" w:hAnsi="Times New Roman"/>
          <w:color w:val="000000"/>
          <w:kern w:val="2"/>
          <w:sz w:val="24"/>
          <w:szCs w:val="24"/>
          <w:lang w:eastAsia="ar-SA"/>
        </w:rPr>
        <w:t>Величина гарантийного срока выполненных работ по капитальному ремонту</w:t>
      </w:r>
      <w:r>
        <w:rPr>
          <w:rFonts w:ascii="Times New Roman" w:hAnsi="Times New Roman"/>
          <w:color w:val="000000"/>
          <w:sz w:val="24"/>
          <w:szCs w:val="24"/>
        </w:rPr>
        <w:t>» (</w:t>
      </w:r>
      <w:proofErr w:type="spellStart"/>
      <w:r>
        <w:rPr>
          <w:rFonts w:ascii="Times New Roman" w:hAnsi="Times New Roman"/>
          <w:color w:val="000000"/>
          <w:sz w:val="24"/>
          <w:szCs w:val="24"/>
        </w:rPr>
        <w:t>Кi</w:t>
      </w:r>
      <w:proofErr w:type="spellEnd"/>
      <w:r>
        <w:rPr>
          <w:rFonts w:ascii="Times New Roman" w:hAnsi="Times New Roman"/>
          <w:color w:val="000000"/>
          <w:sz w:val="24"/>
          <w:szCs w:val="24"/>
        </w:rPr>
        <w:t>) устанавлив</w:t>
      </w:r>
      <w:r w:rsidR="00B263AA">
        <w:rPr>
          <w:rFonts w:ascii="Times New Roman" w:hAnsi="Times New Roman"/>
          <w:color w:val="000000"/>
          <w:sz w:val="24"/>
          <w:szCs w:val="24"/>
        </w:rPr>
        <w:t>ается в диапазоне, указанном в Т</w:t>
      </w:r>
      <w:r>
        <w:rPr>
          <w:rFonts w:ascii="Times New Roman" w:hAnsi="Times New Roman"/>
          <w:color w:val="000000"/>
          <w:sz w:val="24"/>
          <w:szCs w:val="24"/>
        </w:rPr>
        <w:t>аблице № 7.</w:t>
      </w:r>
    </w:p>
    <w:p w:rsidR="00874DCD" w:rsidRDefault="00874DCD" w:rsidP="00031343">
      <w:pPr>
        <w:widowControl w:val="0"/>
        <w:autoSpaceDE w:val="0"/>
        <w:autoSpaceDN w:val="0"/>
        <w:adjustRightInd w:val="0"/>
        <w:spacing w:after="0" w:line="240" w:lineRule="auto"/>
        <w:ind w:firstLine="539"/>
        <w:jc w:val="both"/>
        <w:rPr>
          <w:rFonts w:ascii="Times New Roman" w:hAnsi="Times New Roman"/>
          <w:color w:val="000000"/>
          <w:sz w:val="24"/>
          <w:szCs w:val="24"/>
        </w:rPr>
      </w:pPr>
    </w:p>
    <w:p w:rsidR="00874DCD" w:rsidRDefault="00874DCD" w:rsidP="00031343">
      <w:pPr>
        <w:widowControl w:val="0"/>
        <w:autoSpaceDE w:val="0"/>
        <w:autoSpaceDN w:val="0"/>
        <w:adjustRightInd w:val="0"/>
        <w:spacing w:after="0" w:line="240" w:lineRule="auto"/>
        <w:ind w:firstLine="539"/>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ind w:firstLine="540"/>
        <w:jc w:val="right"/>
        <w:rPr>
          <w:rFonts w:ascii="Times New Roman" w:hAnsi="Times New Roman"/>
          <w:color w:val="000000"/>
          <w:sz w:val="24"/>
          <w:szCs w:val="24"/>
        </w:rPr>
      </w:pPr>
      <w:r>
        <w:rPr>
          <w:rFonts w:ascii="Times New Roman" w:hAnsi="Times New Roman"/>
          <w:color w:val="000000"/>
          <w:sz w:val="24"/>
          <w:szCs w:val="24"/>
        </w:rPr>
        <w:t>Таблица № 7</w:t>
      </w:r>
    </w:p>
    <w:p w:rsidR="00942637" w:rsidRDefault="00942637" w:rsidP="007157C0">
      <w:pPr>
        <w:widowControl w:val="0"/>
        <w:autoSpaceDE w:val="0"/>
        <w:autoSpaceDN w:val="0"/>
        <w:adjustRightInd w:val="0"/>
        <w:spacing w:after="0" w:line="240" w:lineRule="auto"/>
        <w:ind w:firstLine="540"/>
        <w:jc w:val="right"/>
        <w:rPr>
          <w:rFonts w:ascii="Times New Roman" w:hAnsi="Times New Roman"/>
          <w:color w:val="000000"/>
          <w:sz w:val="24"/>
          <w:szCs w:val="24"/>
        </w:rPr>
      </w:pPr>
    </w:p>
    <w:tbl>
      <w:tblPr>
        <w:tblW w:w="9360" w:type="dxa"/>
        <w:tblInd w:w="75" w:type="dxa"/>
        <w:tblLayout w:type="fixed"/>
        <w:tblCellMar>
          <w:left w:w="75" w:type="dxa"/>
          <w:right w:w="75" w:type="dxa"/>
        </w:tblCellMar>
        <w:tblLook w:val="04A0" w:firstRow="1" w:lastRow="0" w:firstColumn="1" w:lastColumn="0" w:noHBand="0" w:noVBand="1"/>
      </w:tblPr>
      <w:tblGrid>
        <w:gridCol w:w="6666"/>
        <w:gridCol w:w="2694"/>
      </w:tblGrid>
      <w:tr w:rsidR="007157C0" w:rsidTr="007157C0">
        <w:trPr>
          <w:trHeight w:val="400"/>
        </w:trPr>
        <w:tc>
          <w:tcPr>
            <w:tcW w:w="6663" w:type="dxa"/>
            <w:tcBorders>
              <w:top w:val="single" w:sz="8" w:space="0" w:color="auto"/>
              <w:left w:val="single" w:sz="8" w:space="0" w:color="auto"/>
              <w:bottom w:val="single" w:sz="8" w:space="0" w:color="auto"/>
              <w:right w:val="single" w:sz="8" w:space="0" w:color="auto"/>
            </w:tcBorders>
            <w:vAlign w:val="center"/>
            <w:hideMark/>
          </w:tcPr>
          <w:p w:rsidR="007157C0" w:rsidRDefault="000C2A7B">
            <w:pPr>
              <w:widowControl w:val="0"/>
              <w:autoSpaceDE w:val="0"/>
              <w:autoSpaceDN w:val="0"/>
              <w:adjustRightInd w:val="0"/>
              <w:spacing w:after="0" w:line="240" w:lineRule="auto"/>
              <w:rPr>
                <w:rFonts w:ascii="Times New Roman" w:hAnsi="Times New Roman"/>
                <w:color w:val="000000"/>
                <w:sz w:val="24"/>
                <w:szCs w:val="24"/>
              </w:rPr>
            </w:pPr>
            <w:r w:rsidRPr="008359C8">
              <w:rPr>
                <w:rFonts w:ascii="Times New Roman" w:hAnsi="Times New Roman"/>
                <w:color w:val="000000"/>
                <w:sz w:val="24"/>
                <w:szCs w:val="24"/>
              </w:rPr>
              <w:t>Интервал величины гарантийного срока выполнения работ</w:t>
            </w:r>
            <w:r>
              <w:rPr>
                <w:rFonts w:ascii="Times New Roman" w:hAnsi="Times New Roman"/>
                <w:color w:val="000000"/>
                <w:sz w:val="24"/>
                <w:szCs w:val="24"/>
              </w:rPr>
              <w:t xml:space="preserve"> </w:t>
            </w:r>
            <w:r w:rsidRPr="0092124E">
              <w:rPr>
                <w:rFonts w:ascii="Times New Roman" w:hAnsi="Times New Roman"/>
                <w:color w:val="000000"/>
                <w:sz w:val="24"/>
                <w:szCs w:val="24"/>
              </w:rPr>
              <w:t>(для каждого лота)</w:t>
            </w:r>
          </w:p>
        </w:tc>
        <w:tc>
          <w:tcPr>
            <w:tcW w:w="2693" w:type="dxa"/>
            <w:tcBorders>
              <w:top w:val="single" w:sz="8" w:space="0" w:color="auto"/>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Коэффициент отклонения</w:t>
            </w:r>
          </w:p>
        </w:tc>
      </w:tr>
      <w:tr w:rsidR="007157C0" w:rsidTr="007157C0">
        <w:trPr>
          <w:trHeight w:val="400"/>
        </w:trPr>
        <w:tc>
          <w:tcPr>
            <w:tcW w:w="6663" w:type="dxa"/>
            <w:tcBorders>
              <w:top w:val="nil"/>
              <w:left w:val="single" w:sz="8" w:space="0" w:color="auto"/>
              <w:bottom w:val="single" w:sz="8" w:space="0" w:color="auto"/>
              <w:right w:val="single" w:sz="8" w:space="0" w:color="auto"/>
            </w:tcBorders>
            <w:hideMark/>
          </w:tcPr>
          <w:p w:rsidR="007157C0" w:rsidRDefault="007157C0" w:rsidP="00677368">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Участником торгов указана величина гаранти</w:t>
            </w:r>
            <w:r w:rsidR="00B263AA">
              <w:rPr>
                <w:rFonts w:ascii="Times New Roman" w:hAnsi="Times New Roman"/>
                <w:color w:val="000000"/>
                <w:sz w:val="24"/>
                <w:szCs w:val="24"/>
              </w:rPr>
              <w:t>йного срока выполнения работ от 36 месяцев, но менее 48</w:t>
            </w:r>
            <w:r w:rsidR="0004570D">
              <w:rPr>
                <w:rFonts w:ascii="Times New Roman" w:hAnsi="Times New Roman"/>
                <w:color w:val="000000"/>
                <w:sz w:val="24"/>
                <w:szCs w:val="24"/>
              </w:rPr>
              <w:t xml:space="preserve"> </w:t>
            </w:r>
            <w:r>
              <w:rPr>
                <w:rFonts w:ascii="Times New Roman" w:hAnsi="Times New Roman"/>
                <w:color w:val="000000"/>
                <w:sz w:val="24"/>
                <w:szCs w:val="24"/>
              </w:rPr>
              <w:t xml:space="preserve">месяцев                </w:t>
            </w:r>
          </w:p>
        </w:tc>
        <w:tc>
          <w:tcPr>
            <w:tcW w:w="2693" w:type="dxa"/>
            <w:tcBorders>
              <w:top w:val="nil"/>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0,6</w:t>
            </w:r>
          </w:p>
        </w:tc>
      </w:tr>
      <w:tr w:rsidR="007157C0" w:rsidTr="007157C0">
        <w:trPr>
          <w:trHeight w:val="400"/>
        </w:trPr>
        <w:tc>
          <w:tcPr>
            <w:tcW w:w="6663" w:type="dxa"/>
            <w:tcBorders>
              <w:top w:val="nil"/>
              <w:left w:val="single" w:sz="8" w:space="0" w:color="auto"/>
              <w:bottom w:val="single" w:sz="8" w:space="0" w:color="auto"/>
              <w:right w:val="single" w:sz="8" w:space="0" w:color="auto"/>
            </w:tcBorders>
            <w:hideMark/>
          </w:tcPr>
          <w:p w:rsidR="007157C0" w:rsidRDefault="007157C0" w:rsidP="00B263A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Участником торгов указана величина гарантийного срока выполнения работ от </w:t>
            </w:r>
            <w:r w:rsidR="00B263AA">
              <w:rPr>
                <w:rFonts w:ascii="Times New Roman" w:hAnsi="Times New Roman"/>
                <w:color w:val="000000"/>
                <w:sz w:val="24"/>
                <w:szCs w:val="24"/>
              </w:rPr>
              <w:t>48</w:t>
            </w:r>
            <w:r>
              <w:rPr>
                <w:rFonts w:ascii="Times New Roman" w:hAnsi="Times New Roman"/>
                <w:color w:val="000000"/>
                <w:sz w:val="24"/>
                <w:szCs w:val="24"/>
              </w:rPr>
              <w:t xml:space="preserve"> месяцев, но менее </w:t>
            </w:r>
            <w:r w:rsidR="00B263AA">
              <w:rPr>
                <w:rFonts w:ascii="Times New Roman" w:hAnsi="Times New Roman"/>
                <w:color w:val="000000"/>
                <w:sz w:val="24"/>
                <w:szCs w:val="24"/>
              </w:rPr>
              <w:t>60</w:t>
            </w:r>
            <w:r>
              <w:rPr>
                <w:rFonts w:ascii="Times New Roman" w:hAnsi="Times New Roman"/>
                <w:color w:val="000000"/>
                <w:sz w:val="24"/>
                <w:szCs w:val="24"/>
              </w:rPr>
              <w:t xml:space="preserve"> месяцев                </w:t>
            </w:r>
          </w:p>
        </w:tc>
        <w:tc>
          <w:tcPr>
            <w:tcW w:w="2693" w:type="dxa"/>
            <w:tcBorders>
              <w:top w:val="nil"/>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0,8</w:t>
            </w:r>
          </w:p>
        </w:tc>
      </w:tr>
      <w:tr w:rsidR="007157C0" w:rsidTr="007157C0">
        <w:trPr>
          <w:trHeight w:val="400"/>
        </w:trPr>
        <w:tc>
          <w:tcPr>
            <w:tcW w:w="6663" w:type="dxa"/>
            <w:tcBorders>
              <w:top w:val="nil"/>
              <w:left w:val="single" w:sz="8" w:space="0" w:color="auto"/>
              <w:bottom w:val="single" w:sz="8" w:space="0" w:color="auto"/>
              <w:right w:val="single" w:sz="8" w:space="0" w:color="auto"/>
            </w:tcBorders>
            <w:hideMark/>
          </w:tcPr>
          <w:p w:rsidR="007157C0" w:rsidRDefault="007157C0" w:rsidP="00B263AA">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Участник торгов указана величина гарантийного срока выполнения работ </w:t>
            </w:r>
            <w:r w:rsidR="00B263AA">
              <w:rPr>
                <w:rFonts w:ascii="Times New Roman" w:hAnsi="Times New Roman"/>
                <w:color w:val="000000"/>
                <w:sz w:val="24"/>
                <w:szCs w:val="24"/>
              </w:rPr>
              <w:t>60</w:t>
            </w:r>
            <w:r>
              <w:rPr>
                <w:rFonts w:ascii="Times New Roman" w:hAnsi="Times New Roman"/>
                <w:color w:val="000000"/>
                <w:sz w:val="24"/>
                <w:szCs w:val="24"/>
              </w:rPr>
              <w:t xml:space="preserve"> и более месяцев                                </w:t>
            </w:r>
          </w:p>
        </w:tc>
        <w:tc>
          <w:tcPr>
            <w:tcW w:w="2693" w:type="dxa"/>
            <w:tcBorders>
              <w:top w:val="nil"/>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1,0</w:t>
            </w:r>
          </w:p>
        </w:tc>
      </w:tr>
    </w:tbl>
    <w:p w:rsidR="007157C0" w:rsidRDefault="007157C0" w:rsidP="007157C0">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ind w:firstLine="540"/>
        <w:jc w:val="both"/>
        <w:rPr>
          <w:rFonts w:ascii="Times New Roman" w:hAnsi="Times New Roman"/>
          <w:b/>
          <w:color w:val="000000"/>
          <w:sz w:val="24"/>
          <w:szCs w:val="24"/>
        </w:rPr>
      </w:pPr>
      <w:r>
        <w:rPr>
          <w:rFonts w:ascii="Times New Roman" w:hAnsi="Times New Roman"/>
          <w:b/>
          <w:color w:val="000000"/>
          <w:sz w:val="24"/>
          <w:szCs w:val="24"/>
        </w:rPr>
        <w:t>8. Расчет количества баллов по критерию «</w:t>
      </w:r>
      <w:r>
        <w:rPr>
          <w:rFonts w:ascii="Times New Roman" w:hAnsi="Times New Roman"/>
          <w:b/>
          <w:color w:val="000000"/>
          <w:kern w:val="2"/>
          <w:sz w:val="24"/>
          <w:szCs w:val="24"/>
          <w:lang w:eastAsia="ar-SA"/>
        </w:rPr>
        <w:t>Наличие материально-технической и (или производственной) базы, сотрудников, имеющих специальное профессиональное образование для выполнения работ по капитальному ремонту общего</w:t>
      </w:r>
      <w:r>
        <w:rPr>
          <w:rFonts w:ascii="Times New Roman" w:hAnsi="Times New Roman"/>
          <w:b/>
          <w:color w:val="000000"/>
          <w:sz w:val="24"/>
          <w:szCs w:val="24"/>
        </w:rPr>
        <w:t xml:space="preserve"> имущества </w:t>
      </w:r>
      <w:r>
        <w:rPr>
          <w:rFonts w:ascii="Times New Roman" w:hAnsi="Times New Roman"/>
          <w:b/>
          <w:sz w:val="24"/>
          <w:szCs w:val="24"/>
        </w:rPr>
        <w:t>в многоквартирных домах»</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Расчет количества баллов по критерию «</w:t>
      </w:r>
      <w:r>
        <w:rPr>
          <w:rFonts w:ascii="Times New Roman" w:hAnsi="Times New Roman"/>
          <w:color w:val="000000"/>
          <w:kern w:val="2"/>
          <w:sz w:val="24"/>
          <w:szCs w:val="24"/>
          <w:lang w:eastAsia="ar-SA"/>
        </w:rPr>
        <w:t>Наличие материально-технической и (или производственной) базы, сотрудников, имеющих специальное профессиональное образование для выполнения работ по капитальному ремонту общего</w:t>
      </w:r>
      <w:r>
        <w:rPr>
          <w:rFonts w:ascii="Times New Roman" w:hAnsi="Times New Roman"/>
          <w:color w:val="000000"/>
          <w:sz w:val="24"/>
          <w:szCs w:val="24"/>
        </w:rPr>
        <w:t xml:space="preserve"> имущества </w:t>
      </w:r>
      <w:r>
        <w:rPr>
          <w:rFonts w:ascii="Times New Roman" w:hAnsi="Times New Roman"/>
          <w:sz w:val="24"/>
          <w:szCs w:val="24"/>
        </w:rPr>
        <w:t>в многоквартирных домах</w:t>
      </w:r>
      <w:r>
        <w:rPr>
          <w:rFonts w:ascii="Times New Roman" w:hAnsi="Times New Roman"/>
          <w:color w:val="000000"/>
          <w:sz w:val="24"/>
          <w:szCs w:val="24"/>
        </w:rPr>
        <w:t>» производится путем суммирования баллов по каждому показателю:</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18"/>
          <w:szCs w:val="18"/>
        </w:rPr>
      </w:pPr>
      <w:r>
        <w:rPr>
          <w:rFonts w:ascii="Times New Roman" w:hAnsi="Times New Roman"/>
          <w:color w:val="000000"/>
          <w:sz w:val="24"/>
          <w:szCs w:val="24"/>
        </w:rPr>
        <w:t>Б5 = Б5</w:t>
      </w:r>
      <w:r>
        <w:rPr>
          <w:rFonts w:ascii="Times New Roman" w:hAnsi="Times New Roman"/>
          <w:color w:val="000000"/>
          <w:sz w:val="18"/>
          <w:szCs w:val="18"/>
        </w:rPr>
        <w:t>1</w:t>
      </w:r>
      <w:r>
        <w:rPr>
          <w:rFonts w:ascii="Times New Roman" w:hAnsi="Times New Roman"/>
          <w:color w:val="000000"/>
          <w:sz w:val="24"/>
          <w:szCs w:val="24"/>
        </w:rPr>
        <w:t xml:space="preserve"> + Б5</w:t>
      </w:r>
      <w:r>
        <w:rPr>
          <w:rFonts w:ascii="Times New Roman" w:hAnsi="Times New Roman"/>
          <w:color w:val="000000"/>
          <w:sz w:val="18"/>
          <w:szCs w:val="18"/>
        </w:rPr>
        <w:t>2</w:t>
      </w:r>
      <w:r>
        <w:rPr>
          <w:rFonts w:ascii="Times New Roman" w:hAnsi="Times New Roman"/>
          <w:color w:val="000000"/>
          <w:sz w:val="24"/>
          <w:szCs w:val="24"/>
        </w:rPr>
        <w:t xml:space="preserve"> +Б5</w:t>
      </w:r>
      <w:r>
        <w:rPr>
          <w:rFonts w:ascii="Times New Roman" w:hAnsi="Times New Roman"/>
          <w:color w:val="000000"/>
          <w:sz w:val="18"/>
          <w:szCs w:val="18"/>
        </w:rPr>
        <w:t>3</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Для оценки заявок по критерию «</w:t>
      </w:r>
      <w:r>
        <w:rPr>
          <w:rFonts w:ascii="Times New Roman" w:hAnsi="Times New Roman"/>
          <w:color w:val="000000"/>
          <w:kern w:val="2"/>
          <w:sz w:val="24"/>
          <w:szCs w:val="24"/>
          <w:lang w:eastAsia="ar-SA"/>
        </w:rPr>
        <w:t>Наличие материально-технической и (или производственной) базы, сотрудников, имеющих специальное профессиональное образование для выполнения работ по капитальному ремонту общего</w:t>
      </w:r>
      <w:r>
        <w:rPr>
          <w:rFonts w:ascii="Times New Roman" w:hAnsi="Times New Roman"/>
          <w:color w:val="000000"/>
          <w:sz w:val="24"/>
          <w:szCs w:val="24"/>
        </w:rPr>
        <w:t xml:space="preserve"> имущества </w:t>
      </w:r>
      <w:r>
        <w:rPr>
          <w:rFonts w:ascii="Times New Roman" w:hAnsi="Times New Roman"/>
          <w:sz w:val="24"/>
          <w:szCs w:val="24"/>
        </w:rPr>
        <w:t>в многоквартирных домах</w:t>
      </w:r>
      <w:r>
        <w:rPr>
          <w:rFonts w:ascii="Times New Roman" w:hAnsi="Times New Roman"/>
          <w:color w:val="000000"/>
          <w:sz w:val="24"/>
          <w:szCs w:val="24"/>
        </w:rPr>
        <w:t>» вводятся показатели:</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ind w:firstLine="540"/>
        <w:jc w:val="both"/>
        <w:rPr>
          <w:rFonts w:ascii="Times New Roman" w:hAnsi="Times New Roman"/>
          <w:i/>
          <w:color w:val="000000"/>
          <w:sz w:val="24"/>
          <w:szCs w:val="24"/>
        </w:rPr>
      </w:pPr>
      <w:r>
        <w:rPr>
          <w:rFonts w:ascii="Times New Roman" w:hAnsi="Times New Roman"/>
          <w:i/>
          <w:color w:val="000000"/>
          <w:sz w:val="24"/>
          <w:szCs w:val="24"/>
        </w:rPr>
        <w:t>- Б5</w:t>
      </w:r>
      <w:r>
        <w:rPr>
          <w:rFonts w:ascii="Times New Roman" w:hAnsi="Times New Roman"/>
          <w:i/>
          <w:color w:val="000000"/>
          <w:sz w:val="18"/>
          <w:szCs w:val="18"/>
        </w:rPr>
        <w:t>1</w:t>
      </w:r>
      <w:r>
        <w:rPr>
          <w:rFonts w:ascii="Times New Roman" w:hAnsi="Times New Roman"/>
          <w:i/>
          <w:color w:val="000000"/>
          <w:sz w:val="24"/>
          <w:szCs w:val="24"/>
        </w:rPr>
        <w:t xml:space="preserve"> - обеспеченность кадровыми ресурсами (количество специалистов и иных работников определенного уровня квалификации по профилю</w:t>
      </w:r>
      <w:r w:rsidR="007D75EC">
        <w:rPr>
          <w:rFonts w:ascii="Times New Roman" w:hAnsi="Times New Roman"/>
          <w:i/>
          <w:color w:val="000000"/>
          <w:sz w:val="24"/>
          <w:szCs w:val="24"/>
        </w:rPr>
        <w:t xml:space="preserve"> выполнения</w:t>
      </w:r>
      <w:r>
        <w:rPr>
          <w:rFonts w:ascii="Times New Roman" w:hAnsi="Times New Roman"/>
          <w:i/>
          <w:color w:val="000000"/>
          <w:sz w:val="24"/>
          <w:szCs w:val="24"/>
        </w:rPr>
        <w:t xml:space="preserve"> работ)</w:t>
      </w:r>
      <w:r w:rsidR="007C5B05">
        <w:rPr>
          <w:rFonts w:ascii="Times New Roman" w:hAnsi="Times New Roman"/>
          <w:i/>
          <w:color w:val="000000"/>
          <w:sz w:val="24"/>
          <w:szCs w:val="24"/>
          <w:vertAlign w:val="superscript"/>
        </w:rPr>
        <w:footnoteReference w:id="10"/>
      </w:r>
      <w:r>
        <w:rPr>
          <w:rFonts w:ascii="Times New Roman" w:hAnsi="Times New Roman"/>
          <w:i/>
          <w:color w:val="000000"/>
          <w:sz w:val="24"/>
          <w:szCs w:val="24"/>
        </w:rPr>
        <w:t>;</w:t>
      </w:r>
    </w:p>
    <w:p w:rsidR="007157C0" w:rsidRDefault="007157C0" w:rsidP="007157C0">
      <w:pPr>
        <w:autoSpaceDE w:val="0"/>
        <w:autoSpaceDN w:val="0"/>
        <w:adjustRightInd w:val="0"/>
        <w:spacing w:after="0" w:line="240" w:lineRule="auto"/>
        <w:ind w:firstLine="540"/>
        <w:jc w:val="both"/>
        <w:rPr>
          <w:rFonts w:ascii="Times New Roman" w:hAnsi="Times New Roman"/>
          <w:i/>
          <w:color w:val="000000"/>
          <w:sz w:val="24"/>
          <w:szCs w:val="24"/>
        </w:rPr>
      </w:pPr>
      <w:r>
        <w:rPr>
          <w:rFonts w:ascii="Times New Roman" w:hAnsi="Times New Roman"/>
          <w:i/>
          <w:color w:val="000000"/>
          <w:sz w:val="24"/>
          <w:szCs w:val="24"/>
        </w:rPr>
        <w:t>- Б5</w:t>
      </w:r>
      <w:r>
        <w:rPr>
          <w:rFonts w:ascii="Times New Roman" w:hAnsi="Times New Roman"/>
          <w:i/>
          <w:color w:val="000000"/>
          <w:sz w:val="18"/>
          <w:szCs w:val="18"/>
        </w:rPr>
        <w:t>2</w:t>
      </w:r>
      <w:r>
        <w:rPr>
          <w:rFonts w:ascii="Times New Roman" w:hAnsi="Times New Roman"/>
          <w:i/>
          <w:color w:val="000000"/>
          <w:sz w:val="24"/>
          <w:szCs w:val="24"/>
        </w:rPr>
        <w:t xml:space="preserve"> - </w:t>
      </w:r>
      <w:r>
        <w:rPr>
          <w:rFonts w:ascii="Times New Roman" w:hAnsi="Times New Roman"/>
          <w:i/>
          <w:sz w:val="24"/>
          <w:szCs w:val="24"/>
        </w:rPr>
        <w:t xml:space="preserve">соблюдение техники безопасности (количество несчастных случаев при производстве работ </w:t>
      </w:r>
      <w:r w:rsidR="00D12E67" w:rsidRPr="00D12E67">
        <w:rPr>
          <w:rFonts w:ascii="Times New Roman" w:eastAsia="Arial Unicode MS" w:hAnsi="Times New Roman"/>
          <w:i/>
          <w:sz w:val="24"/>
          <w:szCs w:val="24"/>
        </w:rPr>
        <w:t>за предыдущий календарный год</w:t>
      </w:r>
      <w:r w:rsidRPr="00D12E67">
        <w:rPr>
          <w:rFonts w:ascii="Times New Roman" w:hAnsi="Times New Roman"/>
          <w:i/>
          <w:sz w:val="24"/>
          <w:szCs w:val="24"/>
        </w:rPr>
        <w:t>);</w:t>
      </w:r>
    </w:p>
    <w:p w:rsidR="007157C0" w:rsidRDefault="007157C0" w:rsidP="007157C0">
      <w:pPr>
        <w:autoSpaceDE w:val="0"/>
        <w:autoSpaceDN w:val="0"/>
        <w:adjustRightInd w:val="0"/>
        <w:spacing w:after="0" w:line="240" w:lineRule="auto"/>
        <w:ind w:firstLine="540"/>
        <w:jc w:val="both"/>
        <w:rPr>
          <w:rFonts w:ascii="Times New Roman" w:hAnsi="Times New Roman"/>
          <w:i/>
          <w:color w:val="000000"/>
          <w:sz w:val="24"/>
          <w:szCs w:val="24"/>
        </w:rPr>
      </w:pPr>
      <w:r>
        <w:rPr>
          <w:rFonts w:ascii="Times New Roman" w:hAnsi="Times New Roman"/>
          <w:i/>
          <w:color w:val="000000"/>
          <w:sz w:val="24"/>
          <w:szCs w:val="24"/>
        </w:rPr>
        <w:t>- Б5</w:t>
      </w:r>
      <w:r>
        <w:rPr>
          <w:rFonts w:ascii="Times New Roman" w:hAnsi="Times New Roman"/>
          <w:i/>
          <w:color w:val="000000"/>
          <w:sz w:val="18"/>
          <w:szCs w:val="18"/>
        </w:rPr>
        <w:t>3</w:t>
      </w:r>
      <w:r>
        <w:rPr>
          <w:rFonts w:ascii="Times New Roman" w:hAnsi="Times New Roman"/>
          <w:i/>
          <w:color w:val="000000"/>
          <w:sz w:val="24"/>
          <w:szCs w:val="24"/>
        </w:rPr>
        <w:t xml:space="preserve"> - наличие собственного и (или) арендованного оборудования и других материальных ресурсов на срок исполнения договора, в объеме, установленном документацией о торгах, необходимом для надлежащего и своевременного исполнения договора</w:t>
      </w:r>
    </w:p>
    <w:p w:rsidR="00E22852" w:rsidRDefault="00E22852" w:rsidP="007157C0">
      <w:pPr>
        <w:autoSpaceDE w:val="0"/>
        <w:autoSpaceDN w:val="0"/>
        <w:adjustRightInd w:val="0"/>
        <w:spacing w:after="0" w:line="240" w:lineRule="auto"/>
        <w:ind w:firstLine="540"/>
        <w:jc w:val="both"/>
        <w:rPr>
          <w:rFonts w:ascii="Times New Roman" w:hAnsi="Times New Roman"/>
          <w:i/>
          <w:color w:val="000000"/>
          <w:sz w:val="24"/>
          <w:szCs w:val="24"/>
        </w:rPr>
      </w:pPr>
    </w:p>
    <w:p w:rsidR="00BA2720" w:rsidRDefault="00BA2720" w:rsidP="007157C0">
      <w:pPr>
        <w:widowControl w:val="0"/>
        <w:autoSpaceDE w:val="0"/>
        <w:autoSpaceDN w:val="0"/>
        <w:adjustRightInd w:val="0"/>
        <w:spacing w:after="0" w:line="240" w:lineRule="auto"/>
        <w:jc w:val="both"/>
        <w:rPr>
          <w:rFonts w:ascii="Times New Roman" w:hAnsi="Times New Roman"/>
          <w:color w:val="FF0000"/>
          <w:sz w:val="24"/>
          <w:szCs w:val="24"/>
        </w:rPr>
      </w:pPr>
      <w:r w:rsidRPr="00BA2720">
        <w:rPr>
          <w:rFonts w:ascii="Times New Roman" w:hAnsi="Times New Roman"/>
          <w:color w:val="FF0000"/>
          <w:sz w:val="24"/>
          <w:szCs w:val="24"/>
        </w:rPr>
        <w:t>Б51=(Коткл1а+Коткл1б+Коткл1в+Коткл1г+Коткл1д+Коткл1</w:t>
      </w:r>
      <w:proofErr w:type="gramStart"/>
      <w:r w:rsidRPr="00BA2720">
        <w:rPr>
          <w:rFonts w:ascii="Times New Roman" w:hAnsi="Times New Roman"/>
          <w:color w:val="FF0000"/>
          <w:sz w:val="24"/>
          <w:szCs w:val="24"/>
        </w:rPr>
        <w:t>е</w:t>
      </w:r>
      <w:r w:rsidR="0083551B">
        <w:rPr>
          <w:rFonts w:ascii="Times New Roman" w:hAnsi="Times New Roman"/>
          <w:color w:val="FF0000"/>
          <w:sz w:val="24"/>
          <w:szCs w:val="24"/>
        </w:rPr>
        <w:t>)/</w:t>
      </w:r>
      <w:proofErr w:type="gramEnd"/>
      <w:r w:rsidR="0083551B">
        <w:rPr>
          <w:rFonts w:ascii="Times New Roman" w:hAnsi="Times New Roman"/>
          <w:color w:val="FF0000"/>
          <w:sz w:val="24"/>
          <w:szCs w:val="24"/>
        </w:rPr>
        <w:t>6</w:t>
      </w:r>
      <w:r w:rsidRPr="00BA2720">
        <w:rPr>
          <w:rFonts w:ascii="Times New Roman" w:hAnsi="Times New Roman"/>
          <w:color w:val="FF0000"/>
          <w:sz w:val="24"/>
          <w:szCs w:val="24"/>
        </w:rPr>
        <w:t>*100;</w:t>
      </w:r>
    </w:p>
    <w:p w:rsidR="007157C0" w:rsidRDefault="007157C0" w:rsidP="007157C0">
      <w:pPr>
        <w:widowControl w:val="0"/>
        <w:autoSpaceDE w:val="0"/>
        <w:autoSpaceDN w:val="0"/>
        <w:adjustRightInd w:val="0"/>
        <w:spacing w:after="0" w:line="240" w:lineRule="auto"/>
        <w:jc w:val="both"/>
        <w:rPr>
          <w:rFonts w:ascii="Times New Roman" w:hAnsi="Times New Roman"/>
          <w:color w:val="000000"/>
          <w:sz w:val="24"/>
          <w:szCs w:val="24"/>
        </w:rPr>
      </w:pPr>
      <w:r w:rsidRPr="00351FE2">
        <w:rPr>
          <w:rFonts w:ascii="Times New Roman" w:hAnsi="Times New Roman"/>
          <w:color w:val="000000"/>
          <w:sz w:val="24"/>
          <w:szCs w:val="24"/>
        </w:rPr>
        <w:t>Б5</w:t>
      </w:r>
      <w:r w:rsidRPr="00351FE2">
        <w:rPr>
          <w:rFonts w:ascii="Times New Roman" w:hAnsi="Times New Roman"/>
          <w:color w:val="000000"/>
          <w:sz w:val="20"/>
          <w:szCs w:val="20"/>
        </w:rPr>
        <w:t>2</w:t>
      </w:r>
      <w:r w:rsidRPr="00351FE2">
        <w:rPr>
          <w:rFonts w:ascii="Times New Roman" w:hAnsi="Times New Roman"/>
          <w:color w:val="000000"/>
          <w:sz w:val="24"/>
          <w:szCs w:val="24"/>
        </w:rPr>
        <w:t>= К</w:t>
      </w:r>
      <w:r w:rsidRPr="00351FE2">
        <w:rPr>
          <w:rFonts w:ascii="Times New Roman" w:hAnsi="Times New Roman"/>
          <w:color w:val="000000"/>
          <w:sz w:val="20"/>
          <w:szCs w:val="20"/>
        </w:rPr>
        <w:t xml:space="preserve">откл2 </w:t>
      </w:r>
      <w:r w:rsidRPr="00351FE2">
        <w:rPr>
          <w:rFonts w:ascii="Times New Roman" w:hAnsi="Times New Roman"/>
          <w:color w:val="000000"/>
          <w:sz w:val="24"/>
          <w:szCs w:val="24"/>
        </w:rPr>
        <w:t>*50;</w:t>
      </w:r>
    </w:p>
    <w:p w:rsidR="007157C0" w:rsidRDefault="007157C0" w:rsidP="007157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Б5</w:t>
      </w:r>
      <w:r>
        <w:rPr>
          <w:rFonts w:ascii="Times New Roman" w:hAnsi="Times New Roman"/>
          <w:color w:val="000000"/>
          <w:sz w:val="20"/>
          <w:szCs w:val="20"/>
        </w:rPr>
        <w:t>3</w:t>
      </w:r>
      <w:r>
        <w:rPr>
          <w:rFonts w:ascii="Times New Roman" w:hAnsi="Times New Roman"/>
          <w:color w:val="000000"/>
          <w:sz w:val="24"/>
          <w:szCs w:val="24"/>
        </w:rPr>
        <w:t>= К</w:t>
      </w:r>
      <w:r>
        <w:rPr>
          <w:rFonts w:ascii="Times New Roman" w:hAnsi="Times New Roman"/>
          <w:color w:val="000000"/>
          <w:sz w:val="20"/>
          <w:szCs w:val="20"/>
        </w:rPr>
        <w:t xml:space="preserve">откл3 </w:t>
      </w:r>
      <w:r>
        <w:rPr>
          <w:rFonts w:ascii="Times New Roman" w:hAnsi="Times New Roman"/>
          <w:color w:val="000000"/>
          <w:sz w:val="24"/>
          <w:szCs w:val="24"/>
        </w:rPr>
        <w:t>*100.</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E22852" w:rsidRDefault="007157C0" w:rsidP="00E22852">
      <w:pPr>
        <w:widowControl w:val="0"/>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Соотношение между значениями коэффициентов отклонения по показателю «обеспеченность кадровыми ресурсами (количество специалистов по профилю </w:t>
      </w:r>
      <w:r w:rsidR="00235609">
        <w:rPr>
          <w:rFonts w:ascii="Times New Roman" w:hAnsi="Times New Roman"/>
          <w:color w:val="000000"/>
          <w:sz w:val="24"/>
          <w:szCs w:val="24"/>
        </w:rPr>
        <w:t xml:space="preserve">выполнения </w:t>
      </w:r>
      <w:r>
        <w:rPr>
          <w:rFonts w:ascii="Times New Roman" w:hAnsi="Times New Roman"/>
          <w:color w:val="000000"/>
          <w:sz w:val="24"/>
          <w:szCs w:val="24"/>
        </w:rPr>
        <w:t>работ)» устанавливается в диапа</w:t>
      </w:r>
      <w:r w:rsidR="00E22852">
        <w:rPr>
          <w:rFonts w:ascii="Times New Roman" w:hAnsi="Times New Roman"/>
          <w:color w:val="000000"/>
          <w:sz w:val="24"/>
          <w:szCs w:val="24"/>
        </w:rPr>
        <w:t>зонах, указанных в таблице № 8.</w:t>
      </w:r>
    </w:p>
    <w:p w:rsidR="00F859DF" w:rsidRDefault="00F859DF" w:rsidP="00407808">
      <w:pPr>
        <w:widowControl w:val="0"/>
        <w:autoSpaceDE w:val="0"/>
        <w:autoSpaceDN w:val="0"/>
        <w:adjustRightInd w:val="0"/>
        <w:spacing w:after="0" w:line="240" w:lineRule="auto"/>
        <w:outlineLvl w:val="5"/>
        <w:rPr>
          <w:rFonts w:ascii="Times New Roman" w:hAnsi="Times New Roman"/>
          <w:color w:val="000000"/>
          <w:sz w:val="24"/>
          <w:szCs w:val="24"/>
        </w:rPr>
      </w:pPr>
    </w:p>
    <w:p w:rsidR="00F859DF" w:rsidRDefault="007157C0" w:rsidP="00F859DF">
      <w:pPr>
        <w:widowControl w:val="0"/>
        <w:autoSpaceDE w:val="0"/>
        <w:autoSpaceDN w:val="0"/>
        <w:adjustRightInd w:val="0"/>
        <w:spacing w:after="0" w:line="240" w:lineRule="auto"/>
        <w:jc w:val="right"/>
        <w:outlineLvl w:val="5"/>
        <w:rPr>
          <w:rFonts w:ascii="Times New Roman" w:hAnsi="Times New Roman"/>
          <w:color w:val="000000"/>
          <w:sz w:val="24"/>
          <w:szCs w:val="24"/>
        </w:rPr>
      </w:pPr>
      <w:r>
        <w:rPr>
          <w:rFonts w:ascii="Times New Roman" w:hAnsi="Times New Roman"/>
          <w:color w:val="000000"/>
          <w:sz w:val="24"/>
          <w:szCs w:val="24"/>
        </w:rPr>
        <w:t>Таблица № 8</w:t>
      </w:r>
    </w:p>
    <w:p w:rsidR="00942637" w:rsidRDefault="00942637" w:rsidP="00F859DF">
      <w:pPr>
        <w:widowControl w:val="0"/>
        <w:autoSpaceDE w:val="0"/>
        <w:autoSpaceDN w:val="0"/>
        <w:adjustRightInd w:val="0"/>
        <w:spacing w:after="0" w:line="240" w:lineRule="auto"/>
        <w:jc w:val="right"/>
        <w:outlineLvl w:val="5"/>
        <w:rPr>
          <w:rFonts w:ascii="Times New Roman" w:hAnsi="Times New Roman"/>
          <w:color w:val="000000"/>
          <w:sz w:val="24"/>
          <w:szCs w:val="24"/>
        </w:rPr>
      </w:pPr>
    </w:p>
    <w:p w:rsidR="00942637" w:rsidRDefault="00942637" w:rsidP="00F859DF">
      <w:pPr>
        <w:widowControl w:val="0"/>
        <w:autoSpaceDE w:val="0"/>
        <w:autoSpaceDN w:val="0"/>
        <w:adjustRightInd w:val="0"/>
        <w:spacing w:after="0" w:line="240" w:lineRule="auto"/>
        <w:jc w:val="right"/>
        <w:outlineLvl w:val="5"/>
        <w:rPr>
          <w:rFonts w:ascii="Times New Roman" w:hAnsi="Times New Roman"/>
          <w:color w:val="000000"/>
          <w:sz w:val="24"/>
          <w:szCs w:val="24"/>
        </w:rPr>
      </w:pPr>
    </w:p>
    <w:tbl>
      <w:tblPr>
        <w:tblW w:w="9811" w:type="dxa"/>
        <w:jc w:val="center"/>
        <w:tblLayout w:type="fixed"/>
        <w:tblCellMar>
          <w:left w:w="75" w:type="dxa"/>
          <w:right w:w="75" w:type="dxa"/>
        </w:tblCellMar>
        <w:tblLook w:val="04A0" w:firstRow="1" w:lastRow="0" w:firstColumn="1" w:lastColumn="0" w:noHBand="0" w:noVBand="1"/>
      </w:tblPr>
      <w:tblGrid>
        <w:gridCol w:w="1034"/>
        <w:gridCol w:w="2358"/>
        <w:gridCol w:w="2693"/>
        <w:gridCol w:w="2308"/>
        <w:gridCol w:w="1418"/>
      </w:tblGrid>
      <w:tr w:rsidR="00BA2720" w:rsidRPr="00BA2720" w:rsidTr="00BA2720">
        <w:trPr>
          <w:trHeight w:val="459"/>
          <w:jc w:val="center"/>
        </w:trPr>
        <w:tc>
          <w:tcPr>
            <w:tcW w:w="1034" w:type="dxa"/>
            <w:vMerge w:val="restart"/>
            <w:tcBorders>
              <w:top w:val="single" w:sz="8" w:space="0" w:color="auto"/>
              <w:left w:val="single" w:sz="8" w:space="0" w:color="auto"/>
              <w:bottom w:val="single" w:sz="4" w:space="0" w:color="auto"/>
              <w:right w:val="single" w:sz="8" w:space="0" w:color="auto"/>
            </w:tcBorders>
            <w:vAlign w:val="center"/>
            <w:hideMark/>
          </w:tcPr>
          <w:p w:rsidR="00BA2720" w:rsidRPr="00BA2720" w:rsidRDefault="00BA2720" w:rsidP="00942637">
            <w:pPr>
              <w:widowControl w:val="0"/>
              <w:autoSpaceDN w:val="0"/>
              <w:adjustRightInd w:val="0"/>
              <w:ind w:firstLine="108"/>
              <w:jc w:val="center"/>
              <w:rPr>
                <w:rFonts w:ascii="Times New Roman" w:hAnsi="Times New Roman"/>
                <w:bCs/>
                <w:sz w:val="24"/>
                <w:szCs w:val="24"/>
              </w:rPr>
            </w:pPr>
            <w:r w:rsidRPr="00BA2720">
              <w:rPr>
                <w:rFonts w:ascii="Times New Roman" w:hAnsi="Times New Roman"/>
                <w:sz w:val="24"/>
                <w:szCs w:val="24"/>
              </w:rPr>
              <w:t>Баллы</w:t>
            </w:r>
          </w:p>
        </w:tc>
        <w:tc>
          <w:tcPr>
            <w:tcW w:w="2358" w:type="dxa"/>
            <w:vMerge w:val="restart"/>
            <w:tcBorders>
              <w:top w:val="single" w:sz="8" w:space="0" w:color="auto"/>
              <w:left w:val="single" w:sz="8" w:space="0" w:color="auto"/>
              <w:bottom w:val="single" w:sz="4" w:space="0" w:color="auto"/>
              <w:right w:val="single" w:sz="8" w:space="0" w:color="auto"/>
            </w:tcBorders>
            <w:vAlign w:val="center"/>
            <w:hideMark/>
          </w:tcPr>
          <w:p w:rsidR="00BA2720" w:rsidRPr="00BA2720" w:rsidRDefault="00BA2720" w:rsidP="00942637">
            <w:pPr>
              <w:widowControl w:val="0"/>
              <w:autoSpaceDN w:val="0"/>
              <w:adjustRightInd w:val="0"/>
              <w:ind w:firstLine="108"/>
              <w:jc w:val="center"/>
              <w:rPr>
                <w:rFonts w:ascii="Times New Roman" w:hAnsi="Times New Roman"/>
                <w:bCs/>
                <w:sz w:val="24"/>
                <w:szCs w:val="24"/>
              </w:rPr>
            </w:pPr>
            <w:r w:rsidRPr="00BA2720">
              <w:rPr>
                <w:rFonts w:ascii="Times New Roman" w:hAnsi="Times New Roman"/>
                <w:sz w:val="24"/>
                <w:szCs w:val="24"/>
              </w:rPr>
              <w:t>Показатель</w:t>
            </w:r>
          </w:p>
        </w:tc>
        <w:tc>
          <w:tcPr>
            <w:tcW w:w="2693" w:type="dxa"/>
            <w:vMerge w:val="restart"/>
            <w:tcBorders>
              <w:top w:val="single" w:sz="8" w:space="0" w:color="auto"/>
              <w:left w:val="single" w:sz="8" w:space="0" w:color="auto"/>
              <w:bottom w:val="single" w:sz="4" w:space="0" w:color="auto"/>
              <w:right w:val="single" w:sz="8" w:space="0" w:color="auto"/>
            </w:tcBorders>
            <w:vAlign w:val="center"/>
            <w:hideMark/>
          </w:tcPr>
          <w:p w:rsidR="00BA2720" w:rsidRPr="00BA2720" w:rsidRDefault="00BA2720" w:rsidP="00942637">
            <w:pPr>
              <w:widowControl w:val="0"/>
              <w:autoSpaceDN w:val="0"/>
              <w:adjustRightInd w:val="0"/>
              <w:ind w:firstLine="108"/>
              <w:jc w:val="center"/>
              <w:rPr>
                <w:rFonts w:ascii="Times New Roman" w:hAnsi="Times New Roman"/>
                <w:bCs/>
                <w:color w:val="FF0000"/>
                <w:sz w:val="24"/>
                <w:szCs w:val="24"/>
              </w:rPr>
            </w:pPr>
            <w:r w:rsidRPr="00BA2720">
              <w:rPr>
                <w:rFonts w:ascii="Times New Roman" w:hAnsi="Times New Roman"/>
                <w:color w:val="FF0000"/>
                <w:sz w:val="24"/>
                <w:szCs w:val="24"/>
              </w:rPr>
              <w:t>Профильные специалисты</w:t>
            </w:r>
          </w:p>
        </w:tc>
        <w:tc>
          <w:tcPr>
            <w:tcW w:w="3726" w:type="dxa"/>
            <w:gridSpan w:val="2"/>
            <w:tcBorders>
              <w:top w:val="single" w:sz="8" w:space="0" w:color="auto"/>
              <w:left w:val="single" w:sz="8" w:space="0" w:color="auto"/>
              <w:bottom w:val="single" w:sz="8" w:space="0" w:color="auto"/>
              <w:right w:val="single" w:sz="8" w:space="0" w:color="auto"/>
            </w:tcBorders>
            <w:vAlign w:val="center"/>
            <w:hideMark/>
          </w:tcPr>
          <w:p w:rsidR="00BA2720" w:rsidRPr="00BA2720" w:rsidRDefault="00BA2720" w:rsidP="00942637">
            <w:pPr>
              <w:widowControl w:val="0"/>
              <w:autoSpaceDN w:val="0"/>
              <w:adjustRightInd w:val="0"/>
              <w:ind w:firstLine="108"/>
              <w:jc w:val="center"/>
              <w:rPr>
                <w:rFonts w:ascii="Times New Roman" w:hAnsi="Times New Roman"/>
                <w:bCs/>
                <w:sz w:val="24"/>
                <w:szCs w:val="24"/>
              </w:rPr>
            </w:pPr>
            <w:r w:rsidRPr="00BA2720">
              <w:rPr>
                <w:rFonts w:ascii="Times New Roman" w:hAnsi="Times New Roman"/>
                <w:sz w:val="24"/>
                <w:szCs w:val="24"/>
              </w:rPr>
              <w:t>Коэффициент отклонения</w:t>
            </w:r>
          </w:p>
        </w:tc>
      </w:tr>
      <w:tr w:rsidR="00BA2720" w:rsidRPr="00BA2720" w:rsidTr="00BA2720">
        <w:trPr>
          <w:trHeight w:val="423"/>
          <w:jc w:val="center"/>
        </w:trPr>
        <w:tc>
          <w:tcPr>
            <w:tcW w:w="1034" w:type="dxa"/>
            <w:vMerge/>
            <w:tcBorders>
              <w:top w:val="single" w:sz="8" w:space="0" w:color="auto"/>
              <w:left w:val="single" w:sz="8" w:space="0" w:color="auto"/>
              <w:bottom w:val="single" w:sz="4" w:space="0" w:color="auto"/>
              <w:right w:val="single" w:sz="8" w:space="0" w:color="auto"/>
            </w:tcBorders>
            <w:vAlign w:val="center"/>
            <w:hideMark/>
          </w:tcPr>
          <w:p w:rsidR="00BA2720" w:rsidRPr="00BA2720" w:rsidRDefault="00BA2720" w:rsidP="00942637">
            <w:pPr>
              <w:ind w:firstLine="108"/>
              <w:rPr>
                <w:rFonts w:ascii="Times New Roman" w:hAnsi="Times New Roman"/>
                <w:bCs/>
                <w:sz w:val="24"/>
                <w:szCs w:val="24"/>
              </w:rPr>
            </w:pPr>
          </w:p>
        </w:tc>
        <w:tc>
          <w:tcPr>
            <w:tcW w:w="2358" w:type="dxa"/>
            <w:vMerge/>
            <w:tcBorders>
              <w:top w:val="single" w:sz="8" w:space="0" w:color="auto"/>
              <w:left w:val="single" w:sz="8" w:space="0" w:color="auto"/>
              <w:bottom w:val="single" w:sz="4" w:space="0" w:color="auto"/>
              <w:right w:val="single" w:sz="8" w:space="0" w:color="auto"/>
            </w:tcBorders>
            <w:vAlign w:val="center"/>
            <w:hideMark/>
          </w:tcPr>
          <w:p w:rsidR="00BA2720" w:rsidRPr="00BA2720" w:rsidRDefault="00BA2720" w:rsidP="00942637">
            <w:pPr>
              <w:ind w:firstLine="108"/>
              <w:rPr>
                <w:rFonts w:ascii="Times New Roman" w:hAnsi="Times New Roman"/>
                <w:bCs/>
                <w:sz w:val="24"/>
                <w:szCs w:val="24"/>
              </w:rPr>
            </w:pPr>
          </w:p>
        </w:tc>
        <w:tc>
          <w:tcPr>
            <w:tcW w:w="2693" w:type="dxa"/>
            <w:vMerge/>
            <w:tcBorders>
              <w:top w:val="single" w:sz="8" w:space="0" w:color="auto"/>
              <w:left w:val="single" w:sz="8" w:space="0" w:color="auto"/>
              <w:bottom w:val="single" w:sz="4" w:space="0" w:color="auto"/>
              <w:right w:val="single" w:sz="8" w:space="0" w:color="auto"/>
            </w:tcBorders>
            <w:vAlign w:val="center"/>
            <w:hideMark/>
          </w:tcPr>
          <w:p w:rsidR="00BA2720" w:rsidRPr="00BA2720" w:rsidRDefault="00BA2720" w:rsidP="00942637">
            <w:pPr>
              <w:ind w:firstLine="108"/>
              <w:rPr>
                <w:rFonts w:ascii="Times New Roman" w:hAnsi="Times New Roman"/>
                <w:bCs/>
                <w:color w:val="FF0000"/>
                <w:sz w:val="24"/>
                <w:szCs w:val="24"/>
              </w:rPr>
            </w:pPr>
          </w:p>
        </w:tc>
        <w:tc>
          <w:tcPr>
            <w:tcW w:w="2308" w:type="dxa"/>
            <w:tcBorders>
              <w:top w:val="nil"/>
              <w:left w:val="single" w:sz="8" w:space="0" w:color="auto"/>
              <w:bottom w:val="single" w:sz="4" w:space="0" w:color="auto"/>
              <w:right w:val="single" w:sz="8" w:space="0" w:color="auto"/>
            </w:tcBorders>
            <w:vAlign w:val="center"/>
            <w:hideMark/>
          </w:tcPr>
          <w:p w:rsidR="00BA2720" w:rsidRPr="00BA2720" w:rsidRDefault="00BA2720" w:rsidP="00942637">
            <w:pPr>
              <w:widowControl w:val="0"/>
              <w:autoSpaceDN w:val="0"/>
              <w:adjustRightInd w:val="0"/>
              <w:ind w:firstLine="108"/>
              <w:jc w:val="center"/>
              <w:rPr>
                <w:rFonts w:ascii="Times New Roman" w:hAnsi="Times New Roman"/>
                <w:bCs/>
                <w:sz w:val="24"/>
                <w:szCs w:val="24"/>
              </w:rPr>
            </w:pPr>
            <w:r w:rsidRPr="00BA2720">
              <w:rPr>
                <w:rFonts w:ascii="Times New Roman" w:hAnsi="Times New Roman"/>
                <w:sz w:val="24"/>
                <w:szCs w:val="24"/>
              </w:rPr>
              <w:t>Значение показателя, человек</w:t>
            </w:r>
          </w:p>
        </w:tc>
        <w:tc>
          <w:tcPr>
            <w:tcW w:w="1418" w:type="dxa"/>
            <w:tcBorders>
              <w:top w:val="nil"/>
              <w:left w:val="single" w:sz="8" w:space="0" w:color="auto"/>
              <w:bottom w:val="single" w:sz="4" w:space="0" w:color="auto"/>
              <w:right w:val="single" w:sz="8" w:space="0" w:color="auto"/>
            </w:tcBorders>
            <w:vAlign w:val="center"/>
            <w:hideMark/>
          </w:tcPr>
          <w:p w:rsidR="00BA2720" w:rsidRPr="00BA2720" w:rsidRDefault="00BA2720" w:rsidP="00942637">
            <w:pPr>
              <w:widowControl w:val="0"/>
              <w:autoSpaceDN w:val="0"/>
              <w:adjustRightInd w:val="0"/>
              <w:ind w:firstLine="108"/>
              <w:jc w:val="center"/>
              <w:rPr>
                <w:rFonts w:ascii="Times New Roman" w:hAnsi="Times New Roman"/>
                <w:bCs/>
                <w:sz w:val="24"/>
                <w:szCs w:val="24"/>
              </w:rPr>
            </w:pPr>
            <w:r w:rsidRPr="00BA2720">
              <w:rPr>
                <w:rFonts w:ascii="Times New Roman" w:hAnsi="Times New Roman"/>
                <w:sz w:val="24"/>
                <w:szCs w:val="24"/>
              </w:rPr>
              <w:t>Коэффициент</w:t>
            </w:r>
          </w:p>
        </w:tc>
      </w:tr>
      <w:tr w:rsidR="00BA2720" w:rsidRPr="00BA2720" w:rsidTr="00BA2720">
        <w:trPr>
          <w:trHeight w:val="357"/>
          <w:jc w:val="center"/>
        </w:trPr>
        <w:tc>
          <w:tcPr>
            <w:tcW w:w="1034" w:type="dxa"/>
            <w:vMerge w:val="restart"/>
            <w:tcBorders>
              <w:top w:val="single" w:sz="4" w:space="0" w:color="auto"/>
              <w:left w:val="single" w:sz="4" w:space="0" w:color="auto"/>
              <w:bottom w:val="single" w:sz="4" w:space="0" w:color="auto"/>
              <w:right w:val="single" w:sz="8" w:space="0" w:color="auto"/>
            </w:tcBorders>
            <w:vAlign w:val="center"/>
            <w:hideMark/>
          </w:tcPr>
          <w:p w:rsidR="00BA2720" w:rsidRPr="00BA2720" w:rsidRDefault="00BA2720" w:rsidP="00942637">
            <w:pPr>
              <w:widowControl w:val="0"/>
              <w:autoSpaceDN w:val="0"/>
              <w:adjustRightInd w:val="0"/>
              <w:ind w:firstLine="108"/>
              <w:jc w:val="center"/>
              <w:rPr>
                <w:rFonts w:ascii="Times New Roman" w:hAnsi="Times New Roman"/>
                <w:bCs/>
                <w:sz w:val="24"/>
                <w:szCs w:val="24"/>
              </w:rPr>
            </w:pPr>
            <w:r w:rsidRPr="00BA2720">
              <w:rPr>
                <w:rFonts w:ascii="Times New Roman" w:hAnsi="Times New Roman"/>
                <w:sz w:val="24"/>
                <w:szCs w:val="24"/>
              </w:rPr>
              <w:lastRenderedPageBreak/>
              <w:t>100</w:t>
            </w:r>
          </w:p>
        </w:tc>
        <w:tc>
          <w:tcPr>
            <w:tcW w:w="2358" w:type="dxa"/>
            <w:vMerge w:val="restart"/>
            <w:tcBorders>
              <w:top w:val="single" w:sz="4" w:space="0" w:color="auto"/>
              <w:left w:val="single" w:sz="8" w:space="0" w:color="auto"/>
              <w:bottom w:val="single" w:sz="4" w:space="0" w:color="auto"/>
              <w:right w:val="single" w:sz="4" w:space="0" w:color="auto"/>
            </w:tcBorders>
            <w:vAlign w:val="center"/>
            <w:hideMark/>
          </w:tcPr>
          <w:p w:rsidR="00BA2720" w:rsidRPr="00BA2720" w:rsidRDefault="00BA2720" w:rsidP="00942637">
            <w:pPr>
              <w:widowControl w:val="0"/>
              <w:autoSpaceDN w:val="0"/>
              <w:adjustRightInd w:val="0"/>
              <w:ind w:firstLine="108"/>
              <w:jc w:val="center"/>
              <w:rPr>
                <w:rFonts w:ascii="Times New Roman" w:hAnsi="Times New Roman"/>
                <w:sz w:val="24"/>
                <w:szCs w:val="24"/>
              </w:rPr>
            </w:pPr>
            <w:r w:rsidRPr="00BA2720">
              <w:rPr>
                <w:rFonts w:ascii="Times New Roman" w:hAnsi="Times New Roman"/>
                <w:sz w:val="24"/>
                <w:szCs w:val="24"/>
              </w:rPr>
              <w:t>обеспеченность кадровыми ресурсами (количество специалистов по профилю работ)</w:t>
            </w:r>
          </w:p>
          <w:p w:rsidR="00BA2720" w:rsidRPr="00BA2720" w:rsidRDefault="00BA2720" w:rsidP="00942637">
            <w:pPr>
              <w:widowControl w:val="0"/>
              <w:autoSpaceDN w:val="0"/>
              <w:adjustRightInd w:val="0"/>
              <w:ind w:firstLine="108"/>
              <w:jc w:val="center"/>
              <w:rPr>
                <w:rFonts w:ascii="Times New Roman" w:hAnsi="Times New Roman"/>
                <w:bCs/>
                <w:i/>
                <w:sz w:val="24"/>
                <w:szCs w:val="24"/>
                <w:u w:val="single"/>
              </w:rPr>
            </w:pPr>
          </w:p>
        </w:tc>
        <w:tc>
          <w:tcPr>
            <w:tcW w:w="2693" w:type="dxa"/>
            <w:vMerge w:val="restart"/>
            <w:tcBorders>
              <w:top w:val="single" w:sz="4" w:space="0" w:color="auto"/>
              <w:left w:val="single" w:sz="4" w:space="0" w:color="auto"/>
              <w:right w:val="single" w:sz="4" w:space="0" w:color="auto"/>
            </w:tcBorders>
            <w:vAlign w:val="center"/>
          </w:tcPr>
          <w:p w:rsidR="00BA2720" w:rsidRPr="0083551B" w:rsidRDefault="00BA2720" w:rsidP="00942637">
            <w:pPr>
              <w:shd w:val="clear" w:color="auto" w:fill="FFFFFF"/>
              <w:rPr>
                <w:rFonts w:ascii="Times New Roman" w:eastAsia="Times New Roman" w:hAnsi="Times New Roman"/>
                <w:color w:val="FF0000"/>
                <w:sz w:val="24"/>
                <w:szCs w:val="24"/>
                <w:lang w:eastAsia="ru-RU"/>
              </w:rPr>
            </w:pPr>
            <w:r w:rsidRPr="0083551B">
              <w:rPr>
                <w:rFonts w:ascii="Times New Roman" w:eastAsia="Times New Roman" w:hAnsi="Times New Roman"/>
                <w:color w:val="FF0000"/>
                <w:sz w:val="24"/>
                <w:szCs w:val="24"/>
                <w:lang w:eastAsia="ru-RU"/>
              </w:rPr>
              <w:t>а) кровельщик не ниже 3 разряда</w:t>
            </w:r>
          </w:p>
        </w:tc>
        <w:tc>
          <w:tcPr>
            <w:tcW w:w="2308" w:type="dxa"/>
            <w:tcBorders>
              <w:top w:val="single" w:sz="4" w:space="0" w:color="auto"/>
              <w:left w:val="single" w:sz="4" w:space="0" w:color="auto"/>
              <w:bottom w:val="single" w:sz="4" w:space="0" w:color="auto"/>
              <w:right w:val="single" w:sz="4" w:space="0" w:color="auto"/>
            </w:tcBorders>
            <w:vAlign w:val="center"/>
            <w:hideMark/>
          </w:tcPr>
          <w:p w:rsidR="00BA2720" w:rsidRPr="00BA2720" w:rsidRDefault="00BA2720" w:rsidP="00942637">
            <w:pPr>
              <w:ind w:firstLine="108"/>
              <w:jc w:val="center"/>
              <w:rPr>
                <w:rFonts w:ascii="Times New Roman" w:hAnsi="Times New Roman"/>
                <w:bCs/>
                <w:color w:val="FF0000"/>
                <w:sz w:val="24"/>
                <w:szCs w:val="24"/>
              </w:rPr>
            </w:pPr>
            <w:r w:rsidRPr="00BA2720">
              <w:rPr>
                <w:rFonts w:ascii="Times New Roman" w:hAnsi="Times New Roman"/>
                <w:color w:val="FF0000"/>
                <w:sz w:val="24"/>
                <w:szCs w:val="24"/>
                <w:lang w:val="en-US"/>
              </w:rPr>
              <w:t>&gt;</w:t>
            </w:r>
            <w:r w:rsidRPr="00BA2720">
              <w:rPr>
                <w:rFonts w:ascii="Times New Roman" w:hAnsi="Times New Roman"/>
                <w:color w:val="FF0000"/>
                <w:sz w:val="24"/>
                <w:szCs w:val="24"/>
              </w:rPr>
              <w:t>5</w:t>
            </w:r>
          </w:p>
        </w:tc>
        <w:tc>
          <w:tcPr>
            <w:tcW w:w="1418" w:type="dxa"/>
            <w:tcBorders>
              <w:top w:val="nil"/>
              <w:left w:val="single" w:sz="4" w:space="0" w:color="auto"/>
              <w:bottom w:val="single" w:sz="4" w:space="0" w:color="auto"/>
              <w:right w:val="single" w:sz="8" w:space="0" w:color="auto"/>
            </w:tcBorders>
            <w:vAlign w:val="center"/>
            <w:hideMark/>
          </w:tcPr>
          <w:p w:rsidR="00BA2720" w:rsidRPr="00BA2720" w:rsidRDefault="00BA2720" w:rsidP="00942637">
            <w:pPr>
              <w:ind w:firstLine="108"/>
              <w:jc w:val="center"/>
              <w:rPr>
                <w:rFonts w:ascii="Times New Roman" w:hAnsi="Times New Roman"/>
                <w:bCs/>
                <w:sz w:val="24"/>
                <w:szCs w:val="24"/>
              </w:rPr>
            </w:pPr>
            <w:r w:rsidRPr="00BA2720">
              <w:rPr>
                <w:rFonts w:ascii="Times New Roman" w:hAnsi="Times New Roman"/>
                <w:sz w:val="24"/>
                <w:szCs w:val="24"/>
              </w:rPr>
              <w:t>1</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hideMark/>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hideMark/>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right w:val="single" w:sz="4" w:space="0" w:color="auto"/>
            </w:tcBorders>
            <w:vAlign w:val="center"/>
          </w:tcPr>
          <w:p w:rsidR="00BA2720" w:rsidRPr="0083551B" w:rsidRDefault="00BA2720" w:rsidP="00942637">
            <w:pPr>
              <w:ind w:firstLine="108"/>
              <w:rPr>
                <w:rFonts w:ascii="Times New Roman" w:hAnsi="Times New Roman"/>
                <w:bCs/>
                <w:color w:val="FF0000"/>
                <w:sz w:val="24"/>
                <w:szCs w:val="24"/>
              </w:rPr>
            </w:pPr>
          </w:p>
        </w:tc>
        <w:tc>
          <w:tcPr>
            <w:tcW w:w="2308" w:type="dxa"/>
            <w:tcBorders>
              <w:top w:val="nil"/>
              <w:left w:val="single" w:sz="4" w:space="0" w:color="auto"/>
              <w:bottom w:val="single" w:sz="4" w:space="0" w:color="auto"/>
              <w:right w:val="single" w:sz="4" w:space="0" w:color="auto"/>
            </w:tcBorders>
            <w:vAlign w:val="center"/>
            <w:hideMark/>
          </w:tcPr>
          <w:p w:rsidR="00BA2720" w:rsidRPr="00BA2720" w:rsidRDefault="00BA2720" w:rsidP="00942637">
            <w:pPr>
              <w:ind w:firstLine="108"/>
              <w:jc w:val="center"/>
              <w:rPr>
                <w:rFonts w:ascii="Times New Roman" w:hAnsi="Times New Roman"/>
                <w:bCs/>
                <w:color w:val="FF0000"/>
                <w:sz w:val="24"/>
                <w:szCs w:val="24"/>
              </w:rPr>
            </w:pPr>
            <w:r w:rsidRPr="00BA2720">
              <w:rPr>
                <w:rFonts w:ascii="Times New Roman" w:hAnsi="Times New Roman"/>
                <w:color w:val="FF0000"/>
                <w:sz w:val="24"/>
                <w:szCs w:val="24"/>
              </w:rPr>
              <w:t>4-5</w:t>
            </w:r>
          </w:p>
        </w:tc>
        <w:tc>
          <w:tcPr>
            <w:tcW w:w="1418" w:type="dxa"/>
            <w:tcBorders>
              <w:top w:val="nil"/>
              <w:left w:val="single" w:sz="4" w:space="0" w:color="auto"/>
              <w:bottom w:val="single" w:sz="4" w:space="0" w:color="auto"/>
              <w:right w:val="single" w:sz="8" w:space="0" w:color="auto"/>
            </w:tcBorders>
            <w:vAlign w:val="center"/>
            <w:hideMark/>
          </w:tcPr>
          <w:p w:rsidR="00BA2720" w:rsidRPr="00BA2720" w:rsidRDefault="00BA2720" w:rsidP="00942637">
            <w:pPr>
              <w:ind w:firstLine="108"/>
              <w:jc w:val="center"/>
              <w:rPr>
                <w:rFonts w:ascii="Times New Roman" w:hAnsi="Times New Roman"/>
                <w:bCs/>
                <w:sz w:val="24"/>
                <w:szCs w:val="24"/>
              </w:rPr>
            </w:pPr>
            <w:r w:rsidRPr="00BA2720">
              <w:rPr>
                <w:rFonts w:ascii="Times New Roman" w:hAnsi="Times New Roman"/>
                <w:sz w:val="24"/>
                <w:szCs w:val="24"/>
              </w:rPr>
              <w:t>0,8</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right w:val="single" w:sz="4" w:space="0" w:color="auto"/>
            </w:tcBorders>
            <w:vAlign w:val="center"/>
          </w:tcPr>
          <w:p w:rsidR="00BA2720" w:rsidRPr="0083551B" w:rsidRDefault="00BA2720" w:rsidP="00942637">
            <w:pPr>
              <w:ind w:firstLine="108"/>
              <w:rPr>
                <w:rFonts w:ascii="Times New Roman" w:hAnsi="Times New Roman"/>
                <w:bCs/>
                <w:color w:val="FF0000"/>
                <w:sz w:val="24"/>
                <w:szCs w:val="24"/>
              </w:rPr>
            </w:pPr>
          </w:p>
        </w:tc>
        <w:tc>
          <w:tcPr>
            <w:tcW w:w="2308" w:type="dxa"/>
            <w:tcBorders>
              <w:top w:val="nil"/>
              <w:left w:val="single" w:sz="4" w:space="0" w:color="auto"/>
              <w:bottom w:val="single" w:sz="4" w:space="0" w:color="auto"/>
              <w:right w:val="single" w:sz="4" w:space="0" w:color="auto"/>
            </w:tcBorders>
            <w:vAlign w:val="center"/>
          </w:tcPr>
          <w:p w:rsidR="00BA2720" w:rsidRPr="00BA2720" w:rsidRDefault="00BA2720" w:rsidP="00942637">
            <w:pPr>
              <w:ind w:firstLine="108"/>
              <w:jc w:val="center"/>
              <w:rPr>
                <w:rFonts w:ascii="Times New Roman" w:hAnsi="Times New Roman"/>
                <w:color w:val="FF0000"/>
                <w:sz w:val="24"/>
                <w:szCs w:val="24"/>
              </w:rPr>
            </w:pPr>
            <w:r w:rsidRPr="00BA2720">
              <w:rPr>
                <w:rFonts w:ascii="Times New Roman" w:hAnsi="Times New Roman"/>
                <w:color w:val="FF0000"/>
                <w:sz w:val="24"/>
                <w:szCs w:val="24"/>
              </w:rPr>
              <w:t>2-3</w:t>
            </w:r>
          </w:p>
        </w:tc>
        <w:tc>
          <w:tcPr>
            <w:tcW w:w="1418" w:type="dxa"/>
            <w:tcBorders>
              <w:top w:val="nil"/>
              <w:left w:val="single" w:sz="4" w:space="0" w:color="auto"/>
              <w:bottom w:val="single" w:sz="4" w:space="0" w:color="auto"/>
              <w:right w:val="single" w:sz="8" w:space="0" w:color="auto"/>
            </w:tcBorders>
            <w:vAlign w:val="center"/>
          </w:tcPr>
          <w:p w:rsidR="00BA2720" w:rsidRPr="00BA2720" w:rsidRDefault="00BA2720" w:rsidP="00942637">
            <w:pPr>
              <w:ind w:firstLine="108"/>
              <w:jc w:val="center"/>
              <w:rPr>
                <w:rFonts w:ascii="Times New Roman" w:hAnsi="Times New Roman"/>
                <w:sz w:val="24"/>
                <w:szCs w:val="24"/>
              </w:rPr>
            </w:pPr>
            <w:r w:rsidRPr="00BA2720">
              <w:rPr>
                <w:rFonts w:ascii="Times New Roman" w:hAnsi="Times New Roman"/>
                <w:sz w:val="24"/>
                <w:szCs w:val="24"/>
              </w:rPr>
              <w:t>0,6</w:t>
            </w:r>
          </w:p>
        </w:tc>
      </w:tr>
      <w:tr w:rsidR="00BA2720" w:rsidRPr="00BA2720" w:rsidTr="00BA2720">
        <w:trPr>
          <w:trHeight w:val="423"/>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bottom w:val="nil"/>
              <w:right w:val="single" w:sz="4" w:space="0" w:color="auto"/>
            </w:tcBorders>
            <w:vAlign w:val="center"/>
          </w:tcPr>
          <w:p w:rsidR="00BA2720" w:rsidRPr="0083551B" w:rsidRDefault="00BA2720" w:rsidP="00942637">
            <w:pPr>
              <w:ind w:firstLine="108"/>
              <w:rPr>
                <w:rFonts w:ascii="Times New Roman" w:hAnsi="Times New Roman"/>
                <w:bCs/>
                <w:color w:val="FF0000"/>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BA2720" w:rsidRPr="00BA2720" w:rsidRDefault="00BA2720" w:rsidP="00942637">
            <w:pPr>
              <w:ind w:firstLine="108"/>
              <w:jc w:val="center"/>
              <w:rPr>
                <w:rFonts w:ascii="Times New Roman" w:hAnsi="Times New Roman"/>
                <w:color w:val="FF0000"/>
                <w:sz w:val="24"/>
                <w:szCs w:val="24"/>
              </w:rPr>
            </w:pPr>
            <w:r w:rsidRPr="00BA2720">
              <w:rPr>
                <w:rFonts w:ascii="Times New Roman" w:hAnsi="Times New Roman"/>
                <w:color w:val="FF0000"/>
                <w:sz w:val="24"/>
                <w:szCs w:val="24"/>
              </w:rPr>
              <w:t>1</w:t>
            </w:r>
          </w:p>
        </w:tc>
        <w:tc>
          <w:tcPr>
            <w:tcW w:w="1418" w:type="dxa"/>
            <w:tcBorders>
              <w:top w:val="nil"/>
              <w:left w:val="single" w:sz="4" w:space="0" w:color="auto"/>
              <w:bottom w:val="single" w:sz="4" w:space="0" w:color="auto"/>
              <w:right w:val="single" w:sz="8" w:space="0" w:color="auto"/>
            </w:tcBorders>
            <w:vAlign w:val="center"/>
          </w:tcPr>
          <w:p w:rsidR="00BA2720" w:rsidRPr="00BA2720" w:rsidRDefault="00BA2720" w:rsidP="00942637">
            <w:pPr>
              <w:ind w:firstLine="108"/>
              <w:jc w:val="center"/>
              <w:rPr>
                <w:rFonts w:ascii="Times New Roman" w:hAnsi="Times New Roman"/>
                <w:sz w:val="24"/>
                <w:szCs w:val="24"/>
              </w:rPr>
            </w:pPr>
            <w:r w:rsidRPr="00BA2720">
              <w:rPr>
                <w:rFonts w:ascii="Times New Roman" w:hAnsi="Times New Roman"/>
                <w:sz w:val="24"/>
                <w:szCs w:val="24"/>
              </w:rPr>
              <w:t>0</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hideMark/>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hideMark/>
          </w:tcPr>
          <w:p w:rsidR="00BA2720" w:rsidRPr="00BA2720" w:rsidRDefault="00BA2720" w:rsidP="00942637">
            <w:pPr>
              <w:ind w:firstLine="108"/>
              <w:rPr>
                <w:rFonts w:ascii="Times New Roman" w:hAnsi="Times New Roman"/>
                <w:bCs/>
                <w:i/>
                <w:sz w:val="24"/>
                <w:szCs w:val="24"/>
                <w:u w:val="single"/>
              </w:rPr>
            </w:pPr>
          </w:p>
        </w:tc>
        <w:tc>
          <w:tcPr>
            <w:tcW w:w="2693" w:type="dxa"/>
            <w:vMerge w:val="restart"/>
            <w:tcBorders>
              <w:top w:val="single" w:sz="4" w:space="0" w:color="auto"/>
              <w:left w:val="single" w:sz="4" w:space="0" w:color="auto"/>
              <w:right w:val="single" w:sz="4" w:space="0" w:color="auto"/>
            </w:tcBorders>
            <w:vAlign w:val="center"/>
          </w:tcPr>
          <w:p w:rsidR="00BA2720" w:rsidRPr="0083551B" w:rsidRDefault="00BA2720" w:rsidP="00942637">
            <w:pPr>
              <w:rPr>
                <w:rFonts w:ascii="Times New Roman" w:hAnsi="Times New Roman"/>
                <w:bCs/>
                <w:color w:val="FF0000"/>
                <w:sz w:val="24"/>
                <w:szCs w:val="24"/>
              </w:rPr>
            </w:pPr>
            <w:r w:rsidRPr="0083551B">
              <w:rPr>
                <w:rFonts w:ascii="Times New Roman" w:eastAsia="Times New Roman" w:hAnsi="Times New Roman"/>
                <w:color w:val="FF0000"/>
                <w:sz w:val="24"/>
                <w:szCs w:val="24"/>
                <w:lang w:eastAsia="ru-RU"/>
              </w:rPr>
              <w:t>б) плотник не ниже 3 разряда</w:t>
            </w:r>
          </w:p>
        </w:tc>
        <w:tc>
          <w:tcPr>
            <w:tcW w:w="2308" w:type="dxa"/>
            <w:tcBorders>
              <w:top w:val="single" w:sz="4" w:space="0" w:color="auto"/>
              <w:left w:val="single" w:sz="4" w:space="0" w:color="auto"/>
              <w:bottom w:val="single" w:sz="4" w:space="0" w:color="auto"/>
              <w:right w:val="single" w:sz="4" w:space="0" w:color="auto"/>
            </w:tcBorders>
            <w:vAlign w:val="center"/>
            <w:hideMark/>
          </w:tcPr>
          <w:p w:rsidR="00BA2720" w:rsidRPr="00BA2720" w:rsidRDefault="00BA2720" w:rsidP="00942637">
            <w:pPr>
              <w:ind w:firstLine="108"/>
              <w:jc w:val="center"/>
              <w:rPr>
                <w:rFonts w:ascii="Times New Roman" w:hAnsi="Times New Roman"/>
                <w:bCs/>
                <w:color w:val="FF0000"/>
                <w:sz w:val="24"/>
                <w:szCs w:val="24"/>
              </w:rPr>
            </w:pPr>
            <w:r w:rsidRPr="00BA2720">
              <w:rPr>
                <w:rFonts w:ascii="Times New Roman" w:hAnsi="Times New Roman"/>
                <w:color w:val="FF0000"/>
                <w:sz w:val="24"/>
                <w:szCs w:val="24"/>
              </w:rPr>
              <w:t>&gt;4</w:t>
            </w:r>
          </w:p>
        </w:tc>
        <w:tc>
          <w:tcPr>
            <w:tcW w:w="1418" w:type="dxa"/>
            <w:tcBorders>
              <w:top w:val="single" w:sz="4" w:space="0" w:color="auto"/>
              <w:left w:val="single" w:sz="4" w:space="0" w:color="auto"/>
              <w:bottom w:val="single" w:sz="4" w:space="0" w:color="auto"/>
              <w:right w:val="single" w:sz="8" w:space="0" w:color="auto"/>
            </w:tcBorders>
            <w:vAlign w:val="center"/>
            <w:hideMark/>
          </w:tcPr>
          <w:p w:rsidR="00BA2720" w:rsidRPr="00BA2720" w:rsidRDefault="00BA2720" w:rsidP="00942637">
            <w:pPr>
              <w:ind w:firstLine="108"/>
              <w:jc w:val="center"/>
              <w:rPr>
                <w:rFonts w:ascii="Times New Roman" w:hAnsi="Times New Roman"/>
                <w:bCs/>
                <w:sz w:val="24"/>
                <w:szCs w:val="24"/>
              </w:rPr>
            </w:pPr>
            <w:r w:rsidRPr="00BA2720">
              <w:rPr>
                <w:rFonts w:ascii="Times New Roman" w:hAnsi="Times New Roman"/>
                <w:sz w:val="24"/>
                <w:szCs w:val="24"/>
              </w:rPr>
              <w:t>1</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hideMark/>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hideMark/>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right w:val="single" w:sz="4" w:space="0" w:color="auto"/>
            </w:tcBorders>
            <w:vAlign w:val="center"/>
          </w:tcPr>
          <w:p w:rsidR="00BA2720" w:rsidRPr="0083551B" w:rsidRDefault="00BA2720" w:rsidP="00942637">
            <w:pPr>
              <w:ind w:firstLine="108"/>
              <w:rPr>
                <w:rFonts w:ascii="Times New Roman" w:hAnsi="Times New Roman"/>
                <w:bCs/>
                <w:color w:val="FF0000"/>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hideMark/>
          </w:tcPr>
          <w:p w:rsidR="00BA2720" w:rsidRPr="00BA2720" w:rsidRDefault="00BA2720" w:rsidP="00942637">
            <w:pPr>
              <w:ind w:firstLine="108"/>
              <w:jc w:val="center"/>
              <w:rPr>
                <w:rFonts w:ascii="Times New Roman" w:hAnsi="Times New Roman"/>
                <w:bCs/>
                <w:color w:val="FF0000"/>
                <w:sz w:val="24"/>
                <w:szCs w:val="24"/>
              </w:rPr>
            </w:pPr>
            <w:r w:rsidRPr="00BA2720">
              <w:rPr>
                <w:rFonts w:ascii="Times New Roman" w:hAnsi="Times New Roman"/>
                <w:color w:val="FF0000"/>
                <w:sz w:val="24"/>
                <w:szCs w:val="24"/>
              </w:rPr>
              <w:t>3-4</w:t>
            </w:r>
          </w:p>
        </w:tc>
        <w:tc>
          <w:tcPr>
            <w:tcW w:w="1418" w:type="dxa"/>
            <w:tcBorders>
              <w:top w:val="single" w:sz="4" w:space="0" w:color="auto"/>
              <w:left w:val="single" w:sz="4" w:space="0" w:color="auto"/>
              <w:bottom w:val="single" w:sz="4" w:space="0" w:color="auto"/>
              <w:right w:val="single" w:sz="8" w:space="0" w:color="auto"/>
            </w:tcBorders>
            <w:vAlign w:val="center"/>
            <w:hideMark/>
          </w:tcPr>
          <w:p w:rsidR="00BA2720" w:rsidRPr="00BA2720" w:rsidRDefault="00BA2720" w:rsidP="00942637">
            <w:pPr>
              <w:ind w:firstLine="108"/>
              <w:jc w:val="center"/>
              <w:rPr>
                <w:rFonts w:ascii="Times New Roman" w:hAnsi="Times New Roman"/>
                <w:bCs/>
                <w:sz w:val="24"/>
                <w:szCs w:val="24"/>
              </w:rPr>
            </w:pPr>
            <w:r w:rsidRPr="00BA2720">
              <w:rPr>
                <w:rFonts w:ascii="Times New Roman" w:hAnsi="Times New Roman"/>
                <w:sz w:val="24"/>
                <w:szCs w:val="24"/>
              </w:rPr>
              <w:t>0,8</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right w:val="single" w:sz="4" w:space="0" w:color="auto"/>
            </w:tcBorders>
            <w:vAlign w:val="center"/>
          </w:tcPr>
          <w:p w:rsidR="00BA2720" w:rsidRPr="0083551B" w:rsidRDefault="00BA2720" w:rsidP="00942637">
            <w:pPr>
              <w:ind w:firstLine="108"/>
              <w:rPr>
                <w:rFonts w:ascii="Times New Roman" w:hAnsi="Times New Roman"/>
                <w:bCs/>
                <w:color w:val="FF0000"/>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BA2720" w:rsidRPr="00BA2720" w:rsidRDefault="00BA2720" w:rsidP="00942637">
            <w:pPr>
              <w:ind w:firstLine="108"/>
              <w:jc w:val="center"/>
              <w:rPr>
                <w:rFonts w:ascii="Times New Roman" w:hAnsi="Times New Roman"/>
                <w:color w:val="FF0000"/>
                <w:sz w:val="24"/>
                <w:szCs w:val="24"/>
              </w:rPr>
            </w:pPr>
            <w:r w:rsidRPr="00BA2720">
              <w:rPr>
                <w:rFonts w:ascii="Times New Roman" w:hAnsi="Times New Roman"/>
                <w:color w:val="FF0000"/>
                <w:sz w:val="24"/>
                <w:szCs w:val="24"/>
              </w:rPr>
              <w:t>2</w:t>
            </w:r>
          </w:p>
        </w:tc>
        <w:tc>
          <w:tcPr>
            <w:tcW w:w="1418" w:type="dxa"/>
            <w:tcBorders>
              <w:top w:val="single" w:sz="4" w:space="0" w:color="auto"/>
              <w:left w:val="single" w:sz="4" w:space="0" w:color="auto"/>
              <w:bottom w:val="single" w:sz="4" w:space="0" w:color="auto"/>
              <w:right w:val="single" w:sz="8" w:space="0" w:color="auto"/>
            </w:tcBorders>
            <w:vAlign w:val="center"/>
          </w:tcPr>
          <w:p w:rsidR="00BA2720" w:rsidRPr="00BA2720" w:rsidRDefault="00BA2720" w:rsidP="00942637">
            <w:pPr>
              <w:ind w:firstLine="108"/>
              <w:jc w:val="center"/>
              <w:rPr>
                <w:rFonts w:ascii="Times New Roman" w:hAnsi="Times New Roman"/>
                <w:sz w:val="24"/>
                <w:szCs w:val="24"/>
              </w:rPr>
            </w:pPr>
            <w:r w:rsidRPr="00BA2720">
              <w:rPr>
                <w:rFonts w:ascii="Times New Roman" w:hAnsi="Times New Roman"/>
                <w:sz w:val="24"/>
                <w:szCs w:val="24"/>
              </w:rPr>
              <w:t>0,6</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right w:val="single" w:sz="4" w:space="0" w:color="auto"/>
            </w:tcBorders>
            <w:vAlign w:val="center"/>
          </w:tcPr>
          <w:p w:rsidR="00BA2720" w:rsidRPr="0083551B" w:rsidRDefault="00BA2720" w:rsidP="00942637">
            <w:pPr>
              <w:ind w:firstLine="108"/>
              <w:rPr>
                <w:rFonts w:ascii="Times New Roman" w:hAnsi="Times New Roman"/>
                <w:bCs/>
                <w:color w:val="FF0000"/>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BA2720" w:rsidRPr="00BA2720" w:rsidRDefault="00BA2720" w:rsidP="00942637">
            <w:pPr>
              <w:ind w:firstLine="108"/>
              <w:jc w:val="center"/>
              <w:rPr>
                <w:rFonts w:ascii="Times New Roman" w:hAnsi="Times New Roman"/>
                <w:color w:val="FF0000"/>
                <w:sz w:val="24"/>
                <w:szCs w:val="24"/>
              </w:rPr>
            </w:pPr>
            <w:r w:rsidRPr="00BA2720">
              <w:rPr>
                <w:rFonts w:ascii="Times New Roman" w:hAnsi="Times New Roman"/>
                <w:color w:val="FF0000"/>
                <w:sz w:val="24"/>
                <w:szCs w:val="24"/>
              </w:rPr>
              <w:t>1</w:t>
            </w:r>
          </w:p>
        </w:tc>
        <w:tc>
          <w:tcPr>
            <w:tcW w:w="1418" w:type="dxa"/>
            <w:tcBorders>
              <w:top w:val="single" w:sz="4" w:space="0" w:color="auto"/>
              <w:left w:val="single" w:sz="4" w:space="0" w:color="auto"/>
              <w:bottom w:val="single" w:sz="4" w:space="0" w:color="auto"/>
              <w:right w:val="single" w:sz="8" w:space="0" w:color="auto"/>
            </w:tcBorders>
            <w:vAlign w:val="center"/>
          </w:tcPr>
          <w:p w:rsidR="00BA2720" w:rsidRPr="00BA2720" w:rsidRDefault="00BA2720" w:rsidP="00942637">
            <w:pPr>
              <w:ind w:firstLine="108"/>
              <w:jc w:val="center"/>
              <w:rPr>
                <w:rFonts w:ascii="Times New Roman" w:hAnsi="Times New Roman"/>
                <w:sz w:val="24"/>
                <w:szCs w:val="24"/>
              </w:rPr>
            </w:pPr>
            <w:r w:rsidRPr="00BA2720">
              <w:rPr>
                <w:rFonts w:ascii="Times New Roman" w:hAnsi="Times New Roman"/>
                <w:sz w:val="24"/>
                <w:szCs w:val="24"/>
              </w:rPr>
              <w:t>0,4</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bottom w:val="single" w:sz="4" w:space="0" w:color="auto"/>
              <w:right w:val="single" w:sz="4" w:space="0" w:color="auto"/>
            </w:tcBorders>
            <w:vAlign w:val="center"/>
          </w:tcPr>
          <w:p w:rsidR="00BA2720" w:rsidRPr="0083551B" w:rsidRDefault="00BA2720" w:rsidP="00942637">
            <w:pPr>
              <w:ind w:firstLine="108"/>
              <w:rPr>
                <w:rFonts w:ascii="Times New Roman" w:hAnsi="Times New Roman"/>
                <w:bCs/>
                <w:color w:val="FF0000"/>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BA2720" w:rsidRPr="00BA2720" w:rsidRDefault="00BA2720" w:rsidP="00942637">
            <w:pPr>
              <w:ind w:firstLine="108"/>
              <w:jc w:val="center"/>
              <w:rPr>
                <w:rFonts w:ascii="Times New Roman" w:hAnsi="Times New Roman"/>
                <w:color w:val="FF0000"/>
                <w:sz w:val="24"/>
                <w:szCs w:val="24"/>
              </w:rPr>
            </w:pPr>
            <w:r w:rsidRPr="00BA2720">
              <w:rPr>
                <w:rFonts w:ascii="Times New Roman" w:hAnsi="Times New Roman"/>
                <w:color w:val="FF0000"/>
                <w:sz w:val="24"/>
                <w:szCs w:val="24"/>
              </w:rPr>
              <w:t>0</w:t>
            </w:r>
          </w:p>
        </w:tc>
        <w:tc>
          <w:tcPr>
            <w:tcW w:w="1418" w:type="dxa"/>
            <w:tcBorders>
              <w:top w:val="single" w:sz="4" w:space="0" w:color="auto"/>
              <w:left w:val="single" w:sz="4" w:space="0" w:color="auto"/>
              <w:bottom w:val="single" w:sz="4" w:space="0" w:color="auto"/>
              <w:right w:val="single" w:sz="8" w:space="0" w:color="auto"/>
            </w:tcBorders>
            <w:vAlign w:val="center"/>
          </w:tcPr>
          <w:p w:rsidR="00BA2720" w:rsidRPr="00BA2720" w:rsidRDefault="00BA2720" w:rsidP="00942637">
            <w:pPr>
              <w:ind w:firstLine="108"/>
              <w:jc w:val="center"/>
              <w:rPr>
                <w:rFonts w:ascii="Times New Roman" w:hAnsi="Times New Roman"/>
                <w:sz w:val="24"/>
                <w:szCs w:val="24"/>
              </w:rPr>
            </w:pPr>
            <w:r w:rsidRPr="00BA2720">
              <w:rPr>
                <w:rFonts w:ascii="Times New Roman" w:hAnsi="Times New Roman"/>
                <w:sz w:val="24"/>
                <w:szCs w:val="24"/>
              </w:rPr>
              <w:t>0</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val="restart"/>
            <w:tcBorders>
              <w:top w:val="single" w:sz="4" w:space="0" w:color="auto"/>
              <w:left w:val="single" w:sz="4" w:space="0" w:color="auto"/>
              <w:right w:val="single" w:sz="4" w:space="0" w:color="auto"/>
            </w:tcBorders>
            <w:vAlign w:val="center"/>
          </w:tcPr>
          <w:p w:rsidR="00BA2720" w:rsidRPr="0083551B" w:rsidRDefault="00BA2720" w:rsidP="0083551B">
            <w:pPr>
              <w:shd w:val="clear" w:color="auto" w:fill="FFFFFF"/>
              <w:rPr>
                <w:rFonts w:ascii="Times New Roman" w:eastAsia="Times New Roman" w:hAnsi="Times New Roman"/>
                <w:color w:val="FF0000"/>
                <w:sz w:val="24"/>
                <w:szCs w:val="24"/>
                <w:lang w:eastAsia="ru-RU"/>
              </w:rPr>
            </w:pPr>
            <w:r w:rsidRPr="0083551B">
              <w:rPr>
                <w:rFonts w:ascii="Times New Roman" w:eastAsia="Times New Roman" w:hAnsi="Times New Roman"/>
                <w:color w:val="FF0000"/>
                <w:sz w:val="24"/>
                <w:szCs w:val="24"/>
                <w:lang w:eastAsia="ru-RU"/>
              </w:rPr>
              <w:t xml:space="preserve">в) </w:t>
            </w:r>
            <w:r w:rsidR="0083551B">
              <w:rPr>
                <w:rFonts w:ascii="Times New Roman" w:eastAsia="Times New Roman" w:hAnsi="Times New Roman"/>
                <w:color w:val="FF0000"/>
                <w:sz w:val="24"/>
                <w:szCs w:val="24"/>
                <w:lang w:eastAsia="ru-RU"/>
              </w:rPr>
              <w:t>бетонщик</w:t>
            </w:r>
            <w:r w:rsidR="00942637" w:rsidRPr="0083551B">
              <w:rPr>
                <w:rFonts w:ascii="Times New Roman" w:eastAsia="Times New Roman" w:hAnsi="Times New Roman"/>
                <w:color w:val="FF0000"/>
                <w:sz w:val="24"/>
                <w:szCs w:val="24"/>
                <w:lang w:eastAsia="ru-RU"/>
              </w:rPr>
              <w:t xml:space="preserve"> не ниже 3 разряда</w:t>
            </w:r>
          </w:p>
        </w:tc>
        <w:tc>
          <w:tcPr>
            <w:tcW w:w="2308" w:type="dxa"/>
            <w:tcBorders>
              <w:top w:val="single" w:sz="4" w:space="0" w:color="auto"/>
              <w:left w:val="single" w:sz="4" w:space="0" w:color="auto"/>
              <w:bottom w:val="single" w:sz="4" w:space="0" w:color="auto"/>
              <w:right w:val="single" w:sz="4" w:space="0" w:color="auto"/>
            </w:tcBorders>
          </w:tcPr>
          <w:p w:rsidR="00BA2720" w:rsidRPr="00BA2720" w:rsidRDefault="00BA2720" w:rsidP="00942637">
            <w:pPr>
              <w:jc w:val="center"/>
              <w:rPr>
                <w:rFonts w:ascii="Times New Roman" w:hAnsi="Times New Roman"/>
                <w:sz w:val="24"/>
                <w:szCs w:val="24"/>
              </w:rPr>
            </w:pPr>
            <w:r w:rsidRPr="00BA2720">
              <w:rPr>
                <w:rFonts w:ascii="Times New Roman" w:hAnsi="Times New Roman"/>
                <w:sz w:val="24"/>
                <w:szCs w:val="24"/>
              </w:rPr>
              <w:t>&gt;4</w:t>
            </w:r>
          </w:p>
        </w:tc>
        <w:tc>
          <w:tcPr>
            <w:tcW w:w="1418" w:type="dxa"/>
            <w:tcBorders>
              <w:top w:val="single" w:sz="4" w:space="0" w:color="auto"/>
              <w:left w:val="single" w:sz="4" w:space="0" w:color="auto"/>
              <w:bottom w:val="single" w:sz="4" w:space="0" w:color="auto"/>
              <w:right w:val="single" w:sz="8" w:space="0" w:color="auto"/>
            </w:tcBorders>
          </w:tcPr>
          <w:p w:rsidR="00BA2720" w:rsidRPr="00BA2720" w:rsidRDefault="00BA2720" w:rsidP="00942637">
            <w:pPr>
              <w:rPr>
                <w:rFonts w:ascii="Times New Roman" w:hAnsi="Times New Roman"/>
                <w:sz w:val="24"/>
                <w:szCs w:val="24"/>
              </w:rPr>
            </w:pPr>
            <w:r w:rsidRPr="00BA2720">
              <w:rPr>
                <w:rFonts w:ascii="Times New Roman" w:hAnsi="Times New Roman"/>
                <w:sz w:val="24"/>
                <w:szCs w:val="24"/>
              </w:rPr>
              <w:t>1</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right w:val="single" w:sz="4" w:space="0" w:color="auto"/>
            </w:tcBorders>
            <w:vAlign w:val="center"/>
          </w:tcPr>
          <w:p w:rsidR="00BA2720" w:rsidRPr="0083551B" w:rsidRDefault="00BA2720" w:rsidP="00942637">
            <w:pPr>
              <w:shd w:val="clear" w:color="auto" w:fill="FFFFFF"/>
              <w:ind w:firstLine="108"/>
              <w:rPr>
                <w:rFonts w:ascii="Times New Roman" w:eastAsia="Times New Roman" w:hAnsi="Times New Roman"/>
                <w:color w:val="FF0000"/>
                <w:sz w:val="24"/>
                <w:szCs w:val="24"/>
                <w:lang w:eastAsia="ru-RU"/>
              </w:rPr>
            </w:pPr>
          </w:p>
        </w:tc>
        <w:tc>
          <w:tcPr>
            <w:tcW w:w="2308" w:type="dxa"/>
            <w:tcBorders>
              <w:top w:val="single" w:sz="4" w:space="0" w:color="auto"/>
              <w:left w:val="single" w:sz="4" w:space="0" w:color="auto"/>
              <w:bottom w:val="single" w:sz="4" w:space="0" w:color="auto"/>
              <w:right w:val="single" w:sz="4" w:space="0" w:color="auto"/>
            </w:tcBorders>
          </w:tcPr>
          <w:p w:rsidR="00BA2720" w:rsidRPr="00BA2720" w:rsidRDefault="00BA2720" w:rsidP="00942637">
            <w:pPr>
              <w:jc w:val="center"/>
              <w:rPr>
                <w:rFonts w:ascii="Times New Roman" w:hAnsi="Times New Roman"/>
                <w:sz w:val="24"/>
                <w:szCs w:val="24"/>
              </w:rPr>
            </w:pPr>
            <w:r w:rsidRPr="00BA2720">
              <w:rPr>
                <w:rFonts w:ascii="Times New Roman" w:hAnsi="Times New Roman"/>
                <w:sz w:val="24"/>
                <w:szCs w:val="24"/>
              </w:rPr>
              <w:t>3-4</w:t>
            </w:r>
          </w:p>
        </w:tc>
        <w:tc>
          <w:tcPr>
            <w:tcW w:w="1418" w:type="dxa"/>
            <w:tcBorders>
              <w:top w:val="single" w:sz="4" w:space="0" w:color="auto"/>
              <w:left w:val="single" w:sz="4" w:space="0" w:color="auto"/>
              <w:bottom w:val="single" w:sz="4" w:space="0" w:color="auto"/>
              <w:right w:val="single" w:sz="8" w:space="0" w:color="auto"/>
            </w:tcBorders>
          </w:tcPr>
          <w:p w:rsidR="00BA2720" w:rsidRPr="00BA2720" w:rsidRDefault="00BA2720" w:rsidP="00942637">
            <w:pPr>
              <w:rPr>
                <w:rFonts w:ascii="Times New Roman" w:hAnsi="Times New Roman"/>
                <w:sz w:val="24"/>
                <w:szCs w:val="24"/>
              </w:rPr>
            </w:pPr>
            <w:r w:rsidRPr="00BA2720">
              <w:rPr>
                <w:rFonts w:ascii="Times New Roman" w:hAnsi="Times New Roman"/>
                <w:sz w:val="24"/>
                <w:szCs w:val="24"/>
              </w:rPr>
              <w:t>0,8</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right w:val="single" w:sz="4" w:space="0" w:color="auto"/>
            </w:tcBorders>
            <w:vAlign w:val="center"/>
          </w:tcPr>
          <w:p w:rsidR="00BA2720" w:rsidRPr="0083551B" w:rsidRDefault="00BA2720" w:rsidP="00942637">
            <w:pPr>
              <w:shd w:val="clear" w:color="auto" w:fill="FFFFFF"/>
              <w:ind w:firstLine="108"/>
              <w:rPr>
                <w:rFonts w:ascii="Times New Roman" w:eastAsia="Times New Roman" w:hAnsi="Times New Roman"/>
                <w:color w:val="FF0000"/>
                <w:sz w:val="24"/>
                <w:szCs w:val="24"/>
                <w:lang w:eastAsia="ru-RU"/>
              </w:rPr>
            </w:pPr>
          </w:p>
        </w:tc>
        <w:tc>
          <w:tcPr>
            <w:tcW w:w="2308" w:type="dxa"/>
            <w:tcBorders>
              <w:top w:val="single" w:sz="4" w:space="0" w:color="auto"/>
              <w:left w:val="single" w:sz="4" w:space="0" w:color="auto"/>
              <w:bottom w:val="single" w:sz="4" w:space="0" w:color="auto"/>
              <w:right w:val="single" w:sz="4" w:space="0" w:color="auto"/>
            </w:tcBorders>
          </w:tcPr>
          <w:p w:rsidR="00BA2720" w:rsidRPr="00BA2720" w:rsidRDefault="00BA2720" w:rsidP="00942637">
            <w:pPr>
              <w:jc w:val="center"/>
              <w:rPr>
                <w:rFonts w:ascii="Times New Roman" w:hAnsi="Times New Roman"/>
                <w:sz w:val="24"/>
                <w:szCs w:val="24"/>
              </w:rPr>
            </w:pPr>
            <w:r w:rsidRPr="00BA2720">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8" w:space="0" w:color="auto"/>
            </w:tcBorders>
          </w:tcPr>
          <w:p w:rsidR="00BA2720" w:rsidRPr="00BA2720" w:rsidRDefault="00BA2720" w:rsidP="00942637">
            <w:pPr>
              <w:rPr>
                <w:rFonts w:ascii="Times New Roman" w:hAnsi="Times New Roman"/>
                <w:sz w:val="24"/>
                <w:szCs w:val="24"/>
              </w:rPr>
            </w:pPr>
            <w:r w:rsidRPr="00BA2720">
              <w:rPr>
                <w:rFonts w:ascii="Times New Roman" w:hAnsi="Times New Roman"/>
                <w:sz w:val="24"/>
                <w:szCs w:val="24"/>
              </w:rPr>
              <w:t>0,6</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right w:val="single" w:sz="4" w:space="0" w:color="auto"/>
            </w:tcBorders>
            <w:vAlign w:val="center"/>
          </w:tcPr>
          <w:p w:rsidR="00BA2720" w:rsidRPr="0083551B" w:rsidRDefault="00BA2720" w:rsidP="00942637">
            <w:pPr>
              <w:shd w:val="clear" w:color="auto" w:fill="FFFFFF"/>
              <w:ind w:firstLine="108"/>
              <w:rPr>
                <w:rFonts w:ascii="Times New Roman" w:eastAsia="Times New Roman" w:hAnsi="Times New Roman"/>
                <w:color w:val="FF0000"/>
                <w:sz w:val="24"/>
                <w:szCs w:val="24"/>
                <w:lang w:eastAsia="ru-RU"/>
              </w:rPr>
            </w:pPr>
          </w:p>
        </w:tc>
        <w:tc>
          <w:tcPr>
            <w:tcW w:w="2308" w:type="dxa"/>
            <w:tcBorders>
              <w:top w:val="single" w:sz="4" w:space="0" w:color="auto"/>
              <w:left w:val="single" w:sz="4" w:space="0" w:color="auto"/>
              <w:bottom w:val="single" w:sz="4" w:space="0" w:color="auto"/>
              <w:right w:val="single" w:sz="4" w:space="0" w:color="auto"/>
            </w:tcBorders>
          </w:tcPr>
          <w:p w:rsidR="00BA2720" w:rsidRPr="00BA2720" w:rsidRDefault="00BA2720" w:rsidP="00942637">
            <w:pPr>
              <w:jc w:val="center"/>
              <w:rPr>
                <w:rFonts w:ascii="Times New Roman" w:hAnsi="Times New Roman"/>
                <w:sz w:val="24"/>
                <w:szCs w:val="24"/>
              </w:rPr>
            </w:pPr>
            <w:r w:rsidRPr="00BA2720">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8" w:space="0" w:color="auto"/>
            </w:tcBorders>
          </w:tcPr>
          <w:p w:rsidR="00BA2720" w:rsidRPr="00BA2720" w:rsidRDefault="00BA2720" w:rsidP="00942637">
            <w:pPr>
              <w:rPr>
                <w:rFonts w:ascii="Times New Roman" w:hAnsi="Times New Roman"/>
                <w:sz w:val="24"/>
                <w:szCs w:val="24"/>
              </w:rPr>
            </w:pPr>
            <w:r w:rsidRPr="00BA2720">
              <w:rPr>
                <w:rFonts w:ascii="Times New Roman" w:hAnsi="Times New Roman"/>
                <w:sz w:val="24"/>
                <w:szCs w:val="24"/>
              </w:rPr>
              <w:t>0</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val="restart"/>
            <w:tcBorders>
              <w:top w:val="single" w:sz="4" w:space="0" w:color="auto"/>
              <w:left w:val="single" w:sz="4" w:space="0" w:color="auto"/>
              <w:right w:val="single" w:sz="4" w:space="0" w:color="auto"/>
            </w:tcBorders>
            <w:vAlign w:val="center"/>
          </w:tcPr>
          <w:p w:rsidR="00BA2720" w:rsidRPr="0083551B" w:rsidRDefault="00BA2720" w:rsidP="0083551B">
            <w:pPr>
              <w:shd w:val="clear" w:color="auto" w:fill="FFFFFF"/>
              <w:rPr>
                <w:rFonts w:ascii="Times New Roman" w:eastAsia="Times New Roman" w:hAnsi="Times New Roman"/>
                <w:color w:val="FF0000"/>
                <w:sz w:val="24"/>
                <w:szCs w:val="24"/>
                <w:lang w:eastAsia="ru-RU"/>
              </w:rPr>
            </w:pPr>
            <w:r w:rsidRPr="0083551B">
              <w:rPr>
                <w:rFonts w:ascii="Times New Roman" w:eastAsia="Times New Roman" w:hAnsi="Times New Roman"/>
                <w:color w:val="FF0000"/>
                <w:sz w:val="24"/>
                <w:szCs w:val="24"/>
                <w:lang w:eastAsia="ru-RU"/>
              </w:rPr>
              <w:t xml:space="preserve">г) </w:t>
            </w:r>
            <w:r w:rsidR="0083551B" w:rsidRPr="0083551B">
              <w:rPr>
                <w:rFonts w:ascii="Times New Roman" w:eastAsia="Times New Roman" w:hAnsi="Times New Roman"/>
                <w:color w:val="FF0000"/>
                <w:sz w:val="24"/>
                <w:szCs w:val="24"/>
                <w:lang w:eastAsia="ru-RU"/>
              </w:rPr>
              <w:t>изолировщик не ниже 3 разряда</w:t>
            </w:r>
          </w:p>
        </w:tc>
        <w:tc>
          <w:tcPr>
            <w:tcW w:w="2308" w:type="dxa"/>
            <w:tcBorders>
              <w:top w:val="single" w:sz="4" w:space="0" w:color="auto"/>
              <w:left w:val="single" w:sz="4" w:space="0" w:color="auto"/>
              <w:bottom w:val="single" w:sz="4" w:space="0" w:color="auto"/>
              <w:right w:val="single" w:sz="4" w:space="0" w:color="auto"/>
            </w:tcBorders>
          </w:tcPr>
          <w:p w:rsidR="00BA2720" w:rsidRPr="00BA2720" w:rsidRDefault="00BA2720" w:rsidP="00942637">
            <w:pPr>
              <w:jc w:val="center"/>
              <w:rPr>
                <w:rFonts w:ascii="Times New Roman" w:hAnsi="Times New Roman"/>
                <w:sz w:val="24"/>
                <w:szCs w:val="24"/>
              </w:rPr>
            </w:pPr>
            <w:r w:rsidRPr="00BA2720">
              <w:rPr>
                <w:rFonts w:ascii="Times New Roman" w:hAnsi="Times New Roman"/>
                <w:sz w:val="24"/>
                <w:szCs w:val="24"/>
              </w:rPr>
              <w:t>&gt;4</w:t>
            </w:r>
          </w:p>
        </w:tc>
        <w:tc>
          <w:tcPr>
            <w:tcW w:w="1418" w:type="dxa"/>
            <w:tcBorders>
              <w:top w:val="single" w:sz="4" w:space="0" w:color="auto"/>
              <w:left w:val="single" w:sz="4" w:space="0" w:color="auto"/>
              <w:bottom w:val="single" w:sz="4" w:space="0" w:color="auto"/>
              <w:right w:val="single" w:sz="8" w:space="0" w:color="auto"/>
            </w:tcBorders>
          </w:tcPr>
          <w:p w:rsidR="00BA2720" w:rsidRPr="00BA2720" w:rsidRDefault="00BA2720" w:rsidP="00942637">
            <w:pPr>
              <w:rPr>
                <w:rFonts w:ascii="Times New Roman" w:hAnsi="Times New Roman"/>
                <w:sz w:val="24"/>
                <w:szCs w:val="24"/>
              </w:rPr>
            </w:pPr>
            <w:r w:rsidRPr="00BA2720">
              <w:rPr>
                <w:rFonts w:ascii="Times New Roman" w:hAnsi="Times New Roman"/>
                <w:sz w:val="24"/>
                <w:szCs w:val="24"/>
              </w:rPr>
              <w:t>1</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right w:val="single" w:sz="4" w:space="0" w:color="auto"/>
            </w:tcBorders>
            <w:vAlign w:val="center"/>
          </w:tcPr>
          <w:p w:rsidR="00BA2720" w:rsidRPr="0083551B" w:rsidRDefault="00BA2720" w:rsidP="00942637">
            <w:pPr>
              <w:shd w:val="clear" w:color="auto" w:fill="FFFFFF"/>
              <w:ind w:firstLine="108"/>
              <w:rPr>
                <w:rFonts w:ascii="Times New Roman" w:eastAsia="Times New Roman" w:hAnsi="Times New Roman"/>
                <w:color w:val="FF0000"/>
                <w:sz w:val="24"/>
                <w:szCs w:val="24"/>
                <w:lang w:eastAsia="ru-RU"/>
              </w:rPr>
            </w:pPr>
          </w:p>
        </w:tc>
        <w:tc>
          <w:tcPr>
            <w:tcW w:w="2308" w:type="dxa"/>
            <w:tcBorders>
              <w:top w:val="single" w:sz="4" w:space="0" w:color="auto"/>
              <w:left w:val="single" w:sz="4" w:space="0" w:color="auto"/>
              <w:bottom w:val="single" w:sz="4" w:space="0" w:color="auto"/>
              <w:right w:val="single" w:sz="4" w:space="0" w:color="auto"/>
            </w:tcBorders>
          </w:tcPr>
          <w:p w:rsidR="00BA2720" w:rsidRPr="00BA2720" w:rsidRDefault="00BA2720" w:rsidP="00942637">
            <w:pPr>
              <w:jc w:val="center"/>
              <w:rPr>
                <w:rFonts w:ascii="Times New Roman" w:hAnsi="Times New Roman"/>
                <w:sz w:val="24"/>
                <w:szCs w:val="24"/>
              </w:rPr>
            </w:pPr>
            <w:r w:rsidRPr="00BA2720">
              <w:rPr>
                <w:rFonts w:ascii="Times New Roman" w:hAnsi="Times New Roman"/>
                <w:sz w:val="24"/>
                <w:szCs w:val="24"/>
              </w:rPr>
              <w:t>3-4</w:t>
            </w:r>
          </w:p>
        </w:tc>
        <w:tc>
          <w:tcPr>
            <w:tcW w:w="1418" w:type="dxa"/>
            <w:tcBorders>
              <w:top w:val="single" w:sz="4" w:space="0" w:color="auto"/>
              <w:left w:val="single" w:sz="4" w:space="0" w:color="auto"/>
              <w:bottom w:val="single" w:sz="4" w:space="0" w:color="auto"/>
              <w:right w:val="single" w:sz="8" w:space="0" w:color="auto"/>
            </w:tcBorders>
          </w:tcPr>
          <w:p w:rsidR="00BA2720" w:rsidRPr="00BA2720" w:rsidRDefault="00BA2720" w:rsidP="00942637">
            <w:pPr>
              <w:rPr>
                <w:rFonts w:ascii="Times New Roman" w:hAnsi="Times New Roman"/>
                <w:sz w:val="24"/>
                <w:szCs w:val="24"/>
              </w:rPr>
            </w:pPr>
            <w:r w:rsidRPr="00BA2720">
              <w:rPr>
                <w:rFonts w:ascii="Times New Roman" w:hAnsi="Times New Roman"/>
                <w:sz w:val="24"/>
                <w:szCs w:val="24"/>
              </w:rPr>
              <w:t>0,8</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right w:val="single" w:sz="4" w:space="0" w:color="auto"/>
            </w:tcBorders>
            <w:vAlign w:val="center"/>
          </w:tcPr>
          <w:p w:rsidR="00BA2720" w:rsidRPr="0083551B" w:rsidRDefault="00BA2720" w:rsidP="00942637">
            <w:pPr>
              <w:shd w:val="clear" w:color="auto" w:fill="FFFFFF"/>
              <w:ind w:firstLine="108"/>
              <w:rPr>
                <w:rFonts w:ascii="Times New Roman" w:eastAsia="Times New Roman" w:hAnsi="Times New Roman"/>
                <w:color w:val="FF0000"/>
                <w:sz w:val="24"/>
                <w:szCs w:val="24"/>
                <w:lang w:eastAsia="ru-RU"/>
              </w:rPr>
            </w:pPr>
          </w:p>
        </w:tc>
        <w:tc>
          <w:tcPr>
            <w:tcW w:w="2308" w:type="dxa"/>
            <w:tcBorders>
              <w:top w:val="single" w:sz="4" w:space="0" w:color="auto"/>
              <w:left w:val="single" w:sz="4" w:space="0" w:color="auto"/>
              <w:bottom w:val="single" w:sz="4" w:space="0" w:color="auto"/>
              <w:right w:val="single" w:sz="4" w:space="0" w:color="auto"/>
            </w:tcBorders>
          </w:tcPr>
          <w:p w:rsidR="00BA2720" w:rsidRPr="00BA2720" w:rsidRDefault="00BA2720" w:rsidP="00942637">
            <w:pPr>
              <w:jc w:val="center"/>
              <w:rPr>
                <w:rFonts w:ascii="Times New Roman" w:hAnsi="Times New Roman"/>
                <w:sz w:val="24"/>
                <w:szCs w:val="24"/>
              </w:rPr>
            </w:pPr>
            <w:r w:rsidRPr="00BA2720">
              <w:rPr>
                <w:rFonts w:ascii="Times New Roman" w:hAnsi="Times New Roman"/>
                <w:sz w:val="24"/>
                <w:szCs w:val="24"/>
              </w:rPr>
              <w:t>1-2</w:t>
            </w:r>
          </w:p>
        </w:tc>
        <w:tc>
          <w:tcPr>
            <w:tcW w:w="1418" w:type="dxa"/>
            <w:tcBorders>
              <w:top w:val="single" w:sz="4" w:space="0" w:color="auto"/>
              <w:left w:val="single" w:sz="4" w:space="0" w:color="auto"/>
              <w:bottom w:val="single" w:sz="4" w:space="0" w:color="auto"/>
              <w:right w:val="single" w:sz="8" w:space="0" w:color="auto"/>
            </w:tcBorders>
          </w:tcPr>
          <w:p w:rsidR="00BA2720" w:rsidRPr="00BA2720" w:rsidRDefault="00BA2720" w:rsidP="00942637">
            <w:pPr>
              <w:rPr>
                <w:rFonts w:ascii="Times New Roman" w:hAnsi="Times New Roman"/>
                <w:sz w:val="24"/>
                <w:szCs w:val="24"/>
              </w:rPr>
            </w:pPr>
            <w:r w:rsidRPr="00BA2720">
              <w:rPr>
                <w:rFonts w:ascii="Times New Roman" w:hAnsi="Times New Roman"/>
                <w:sz w:val="24"/>
                <w:szCs w:val="24"/>
              </w:rPr>
              <w:t>0,6</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right w:val="single" w:sz="4" w:space="0" w:color="auto"/>
            </w:tcBorders>
            <w:vAlign w:val="center"/>
          </w:tcPr>
          <w:p w:rsidR="00BA2720" w:rsidRPr="0083551B" w:rsidRDefault="00BA2720" w:rsidP="00942637">
            <w:pPr>
              <w:shd w:val="clear" w:color="auto" w:fill="FFFFFF"/>
              <w:ind w:firstLine="108"/>
              <w:rPr>
                <w:rFonts w:ascii="Times New Roman" w:eastAsia="Times New Roman" w:hAnsi="Times New Roman"/>
                <w:color w:val="FF0000"/>
                <w:sz w:val="24"/>
                <w:szCs w:val="24"/>
                <w:lang w:eastAsia="ru-RU"/>
              </w:rPr>
            </w:pPr>
          </w:p>
        </w:tc>
        <w:tc>
          <w:tcPr>
            <w:tcW w:w="2308" w:type="dxa"/>
            <w:tcBorders>
              <w:top w:val="single" w:sz="4" w:space="0" w:color="auto"/>
              <w:left w:val="single" w:sz="4" w:space="0" w:color="auto"/>
              <w:bottom w:val="single" w:sz="4" w:space="0" w:color="auto"/>
              <w:right w:val="single" w:sz="4" w:space="0" w:color="auto"/>
            </w:tcBorders>
          </w:tcPr>
          <w:p w:rsidR="00BA2720" w:rsidRPr="00BA2720" w:rsidRDefault="00BA2720" w:rsidP="00942637">
            <w:pPr>
              <w:jc w:val="center"/>
              <w:rPr>
                <w:rFonts w:ascii="Times New Roman" w:hAnsi="Times New Roman"/>
                <w:sz w:val="24"/>
                <w:szCs w:val="24"/>
              </w:rPr>
            </w:pPr>
            <w:r w:rsidRPr="00BA2720">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8" w:space="0" w:color="auto"/>
            </w:tcBorders>
          </w:tcPr>
          <w:p w:rsidR="00BA2720" w:rsidRPr="00BA2720" w:rsidRDefault="00BA2720" w:rsidP="00942637">
            <w:pPr>
              <w:rPr>
                <w:rFonts w:ascii="Times New Roman" w:hAnsi="Times New Roman"/>
                <w:sz w:val="24"/>
                <w:szCs w:val="24"/>
              </w:rPr>
            </w:pPr>
            <w:r w:rsidRPr="00BA2720">
              <w:rPr>
                <w:rFonts w:ascii="Times New Roman" w:hAnsi="Times New Roman"/>
                <w:sz w:val="24"/>
                <w:szCs w:val="24"/>
              </w:rPr>
              <w:t>0</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val="restart"/>
            <w:tcBorders>
              <w:top w:val="single" w:sz="4" w:space="0" w:color="auto"/>
              <w:left w:val="single" w:sz="4" w:space="0" w:color="auto"/>
              <w:right w:val="single" w:sz="4" w:space="0" w:color="auto"/>
            </w:tcBorders>
            <w:vAlign w:val="center"/>
          </w:tcPr>
          <w:p w:rsidR="00BA2720" w:rsidRPr="0083551B" w:rsidRDefault="0083551B" w:rsidP="00942637">
            <w:pPr>
              <w:shd w:val="clear" w:color="auto" w:fill="FFFFFF"/>
              <w:rPr>
                <w:rFonts w:ascii="Times New Roman" w:eastAsia="Times New Roman" w:hAnsi="Times New Roman"/>
                <w:color w:val="FF0000"/>
                <w:sz w:val="24"/>
                <w:szCs w:val="24"/>
                <w:lang w:eastAsia="ru-RU"/>
              </w:rPr>
            </w:pPr>
            <w:r>
              <w:rPr>
                <w:rFonts w:ascii="Times New Roman" w:eastAsia="Times New Roman" w:hAnsi="Times New Roman"/>
                <w:color w:val="FF0000"/>
                <w:sz w:val="24"/>
                <w:szCs w:val="24"/>
                <w:lang w:eastAsia="ru-RU"/>
              </w:rPr>
              <w:t>д</w:t>
            </w:r>
            <w:r w:rsidR="00BA2720" w:rsidRPr="0083551B">
              <w:rPr>
                <w:rFonts w:ascii="Times New Roman" w:eastAsia="Times New Roman" w:hAnsi="Times New Roman"/>
                <w:color w:val="FF0000"/>
                <w:sz w:val="24"/>
                <w:szCs w:val="24"/>
                <w:lang w:eastAsia="ru-RU"/>
              </w:rPr>
              <w:t>) штукатур не ниже 3 разряда</w:t>
            </w:r>
          </w:p>
        </w:tc>
        <w:tc>
          <w:tcPr>
            <w:tcW w:w="2308" w:type="dxa"/>
            <w:tcBorders>
              <w:top w:val="single" w:sz="4" w:space="0" w:color="auto"/>
              <w:left w:val="single" w:sz="4" w:space="0" w:color="auto"/>
              <w:bottom w:val="single" w:sz="4" w:space="0" w:color="auto"/>
              <w:right w:val="single" w:sz="4" w:space="0" w:color="auto"/>
            </w:tcBorders>
            <w:vAlign w:val="center"/>
          </w:tcPr>
          <w:p w:rsidR="00BA2720" w:rsidRPr="00BA2720" w:rsidRDefault="00BA2720" w:rsidP="00942637">
            <w:pPr>
              <w:ind w:firstLine="108"/>
              <w:jc w:val="center"/>
              <w:rPr>
                <w:rFonts w:ascii="Times New Roman" w:hAnsi="Times New Roman"/>
                <w:bCs/>
                <w:color w:val="FF0000"/>
                <w:sz w:val="24"/>
                <w:szCs w:val="24"/>
              </w:rPr>
            </w:pPr>
            <w:r w:rsidRPr="00BA2720">
              <w:rPr>
                <w:rFonts w:ascii="Times New Roman" w:hAnsi="Times New Roman"/>
                <w:color w:val="FF0000"/>
                <w:sz w:val="24"/>
                <w:szCs w:val="24"/>
              </w:rPr>
              <w:t>&gt;5</w:t>
            </w:r>
          </w:p>
        </w:tc>
        <w:tc>
          <w:tcPr>
            <w:tcW w:w="1418" w:type="dxa"/>
            <w:tcBorders>
              <w:top w:val="single" w:sz="4" w:space="0" w:color="auto"/>
              <w:left w:val="single" w:sz="4" w:space="0" w:color="auto"/>
              <w:bottom w:val="single" w:sz="4" w:space="0" w:color="auto"/>
              <w:right w:val="single" w:sz="8" w:space="0" w:color="auto"/>
            </w:tcBorders>
            <w:vAlign w:val="center"/>
          </w:tcPr>
          <w:p w:rsidR="00BA2720" w:rsidRPr="00BA2720" w:rsidRDefault="00BA2720" w:rsidP="00942637">
            <w:pPr>
              <w:ind w:firstLine="108"/>
              <w:jc w:val="center"/>
              <w:rPr>
                <w:rFonts w:ascii="Times New Roman" w:hAnsi="Times New Roman"/>
                <w:bCs/>
                <w:sz w:val="24"/>
                <w:szCs w:val="24"/>
              </w:rPr>
            </w:pPr>
            <w:r w:rsidRPr="00BA2720">
              <w:rPr>
                <w:rFonts w:ascii="Times New Roman" w:hAnsi="Times New Roman"/>
                <w:sz w:val="24"/>
                <w:szCs w:val="24"/>
              </w:rPr>
              <w:t>1</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right w:val="single" w:sz="4" w:space="0" w:color="auto"/>
            </w:tcBorders>
            <w:vAlign w:val="center"/>
          </w:tcPr>
          <w:p w:rsidR="00BA2720" w:rsidRPr="0083551B" w:rsidRDefault="00BA2720" w:rsidP="00942637">
            <w:pPr>
              <w:ind w:firstLine="108"/>
              <w:rPr>
                <w:rFonts w:ascii="Times New Roman" w:hAnsi="Times New Roman"/>
                <w:bCs/>
                <w:color w:val="FF0000"/>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BA2720" w:rsidRPr="00BA2720" w:rsidRDefault="00BA2720" w:rsidP="00942637">
            <w:pPr>
              <w:ind w:firstLine="108"/>
              <w:jc w:val="center"/>
              <w:rPr>
                <w:rFonts w:ascii="Times New Roman" w:hAnsi="Times New Roman"/>
                <w:bCs/>
                <w:color w:val="FF0000"/>
                <w:sz w:val="24"/>
                <w:szCs w:val="24"/>
              </w:rPr>
            </w:pPr>
            <w:r w:rsidRPr="00BA2720">
              <w:rPr>
                <w:rFonts w:ascii="Times New Roman" w:hAnsi="Times New Roman"/>
                <w:color w:val="FF0000"/>
                <w:sz w:val="24"/>
                <w:szCs w:val="24"/>
              </w:rPr>
              <w:t>4-5</w:t>
            </w:r>
          </w:p>
        </w:tc>
        <w:tc>
          <w:tcPr>
            <w:tcW w:w="1418" w:type="dxa"/>
            <w:tcBorders>
              <w:top w:val="single" w:sz="4" w:space="0" w:color="auto"/>
              <w:left w:val="single" w:sz="4" w:space="0" w:color="auto"/>
              <w:bottom w:val="single" w:sz="4" w:space="0" w:color="auto"/>
              <w:right w:val="single" w:sz="8" w:space="0" w:color="auto"/>
            </w:tcBorders>
            <w:vAlign w:val="center"/>
          </w:tcPr>
          <w:p w:rsidR="00BA2720" w:rsidRPr="00BA2720" w:rsidRDefault="00BA2720" w:rsidP="00942637">
            <w:pPr>
              <w:ind w:firstLine="108"/>
              <w:jc w:val="center"/>
              <w:rPr>
                <w:rFonts w:ascii="Times New Roman" w:hAnsi="Times New Roman"/>
                <w:bCs/>
                <w:sz w:val="24"/>
                <w:szCs w:val="24"/>
              </w:rPr>
            </w:pPr>
            <w:r w:rsidRPr="00BA2720">
              <w:rPr>
                <w:rFonts w:ascii="Times New Roman" w:hAnsi="Times New Roman"/>
                <w:sz w:val="24"/>
                <w:szCs w:val="24"/>
              </w:rPr>
              <w:t>0,8</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right w:val="single" w:sz="4" w:space="0" w:color="auto"/>
            </w:tcBorders>
            <w:vAlign w:val="center"/>
          </w:tcPr>
          <w:p w:rsidR="00BA2720" w:rsidRPr="0083551B" w:rsidRDefault="00BA2720" w:rsidP="00942637">
            <w:pPr>
              <w:ind w:firstLine="108"/>
              <w:rPr>
                <w:rFonts w:ascii="Times New Roman" w:hAnsi="Times New Roman"/>
                <w:bCs/>
                <w:color w:val="FF0000"/>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BA2720" w:rsidRPr="00BA2720" w:rsidRDefault="00BA2720" w:rsidP="00942637">
            <w:pPr>
              <w:ind w:firstLine="108"/>
              <w:jc w:val="center"/>
              <w:rPr>
                <w:rFonts w:ascii="Times New Roman" w:hAnsi="Times New Roman"/>
                <w:color w:val="FF0000"/>
                <w:sz w:val="24"/>
                <w:szCs w:val="24"/>
              </w:rPr>
            </w:pPr>
            <w:r w:rsidRPr="00BA2720">
              <w:rPr>
                <w:rFonts w:ascii="Times New Roman" w:hAnsi="Times New Roman"/>
                <w:color w:val="FF0000"/>
                <w:sz w:val="24"/>
                <w:szCs w:val="24"/>
              </w:rPr>
              <w:t>2-3</w:t>
            </w:r>
          </w:p>
        </w:tc>
        <w:tc>
          <w:tcPr>
            <w:tcW w:w="1418" w:type="dxa"/>
            <w:tcBorders>
              <w:top w:val="single" w:sz="4" w:space="0" w:color="auto"/>
              <w:left w:val="single" w:sz="4" w:space="0" w:color="auto"/>
              <w:bottom w:val="single" w:sz="4" w:space="0" w:color="auto"/>
              <w:right w:val="single" w:sz="8" w:space="0" w:color="auto"/>
            </w:tcBorders>
            <w:vAlign w:val="center"/>
          </w:tcPr>
          <w:p w:rsidR="00BA2720" w:rsidRPr="00BA2720" w:rsidRDefault="00BA2720" w:rsidP="00942637">
            <w:pPr>
              <w:ind w:firstLine="108"/>
              <w:jc w:val="center"/>
              <w:rPr>
                <w:rFonts w:ascii="Times New Roman" w:hAnsi="Times New Roman"/>
                <w:sz w:val="24"/>
                <w:szCs w:val="24"/>
              </w:rPr>
            </w:pPr>
            <w:r w:rsidRPr="00BA2720">
              <w:rPr>
                <w:rFonts w:ascii="Times New Roman" w:hAnsi="Times New Roman"/>
                <w:sz w:val="24"/>
                <w:szCs w:val="24"/>
              </w:rPr>
              <w:t>0,6</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left w:val="single" w:sz="4" w:space="0" w:color="auto"/>
              <w:bottom w:val="single" w:sz="4" w:space="0" w:color="auto"/>
              <w:right w:val="single" w:sz="4" w:space="0" w:color="auto"/>
            </w:tcBorders>
            <w:vAlign w:val="center"/>
          </w:tcPr>
          <w:p w:rsidR="00BA2720" w:rsidRPr="0083551B" w:rsidRDefault="00BA2720" w:rsidP="00942637">
            <w:pPr>
              <w:ind w:firstLine="108"/>
              <w:rPr>
                <w:rFonts w:ascii="Times New Roman" w:hAnsi="Times New Roman"/>
                <w:bCs/>
                <w:color w:val="FF0000"/>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BA2720" w:rsidRPr="00BA2720" w:rsidRDefault="00BA2720" w:rsidP="00942637">
            <w:pPr>
              <w:ind w:firstLine="108"/>
              <w:jc w:val="center"/>
              <w:rPr>
                <w:rFonts w:ascii="Times New Roman" w:hAnsi="Times New Roman"/>
                <w:color w:val="FF0000"/>
                <w:sz w:val="24"/>
                <w:szCs w:val="24"/>
              </w:rPr>
            </w:pPr>
            <w:r w:rsidRPr="00BA2720">
              <w:rPr>
                <w:rFonts w:ascii="Times New Roman" w:hAnsi="Times New Roman"/>
                <w:color w:val="FF0000"/>
                <w:sz w:val="24"/>
                <w:szCs w:val="24"/>
              </w:rPr>
              <w:t>1</w:t>
            </w:r>
          </w:p>
        </w:tc>
        <w:tc>
          <w:tcPr>
            <w:tcW w:w="1418" w:type="dxa"/>
            <w:tcBorders>
              <w:top w:val="single" w:sz="4" w:space="0" w:color="auto"/>
              <w:left w:val="single" w:sz="4" w:space="0" w:color="auto"/>
              <w:bottom w:val="single" w:sz="4" w:space="0" w:color="auto"/>
              <w:right w:val="single" w:sz="8" w:space="0" w:color="auto"/>
            </w:tcBorders>
            <w:vAlign w:val="center"/>
          </w:tcPr>
          <w:p w:rsidR="00BA2720" w:rsidRPr="00BA2720" w:rsidRDefault="00BA2720" w:rsidP="00942637">
            <w:pPr>
              <w:ind w:firstLine="108"/>
              <w:jc w:val="center"/>
              <w:rPr>
                <w:rFonts w:ascii="Times New Roman" w:hAnsi="Times New Roman"/>
                <w:sz w:val="24"/>
                <w:szCs w:val="24"/>
              </w:rPr>
            </w:pPr>
            <w:r w:rsidRPr="00BA2720">
              <w:rPr>
                <w:rFonts w:ascii="Times New Roman" w:hAnsi="Times New Roman"/>
                <w:sz w:val="24"/>
                <w:szCs w:val="24"/>
              </w:rPr>
              <w:t>0</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A2720" w:rsidRPr="0083551B" w:rsidRDefault="0083551B" w:rsidP="00942637">
            <w:pPr>
              <w:rPr>
                <w:rFonts w:ascii="Times New Roman" w:hAnsi="Times New Roman"/>
                <w:bCs/>
                <w:color w:val="FF0000"/>
                <w:sz w:val="24"/>
                <w:szCs w:val="24"/>
              </w:rPr>
            </w:pPr>
            <w:r>
              <w:rPr>
                <w:rFonts w:ascii="Times New Roman" w:eastAsia="Times New Roman" w:hAnsi="Times New Roman"/>
                <w:color w:val="FF0000"/>
                <w:sz w:val="24"/>
                <w:szCs w:val="24"/>
                <w:lang w:eastAsia="ru-RU"/>
              </w:rPr>
              <w:t>е</w:t>
            </w:r>
            <w:r w:rsidR="00BA2720" w:rsidRPr="0083551B">
              <w:rPr>
                <w:rFonts w:ascii="Times New Roman" w:eastAsia="Times New Roman" w:hAnsi="Times New Roman"/>
                <w:color w:val="FF0000"/>
                <w:sz w:val="24"/>
                <w:szCs w:val="24"/>
                <w:lang w:eastAsia="ru-RU"/>
              </w:rPr>
              <w:t>) маляр не ниже 3 разряда</w:t>
            </w:r>
          </w:p>
        </w:tc>
        <w:tc>
          <w:tcPr>
            <w:tcW w:w="2308" w:type="dxa"/>
            <w:tcBorders>
              <w:top w:val="single" w:sz="4" w:space="0" w:color="auto"/>
              <w:left w:val="single" w:sz="4" w:space="0" w:color="auto"/>
              <w:bottom w:val="single" w:sz="4" w:space="0" w:color="auto"/>
              <w:right w:val="single" w:sz="4" w:space="0" w:color="auto"/>
            </w:tcBorders>
            <w:vAlign w:val="center"/>
          </w:tcPr>
          <w:p w:rsidR="00BA2720" w:rsidRPr="00BA2720" w:rsidRDefault="00BA2720" w:rsidP="00942637">
            <w:pPr>
              <w:ind w:firstLine="108"/>
              <w:jc w:val="center"/>
              <w:rPr>
                <w:rFonts w:ascii="Times New Roman" w:hAnsi="Times New Roman"/>
                <w:bCs/>
                <w:color w:val="FF0000"/>
                <w:sz w:val="24"/>
                <w:szCs w:val="24"/>
              </w:rPr>
            </w:pPr>
            <w:r w:rsidRPr="00BA2720">
              <w:rPr>
                <w:rFonts w:ascii="Times New Roman" w:hAnsi="Times New Roman"/>
                <w:color w:val="FF0000"/>
                <w:sz w:val="24"/>
                <w:szCs w:val="24"/>
                <w:lang w:val="en-US"/>
              </w:rPr>
              <w:t>&gt;</w:t>
            </w:r>
            <w:r w:rsidRPr="00BA2720">
              <w:rPr>
                <w:rFonts w:ascii="Times New Roman" w:hAnsi="Times New Roman"/>
                <w:color w:val="FF0000"/>
                <w:sz w:val="24"/>
                <w:szCs w:val="24"/>
              </w:rPr>
              <w:t>5</w:t>
            </w:r>
          </w:p>
        </w:tc>
        <w:tc>
          <w:tcPr>
            <w:tcW w:w="1418" w:type="dxa"/>
            <w:tcBorders>
              <w:top w:val="single" w:sz="4" w:space="0" w:color="auto"/>
              <w:left w:val="single" w:sz="4" w:space="0" w:color="auto"/>
              <w:bottom w:val="single" w:sz="4" w:space="0" w:color="auto"/>
              <w:right w:val="single" w:sz="8" w:space="0" w:color="auto"/>
            </w:tcBorders>
            <w:vAlign w:val="center"/>
          </w:tcPr>
          <w:p w:rsidR="00BA2720" w:rsidRPr="00BA2720" w:rsidRDefault="00BA2720" w:rsidP="00942637">
            <w:pPr>
              <w:ind w:firstLine="108"/>
              <w:jc w:val="center"/>
              <w:rPr>
                <w:rFonts w:ascii="Times New Roman" w:hAnsi="Times New Roman"/>
                <w:bCs/>
                <w:sz w:val="24"/>
                <w:szCs w:val="24"/>
              </w:rPr>
            </w:pPr>
            <w:r w:rsidRPr="00BA2720">
              <w:rPr>
                <w:rFonts w:ascii="Times New Roman" w:hAnsi="Times New Roman"/>
                <w:sz w:val="24"/>
                <w:szCs w:val="24"/>
              </w:rPr>
              <w:t>1</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color w:val="FF0000"/>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BA2720" w:rsidRPr="00BA2720" w:rsidRDefault="00BA2720" w:rsidP="00942637">
            <w:pPr>
              <w:ind w:firstLine="108"/>
              <w:jc w:val="center"/>
              <w:rPr>
                <w:rFonts w:ascii="Times New Roman" w:hAnsi="Times New Roman"/>
                <w:bCs/>
                <w:color w:val="FF0000"/>
                <w:sz w:val="24"/>
                <w:szCs w:val="24"/>
              </w:rPr>
            </w:pPr>
            <w:r w:rsidRPr="00BA2720">
              <w:rPr>
                <w:rFonts w:ascii="Times New Roman" w:hAnsi="Times New Roman"/>
                <w:color w:val="FF0000"/>
                <w:sz w:val="24"/>
                <w:szCs w:val="24"/>
              </w:rPr>
              <w:t>4-5</w:t>
            </w:r>
          </w:p>
        </w:tc>
        <w:tc>
          <w:tcPr>
            <w:tcW w:w="1418" w:type="dxa"/>
            <w:tcBorders>
              <w:top w:val="single" w:sz="4" w:space="0" w:color="auto"/>
              <w:left w:val="single" w:sz="4" w:space="0" w:color="auto"/>
              <w:bottom w:val="single" w:sz="4" w:space="0" w:color="auto"/>
              <w:right w:val="single" w:sz="8" w:space="0" w:color="auto"/>
            </w:tcBorders>
            <w:vAlign w:val="center"/>
          </w:tcPr>
          <w:p w:rsidR="00BA2720" w:rsidRPr="00BA2720" w:rsidRDefault="00BA2720" w:rsidP="00942637">
            <w:pPr>
              <w:ind w:firstLine="108"/>
              <w:jc w:val="center"/>
              <w:rPr>
                <w:rFonts w:ascii="Times New Roman" w:hAnsi="Times New Roman"/>
                <w:bCs/>
                <w:sz w:val="24"/>
                <w:szCs w:val="24"/>
              </w:rPr>
            </w:pPr>
            <w:r w:rsidRPr="00BA2720">
              <w:rPr>
                <w:rFonts w:ascii="Times New Roman" w:hAnsi="Times New Roman"/>
                <w:sz w:val="24"/>
                <w:szCs w:val="24"/>
              </w:rPr>
              <w:t>0,8</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color w:val="FF0000"/>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BA2720" w:rsidRPr="00BA2720" w:rsidRDefault="00BA2720" w:rsidP="00942637">
            <w:pPr>
              <w:ind w:firstLine="108"/>
              <w:jc w:val="center"/>
              <w:rPr>
                <w:rFonts w:ascii="Times New Roman" w:hAnsi="Times New Roman"/>
                <w:color w:val="FF0000"/>
                <w:sz w:val="24"/>
                <w:szCs w:val="24"/>
              </w:rPr>
            </w:pPr>
            <w:r w:rsidRPr="00BA2720">
              <w:rPr>
                <w:rFonts w:ascii="Times New Roman" w:hAnsi="Times New Roman"/>
                <w:color w:val="FF0000"/>
                <w:sz w:val="24"/>
                <w:szCs w:val="24"/>
              </w:rPr>
              <w:t>2-3</w:t>
            </w:r>
          </w:p>
        </w:tc>
        <w:tc>
          <w:tcPr>
            <w:tcW w:w="1418" w:type="dxa"/>
            <w:tcBorders>
              <w:top w:val="single" w:sz="4" w:space="0" w:color="auto"/>
              <w:left w:val="single" w:sz="4" w:space="0" w:color="auto"/>
              <w:bottom w:val="single" w:sz="4" w:space="0" w:color="auto"/>
              <w:right w:val="single" w:sz="8" w:space="0" w:color="auto"/>
            </w:tcBorders>
            <w:vAlign w:val="center"/>
          </w:tcPr>
          <w:p w:rsidR="00BA2720" w:rsidRPr="00BA2720" w:rsidRDefault="00BA2720" w:rsidP="00942637">
            <w:pPr>
              <w:ind w:firstLine="108"/>
              <w:jc w:val="center"/>
              <w:rPr>
                <w:rFonts w:ascii="Times New Roman" w:hAnsi="Times New Roman"/>
                <w:sz w:val="24"/>
                <w:szCs w:val="24"/>
              </w:rPr>
            </w:pPr>
            <w:r w:rsidRPr="00BA2720">
              <w:rPr>
                <w:rFonts w:ascii="Times New Roman" w:hAnsi="Times New Roman"/>
                <w:sz w:val="24"/>
                <w:szCs w:val="24"/>
              </w:rPr>
              <w:t>0,6</w:t>
            </w:r>
          </w:p>
        </w:tc>
      </w:tr>
      <w:tr w:rsidR="00BA2720" w:rsidRPr="00BA2720" w:rsidTr="00BA2720">
        <w:trPr>
          <w:trHeight w:val="357"/>
          <w:jc w:val="center"/>
        </w:trPr>
        <w:tc>
          <w:tcPr>
            <w:tcW w:w="1034" w:type="dxa"/>
            <w:vMerge/>
            <w:tcBorders>
              <w:left w:val="single" w:sz="4" w:space="0" w:color="auto"/>
              <w:bottom w:val="single" w:sz="4" w:space="0" w:color="auto"/>
              <w:right w:val="single" w:sz="8" w:space="0" w:color="auto"/>
            </w:tcBorders>
            <w:vAlign w:val="center"/>
          </w:tcPr>
          <w:p w:rsidR="00BA2720" w:rsidRPr="00BA2720" w:rsidRDefault="00BA2720" w:rsidP="00942637">
            <w:pPr>
              <w:ind w:firstLine="108"/>
              <w:rPr>
                <w:rFonts w:ascii="Times New Roman" w:hAnsi="Times New Roman"/>
                <w:bCs/>
                <w:sz w:val="24"/>
                <w:szCs w:val="24"/>
              </w:rPr>
            </w:pPr>
          </w:p>
        </w:tc>
        <w:tc>
          <w:tcPr>
            <w:tcW w:w="2358" w:type="dxa"/>
            <w:vMerge/>
            <w:tcBorders>
              <w:left w:val="single" w:sz="8"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i/>
                <w:sz w:val="24"/>
                <w:szCs w:val="24"/>
                <w:u w:val="single"/>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A2720" w:rsidRPr="00BA2720" w:rsidRDefault="00BA2720" w:rsidP="00942637">
            <w:pPr>
              <w:ind w:firstLine="108"/>
              <w:rPr>
                <w:rFonts w:ascii="Times New Roman" w:hAnsi="Times New Roman"/>
                <w:bCs/>
                <w:color w:val="FF0000"/>
                <w:sz w:val="24"/>
                <w:szCs w:val="24"/>
              </w:rPr>
            </w:pPr>
          </w:p>
        </w:tc>
        <w:tc>
          <w:tcPr>
            <w:tcW w:w="2308" w:type="dxa"/>
            <w:tcBorders>
              <w:top w:val="single" w:sz="4" w:space="0" w:color="auto"/>
              <w:left w:val="single" w:sz="4" w:space="0" w:color="auto"/>
              <w:bottom w:val="single" w:sz="4" w:space="0" w:color="auto"/>
              <w:right w:val="single" w:sz="4" w:space="0" w:color="auto"/>
            </w:tcBorders>
            <w:vAlign w:val="center"/>
          </w:tcPr>
          <w:p w:rsidR="00BA2720" w:rsidRPr="00BA2720" w:rsidRDefault="00BA2720" w:rsidP="00942637">
            <w:pPr>
              <w:ind w:firstLine="108"/>
              <w:jc w:val="center"/>
              <w:rPr>
                <w:rFonts w:ascii="Times New Roman" w:hAnsi="Times New Roman"/>
                <w:color w:val="FF0000"/>
                <w:sz w:val="24"/>
                <w:szCs w:val="24"/>
              </w:rPr>
            </w:pPr>
            <w:r w:rsidRPr="00BA2720">
              <w:rPr>
                <w:rFonts w:ascii="Times New Roman" w:hAnsi="Times New Roman"/>
                <w:color w:val="FF0000"/>
                <w:sz w:val="24"/>
                <w:szCs w:val="24"/>
              </w:rPr>
              <w:t>1</w:t>
            </w:r>
          </w:p>
        </w:tc>
        <w:tc>
          <w:tcPr>
            <w:tcW w:w="1418" w:type="dxa"/>
            <w:tcBorders>
              <w:top w:val="single" w:sz="4" w:space="0" w:color="auto"/>
              <w:left w:val="single" w:sz="4" w:space="0" w:color="auto"/>
              <w:bottom w:val="single" w:sz="4" w:space="0" w:color="auto"/>
              <w:right w:val="single" w:sz="8" w:space="0" w:color="auto"/>
            </w:tcBorders>
            <w:vAlign w:val="center"/>
          </w:tcPr>
          <w:p w:rsidR="00BA2720" w:rsidRPr="00BA2720" w:rsidRDefault="00BA2720" w:rsidP="00942637">
            <w:pPr>
              <w:ind w:firstLine="108"/>
              <w:jc w:val="center"/>
              <w:rPr>
                <w:rFonts w:ascii="Times New Roman" w:hAnsi="Times New Roman"/>
                <w:sz w:val="24"/>
                <w:szCs w:val="24"/>
              </w:rPr>
            </w:pPr>
            <w:r w:rsidRPr="00BA2720">
              <w:rPr>
                <w:rFonts w:ascii="Times New Roman" w:hAnsi="Times New Roman"/>
                <w:sz w:val="24"/>
                <w:szCs w:val="24"/>
              </w:rPr>
              <w:t>0</w:t>
            </w:r>
          </w:p>
        </w:tc>
      </w:tr>
    </w:tbl>
    <w:p w:rsidR="00BA2720" w:rsidRDefault="00BA2720" w:rsidP="00F859DF">
      <w:pPr>
        <w:widowControl w:val="0"/>
        <w:autoSpaceDE w:val="0"/>
        <w:autoSpaceDN w:val="0"/>
        <w:adjustRightInd w:val="0"/>
        <w:spacing w:after="0" w:line="240" w:lineRule="auto"/>
        <w:jc w:val="right"/>
        <w:outlineLvl w:val="5"/>
        <w:rPr>
          <w:rFonts w:ascii="Times New Roman" w:hAnsi="Times New Roman"/>
          <w:color w:val="000000"/>
          <w:sz w:val="24"/>
          <w:szCs w:val="24"/>
        </w:rPr>
      </w:pPr>
    </w:p>
    <w:p w:rsidR="000D7395" w:rsidRDefault="000D7395" w:rsidP="00F859DF">
      <w:pPr>
        <w:widowControl w:val="0"/>
        <w:autoSpaceDE w:val="0"/>
        <w:autoSpaceDN w:val="0"/>
        <w:adjustRightInd w:val="0"/>
        <w:spacing w:after="0" w:line="240" w:lineRule="auto"/>
        <w:jc w:val="right"/>
        <w:outlineLvl w:val="5"/>
        <w:rPr>
          <w:rFonts w:ascii="Times New Roman" w:hAnsi="Times New Roman"/>
          <w:color w:val="000000"/>
          <w:sz w:val="24"/>
          <w:szCs w:val="24"/>
        </w:rPr>
      </w:pPr>
    </w:p>
    <w:p w:rsidR="000D7395" w:rsidRDefault="000D7395" w:rsidP="00F859DF">
      <w:pPr>
        <w:widowControl w:val="0"/>
        <w:autoSpaceDE w:val="0"/>
        <w:autoSpaceDN w:val="0"/>
        <w:adjustRightInd w:val="0"/>
        <w:spacing w:after="0" w:line="240" w:lineRule="auto"/>
        <w:jc w:val="right"/>
        <w:outlineLvl w:val="5"/>
        <w:rPr>
          <w:rFonts w:ascii="Times New Roman" w:hAnsi="Times New Roman"/>
          <w:color w:val="000000"/>
          <w:sz w:val="24"/>
          <w:szCs w:val="24"/>
        </w:rPr>
      </w:pPr>
    </w:p>
    <w:p w:rsidR="00A71772" w:rsidRDefault="00A71772" w:rsidP="00235609">
      <w:pPr>
        <w:pStyle w:val="ConsNormal0"/>
        <w:ind w:right="0" w:firstLine="539"/>
        <w:jc w:val="both"/>
        <w:rPr>
          <w:rFonts w:ascii="Times New Roman" w:hAnsi="Times New Roman" w:cs="Times New Roman"/>
          <w:sz w:val="24"/>
          <w:szCs w:val="24"/>
        </w:rPr>
      </w:pPr>
    </w:p>
    <w:p w:rsidR="00235609" w:rsidRPr="00031343" w:rsidRDefault="00235609" w:rsidP="00235609">
      <w:pPr>
        <w:pStyle w:val="ConsNormal0"/>
        <w:ind w:right="0" w:firstLine="539"/>
        <w:jc w:val="both"/>
        <w:rPr>
          <w:rFonts w:ascii="Times New Roman" w:hAnsi="Times New Roman" w:cs="Times New Roman"/>
          <w:sz w:val="24"/>
          <w:szCs w:val="24"/>
        </w:rPr>
      </w:pPr>
      <w:r w:rsidRPr="000C0E43">
        <w:rPr>
          <w:rFonts w:ascii="Times New Roman" w:hAnsi="Times New Roman" w:cs="Times New Roman"/>
          <w:sz w:val="24"/>
          <w:szCs w:val="24"/>
        </w:rPr>
        <w:lastRenderedPageBreak/>
        <w:t>В случае предоставления неполного комплекта документов в соответствии с требованиями документации о торгах по заявленному лоту</w:t>
      </w:r>
      <w:r>
        <w:rPr>
          <w:rFonts w:ascii="Times New Roman" w:hAnsi="Times New Roman" w:cs="Times New Roman"/>
          <w:sz w:val="24"/>
          <w:szCs w:val="24"/>
        </w:rPr>
        <w:t xml:space="preserve">, либо отсутствия указанных специалистов в копии штатного расписания, </w:t>
      </w:r>
      <w:r>
        <w:rPr>
          <w:rFonts w:ascii="Times New Roman" w:hAnsi="Times New Roman" w:cs="Times New Roman"/>
          <w:w w:val="108"/>
          <w:sz w:val="24"/>
          <w:szCs w:val="24"/>
        </w:rPr>
        <w:t xml:space="preserve">при расчете показателя численность профильных </w:t>
      </w:r>
      <w:r>
        <w:rPr>
          <w:rFonts w:ascii="Times New Roman" w:hAnsi="Times New Roman" w:cs="Times New Roman"/>
          <w:sz w:val="24"/>
          <w:szCs w:val="24"/>
        </w:rPr>
        <w:t xml:space="preserve">специалистов будет уменьшена в соответствии с представленными в составе </w:t>
      </w:r>
      <w:r w:rsidRPr="00031343">
        <w:rPr>
          <w:rFonts w:ascii="Times New Roman" w:hAnsi="Times New Roman" w:cs="Times New Roman"/>
          <w:sz w:val="24"/>
          <w:szCs w:val="24"/>
        </w:rPr>
        <w:t>заявки документами.</w:t>
      </w:r>
    </w:p>
    <w:p w:rsidR="00235609" w:rsidRDefault="00235609" w:rsidP="00235609">
      <w:pPr>
        <w:pStyle w:val="ConsNormal0"/>
        <w:ind w:right="0" w:firstLine="539"/>
        <w:jc w:val="both"/>
        <w:rPr>
          <w:rFonts w:ascii="Times New Roman" w:hAnsi="Times New Roman" w:cs="Times New Roman"/>
          <w:sz w:val="24"/>
          <w:szCs w:val="24"/>
        </w:rPr>
      </w:pPr>
      <w:r w:rsidRPr="00031343">
        <w:rPr>
          <w:rFonts w:ascii="Times New Roman" w:hAnsi="Times New Roman" w:cs="Times New Roman"/>
          <w:sz w:val="24"/>
          <w:szCs w:val="24"/>
        </w:rPr>
        <w:t xml:space="preserve">В случае отсутствия </w:t>
      </w:r>
      <w:r w:rsidRPr="00031343">
        <w:rPr>
          <w:rFonts w:ascii="Times New Roman" w:hAnsi="Times New Roman" w:cs="Times New Roman"/>
          <w:w w:val="108"/>
          <w:sz w:val="24"/>
          <w:szCs w:val="24"/>
        </w:rPr>
        <w:t xml:space="preserve">в составе заявки </w:t>
      </w:r>
      <w:r w:rsidRPr="000F4A08">
        <w:rPr>
          <w:rFonts w:ascii="Times New Roman" w:hAnsi="Times New Roman" w:cs="Times New Roman"/>
          <w:w w:val="108"/>
          <w:sz w:val="24"/>
          <w:szCs w:val="24"/>
        </w:rPr>
        <w:t xml:space="preserve">участника </w:t>
      </w:r>
      <w:r w:rsidRPr="00031343">
        <w:rPr>
          <w:rFonts w:ascii="Times New Roman" w:hAnsi="Times New Roman" w:cs="Times New Roman"/>
          <w:w w:val="108"/>
          <w:sz w:val="24"/>
          <w:szCs w:val="24"/>
        </w:rPr>
        <w:t xml:space="preserve">копии штатного расписания и/или копии </w:t>
      </w:r>
      <w:r w:rsidRPr="00031343">
        <w:rPr>
          <w:rFonts w:ascii="Times New Roman" w:hAnsi="Times New Roman" w:cs="Times New Roman"/>
          <w:sz w:val="24"/>
          <w:szCs w:val="24"/>
        </w:rPr>
        <w:t xml:space="preserve">приказа (распоряжения) об утверждении штатного расписания, </w:t>
      </w:r>
      <w:r w:rsidRPr="00031343">
        <w:rPr>
          <w:rFonts w:ascii="Times New Roman" w:hAnsi="Times New Roman" w:cs="Times New Roman"/>
          <w:w w:val="108"/>
          <w:sz w:val="24"/>
          <w:szCs w:val="24"/>
        </w:rPr>
        <w:t>величина коэффициента отклонения по показателю «</w:t>
      </w:r>
      <w:r w:rsidRPr="00031343">
        <w:rPr>
          <w:rFonts w:ascii="Times New Roman" w:hAnsi="Times New Roman" w:cs="Times New Roman"/>
          <w:color w:val="000000"/>
          <w:sz w:val="24"/>
          <w:szCs w:val="24"/>
        </w:rPr>
        <w:t>обеспеченность кадровыми ресурсами (количество специалистов и иных работников определенного уровня квалификации по профилю работ)</w:t>
      </w:r>
      <w:r w:rsidRPr="00031343">
        <w:rPr>
          <w:rFonts w:ascii="Times New Roman" w:hAnsi="Times New Roman" w:cs="Times New Roman"/>
          <w:w w:val="108"/>
          <w:sz w:val="24"/>
          <w:szCs w:val="24"/>
        </w:rPr>
        <w:t>» равна 0.</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F859DF" w:rsidRDefault="007157C0" w:rsidP="00407808">
      <w:pPr>
        <w:pStyle w:val="33"/>
        <w:spacing w:after="0"/>
        <w:ind w:left="0" w:firstLine="643"/>
        <w:jc w:val="both"/>
        <w:rPr>
          <w:rFonts w:ascii="Times New Roman" w:hAnsi="Times New Roman"/>
          <w:sz w:val="24"/>
          <w:szCs w:val="24"/>
        </w:rPr>
      </w:pPr>
      <w:r>
        <w:rPr>
          <w:rFonts w:ascii="Times New Roman" w:hAnsi="Times New Roman"/>
          <w:sz w:val="24"/>
          <w:szCs w:val="24"/>
        </w:rPr>
        <w:t xml:space="preserve">Соотношение между значениями коэффициентов отклонения по показателю «Соблюдение техники безопасности (количество несчастных случаев при производстве работ </w:t>
      </w:r>
      <w:r w:rsidR="0028433B">
        <w:rPr>
          <w:rFonts w:ascii="Times New Roman" w:eastAsia="Arial Unicode MS" w:hAnsi="Times New Roman"/>
          <w:sz w:val="24"/>
          <w:szCs w:val="24"/>
        </w:rPr>
        <w:t>за предыдущий календарный год</w:t>
      </w:r>
      <w:r>
        <w:rPr>
          <w:rFonts w:ascii="Times New Roman" w:hAnsi="Times New Roman"/>
          <w:sz w:val="24"/>
          <w:szCs w:val="24"/>
        </w:rPr>
        <w:t>)» устанавливается в диап</w:t>
      </w:r>
      <w:r w:rsidR="00407808">
        <w:rPr>
          <w:rFonts w:ascii="Times New Roman" w:hAnsi="Times New Roman"/>
          <w:sz w:val="24"/>
          <w:szCs w:val="24"/>
        </w:rPr>
        <w:t>азоне, указанном в Таблице № 9.</w:t>
      </w:r>
    </w:p>
    <w:p w:rsidR="00F859DF" w:rsidRDefault="00F859DF" w:rsidP="00C63A57">
      <w:pPr>
        <w:pStyle w:val="33"/>
        <w:spacing w:after="0"/>
        <w:ind w:left="0"/>
        <w:rPr>
          <w:rFonts w:ascii="Times New Roman" w:hAnsi="Times New Roman"/>
          <w:sz w:val="24"/>
          <w:szCs w:val="24"/>
        </w:rPr>
      </w:pPr>
    </w:p>
    <w:p w:rsidR="007157C0" w:rsidRDefault="007157C0" w:rsidP="00703909">
      <w:pPr>
        <w:pStyle w:val="33"/>
        <w:spacing w:after="0"/>
        <w:ind w:firstLine="360"/>
        <w:jc w:val="right"/>
        <w:rPr>
          <w:rFonts w:ascii="Times New Roman" w:hAnsi="Times New Roman"/>
          <w:sz w:val="24"/>
          <w:szCs w:val="24"/>
        </w:rPr>
      </w:pPr>
      <w:r>
        <w:rPr>
          <w:rFonts w:ascii="Times New Roman" w:hAnsi="Times New Roman"/>
          <w:sz w:val="24"/>
          <w:szCs w:val="24"/>
        </w:rPr>
        <w:t>Таблица № 9</w:t>
      </w:r>
    </w:p>
    <w:tbl>
      <w:tblPr>
        <w:tblW w:w="94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5101"/>
        <w:gridCol w:w="1700"/>
        <w:gridCol w:w="1700"/>
      </w:tblGrid>
      <w:tr w:rsidR="007157C0" w:rsidTr="007157C0">
        <w:trPr>
          <w:cantSplit/>
          <w:trHeight w:val="286"/>
        </w:trPr>
        <w:tc>
          <w:tcPr>
            <w:tcW w:w="993" w:type="dxa"/>
            <w:vMerge w:val="restart"/>
            <w:tcBorders>
              <w:top w:val="single" w:sz="4" w:space="0" w:color="auto"/>
              <w:left w:val="single" w:sz="4" w:space="0" w:color="auto"/>
              <w:bottom w:val="single" w:sz="4" w:space="0" w:color="auto"/>
              <w:right w:val="single" w:sz="4" w:space="0" w:color="auto"/>
            </w:tcBorders>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Баллы</w:t>
            </w:r>
          </w:p>
        </w:tc>
        <w:tc>
          <w:tcPr>
            <w:tcW w:w="5103" w:type="dxa"/>
            <w:vMerge w:val="restart"/>
            <w:tcBorders>
              <w:top w:val="single" w:sz="4" w:space="0" w:color="auto"/>
              <w:left w:val="single" w:sz="4" w:space="0" w:color="auto"/>
              <w:bottom w:val="single" w:sz="4" w:space="0" w:color="auto"/>
              <w:right w:val="single" w:sz="4" w:space="0" w:color="auto"/>
            </w:tcBorders>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Показатель</w:t>
            </w:r>
          </w:p>
        </w:tc>
        <w:tc>
          <w:tcPr>
            <w:tcW w:w="3402" w:type="dxa"/>
            <w:gridSpan w:val="2"/>
            <w:tcBorders>
              <w:top w:val="single" w:sz="4" w:space="0" w:color="auto"/>
              <w:left w:val="single" w:sz="4" w:space="0" w:color="auto"/>
              <w:bottom w:val="single" w:sz="4" w:space="0" w:color="auto"/>
              <w:right w:val="single" w:sz="4" w:space="0" w:color="auto"/>
            </w:tcBorders>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Определение значения коэффициента отклонения</w:t>
            </w:r>
          </w:p>
        </w:tc>
      </w:tr>
      <w:tr w:rsidR="007157C0" w:rsidTr="007157C0">
        <w:trPr>
          <w:cantSplit/>
          <w:trHeight w:val="337"/>
        </w:trPr>
        <w:tc>
          <w:tcPr>
            <w:tcW w:w="993" w:type="dxa"/>
            <w:vMerge/>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 xml:space="preserve">Значение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Коэффициент</w:t>
            </w:r>
          </w:p>
        </w:tc>
      </w:tr>
      <w:tr w:rsidR="007157C0" w:rsidTr="007157C0">
        <w:tc>
          <w:tcPr>
            <w:tcW w:w="993" w:type="dxa"/>
            <w:tcBorders>
              <w:top w:val="single" w:sz="4" w:space="0" w:color="auto"/>
              <w:left w:val="single" w:sz="4" w:space="0" w:color="auto"/>
              <w:bottom w:val="single" w:sz="4" w:space="0" w:color="auto"/>
              <w:right w:val="single" w:sz="4" w:space="0" w:color="auto"/>
            </w:tcBorders>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4</w:t>
            </w:r>
          </w:p>
        </w:tc>
      </w:tr>
      <w:tr w:rsidR="007157C0" w:rsidTr="007157C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50</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jc w:val="both"/>
              <w:rPr>
                <w:rFonts w:ascii="Times New Roman" w:hAnsi="Times New Roman"/>
                <w:sz w:val="24"/>
                <w:szCs w:val="24"/>
              </w:rPr>
            </w:pPr>
            <w:r>
              <w:rPr>
                <w:rFonts w:ascii="Times New Roman" w:hAnsi="Times New Roman"/>
                <w:sz w:val="24"/>
                <w:szCs w:val="24"/>
              </w:rPr>
              <w:t xml:space="preserve">Соблюдение техники безопасности (количество несчастных случаев при производстве работ </w:t>
            </w:r>
            <w:r w:rsidR="0028433B">
              <w:rPr>
                <w:rFonts w:ascii="Times New Roman" w:eastAsia="Arial Unicode MS" w:hAnsi="Times New Roman"/>
                <w:sz w:val="24"/>
                <w:szCs w:val="24"/>
              </w:rPr>
              <w:t>за предыдущий календарный год</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1,0</w:t>
            </w:r>
          </w:p>
        </w:tc>
      </w:tr>
      <w:tr w:rsidR="007157C0" w:rsidTr="007157C0">
        <w:tc>
          <w:tcPr>
            <w:tcW w:w="993" w:type="dxa"/>
            <w:vMerge/>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0,5</w:t>
            </w:r>
          </w:p>
        </w:tc>
      </w:tr>
      <w:tr w:rsidR="007157C0" w:rsidTr="007157C0">
        <w:tc>
          <w:tcPr>
            <w:tcW w:w="993" w:type="dxa"/>
            <w:vMerge/>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rPr>
                <w:rFonts w:ascii="Times New Roman" w:hAnsi="Times New Roman"/>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Более 2-х</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jc w:val="center"/>
              <w:rPr>
                <w:rFonts w:ascii="Times New Roman" w:hAnsi="Times New Roman"/>
                <w:sz w:val="24"/>
                <w:szCs w:val="24"/>
              </w:rPr>
            </w:pPr>
            <w:r>
              <w:rPr>
                <w:rFonts w:ascii="Times New Roman" w:hAnsi="Times New Roman"/>
                <w:sz w:val="24"/>
                <w:szCs w:val="24"/>
              </w:rPr>
              <w:t>0</w:t>
            </w:r>
          </w:p>
        </w:tc>
      </w:tr>
    </w:tbl>
    <w:p w:rsidR="00C63A57" w:rsidRDefault="00C63A57" w:rsidP="007157C0">
      <w:pPr>
        <w:shd w:val="clear" w:color="auto" w:fill="FFFFFF"/>
        <w:spacing w:after="0" w:line="240" w:lineRule="auto"/>
        <w:ind w:firstLine="567"/>
        <w:jc w:val="both"/>
        <w:rPr>
          <w:rFonts w:ascii="Times New Roman" w:hAnsi="Times New Roman"/>
          <w:spacing w:val="-2"/>
          <w:sz w:val="24"/>
          <w:szCs w:val="24"/>
        </w:rPr>
      </w:pPr>
    </w:p>
    <w:p w:rsidR="007157C0" w:rsidRDefault="007157C0" w:rsidP="007157C0">
      <w:pPr>
        <w:shd w:val="clear" w:color="auto" w:fill="FFFFFF"/>
        <w:spacing w:after="0" w:line="240" w:lineRule="auto"/>
        <w:ind w:firstLine="567"/>
        <w:jc w:val="both"/>
        <w:rPr>
          <w:rFonts w:ascii="Times New Roman" w:hAnsi="Times New Roman"/>
          <w:i/>
          <w:sz w:val="24"/>
          <w:szCs w:val="24"/>
        </w:rPr>
      </w:pPr>
      <w:r>
        <w:rPr>
          <w:rFonts w:ascii="Times New Roman" w:hAnsi="Times New Roman"/>
          <w:spacing w:val="-2"/>
          <w:sz w:val="24"/>
          <w:szCs w:val="24"/>
        </w:rPr>
        <w:t xml:space="preserve">В случае если участником торгов </w:t>
      </w:r>
      <w:r>
        <w:rPr>
          <w:rFonts w:ascii="Times New Roman" w:hAnsi="Times New Roman"/>
          <w:sz w:val="24"/>
          <w:szCs w:val="24"/>
        </w:rPr>
        <w:t xml:space="preserve">в составе заявки не представлена справка о количестве несчастных случаев при производстве работ </w:t>
      </w:r>
      <w:r w:rsidR="0028433B">
        <w:rPr>
          <w:rFonts w:ascii="Times New Roman" w:eastAsia="Arial Unicode MS" w:hAnsi="Times New Roman"/>
          <w:sz w:val="24"/>
          <w:szCs w:val="24"/>
        </w:rPr>
        <w:t>за предыдущий календарный год</w:t>
      </w:r>
      <w:r>
        <w:rPr>
          <w:rFonts w:ascii="Times New Roman" w:hAnsi="Times New Roman"/>
          <w:sz w:val="24"/>
          <w:szCs w:val="24"/>
        </w:rPr>
        <w:t xml:space="preserve"> и/или указанная справка не соответствует всем требованиям данной документации о торгах, </w:t>
      </w:r>
      <w:r>
        <w:rPr>
          <w:rFonts w:ascii="Times New Roman" w:hAnsi="Times New Roman"/>
          <w:spacing w:val="-2"/>
          <w:sz w:val="24"/>
          <w:szCs w:val="24"/>
        </w:rPr>
        <w:t xml:space="preserve">то величина коэффициента отклонения по показателю равна 0. </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Соотношение между значениями коэффициентов отклонения по показателю «наличие собственного и (или) арендованного оборудования и других материальных ресурсов на срок исполнения договора, в объеме, установленном документацией о торгах, необходимом для надлежащего и своевременного исполнения договора» устанавлив</w:t>
      </w:r>
      <w:r w:rsidR="00B263AA">
        <w:rPr>
          <w:rFonts w:ascii="Times New Roman" w:hAnsi="Times New Roman"/>
          <w:color w:val="000000"/>
          <w:sz w:val="24"/>
          <w:szCs w:val="24"/>
        </w:rPr>
        <w:t>ается в диапазоне, указанном в Т</w:t>
      </w:r>
      <w:r>
        <w:rPr>
          <w:rFonts w:ascii="Times New Roman" w:hAnsi="Times New Roman"/>
          <w:color w:val="000000"/>
          <w:sz w:val="24"/>
          <w:szCs w:val="24"/>
        </w:rPr>
        <w:t>аблице № 10.</w:t>
      </w:r>
    </w:p>
    <w:p w:rsidR="00BD6DA9" w:rsidRDefault="00BD6DA9" w:rsidP="00031343">
      <w:pPr>
        <w:widowControl w:val="0"/>
        <w:autoSpaceDE w:val="0"/>
        <w:autoSpaceDN w:val="0"/>
        <w:adjustRightInd w:val="0"/>
        <w:spacing w:after="0" w:line="240" w:lineRule="auto"/>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jc w:val="right"/>
        <w:outlineLvl w:val="5"/>
        <w:rPr>
          <w:rFonts w:ascii="Times New Roman" w:hAnsi="Times New Roman"/>
          <w:color w:val="000000"/>
          <w:sz w:val="24"/>
          <w:szCs w:val="24"/>
        </w:rPr>
      </w:pPr>
      <w:r>
        <w:rPr>
          <w:rFonts w:ascii="Times New Roman" w:hAnsi="Times New Roman"/>
          <w:color w:val="000000"/>
          <w:sz w:val="24"/>
          <w:szCs w:val="24"/>
        </w:rPr>
        <w:t>Таблица № 10</w:t>
      </w:r>
    </w:p>
    <w:tbl>
      <w:tblPr>
        <w:tblW w:w="0" w:type="auto"/>
        <w:tblInd w:w="75" w:type="dxa"/>
        <w:tblLayout w:type="fixed"/>
        <w:tblCellMar>
          <w:left w:w="75" w:type="dxa"/>
          <w:right w:w="75" w:type="dxa"/>
        </w:tblCellMar>
        <w:tblLook w:val="04A0" w:firstRow="1" w:lastRow="0" w:firstColumn="1" w:lastColumn="0" w:noHBand="0" w:noVBand="1"/>
      </w:tblPr>
      <w:tblGrid>
        <w:gridCol w:w="1287"/>
        <w:gridCol w:w="1974"/>
        <w:gridCol w:w="4252"/>
        <w:gridCol w:w="1843"/>
      </w:tblGrid>
      <w:tr w:rsidR="007157C0" w:rsidTr="007157C0">
        <w:trPr>
          <w:trHeight w:val="471"/>
        </w:trPr>
        <w:tc>
          <w:tcPr>
            <w:tcW w:w="1287" w:type="dxa"/>
            <w:vMerge w:val="restart"/>
            <w:tcBorders>
              <w:top w:val="single" w:sz="8" w:space="0" w:color="auto"/>
              <w:left w:val="single" w:sz="8" w:space="0" w:color="auto"/>
              <w:bottom w:val="single" w:sz="8" w:space="0" w:color="auto"/>
              <w:right w:val="single" w:sz="8" w:space="0" w:color="auto"/>
            </w:tcBorders>
            <w:hideMark/>
          </w:tcPr>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Баллы  </w:t>
            </w:r>
          </w:p>
        </w:tc>
        <w:tc>
          <w:tcPr>
            <w:tcW w:w="1974" w:type="dxa"/>
            <w:vMerge w:val="restart"/>
            <w:tcBorders>
              <w:top w:val="single" w:sz="8" w:space="0" w:color="auto"/>
              <w:left w:val="single" w:sz="8" w:space="0" w:color="auto"/>
              <w:bottom w:val="single" w:sz="8" w:space="0" w:color="auto"/>
              <w:right w:val="single" w:sz="8" w:space="0" w:color="auto"/>
            </w:tcBorders>
            <w:hideMark/>
          </w:tcPr>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Показатель              </w:t>
            </w:r>
          </w:p>
        </w:tc>
        <w:tc>
          <w:tcPr>
            <w:tcW w:w="6095" w:type="dxa"/>
            <w:gridSpan w:val="2"/>
            <w:tcBorders>
              <w:top w:val="single" w:sz="8" w:space="0" w:color="auto"/>
              <w:left w:val="single" w:sz="8" w:space="0" w:color="auto"/>
              <w:bottom w:val="single" w:sz="8" w:space="0" w:color="auto"/>
              <w:right w:val="single" w:sz="8" w:space="0" w:color="auto"/>
            </w:tcBorders>
            <w:hideMark/>
          </w:tcPr>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Коэффициент отклонения      </w:t>
            </w:r>
          </w:p>
        </w:tc>
      </w:tr>
      <w:tr w:rsidR="007157C0" w:rsidTr="007157C0">
        <w:tc>
          <w:tcPr>
            <w:tcW w:w="1287" w:type="dxa"/>
            <w:vMerge/>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sz w:val="24"/>
                <w:szCs w:val="24"/>
              </w:rPr>
            </w:pPr>
          </w:p>
        </w:tc>
        <w:tc>
          <w:tcPr>
            <w:tcW w:w="1974" w:type="dxa"/>
            <w:vMerge/>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sz w:val="24"/>
                <w:szCs w:val="24"/>
              </w:rPr>
            </w:pPr>
          </w:p>
        </w:tc>
        <w:tc>
          <w:tcPr>
            <w:tcW w:w="4252" w:type="dxa"/>
            <w:tcBorders>
              <w:top w:val="nil"/>
              <w:left w:val="single" w:sz="8" w:space="0" w:color="auto"/>
              <w:bottom w:val="single" w:sz="8" w:space="0" w:color="auto"/>
              <w:right w:val="single" w:sz="8" w:space="0" w:color="auto"/>
            </w:tcBorders>
            <w:hideMark/>
          </w:tcPr>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Значение показателя</w:t>
            </w:r>
          </w:p>
        </w:tc>
        <w:tc>
          <w:tcPr>
            <w:tcW w:w="1843" w:type="dxa"/>
            <w:tcBorders>
              <w:top w:val="nil"/>
              <w:left w:val="single" w:sz="8" w:space="0" w:color="auto"/>
              <w:bottom w:val="single" w:sz="8" w:space="0" w:color="auto"/>
              <w:right w:val="single" w:sz="8" w:space="0" w:color="auto"/>
            </w:tcBorders>
            <w:hideMark/>
          </w:tcPr>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Коэффициент </w:t>
            </w:r>
          </w:p>
        </w:tc>
      </w:tr>
      <w:tr w:rsidR="007157C0" w:rsidTr="007157C0">
        <w:trPr>
          <w:trHeight w:val="264"/>
        </w:trPr>
        <w:tc>
          <w:tcPr>
            <w:tcW w:w="1287" w:type="dxa"/>
            <w:vMerge w:val="restart"/>
            <w:tcBorders>
              <w:top w:val="single" w:sz="8" w:space="0" w:color="auto"/>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1974" w:type="dxa"/>
            <w:vMerge w:val="restart"/>
            <w:tcBorders>
              <w:top w:val="single" w:sz="8" w:space="0" w:color="auto"/>
              <w:left w:val="single" w:sz="8" w:space="0" w:color="auto"/>
              <w:bottom w:val="single" w:sz="8" w:space="0" w:color="auto"/>
              <w:right w:val="single" w:sz="8" w:space="0" w:color="auto"/>
            </w:tcBorders>
            <w:hideMark/>
          </w:tcPr>
          <w:p w:rsidR="007157C0" w:rsidRDefault="007157C0">
            <w:pPr>
              <w:widowControl w:val="0"/>
              <w:autoSpaceDE w:val="0"/>
              <w:autoSpaceDN w:val="0"/>
              <w:adjustRightInd w:val="0"/>
              <w:spacing w:after="0" w:line="240" w:lineRule="auto"/>
              <w:rPr>
                <w:rFonts w:ascii="Times New Roman" w:hAnsi="Times New Roman"/>
                <w:i/>
                <w:sz w:val="24"/>
                <w:szCs w:val="24"/>
              </w:rPr>
            </w:pPr>
            <w:r>
              <w:rPr>
                <w:rFonts w:ascii="Times New Roman" w:eastAsia="Arial Unicode MS" w:hAnsi="Times New Roman"/>
                <w:sz w:val="24"/>
                <w:szCs w:val="24"/>
              </w:rPr>
              <w:t xml:space="preserve">наличие собственного и (или) арендованного оборудования и других материальных ресурсов на срок исполнения договора, в объеме, установленном документацией о </w:t>
            </w:r>
            <w:r>
              <w:rPr>
                <w:rFonts w:ascii="Times New Roman" w:eastAsia="Arial Unicode MS" w:hAnsi="Times New Roman"/>
                <w:sz w:val="24"/>
                <w:szCs w:val="24"/>
              </w:rPr>
              <w:lastRenderedPageBreak/>
              <w:t>торгах, необходимом для надлежащего и своевременного исполнения договора</w:t>
            </w:r>
          </w:p>
        </w:tc>
        <w:tc>
          <w:tcPr>
            <w:tcW w:w="4252" w:type="dxa"/>
            <w:tcBorders>
              <w:top w:val="single" w:sz="8" w:space="0" w:color="auto"/>
              <w:left w:val="single" w:sz="8" w:space="0" w:color="auto"/>
              <w:bottom w:val="single" w:sz="8" w:space="0" w:color="auto"/>
              <w:right w:val="single" w:sz="8" w:space="0" w:color="auto"/>
            </w:tcBorders>
            <w:hideMark/>
          </w:tcPr>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Наличие:</w:t>
            </w:r>
          </w:p>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производственно-складских помещений,</w:t>
            </w:r>
          </w:p>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офиса,</w:t>
            </w:r>
          </w:p>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D254F1">
              <w:rPr>
                <w:rFonts w:ascii="Times New Roman" w:hAnsi="Times New Roman"/>
                <w:sz w:val="24"/>
                <w:szCs w:val="24"/>
              </w:rPr>
              <w:t xml:space="preserve"> транспортных средств не менее 1</w:t>
            </w:r>
            <w:r>
              <w:rPr>
                <w:rFonts w:ascii="Times New Roman" w:hAnsi="Times New Roman"/>
                <w:sz w:val="24"/>
                <w:szCs w:val="24"/>
              </w:rPr>
              <w:t xml:space="preserve"> ед.</w:t>
            </w:r>
            <w:r w:rsidR="00D254F1">
              <w:rPr>
                <w:rFonts w:ascii="Times New Roman" w:hAnsi="Times New Roman"/>
                <w:sz w:val="24"/>
                <w:szCs w:val="24"/>
              </w:rPr>
              <w:t xml:space="preserve"> для каждого лота</w:t>
            </w:r>
            <w:r>
              <w:rPr>
                <w:rFonts w:ascii="Times New Roman" w:hAnsi="Times New Roman"/>
                <w:sz w:val="24"/>
                <w:szCs w:val="24"/>
              </w:rPr>
              <w:t>,</w:t>
            </w:r>
          </w:p>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оборудования </w:t>
            </w:r>
            <w:r>
              <w:rPr>
                <w:rFonts w:ascii="Times New Roman" w:hAnsi="Times New Roman"/>
                <w:spacing w:val="-2"/>
                <w:sz w:val="24"/>
                <w:szCs w:val="24"/>
              </w:rPr>
              <w:t xml:space="preserve">и </w:t>
            </w:r>
            <w:proofErr w:type="gramStart"/>
            <w:r>
              <w:rPr>
                <w:rFonts w:ascii="Times New Roman" w:hAnsi="Times New Roman"/>
                <w:spacing w:val="-2"/>
                <w:sz w:val="24"/>
                <w:szCs w:val="24"/>
              </w:rPr>
              <w:t>других  материальных</w:t>
            </w:r>
            <w:proofErr w:type="gramEnd"/>
            <w:r>
              <w:rPr>
                <w:rFonts w:ascii="Times New Roman" w:hAnsi="Times New Roman"/>
                <w:spacing w:val="-2"/>
                <w:sz w:val="24"/>
                <w:szCs w:val="24"/>
              </w:rPr>
              <w:t xml:space="preserve"> ресурсов  в объеме, превышающем объем, установленный в томе 3 и форме «</w:t>
            </w:r>
            <w:r>
              <w:rPr>
                <w:rFonts w:ascii="Times New Roman" w:eastAsia="Arial Unicode MS" w:hAnsi="Times New Roman"/>
                <w:sz w:val="24"/>
                <w:szCs w:val="24"/>
              </w:rPr>
              <w:t>Перечень оборудования и материальных ресурсов</w:t>
            </w:r>
            <w:r>
              <w:rPr>
                <w:rFonts w:ascii="Times New Roman" w:hAnsi="Times New Roman"/>
                <w:spacing w:val="-2"/>
                <w:sz w:val="24"/>
                <w:szCs w:val="24"/>
              </w:rPr>
              <w:t>» тома 2 документации о торгах</w:t>
            </w:r>
          </w:p>
        </w:tc>
        <w:tc>
          <w:tcPr>
            <w:tcW w:w="1843" w:type="dxa"/>
            <w:tcBorders>
              <w:top w:val="nil"/>
              <w:left w:val="single" w:sz="8" w:space="0" w:color="auto"/>
              <w:bottom w:val="single" w:sz="8"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7157C0" w:rsidTr="007157C0">
        <w:trPr>
          <w:trHeight w:val="547"/>
        </w:trPr>
        <w:tc>
          <w:tcPr>
            <w:tcW w:w="1287" w:type="dxa"/>
            <w:vMerge/>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sz w:val="24"/>
                <w:szCs w:val="24"/>
              </w:rPr>
            </w:pPr>
          </w:p>
        </w:tc>
        <w:tc>
          <w:tcPr>
            <w:tcW w:w="1974" w:type="dxa"/>
            <w:vMerge/>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i/>
                <w:sz w:val="24"/>
                <w:szCs w:val="24"/>
              </w:rPr>
            </w:pPr>
          </w:p>
        </w:tc>
        <w:tc>
          <w:tcPr>
            <w:tcW w:w="4252" w:type="dxa"/>
            <w:tcBorders>
              <w:top w:val="nil"/>
              <w:left w:val="single" w:sz="8" w:space="0" w:color="auto"/>
              <w:bottom w:val="single" w:sz="4" w:space="0" w:color="auto"/>
              <w:right w:val="single" w:sz="8" w:space="0" w:color="auto"/>
            </w:tcBorders>
            <w:hideMark/>
          </w:tcPr>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w:t>
            </w:r>
          </w:p>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офиса, </w:t>
            </w:r>
          </w:p>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r w:rsidR="00D254F1">
              <w:rPr>
                <w:rFonts w:ascii="Times New Roman" w:hAnsi="Times New Roman"/>
                <w:sz w:val="24"/>
                <w:szCs w:val="24"/>
              </w:rPr>
              <w:t>транспортных средств не менее 1 ед. для каждого лота,</w:t>
            </w:r>
          </w:p>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оборудования </w:t>
            </w:r>
            <w:r>
              <w:rPr>
                <w:rFonts w:ascii="Times New Roman" w:hAnsi="Times New Roman"/>
                <w:spacing w:val="-2"/>
                <w:sz w:val="24"/>
                <w:szCs w:val="24"/>
              </w:rPr>
              <w:t xml:space="preserve">и </w:t>
            </w:r>
            <w:proofErr w:type="gramStart"/>
            <w:r>
              <w:rPr>
                <w:rFonts w:ascii="Times New Roman" w:hAnsi="Times New Roman"/>
                <w:spacing w:val="-2"/>
                <w:sz w:val="24"/>
                <w:szCs w:val="24"/>
              </w:rPr>
              <w:t>других  материальных</w:t>
            </w:r>
            <w:proofErr w:type="gramEnd"/>
            <w:r>
              <w:rPr>
                <w:rFonts w:ascii="Times New Roman" w:hAnsi="Times New Roman"/>
                <w:spacing w:val="-2"/>
                <w:sz w:val="24"/>
                <w:szCs w:val="24"/>
              </w:rPr>
              <w:t xml:space="preserve"> ресурсов  в объеме, превышающем объем, установленный в томе 3 и форме «</w:t>
            </w:r>
            <w:r>
              <w:rPr>
                <w:rFonts w:ascii="Times New Roman" w:eastAsia="Arial Unicode MS" w:hAnsi="Times New Roman"/>
                <w:sz w:val="24"/>
                <w:szCs w:val="24"/>
              </w:rPr>
              <w:t>Перечень оборудования и материальных ресурсов</w:t>
            </w:r>
            <w:r>
              <w:rPr>
                <w:rFonts w:ascii="Times New Roman" w:hAnsi="Times New Roman"/>
                <w:spacing w:val="-2"/>
                <w:sz w:val="24"/>
                <w:szCs w:val="24"/>
              </w:rPr>
              <w:t>» тома 2 документации о торгах</w:t>
            </w:r>
          </w:p>
        </w:tc>
        <w:tc>
          <w:tcPr>
            <w:tcW w:w="1843" w:type="dxa"/>
            <w:tcBorders>
              <w:top w:val="nil"/>
              <w:left w:val="single" w:sz="8" w:space="0" w:color="auto"/>
              <w:bottom w:val="single" w:sz="4"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0,9</w:t>
            </w:r>
          </w:p>
        </w:tc>
      </w:tr>
      <w:tr w:rsidR="007157C0" w:rsidTr="007157C0">
        <w:trPr>
          <w:trHeight w:val="841"/>
        </w:trPr>
        <w:tc>
          <w:tcPr>
            <w:tcW w:w="1287" w:type="dxa"/>
            <w:vMerge/>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sz w:val="24"/>
                <w:szCs w:val="24"/>
              </w:rPr>
            </w:pPr>
          </w:p>
        </w:tc>
        <w:tc>
          <w:tcPr>
            <w:tcW w:w="1974" w:type="dxa"/>
            <w:vMerge/>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i/>
                <w:sz w:val="24"/>
                <w:szCs w:val="24"/>
              </w:rPr>
            </w:pPr>
          </w:p>
        </w:tc>
        <w:tc>
          <w:tcPr>
            <w:tcW w:w="4252" w:type="dxa"/>
            <w:tcBorders>
              <w:top w:val="nil"/>
              <w:left w:val="single" w:sz="8" w:space="0" w:color="auto"/>
              <w:bottom w:val="single" w:sz="4" w:space="0" w:color="auto"/>
              <w:right w:val="single" w:sz="8" w:space="0" w:color="auto"/>
            </w:tcBorders>
            <w:hideMark/>
          </w:tcPr>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Наличие:</w:t>
            </w:r>
          </w:p>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w:t>
            </w:r>
            <w:r w:rsidR="00D254F1">
              <w:rPr>
                <w:rFonts w:ascii="Times New Roman" w:hAnsi="Times New Roman"/>
                <w:sz w:val="24"/>
                <w:szCs w:val="24"/>
              </w:rPr>
              <w:t>транспортных средств не менее 1 ед. для каждого лота</w:t>
            </w:r>
            <w:r>
              <w:rPr>
                <w:rFonts w:ascii="Times New Roman" w:hAnsi="Times New Roman"/>
                <w:sz w:val="24"/>
                <w:szCs w:val="24"/>
              </w:rPr>
              <w:t>,</w:t>
            </w:r>
          </w:p>
          <w:p w:rsidR="007157C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оборудования </w:t>
            </w:r>
            <w:r>
              <w:rPr>
                <w:rFonts w:ascii="Times New Roman" w:hAnsi="Times New Roman"/>
                <w:spacing w:val="-2"/>
                <w:sz w:val="24"/>
                <w:szCs w:val="24"/>
              </w:rPr>
              <w:t xml:space="preserve">и </w:t>
            </w:r>
            <w:proofErr w:type="gramStart"/>
            <w:r>
              <w:rPr>
                <w:rFonts w:ascii="Times New Roman" w:hAnsi="Times New Roman"/>
                <w:spacing w:val="-2"/>
                <w:sz w:val="24"/>
                <w:szCs w:val="24"/>
              </w:rPr>
              <w:t>других  материальных</w:t>
            </w:r>
            <w:proofErr w:type="gramEnd"/>
            <w:r>
              <w:rPr>
                <w:rFonts w:ascii="Times New Roman" w:hAnsi="Times New Roman"/>
                <w:spacing w:val="-2"/>
                <w:sz w:val="24"/>
                <w:szCs w:val="24"/>
              </w:rPr>
              <w:t xml:space="preserve"> ресурсов  в объеме, превышающем объем, установленный в томе 3 и форме «</w:t>
            </w:r>
            <w:r>
              <w:rPr>
                <w:rFonts w:ascii="Times New Roman" w:eastAsia="Arial Unicode MS" w:hAnsi="Times New Roman"/>
                <w:sz w:val="24"/>
                <w:szCs w:val="24"/>
              </w:rPr>
              <w:t>Перечень оборудования и материальных ресурсов</w:t>
            </w:r>
            <w:r>
              <w:rPr>
                <w:rFonts w:ascii="Times New Roman" w:hAnsi="Times New Roman"/>
                <w:spacing w:val="-2"/>
                <w:sz w:val="24"/>
                <w:szCs w:val="24"/>
              </w:rPr>
              <w:t>» тома 2 документации о торгах</w:t>
            </w:r>
          </w:p>
        </w:tc>
        <w:tc>
          <w:tcPr>
            <w:tcW w:w="1843" w:type="dxa"/>
            <w:tcBorders>
              <w:top w:val="nil"/>
              <w:left w:val="single" w:sz="8" w:space="0" w:color="auto"/>
              <w:bottom w:val="single" w:sz="4"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0,7</w:t>
            </w:r>
          </w:p>
        </w:tc>
      </w:tr>
      <w:tr w:rsidR="007157C0" w:rsidTr="007157C0">
        <w:trPr>
          <w:trHeight w:val="131"/>
        </w:trPr>
        <w:tc>
          <w:tcPr>
            <w:tcW w:w="1287" w:type="dxa"/>
            <w:vMerge/>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sz w:val="24"/>
                <w:szCs w:val="24"/>
              </w:rPr>
            </w:pPr>
          </w:p>
        </w:tc>
        <w:tc>
          <w:tcPr>
            <w:tcW w:w="1974" w:type="dxa"/>
            <w:vMerge/>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i/>
                <w:sz w:val="24"/>
                <w:szCs w:val="24"/>
              </w:rPr>
            </w:pPr>
          </w:p>
        </w:tc>
        <w:tc>
          <w:tcPr>
            <w:tcW w:w="4252" w:type="dxa"/>
            <w:tcBorders>
              <w:top w:val="single" w:sz="4" w:space="0" w:color="auto"/>
              <w:left w:val="single" w:sz="8" w:space="0" w:color="auto"/>
              <w:bottom w:val="single" w:sz="4" w:space="0" w:color="auto"/>
              <w:right w:val="single" w:sz="8" w:space="0" w:color="auto"/>
            </w:tcBorders>
            <w:hideMark/>
          </w:tcPr>
          <w:p w:rsidR="007157C0" w:rsidRDefault="007157C0">
            <w:pPr>
              <w:widowControl w:val="0"/>
              <w:autoSpaceDE w:val="0"/>
              <w:autoSpaceDN w:val="0"/>
              <w:adjustRightInd w:val="0"/>
              <w:spacing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Наличие </w:t>
            </w:r>
            <w:r>
              <w:rPr>
                <w:rFonts w:ascii="Times New Roman" w:hAnsi="Times New Roman"/>
                <w:sz w:val="24"/>
                <w:szCs w:val="24"/>
              </w:rPr>
              <w:t xml:space="preserve">оборудования </w:t>
            </w:r>
            <w:r>
              <w:rPr>
                <w:rFonts w:ascii="Times New Roman" w:hAnsi="Times New Roman"/>
                <w:spacing w:val="-2"/>
                <w:sz w:val="24"/>
                <w:szCs w:val="24"/>
              </w:rPr>
              <w:t xml:space="preserve">и </w:t>
            </w:r>
            <w:proofErr w:type="gramStart"/>
            <w:r>
              <w:rPr>
                <w:rFonts w:ascii="Times New Roman" w:hAnsi="Times New Roman"/>
                <w:spacing w:val="-2"/>
                <w:sz w:val="24"/>
                <w:szCs w:val="24"/>
              </w:rPr>
              <w:t>других  материальных</w:t>
            </w:r>
            <w:proofErr w:type="gramEnd"/>
            <w:r>
              <w:rPr>
                <w:rFonts w:ascii="Times New Roman" w:hAnsi="Times New Roman"/>
                <w:spacing w:val="-2"/>
                <w:sz w:val="24"/>
                <w:szCs w:val="24"/>
              </w:rPr>
              <w:t xml:space="preserve"> ресурсов  в объеме, превышающем объем, установленный в томе 3 и форме «</w:t>
            </w:r>
            <w:r>
              <w:rPr>
                <w:rFonts w:ascii="Times New Roman" w:eastAsia="Arial Unicode MS" w:hAnsi="Times New Roman"/>
                <w:sz w:val="24"/>
                <w:szCs w:val="24"/>
              </w:rPr>
              <w:t>Перечень оборудования и материальных ресурсов</w:t>
            </w:r>
            <w:r>
              <w:rPr>
                <w:rFonts w:ascii="Times New Roman" w:hAnsi="Times New Roman"/>
                <w:spacing w:val="-2"/>
                <w:sz w:val="24"/>
                <w:szCs w:val="24"/>
              </w:rPr>
              <w:t>» тома 2 документации о торгах</w:t>
            </w:r>
          </w:p>
        </w:tc>
        <w:tc>
          <w:tcPr>
            <w:tcW w:w="1843" w:type="dxa"/>
            <w:tcBorders>
              <w:top w:val="single" w:sz="4" w:space="0" w:color="auto"/>
              <w:left w:val="single" w:sz="8" w:space="0" w:color="auto"/>
              <w:bottom w:val="single" w:sz="4"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r>
      <w:tr w:rsidR="007157C0" w:rsidTr="007157C0">
        <w:trPr>
          <w:trHeight w:val="1118"/>
        </w:trPr>
        <w:tc>
          <w:tcPr>
            <w:tcW w:w="1287" w:type="dxa"/>
            <w:vMerge/>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sz w:val="24"/>
                <w:szCs w:val="24"/>
              </w:rPr>
            </w:pPr>
          </w:p>
        </w:tc>
        <w:tc>
          <w:tcPr>
            <w:tcW w:w="1974" w:type="dxa"/>
            <w:vMerge/>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i/>
                <w:sz w:val="24"/>
                <w:szCs w:val="24"/>
              </w:rPr>
            </w:pPr>
          </w:p>
        </w:tc>
        <w:tc>
          <w:tcPr>
            <w:tcW w:w="4252" w:type="dxa"/>
            <w:tcBorders>
              <w:top w:val="single" w:sz="4" w:space="0" w:color="auto"/>
              <w:left w:val="single" w:sz="8" w:space="0" w:color="auto"/>
              <w:bottom w:val="single" w:sz="4" w:space="0" w:color="auto"/>
              <w:right w:val="single" w:sz="8" w:space="0" w:color="auto"/>
            </w:tcBorders>
            <w:hideMark/>
          </w:tcPr>
          <w:p w:rsidR="007157C0" w:rsidRDefault="007157C0">
            <w:pPr>
              <w:widowControl w:val="0"/>
              <w:autoSpaceDE w:val="0"/>
              <w:autoSpaceDN w:val="0"/>
              <w:adjustRightInd w:val="0"/>
              <w:spacing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Наличие </w:t>
            </w:r>
            <w:r>
              <w:rPr>
                <w:rFonts w:ascii="Times New Roman" w:hAnsi="Times New Roman"/>
                <w:sz w:val="24"/>
                <w:szCs w:val="24"/>
              </w:rPr>
              <w:t xml:space="preserve">оборудования </w:t>
            </w:r>
            <w:r>
              <w:rPr>
                <w:rFonts w:ascii="Times New Roman" w:hAnsi="Times New Roman"/>
                <w:spacing w:val="-2"/>
                <w:sz w:val="24"/>
                <w:szCs w:val="24"/>
              </w:rPr>
              <w:t xml:space="preserve">и </w:t>
            </w:r>
            <w:proofErr w:type="gramStart"/>
            <w:r>
              <w:rPr>
                <w:rFonts w:ascii="Times New Roman" w:hAnsi="Times New Roman"/>
                <w:spacing w:val="-2"/>
                <w:sz w:val="24"/>
                <w:szCs w:val="24"/>
              </w:rPr>
              <w:t>других  материальных</w:t>
            </w:r>
            <w:proofErr w:type="gramEnd"/>
            <w:r>
              <w:rPr>
                <w:rFonts w:ascii="Times New Roman" w:hAnsi="Times New Roman"/>
                <w:spacing w:val="-2"/>
                <w:sz w:val="24"/>
                <w:szCs w:val="24"/>
              </w:rPr>
              <w:t xml:space="preserve"> ресурсов  в объеме равном объему, установленному в томе 3 и форме «</w:t>
            </w:r>
            <w:r>
              <w:rPr>
                <w:rFonts w:ascii="Times New Roman" w:eastAsia="Arial Unicode MS" w:hAnsi="Times New Roman"/>
                <w:sz w:val="24"/>
                <w:szCs w:val="24"/>
              </w:rPr>
              <w:t>Перечень оборудования и материальных ресурсов</w:t>
            </w:r>
            <w:r>
              <w:rPr>
                <w:rFonts w:ascii="Times New Roman" w:hAnsi="Times New Roman"/>
                <w:spacing w:val="-2"/>
                <w:sz w:val="24"/>
                <w:szCs w:val="24"/>
              </w:rPr>
              <w:t>» тома 2 документации о торгах</w:t>
            </w:r>
          </w:p>
        </w:tc>
        <w:tc>
          <w:tcPr>
            <w:tcW w:w="1843" w:type="dxa"/>
            <w:tcBorders>
              <w:top w:val="single" w:sz="4" w:space="0" w:color="auto"/>
              <w:left w:val="single" w:sz="8" w:space="0" w:color="auto"/>
              <w:bottom w:val="single" w:sz="4"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r>
      <w:tr w:rsidR="007157C0" w:rsidTr="007157C0">
        <w:trPr>
          <w:trHeight w:val="255"/>
        </w:trPr>
        <w:tc>
          <w:tcPr>
            <w:tcW w:w="1287" w:type="dxa"/>
            <w:vMerge/>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sz w:val="24"/>
                <w:szCs w:val="24"/>
              </w:rPr>
            </w:pPr>
          </w:p>
        </w:tc>
        <w:tc>
          <w:tcPr>
            <w:tcW w:w="1974" w:type="dxa"/>
            <w:vMerge/>
            <w:tcBorders>
              <w:top w:val="single" w:sz="8" w:space="0" w:color="auto"/>
              <w:left w:val="single" w:sz="8" w:space="0" w:color="auto"/>
              <w:bottom w:val="single" w:sz="8" w:space="0" w:color="auto"/>
              <w:right w:val="single" w:sz="8" w:space="0" w:color="auto"/>
            </w:tcBorders>
            <w:vAlign w:val="center"/>
            <w:hideMark/>
          </w:tcPr>
          <w:p w:rsidR="007157C0" w:rsidRDefault="007157C0">
            <w:pPr>
              <w:spacing w:after="0" w:line="240" w:lineRule="auto"/>
              <w:rPr>
                <w:rFonts w:ascii="Times New Roman" w:hAnsi="Times New Roman"/>
                <w:i/>
                <w:sz w:val="24"/>
                <w:szCs w:val="24"/>
              </w:rPr>
            </w:pPr>
          </w:p>
        </w:tc>
        <w:tc>
          <w:tcPr>
            <w:tcW w:w="4252" w:type="dxa"/>
            <w:tcBorders>
              <w:top w:val="single" w:sz="4" w:space="0" w:color="auto"/>
              <w:left w:val="single" w:sz="8" w:space="0" w:color="auto"/>
              <w:bottom w:val="single" w:sz="8" w:space="0" w:color="auto"/>
              <w:right w:val="single" w:sz="8" w:space="0" w:color="auto"/>
            </w:tcBorders>
            <w:hideMark/>
          </w:tcPr>
          <w:p w:rsidR="007157C0" w:rsidRDefault="007157C0">
            <w:pPr>
              <w:widowControl w:val="0"/>
              <w:autoSpaceDE w:val="0"/>
              <w:autoSpaceDN w:val="0"/>
              <w:adjustRightInd w:val="0"/>
              <w:spacing w:after="0" w:line="240" w:lineRule="auto"/>
              <w:rPr>
                <w:rFonts w:ascii="Times New Roman" w:eastAsia="Arial Unicode MS" w:hAnsi="Times New Roman"/>
                <w:sz w:val="24"/>
                <w:szCs w:val="24"/>
              </w:rPr>
            </w:pPr>
            <w:r>
              <w:rPr>
                <w:rFonts w:ascii="Times New Roman" w:eastAsia="Arial Unicode MS" w:hAnsi="Times New Roman"/>
                <w:sz w:val="24"/>
                <w:szCs w:val="24"/>
              </w:rPr>
              <w:t xml:space="preserve">Наличие </w:t>
            </w:r>
            <w:r>
              <w:rPr>
                <w:rFonts w:ascii="Times New Roman" w:hAnsi="Times New Roman"/>
                <w:sz w:val="24"/>
                <w:szCs w:val="24"/>
              </w:rPr>
              <w:t xml:space="preserve">оборудования </w:t>
            </w:r>
            <w:r>
              <w:rPr>
                <w:rFonts w:ascii="Times New Roman" w:hAnsi="Times New Roman"/>
                <w:spacing w:val="-2"/>
                <w:sz w:val="24"/>
                <w:szCs w:val="24"/>
              </w:rPr>
              <w:t xml:space="preserve">и </w:t>
            </w:r>
            <w:proofErr w:type="gramStart"/>
            <w:r>
              <w:rPr>
                <w:rFonts w:ascii="Times New Roman" w:hAnsi="Times New Roman"/>
                <w:spacing w:val="-2"/>
                <w:sz w:val="24"/>
                <w:szCs w:val="24"/>
              </w:rPr>
              <w:t>других  материальных</w:t>
            </w:r>
            <w:proofErr w:type="gramEnd"/>
            <w:r>
              <w:rPr>
                <w:rFonts w:ascii="Times New Roman" w:hAnsi="Times New Roman"/>
                <w:spacing w:val="-2"/>
                <w:sz w:val="24"/>
                <w:szCs w:val="24"/>
              </w:rPr>
              <w:t xml:space="preserve"> ресурсов в объеме меньшем, чем объем установленный в томе 3 и форме «</w:t>
            </w:r>
            <w:r>
              <w:rPr>
                <w:rFonts w:ascii="Times New Roman" w:eastAsia="Arial Unicode MS" w:hAnsi="Times New Roman"/>
                <w:sz w:val="24"/>
                <w:szCs w:val="24"/>
              </w:rPr>
              <w:t>Перечень оборудования и материальных ресурсов</w:t>
            </w:r>
            <w:r>
              <w:rPr>
                <w:rFonts w:ascii="Times New Roman" w:hAnsi="Times New Roman"/>
                <w:spacing w:val="-2"/>
                <w:sz w:val="24"/>
                <w:szCs w:val="24"/>
              </w:rPr>
              <w:t>» тома 2 документации о торгах</w:t>
            </w:r>
          </w:p>
        </w:tc>
        <w:tc>
          <w:tcPr>
            <w:tcW w:w="1843" w:type="dxa"/>
            <w:tcBorders>
              <w:top w:val="single" w:sz="4" w:space="0" w:color="auto"/>
              <w:left w:val="single" w:sz="8" w:space="0" w:color="auto"/>
              <w:bottom w:val="single" w:sz="4" w:space="0" w:color="auto"/>
              <w:right w:val="single" w:sz="8" w:space="0" w:color="auto"/>
            </w:tcBorders>
            <w:vAlign w:val="center"/>
            <w:hideMark/>
          </w:tcPr>
          <w:p w:rsidR="007157C0" w:rsidRDefault="007157C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0,0</w:t>
            </w:r>
          </w:p>
        </w:tc>
      </w:tr>
    </w:tbl>
    <w:p w:rsidR="007157C0" w:rsidRDefault="009D0F7C" w:rsidP="002A48F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eastAsia="Arial Unicode MS" w:hAnsi="Times New Roman"/>
          <w:sz w:val="24"/>
          <w:szCs w:val="24"/>
        </w:rPr>
        <w:t xml:space="preserve">Оборудование и другие материальные ресурсы предоставляются для каждого лота отдельно, </w:t>
      </w:r>
      <w:r w:rsidR="00090C2D">
        <w:rPr>
          <w:rFonts w:ascii="Times New Roman" w:eastAsia="Arial Unicode MS" w:hAnsi="Times New Roman"/>
          <w:sz w:val="24"/>
          <w:szCs w:val="24"/>
        </w:rPr>
        <w:t>и не должны повторяться. При не</w:t>
      </w:r>
      <w:r>
        <w:rPr>
          <w:rFonts w:ascii="Times New Roman" w:eastAsia="Arial Unicode MS" w:hAnsi="Times New Roman"/>
          <w:sz w:val="24"/>
          <w:szCs w:val="24"/>
        </w:rPr>
        <w:t xml:space="preserve">соблюдении данного требования представленная информация будет поделена кратно заявленным лотам, в соответствии с требованиями технического задания </w:t>
      </w:r>
      <w:r w:rsidR="00B263AA">
        <w:rPr>
          <w:rFonts w:ascii="Times New Roman" w:hAnsi="Times New Roman"/>
          <w:spacing w:val="-2"/>
          <w:sz w:val="24"/>
          <w:szCs w:val="24"/>
        </w:rPr>
        <w:t>(Т</w:t>
      </w:r>
      <w:r>
        <w:rPr>
          <w:rFonts w:ascii="Times New Roman" w:hAnsi="Times New Roman"/>
          <w:spacing w:val="-2"/>
          <w:sz w:val="24"/>
          <w:szCs w:val="24"/>
        </w:rPr>
        <w:t>ом 3 документации о торгах)</w:t>
      </w:r>
      <w:r>
        <w:rPr>
          <w:rFonts w:ascii="Times New Roman" w:eastAsia="Arial Unicode MS" w:hAnsi="Times New Roman"/>
          <w:sz w:val="24"/>
          <w:szCs w:val="24"/>
        </w:rPr>
        <w:t>. При отсутствии или предоставлении не в полном объеме копий документов, подтверждающих сведения о наличии оборудования и других материальных ресурсов, величина коэффициента отклонения по показателю «</w:t>
      </w:r>
      <w:r w:rsidRPr="002F631A">
        <w:rPr>
          <w:rFonts w:ascii="Times New Roman" w:eastAsia="Arial Unicode MS" w:hAnsi="Times New Roman"/>
          <w:sz w:val="24"/>
          <w:szCs w:val="24"/>
        </w:rPr>
        <w:t>наличие собственного и (или) арендованного оборудования и других материальных ресурсов на срок исполнения договора, в объеме, установленном документацией о торгах, необходимом для надлежащего и своевременного исполнения договора</w:t>
      </w:r>
      <w:r>
        <w:rPr>
          <w:rFonts w:ascii="Times New Roman" w:eastAsia="Arial Unicode MS" w:hAnsi="Times New Roman"/>
          <w:sz w:val="24"/>
          <w:szCs w:val="24"/>
        </w:rPr>
        <w:t xml:space="preserve">» равна 0. При отсутствии или предоставлении не в полном объеме копий документов, подтверждающих наличие офиса, производственно-складских помещений, </w:t>
      </w:r>
      <w:r>
        <w:rPr>
          <w:rFonts w:ascii="Times New Roman" w:eastAsia="Arial Unicode MS" w:hAnsi="Times New Roman"/>
          <w:sz w:val="24"/>
          <w:szCs w:val="24"/>
        </w:rPr>
        <w:lastRenderedPageBreak/>
        <w:t xml:space="preserve">транспортных средств, информация будет учитываться </w:t>
      </w:r>
      <w:r w:rsidRPr="00220116">
        <w:rPr>
          <w:rFonts w:ascii="Times New Roman" w:hAnsi="Times New Roman"/>
          <w:sz w:val="24"/>
          <w:szCs w:val="24"/>
        </w:rPr>
        <w:t>в соответствии с представленными в составе заявки документами</w:t>
      </w:r>
      <w:r>
        <w:rPr>
          <w:rFonts w:ascii="Times New Roman" w:hAnsi="Times New Roman"/>
          <w:sz w:val="24"/>
          <w:szCs w:val="24"/>
        </w:rPr>
        <w:t>.</w:t>
      </w:r>
    </w:p>
    <w:p w:rsidR="007157C0" w:rsidRDefault="007157C0" w:rsidP="002A48FE">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В случае не предоставления документов (копий документов), требуемых для определения победителя торгов в соответствии с критериями (показателями), и/или предоставления данных документов с нарушениями сроков, порядка их оформления, формальных требований документации о торгах, в части применительно к данным документам, баллы по соответствующим критериям (показателям) начисляться не будут (принимаются за 0).</w:t>
      </w:r>
    </w:p>
    <w:p w:rsidR="007157C0" w:rsidRDefault="007157C0" w:rsidP="002A48FE">
      <w:pPr>
        <w:spacing w:after="0" w:line="240" w:lineRule="auto"/>
        <w:ind w:firstLine="567"/>
        <w:jc w:val="both"/>
        <w:rPr>
          <w:rFonts w:ascii="Times New Roman" w:hAnsi="Times New Roman"/>
          <w:b/>
          <w:color w:val="000000"/>
          <w:sz w:val="24"/>
          <w:szCs w:val="24"/>
        </w:rPr>
      </w:pPr>
      <w:r>
        <w:rPr>
          <w:rFonts w:ascii="Times New Roman" w:hAnsi="Times New Roman"/>
          <w:sz w:val="24"/>
          <w:szCs w:val="24"/>
        </w:rPr>
        <w:t xml:space="preserve">Для принятия решения члены комиссии могут принять во внимание мнение независимых экспертов, которые могут быть привлечены для анализа предлагаемой претендентом технологии </w:t>
      </w:r>
      <w:r>
        <w:rPr>
          <w:rFonts w:ascii="Times New Roman" w:hAnsi="Times New Roman"/>
          <w:spacing w:val="-1"/>
          <w:sz w:val="24"/>
          <w:szCs w:val="24"/>
        </w:rPr>
        <w:t>оказания услуг и (или) производства работ</w:t>
      </w:r>
      <w:r>
        <w:rPr>
          <w:rFonts w:ascii="Times New Roman" w:hAnsi="Times New Roman"/>
          <w:sz w:val="24"/>
          <w:szCs w:val="24"/>
        </w:rPr>
        <w:t>.</w:t>
      </w:r>
    </w:p>
    <w:p w:rsidR="007157C0" w:rsidRDefault="007157C0" w:rsidP="002A48FE">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sz w:val="24"/>
          <w:szCs w:val="24"/>
        </w:rPr>
        <w:t>Присуждение каждой заявке порядкового</w:t>
      </w:r>
      <w:r>
        <w:rPr>
          <w:rFonts w:ascii="Times New Roman" w:hAnsi="Times New Roman"/>
          <w:color w:val="000000"/>
          <w:sz w:val="24"/>
          <w:szCs w:val="24"/>
        </w:rPr>
        <w:t xml:space="preserve"> номера (рейтинга) по мере уменьшения степени выгодности содержащихся в ней условий исполнения договора производится по результатам расчета итоговой суммы баллов по каждой заявке.</w:t>
      </w:r>
    </w:p>
    <w:p w:rsidR="007157C0" w:rsidRDefault="007157C0" w:rsidP="002A48FE">
      <w:pPr>
        <w:shd w:val="clear" w:color="auto" w:fill="FFFFFF"/>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Заявке, набравшей наибольшее количество баллов, присваивается первый номер.</w:t>
      </w:r>
    </w:p>
    <w:p w:rsidR="007157C0" w:rsidRDefault="007157C0" w:rsidP="002A48FE">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Победителем торгов признается участник торгов, конкурсное предложение которого содержит лучшие условия выполнения договора относительно предложений других участников торгов в соответствии с критериями, установленными документацией о торгах.</w:t>
      </w:r>
    </w:p>
    <w:p w:rsidR="007157C0" w:rsidRDefault="007157C0" w:rsidP="002A48FE">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При равенстве предложений участников торгов победителем торгов признается участник торгов, в заявке которого предложена меньшая цена договора.</w:t>
      </w:r>
    </w:p>
    <w:p w:rsidR="007157C0" w:rsidRDefault="007157C0" w:rsidP="002A48FE">
      <w:pPr>
        <w:widowControl w:val="0"/>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В случае если в заявках участников торгов, представивших равные предложения, предложена одинаковая цена договора, то победителем торгов признается участник торгов, заявка на участие в торгах, которого была зарегистрирована раньше.</w:t>
      </w:r>
    </w:p>
    <w:p w:rsidR="007157C0" w:rsidRDefault="007157C0" w:rsidP="007157C0">
      <w:pPr>
        <w:widowControl w:val="0"/>
        <w:autoSpaceDE w:val="0"/>
        <w:autoSpaceDN w:val="0"/>
        <w:adjustRightInd w:val="0"/>
        <w:spacing w:after="0" w:line="240" w:lineRule="auto"/>
        <w:jc w:val="right"/>
        <w:outlineLvl w:val="3"/>
        <w:rPr>
          <w:rFonts w:ascii="Times New Roman" w:hAnsi="Times New Roman"/>
          <w:color w:val="000000"/>
          <w:sz w:val="24"/>
          <w:szCs w:val="24"/>
        </w:rPr>
      </w:pPr>
      <w:bookmarkStart w:id="16" w:name="Par1297"/>
      <w:bookmarkStart w:id="17" w:name="Par1298"/>
      <w:bookmarkStart w:id="18" w:name="Par1299"/>
      <w:bookmarkStart w:id="19" w:name="Par1300"/>
      <w:bookmarkStart w:id="20" w:name="Par1301"/>
      <w:bookmarkStart w:id="21" w:name="Par1302"/>
      <w:bookmarkStart w:id="22" w:name="Par1308"/>
      <w:bookmarkEnd w:id="16"/>
      <w:bookmarkEnd w:id="17"/>
      <w:bookmarkEnd w:id="18"/>
      <w:bookmarkEnd w:id="19"/>
      <w:bookmarkEnd w:id="20"/>
      <w:bookmarkEnd w:id="21"/>
      <w:bookmarkEnd w:id="22"/>
    </w:p>
    <w:p w:rsidR="007157C0" w:rsidRDefault="007157C0" w:rsidP="007157C0">
      <w:pPr>
        <w:spacing w:after="0" w:line="240" w:lineRule="auto"/>
        <w:jc w:val="right"/>
        <w:outlineLvl w:val="3"/>
        <w:rPr>
          <w:rFonts w:ascii="Times New Roman" w:hAnsi="Times New Roman"/>
          <w:color w:val="000000"/>
          <w:sz w:val="24"/>
          <w:szCs w:val="24"/>
        </w:rPr>
      </w:pPr>
      <w:r>
        <w:rPr>
          <w:rFonts w:ascii="Times New Roman" w:hAnsi="Times New Roman"/>
          <w:color w:val="000000"/>
          <w:sz w:val="24"/>
          <w:szCs w:val="24"/>
        </w:rPr>
        <w:br w:type="page"/>
      </w:r>
      <w:r w:rsidR="00B263AA">
        <w:rPr>
          <w:rFonts w:ascii="Times New Roman" w:hAnsi="Times New Roman"/>
          <w:color w:val="000000"/>
          <w:sz w:val="24"/>
          <w:szCs w:val="24"/>
        </w:rPr>
        <w:lastRenderedPageBreak/>
        <w:t>Приложение № 1 к Т</w:t>
      </w:r>
      <w:r>
        <w:rPr>
          <w:rFonts w:ascii="Times New Roman" w:hAnsi="Times New Roman"/>
          <w:color w:val="000000"/>
          <w:sz w:val="24"/>
          <w:szCs w:val="24"/>
        </w:rPr>
        <w:t>ому 2</w:t>
      </w:r>
    </w:p>
    <w:p w:rsidR="007157C0" w:rsidRDefault="007157C0" w:rsidP="007157C0">
      <w:pPr>
        <w:spacing w:after="0" w:line="240" w:lineRule="auto"/>
        <w:jc w:val="right"/>
        <w:outlineLvl w:val="3"/>
        <w:rPr>
          <w:rFonts w:ascii="Times New Roman" w:hAnsi="Times New Roman"/>
          <w:color w:val="000000"/>
          <w:sz w:val="24"/>
          <w:szCs w:val="24"/>
        </w:rPr>
      </w:pPr>
    </w:p>
    <w:p w:rsidR="007157C0" w:rsidRDefault="007157C0" w:rsidP="007157C0">
      <w:pPr>
        <w:widowControl w:val="0"/>
        <w:numPr>
          <w:ilvl w:val="0"/>
          <w:numId w:val="3"/>
        </w:numPr>
        <w:autoSpaceDE w:val="0"/>
        <w:autoSpaceDN w:val="0"/>
        <w:adjustRightInd w:val="0"/>
        <w:spacing w:after="0" w:line="240" w:lineRule="auto"/>
        <w:jc w:val="center"/>
        <w:outlineLvl w:val="3"/>
        <w:rPr>
          <w:rFonts w:ascii="Times New Roman" w:hAnsi="Times New Roman"/>
          <w:color w:val="000000"/>
          <w:sz w:val="24"/>
          <w:szCs w:val="24"/>
        </w:rPr>
      </w:pPr>
      <w:r>
        <w:rPr>
          <w:rFonts w:ascii="Times New Roman" w:hAnsi="Times New Roman"/>
          <w:color w:val="000000"/>
          <w:sz w:val="24"/>
          <w:szCs w:val="24"/>
        </w:rPr>
        <w:t>Форма «Опись документов, входящих в состав заявки»</w:t>
      </w:r>
    </w:p>
    <w:p w:rsidR="007157C0" w:rsidRDefault="007157C0" w:rsidP="007157C0">
      <w:pPr>
        <w:spacing w:after="0" w:line="240" w:lineRule="auto"/>
        <w:jc w:val="center"/>
        <w:outlineLvl w:val="3"/>
        <w:rPr>
          <w:rFonts w:ascii="Times New Roman" w:hAnsi="Times New Roman"/>
          <w:color w:val="000000"/>
          <w:sz w:val="24"/>
          <w:szCs w:val="24"/>
        </w:rPr>
      </w:pPr>
    </w:p>
    <w:p w:rsidR="007157C0" w:rsidRDefault="009436E0" w:rsidP="007157C0">
      <w:pPr>
        <w:spacing w:after="0" w:line="240" w:lineRule="auto"/>
        <w:ind w:firstLine="567"/>
        <w:contextualSpacing/>
        <w:jc w:val="both"/>
        <w:rPr>
          <w:rFonts w:ascii="Times New Roman" w:hAnsi="Times New Roman"/>
          <w:color w:val="000000"/>
          <w:sz w:val="24"/>
          <w:szCs w:val="24"/>
        </w:rPr>
      </w:pPr>
      <w:r w:rsidRPr="00AD3D9E">
        <w:rPr>
          <w:rFonts w:ascii="Times New Roman" w:hAnsi="Times New Roman"/>
          <w:color w:val="000000"/>
          <w:sz w:val="24"/>
          <w:szCs w:val="24"/>
        </w:rPr>
        <w:t>Претендент подтверждает, что для участия в _________________________________</w:t>
      </w:r>
      <w:r w:rsidRPr="00AD3D9E">
        <w:rPr>
          <w:rFonts w:ascii="Times New Roman" w:hAnsi="Times New Roman"/>
          <w:color w:val="000000"/>
          <w:sz w:val="24"/>
          <w:szCs w:val="24"/>
          <w:vertAlign w:val="superscript"/>
        </w:rPr>
        <w:footnoteReference w:id="11"/>
      </w:r>
      <w:r w:rsidRPr="00AD3D9E">
        <w:rPr>
          <w:rFonts w:ascii="Times New Roman" w:hAnsi="Times New Roman"/>
          <w:color w:val="000000"/>
          <w:sz w:val="24"/>
          <w:szCs w:val="24"/>
        </w:rPr>
        <w:t xml:space="preserve"> претендентом в составе заявки представлены нижеперечисленные документы и что содержание описи и состав заявки на участие в </w:t>
      </w:r>
      <w:r>
        <w:rPr>
          <w:rFonts w:ascii="Times New Roman" w:hAnsi="Times New Roman"/>
          <w:color w:val="000000"/>
          <w:sz w:val="24"/>
          <w:szCs w:val="24"/>
        </w:rPr>
        <w:t>торгах</w:t>
      </w:r>
      <w:r w:rsidRPr="00AD3D9E">
        <w:rPr>
          <w:rFonts w:ascii="Times New Roman" w:hAnsi="Times New Roman"/>
          <w:color w:val="000000"/>
          <w:sz w:val="24"/>
          <w:szCs w:val="24"/>
        </w:rPr>
        <w:t xml:space="preserve"> совпадают.</w:t>
      </w:r>
    </w:p>
    <w:p w:rsidR="007157C0" w:rsidRDefault="007157C0" w:rsidP="007157C0">
      <w:pPr>
        <w:spacing w:after="0" w:line="240" w:lineRule="auto"/>
        <w:contextualSpacing/>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3525"/>
        <w:gridCol w:w="2693"/>
        <w:gridCol w:w="2659"/>
      </w:tblGrid>
      <w:tr w:rsidR="007157C0" w:rsidTr="007157C0">
        <w:trPr>
          <w:trHeight w:val="286"/>
        </w:trPr>
        <w:tc>
          <w:tcPr>
            <w:tcW w:w="586" w:type="dxa"/>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w:t>
            </w:r>
          </w:p>
        </w:tc>
        <w:tc>
          <w:tcPr>
            <w:tcW w:w="3525" w:type="dxa"/>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Наименование документа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Количество листов</w:t>
            </w:r>
          </w:p>
        </w:tc>
        <w:tc>
          <w:tcPr>
            <w:tcW w:w="2659" w:type="dxa"/>
            <w:tcBorders>
              <w:top w:val="single" w:sz="4" w:space="0" w:color="auto"/>
              <w:left w:val="single" w:sz="4" w:space="0" w:color="auto"/>
              <w:bottom w:val="single" w:sz="4" w:space="0" w:color="auto"/>
              <w:right w:val="single" w:sz="4" w:space="0" w:color="auto"/>
            </w:tcBorders>
            <w:vAlign w:val="center"/>
            <w:hideMark/>
          </w:tcPr>
          <w:p w:rsidR="007157C0" w:rsidRDefault="007157C0">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Номер листа</w:t>
            </w:r>
          </w:p>
        </w:tc>
      </w:tr>
      <w:tr w:rsidR="007157C0" w:rsidTr="007157C0">
        <w:tc>
          <w:tcPr>
            <w:tcW w:w="586"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c>
          <w:tcPr>
            <w:tcW w:w="2659"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r>
      <w:tr w:rsidR="007157C0" w:rsidTr="007157C0">
        <w:tc>
          <w:tcPr>
            <w:tcW w:w="586"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c>
          <w:tcPr>
            <w:tcW w:w="2659"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r>
      <w:tr w:rsidR="007157C0" w:rsidTr="007157C0">
        <w:tc>
          <w:tcPr>
            <w:tcW w:w="586"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c>
          <w:tcPr>
            <w:tcW w:w="2659"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r>
      <w:tr w:rsidR="007157C0" w:rsidTr="007157C0">
        <w:tc>
          <w:tcPr>
            <w:tcW w:w="586"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c>
          <w:tcPr>
            <w:tcW w:w="3525"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c>
          <w:tcPr>
            <w:tcW w:w="2659" w:type="dxa"/>
            <w:tcBorders>
              <w:top w:val="single" w:sz="4" w:space="0" w:color="auto"/>
              <w:left w:val="single" w:sz="4" w:space="0" w:color="auto"/>
              <w:bottom w:val="single" w:sz="4" w:space="0" w:color="auto"/>
              <w:right w:val="single" w:sz="4" w:space="0" w:color="auto"/>
            </w:tcBorders>
            <w:vAlign w:val="center"/>
          </w:tcPr>
          <w:p w:rsidR="007157C0" w:rsidRDefault="007157C0">
            <w:pPr>
              <w:spacing w:after="0" w:line="240" w:lineRule="auto"/>
              <w:contextualSpacing/>
              <w:jc w:val="center"/>
              <w:rPr>
                <w:rFonts w:ascii="Times New Roman" w:hAnsi="Times New Roman"/>
                <w:color w:val="000000"/>
                <w:sz w:val="24"/>
                <w:szCs w:val="24"/>
              </w:rPr>
            </w:pPr>
          </w:p>
        </w:tc>
      </w:tr>
    </w:tbl>
    <w:p w:rsidR="007157C0" w:rsidRDefault="007157C0" w:rsidP="007157C0">
      <w:pPr>
        <w:pStyle w:val="52"/>
        <w:keepNext/>
        <w:keepLines/>
        <w:shd w:val="clear" w:color="auto" w:fill="auto"/>
        <w:spacing w:before="0" w:line="240" w:lineRule="auto"/>
        <w:ind w:left="120" w:firstLine="0"/>
        <w:rPr>
          <w:rFonts w:ascii="Calibri" w:hAnsi="Calibri"/>
          <w:sz w:val="24"/>
          <w:szCs w:val="24"/>
          <w:lang w:eastAsia="ru-RU"/>
        </w:rPr>
      </w:pPr>
    </w:p>
    <w:p w:rsidR="007157C0" w:rsidRDefault="007157C0" w:rsidP="007157C0">
      <w:pPr>
        <w:pStyle w:val="52"/>
        <w:keepNext/>
        <w:keepLines/>
        <w:shd w:val="clear" w:color="auto" w:fill="auto"/>
        <w:spacing w:before="0" w:line="240" w:lineRule="auto"/>
        <w:ind w:left="120" w:firstLine="0"/>
        <w:rPr>
          <w:sz w:val="24"/>
          <w:szCs w:val="24"/>
        </w:rPr>
      </w:pPr>
    </w:p>
    <w:p w:rsidR="007157C0" w:rsidRPr="00B263AA" w:rsidRDefault="007157C0" w:rsidP="007157C0">
      <w:pPr>
        <w:spacing w:after="0" w:line="240" w:lineRule="auto"/>
        <w:ind w:firstLine="540"/>
        <w:jc w:val="both"/>
        <w:rPr>
          <w:rFonts w:ascii="Times New Roman" w:hAnsi="Times New Roman"/>
          <w:b/>
          <w:color w:val="000000"/>
          <w:sz w:val="24"/>
          <w:szCs w:val="24"/>
        </w:rPr>
      </w:pPr>
      <w:r w:rsidRPr="00B263AA">
        <w:rPr>
          <w:rFonts w:ascii="Times New Roman" w:hAnsi="Times New Roman"/>
          <w:b/>
          <w:color w:val="000000"/>
          <w:sz w:val="24"/>
          <w:szCs w:val="24"/>
        </w:rPr>
        <w:t>Форма должна быть подписана уполномоченным лицом претендента и скреплена печатью претендента.</w:t>
      </w:r>
    </w:p>
    <w:p w:rsidR="007157C0" w:rsidRDefault="007157C0" w:rsidP="007157C0">
      <w:pPr>
        <w:jc w:val="right"/>
        <w:outlineLvl w:val="3"/>
        <w:rPr>
          <w:rFonts w:ascii="Times New Roman" w:hAnsi="Times New Roman"/>
          <w:color w:val="000000"/>
          <w:sz w:val="24"/>
          <w:szCs w:val="24"/>
        </w:rPr>
      </w:pPr>
    </w:p>
    <w:p w:rsidR="007157C0" w:rsidRDefault="007157C0" w:rsidP="007157C0">
      <w:pPr>
        <w:spacing w:after="0" w:line="240" w:lineRule="auto"/>
        <w:jc w:val="right"/>
        <w:rPr>
          <w:rFonts w:ascii="Times New Roman" w:hAnsi="Times New Roman"/>
          <w:color w:val="000000"/>
          <w:sz w:val="24"/>
          <w:szCs w:val="24"/>
        </w:rPr>
      </w:pPr>
      <w:r>
        <w:rPr>
          <w:rFonts w:ascii="Times New Roman" w:hAnsi="Times New Roman"/>
          <w:color w:val="000000"/>
          <w:sz w:val="24"/>
          <w:szCs w:val="24"/>
        </w:rPr>
        <w:br w:type="page"/>
      </w:r>
      <w:r w:rsidR="00B263AA">
        <w:rPr>
          <w:rFonts w:ascii="Times New Roman" w:hAnsi="Times New Roman"/>
          <w:color w:val="000000"/>
          <w:sz w:val="24"/>
          <w:szCs w:val="24"/>
        </w:rPr>
        <w:lastRenderedPageBreak/>
        <w:t>Приложение № 2 к Т</w:t>
      </w:r>
      <w:r>
        <w:rPr>
          <w:rFonts w:ascii="Times New Roman" w:hAnsi="Times New Roman"/>
          <w:color w:val="000000"/>
          <w:sz w:val="24"/>
          <w:szCs w:val="24"/>
        </w:rPr>
        <w:t>ому 2</w:t>
      </w:r>
      <w:bookmarkStart w:id="23" w:name="Par1311"/>
      <w:bookmarkEnd w:id="23"/>
    </w:p>
    <w:p w:rsidR="007157C0" w:rsidRDefault="007157C0" w:rsidP="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 Форма «Конкурсное предложение»</w:t>
      </w:r>
    </w:p>
    <w:p w:rsidR="007157C0" w:rsidRDefault="007157C0" w:rsidP="007157C0">
      <w:pPr>
        <w:spacing w:after="0" w:line="240" w:lineRule="auto"/>
        <w:ind w:firstLine="540"/>
        <w:jc w:val="center"/>
        <w:rPr>
          <w:rFonts w:ascii="Times New Roman" w:hAnsi="Times New Roman"/>
          <w:color w:val="000000"/>
          <w:sz w:val="24"/>
          <w:szCs w:val="24"/>
        </w:rPr>
      </w:pPr>
      <w:r>
        <w:rPr>
          <w:rFonts w:ascii="Times New Roman" w:hAnsi="Times New Roman"/>
          <w:color w:val="000000"/>
          <w:sz w:val="24"/>
          <w:szCs w:val="24"/>
        </w:rPr>
        <w:t xml:space="preserve">для участия в торгах на право заключения </w:t>
      </w:r>
      <w:r w:rsidR="00B263AA">
        <w:rPr>
          <w:rFonts w:ascii="Times New Roman" w:hAnsi="Times New Roman"/>
          <w:color w:val="000000"/>
          <w:sz w:val="24"/>
          <w:szCs w:val="24"/>
        </w:rPr>
        <w:t>договора на</w:t>
      </w:r>
      <w:r w:rsidR="00663BDA">
        <w:rPr>
          <w:rFonts w:ascii="Times New Roman" w:hAnsi="Times New Roman"/>
          <w:color w:val="000000"/>
          <w:sz w:val="24"/>
          <w:szCs w:val="24"/>
        </w:rPr>
        <w:t xml:space="preserve"> выполнение работ по капитальному ремонту общего имущества</w:t>
      </w:r>
      <w:r w:rsidR="00663BDA">
        <w:rPr>
          <w:rFonts w:ascii="Times New Roman" w:hAnsi="Times New Roman"/>
          <w:sz w:val="24"/>
          <w:szCs w:val="24"/>
        </w:rPr>
        <w:t xml:space="preserve"> многоквартирных домов, </w:t>
      </w:r>
      <w:r w:rsidR="008E3716">
        <w:rPr>
          <w:rFonts w:ascii="Times New Roman" w:hAnsi="Times New Roman"/>
          <w:sz w:val="24"/>
          <w:szCs w:val="24"/>
        </w:rPr>
        <w:t>расположенных</w:t>
      </w:r>
      <w:r w:rsidR="00663BDA">
        <w:rPr>
          <w:rFonts w:ascii="Times New Roman" w:hAnsi="Times New Roman"/>
          <w:sz w:val="24"/>
          <w:szCs w:val="24"/>
        </w:rPr>
        <w:t xml:space="preserve"> на территории </w:t>
      </w:r>
      <w:r w:rsidR="00B263AA">
        <w:rPr>
          <w:rFonts w:ascii="Times New Roman" w:hAnsi="Times New Roman"/>
          <w:sz w:val="24"/>
          <w:szCs w:val="24"/>
        </w:rPr>
        <w:t xml:space="preserve">Сланцевского </w:t>
      </w:r>
      <w:r w:rsidR="00D1515E" w:rsidRPr="00B263AA">
        <w:rPr>
          <w:rFonts w:ascii="Times New Roman" w:hAnsi="Times New Roman"/>
          <w:sz w:val="24"/>
          <w:szCs w:val="24"/>
        </w:rPr>
        <w:t>муниципальн</w:t>
      </w:r>
      <w:r w:rsidR="00B263AA">
        <w:rPr>
          <w:rFonts w:ascii="Times New Roman" w:hAnsi="Times New Roman"/>
          <w:sz w:val="24"/>
          <w:szCs w:val="24"/>
        </w:rPr>
        <w:t>ого района</w:t>
      </w:r>
      <w:r w:rsidR="00D1515E" w:rsidRPr="00B263AA">
        <w:rPr>
          <w:rFonts w:ascii="Times New Roman" w:hAnsi="Times New Roman"/>
          <w:sz w:val="24"/>
          <w:szCs w:val="24"/>
        </w:rPr>
        <w:t xml:space="preserve"> </w:t>
      </w:r>
      <w:r w:rsidR="00235609" w:rsidRPr="00B41B6B">
        <w:rPr>
          <w:rFonts w:ascii="Times New Roman" w:eastAsia="Times New Roman" w:hAnsi="Times New Roman"/>
          <w:sz w:val="24"/>
          <w:szCs w:val="24"/>
          <w:lang w:bidi="he-IL"/>
        </w:rPr>
        <w:t>Ленинградской области</w:t>
      </w:r>
      <w:r w:rsidR="00235609" w:rsidRPr="00B41B6B">
        <w:rPr>
          <w:rFonts w:ascii="Times New Roman" w:hAnsi="Times New Roman"/>
          <w:sz w:val="24"/>
          <w:szCs w:val="24"/>
        </w:rPr>
        <w:t>.</w:t>
      </w:r>
    </w:p>
    <w:p w:rsidR="007157C0" w:rsidRDefault="007157C0" w:rsidP="007157C0">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1. Претендент:</w:t>
      </w:r>
    </w:p>
    <w:tbl>
      <w:tblPr>
        <w:tblW w:w="9356" w:type="dxa"/>
        <w:tblInd w:w="75" w:type="dxa"/>
        <w:tblLayout w:type="fixed"/>
        <w:tblCellMar>
          <w:left w:w="75" w:type="dxa"/>
          <w:right w:w="75" w:type="dxa"/>
        </w:tblCellMar>
        <w:tblLook w:val="04A0" w:firstRow="1" w:lastRow="0" w:firstColumn="1" w:lastColumn="0" w:noHBand="0" w:noVBand="1"/>
      </w:tblPr>
      <w:tblGrid>
        <w:gridCol w:w="5812"/>
        <w:gridCol w:w="3544"/>
      </w:tblGrid>
      <w:tr w:rsidR="007157C0" w:rsidTr="000E1DA4">
        <w:trPr>
          <w:trHeight w:val="800"/>
        </w:trPr>
        <w:tc>
          <w:tcPr>
            <w:tcW w:w="5812" w:type="dxa"/>
            <w:tcBorders>
              <w:top w:val="single" w:sz="8" w:space="0" w:color="auto"/>
              <w:left w:val="single" w:sz="8" w:space="0" w:color="auto"/>
              <w:bottom w:val="single" w:sz="8" w:space="0" w:color="auto"/>
              <w:right w:val="single" w:sz="8" w:space="0" w:color="auto"/>
            </w:tcBorders>
            <w:hideMark/>
          </w:tcPr>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1.1. Фирменное наименование (</w:t>
            </w:r>
            <w:r w:rsidR="00B263AA">
              <w:rPr>
                <w:rFonts w:ascii="Times New Roman" w:hAnsi="Times New Roman"/>
                <w:color w:val="000000"/>
                <w:sz w:val="24"/>
                <w:szCs w:val="24"/>
              </w:rPr>
              <w:t xml:space="preserve">наименование) </w:t>
            </w:r>
            <w:proofErr w:type="gramStart"/>
            <w:r w:rsidR="00B263AA">
              <w:rPr>
                <w:rFonts w:ascii="Times New Roman" w:hAnsi="Times New Roman"/>
                <w:color w:val="000000"/>
                <w:sz w:val="24"/>
                <w:szCs w:val="24"/>
              </w:rPr>
              <w:t>и</w:t>
            </w:r>
            <w:r>
              <w:rPr>
                <w:rFonts w:ascii="Times New Roman" w:hAnsi="Times New Roman"/>
                <w:color w:val="000000"/>
                <w:sz w:val="24"/>
                <w:szCs w:val="24"/>
              </w:rPr>
              <w:t xml:space="preserve">  сведения</w:t>
            </w:r>
            <w:proofErr w:type="gramEnd"/>
            <w:r>
              <w:rPr>
                <w:rFonts w:ascii="Times New Roman" w:hAnsi="Times New Roman"/>
                <w:color w:val="000000"/>
                <w:sz w:val="24"/>
                <w:szCs w:val="24"/>
              </w:rPr>
              <w:t xml:space="preserve">  об организационно-правовой  форме  </w:t>
            </w:r>
            <w:r>
              <w:rPr>
                <w:rFonts w:ascii="Times New Roman" w:hAnsi="Times New Roman"/>
                <w:i/>
                <w:color w:val="000000"/>
                <w:sz w:val="24"/>
                <w:szCs w:val="24"/>
              </w:rPr>
              <w:t>(Претендент   вправе   указать   полное   или   сокращенное наименование по собственному усмотрению)</w:t>
            </w:r>
          </w:p>
        </w:tc>
        <w:tc>
          <w:tcPr>
            <w:tcW w:w="3544" w:type="dxa"/>
            <w:tcBorders>
              <w:top w:val="single" w:sz="8" w:space="0" w:color="auto"/>
              <w:left w:val="single" w:sz="8" w:space="0" w:color="auto"/>
              <w:bottom w:val="single" w:sz="8" w:space="0" w:color="auto"/>
              <w:right w:val="single" w:sz="8" w:space="0" w:color="auto"/>
            </w:tcBorders>
          </w:tcPr>
          <w:p w:rsidR="007157C0" w:rsidRDefault="007157C0">
            <w:pPr>
              <w:spacing w:after="0" w:line="240" w:lineRule="auto"/>
              <w:rPr>
                <w:rFonts w:ascii="Times New Roman" w:hAnsi="Times New Roman"/>
                <w:color w:val="000000"/>
                <w:sz w:val="24"/>
                <w:szCs w:val="24"/>
              </w:rPr>
            </w:pPr>
          </w:p>
        </w:tc>
      </w:tr>
      <w:tr w:rsidR="007157C0" w:rsidTr="000E1DA4">
        <w:tc>
          <w:tcPr>
            <w:tcW w:w="5812" w:type="dxa"/>
            <w:tcBorders>
              <w:top w:val="nil"/>
              <w:left w:val="single" w:sz="8" w:space="0" w:color="auto"/>
              <w:bottom w:val="single" w:sz="8" w:space="0" w:color="auto"/>
              <w:right w:val="single" w:sz="8" w:space="0" w:color="auto"/>
            </w:tcBorders>
            <w:hideMark/>
          </w:tcPr>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1.2. Почтовый адрес                                        </w:t>
            </w:r>
          </w:p>
        </w:tc>
        <w:tc>
          <w:tcPr>
            <w:tcW w:w="3544" w:type="dxa"/>
            <w:tcBorders>
              <w:top w:val="nil"/>
              <w:left w:val="single" w:sz="8" w:space="0" w:color="auto"/>
              <w:bottom w:val="single" w:sz="8" w:space="0" w:color="auto"/>
              <w:right w:val="single" w:sz="8" w:space="0" w:color="auto"/>
            </w:tcBorders>
          </w:tcPr>
          <w:p w:rsidR="007157C0" w:rsidRDefault="007157C0">
            <w:pPr>
              <w:spacing w:after="0" w:line="240" w:lineRule="auto"/>
              <w:rPr>
                <w:rFonts w:ascii="Times New Roman" w:hAnsi="Times New Roman"/>
                <w:color w:val="000000"/>
                <w:sz w:val="24"/>
                <w:szCs w:val="24"/>
              </w:rPr>
            </w:pPr>
          </w:p>
        </w:tc>
      </w:tr>
      <w:tr w:rsidR="007157C0" w:rsidTr="000E1DA4">
        <w:tc>
          <w:tcPr>
            <w:tcW w:w="5812" w:type="dxa"/>
            <w:tcBorders>
              <w:top w:val="nil"/>
              <w:left w:val="single" w:sz="8" w:space="0" w:color="auto"/>
              <w:bottom w:val="single" w:sz="8" w:space="0" w:color="auto"/>
              <w:right w:val="single" w:sz="8" w:space="0" w:color="auto"/>
            </w:tcBorders>
            <w:hideMark/>
          </w:tcPr>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1.3. Контактный телефон (</w:t>
            </w:r>
            <w:proofErr w:type="gramStart"/>
            <w:r>
              <w:rPr>
                <w:rFonts w:ascii="Times New Roman" w:hAnsi="Times New Roman"/>
                <w:color w:val="000000"/>
                <w:sz w:val="24"/>
                <w:szCs w:val="24"/>
              </w:rPr>
              <w:t xml:space="preserve">факс)   </w:t>
            </w:r>
            <w:proofErr w:type="gramEnd"/>
          </w:p>
        </w:tc>
        <w:tc>
          <w:tcPr>
            <w:tcW w:w="3544" w:type="dxa"/>
            <w:tcBorders>
              <w:top w:val="nil"/>
              <w:left w:val="single" w:sz="8" w:space="0" w:color="auto"/>
              <w:bottom w:val="single" w:sz="8" w:space="0" w:color="auto"/>
              <w:right w:val="single" w:sz="8" w:space="0" w:color="auto"/>
            </w:tcBorders>
          </w:tcPr>
          <w:p w:rsidR="007157C0" w:rsidRDefault="007157C0">
            <w:pPr>
              <w:spacing w:after="0" w:line="240" w:lineRule="auto"/>
              <w:rPr>
                <w:rFonts w:ascii="Times New Roman" w:hAnsi="Times New Roman"/>
                <w:color w:val="000000"/>
                <w:sz w:val="24"/>
                <w:szCs w:val="24"/>
              </w:rPr>
            </w:pPr>
          </w:p>
        </w:tc>
      </w:tr>
    </w:tbl>
    <w:p w:rsidR="000E1DA4" w:rsidRDefault="000E1DA4" w:rsidP="000E1DA4">
      <w:pPr>
        <w:pStyle w:val="ConsPlusNonformat"/>
        <w:ind w:firstLine="284"/>
        <w:rPr>
          <w:rFonts w:ascii="Times New Roman" w:hAnsi="Times New Roman" w:cs="Times New Roman"/>
          <w:color w:val="000000"/>
          <w:sz w:val="24"/>
          <w:szCs w:val="24"/>
        </w:rPr>
      </w:pPr>
      <w:r>
        <w:rPr>
          <w:rFonts w:ascii="Times New Roman" w:hAnsi="Times New Roman" w:cs="Times New Roman"/>
          <w:color w:val="000000"/>
          <w:sz w:val="24"/>
          <w:szCs w:val="24"/>
        </w:rPr>
        <w:t xml:space="preserve">    2. Претендент _____________________________________ плательщиком НДС.</w:t>
      </w:r>
    </w:p>
    <w:p w:rsidR="000E1DA4" w:rsidRDefault="000E1DA4" w:rsidP="000E1DA4">
      <w:pPr>
        <w:pStyle w:val="ConsPlusNonformat"/>
        <w:rPr>
          <w:rFonts w:ascii="Times New Roman" w:hAnsi="Times New Roman" w:cs="Times New Roman"/>
          <w:i/>
          <w:color w:val="000000"/>
          <w:sz w:val="18"/>
          <w:szCs w:val="18"/>
        </w:rPr>
      </w:pPr>
      <w:r>
        <w:rPr>
          <w:rFonts w:ascii="Times New Roman" w:hAnsi="Times New Roman" w:cs="Times New Roman"/>
          <w:i/>
          <w:color w:val="000000"/>
          <w:sz w:val="18"/>
          <w:szCs w:val="18"/>
        </w:rPr>
        <w:t xml:space="preserve">                                 (является /не является, основание освобождения от уплаты НДС)</w:t>
      </w: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3. Документация о торгах изучена в полном объеме и признана полной и достаточной для подготовки настоящей заявки.</w:t>
      </w:r>
    </w:p>
    <w:p w:rsidR="007157C0" w:rsidRPr="008C547F" w:rsidRDefault="007157C0" w:rsidP="00DB325E">
      <w:pPr>
        <w:spacing w:after="0" w:line="240" w:lineRule="auto"/>
        <w:ind w:firstLine="540"/>
        <w:jc w:val="both"/>
        <w:rPr>
          <w:rFonts w:ascii="Times New Roman" w:hAnsi="Times New Roman"/>
          <w:color w:val="000000"/>
          <w:sz w:val="24"/>
          <w:szCs w:val="24"/>
        </w:rPr>
      </w:pPr>
      <w:r w:rsidRPr="008C547F">
        <w:rPr>
          <w:rFonts w:ascii="Times New Roman" w:hAnsi="Times New Roman"/>
          <w:color w:val="000000"/>
          <w:sz w:val="24"/>
          <w:szCs w:val="24"/>
        </w:rPr>
        <w:t>4. Подтверждаем соответствие требованиям, установленным документацией о торгах:</w:t>
      </w:r>
    </w:p>
    <w:p w:rsidR="007157C0" w:rsidRPr="008C547F" w:rsidRDefault="007157C0" w:rsidP="007157C0">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8C547F">
        <w:rPr>
          <w:rFonts w:ascii="Times New Roman" w:hAnsi="Times New Roman"/>
          <w:color w:val="000000"/>
          <w:sz w:val="24"/>
          <w:szCs w:val="24"/>
          <w:lang w:eastAsia="ru-RU"/>
        </w:rPr>
        <w:t>4.</w:t>
      </w:r>
      <w:r w:rsidR="00DB325E" w:rsidRPr="008C547F">
        <w:rPr>
          <w:rFonts w:ascii="Times New Roman" w:hAnsi="Times New Roman"/>
          <w:color w:val="000000"/>
          <w:sz w:val="24"/>
          <w:szCs w:val="24"/>
          <w:lang w:eastAsia="ru-RU"/>
        </w:rPr>
        <w:t>1</w:t>
      </w:r>
      <w:r w:rsidRPr="008C547F">
        <w:rPr>
          <w:rFonts w:ascii="Times New Roman" w:hAnsi="Times New Roman"/>
          <w:color w:val="000000"/>
          <w:sz w:val="24"/>
          <w:szCs w:val="24"/>
          <w:lang w:eastAsia="ru-RU"/>
        </w:rPr>
        <w:t>. представление обеспечения исполнения договора о выполнении работ по капитальному ремонту общего имущества в многоквартирных домах в размере __________ руб.</w:t>
      </w:r>
    </w:p>
    <w:p w:rsidR="007157C0" w:rsidRPr="008C547F" w:rsidRDefault="007157C0" w:rsidP="007157C0">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8C547F">
        <w:rPr>
          <w:rFonts w:ascii="Times New Roman" w:hAnsi="Times New Roman"/>
          <w:color w:val="000000"/>
          <w:sz w:val="24"/>
          <w:szCs w:val="24"/>
          <w:lang w:eastAsia="ru-RU"/>
        </w:rPr>
        <w:t>4.</w:t>
      </w:r>
      <w:r w:rsidR="00DB325E" w:rsidRPr="008C547F">
        <w:rPr>
          <w:rFonts w:ascii="Times New Roman" w:hAnsi="Times New Roman"/>
          <w:color w:val="000000"/>
          <w:sz w:val="24"/>
          <w:szCs w:val="24"/>
          <w:lang w:eastAsia="ru-RU"/>
        </w:rPr>
        <w:t>2</w:t>
      </w:r>
      <w:r w:rsidRPr="008C547F">
        <w:rPr>
          <w:rFonts w:ascii="Times New Roman" w:hAnsi="Times New Roman"/>
          <w:color w:val="000000"/>
          <w:sz w:val="24"/>
          <w:szCs w:val="24"/>
          <w:lang w:eastAsia="ru-RU"/>
        </w:rPr>
        <w:t>. об отсутствии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rsidR="007157C0" w:rsidRPr="008C547F" w:rsidRDefault="007157C0" w:rsidP="007157C0">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8C547F">
        <w:rPr>
          <w:rFonts w:ascii="Times New Roman" w:hAnsi="Times New Roman"/>
          <w:color w:val="000000"/>
          <w:sz w:val="24"/>
          <w:szCs w:val="24"/>
          <w:lang w:eastAsia="ru-RU"/>
        </w:rPr>
        <w:t>4.</w:t>
      </w:r>
      <w:r w:rsidR="00DB325E" w:rsidRPr="008C547F">
        <w:rPr>
          <w:rFonts w:ascii="Times New Roman" w:hAnsi="Times New Roman"/>
          <w:color w:val="000000"/>
          <w:sz w:val="24"/>
          <w:szCs w:val="24"/>
          <w:lang w:eastAsia="ru-RU"/>
        </w:rPr>
        <w:t>3</w:t>
      </w:r>
      <w:r w:rsidRPr="008C547F">
        <w:rPr>
          <w:rFonts w:ascii="Times New Roman" w:hAnsi="Times New Roman"/>
          <w:color w:val="000000"/>
          <w:sz w:val="24"/>
          <w:szCs w:val="24"/>
          <w:lang w:eastAsia="ru-RU"/>
        </w:rPr>
        <w:t>. в отношении организации не проводится процедура банкротства либо процедура ликвидации;</w:t>
      </w:r>
    </w:p>
    <w:p w:rsidR="007157C0" w:rsidRPr="008C547F" w:rsidRDefault="007157C0" w:rsidP="007157C0">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8C547F">
        <w:rPr>
          <w:rFonts w:ascii="Times New Roman" w:hAnsi="Times New Roman"/>
          <w:color w:val="000000"/>
          <w:sz w:val="24"/>
          <w:szCs w:val="24"/>
          <w:lang w:eastAsia="ru-RU"/>
        </w:rPr>
        <w:t>4.</w:t>
      </w:r>
      <w:r w:rsidR="00DB325E" w:rsidRPr="008C547F">
        <w:rPr>
          <w:rFonts w:ascii="Times New Roman" w:hAnsi="Times New Roman"/>
          <w:color w:val="000000"/>
          <w:sz w:val="24"/>
          <w:szCs w:val="24"/>
          <w:lang w:eastAsia="ru-RU"/>
        </w:rPr>
        <w:t>4</w:t>
      </w:r>
      <w:r w:rsidRPr="008C547F">
        <w:rPr>
          <w:rFonts w:ascii="Times New Roman" w:hAnsi="Times New Roman"/>
          <w:color w:val="000000"/>
          <w:sz w:val="24"/>
          <w:szCs w:val="24"/>
          <w:lang w:eastAsia="ru-RU"/>
        </w:rPr>
        <w:t xml:space="preserve">. деятельность не приостановлена в порядке, предусмотренном </w:t>
      </w:r>
      <w:hyperlink r:id="rId13" w:history="1">
        <w:r w:rsidRPr="008C547F">
          <w:rPr>
            <w:rStyle w:val="a3"/>
            <w:rFonts w:ascii="Times New Roman" w:hAnsi="Times New Roman"/>
            <w:color w:val="000000"/>
            <w:sz w:val="24"/>
            <w:szCs w:val="24"/>
            <w:lang w:eastAsia="ru-RU"/>
          </w:rPr>
          <w:t>Кодексом</w:t>
        </w:r>
      </w:hyperlink>
      <w:r w:rsidRPr="008C547F">
        <w:rPr>
          <w:rFonts w:ascii="Times New Roman" w:hAnsi="Times New Roman"/>
          <w:color w:val="000000"/>
          <w:sz w:val="24"/>
          <w:szCs w:val="24"/>
          <w:lang w:eastAsia="ru-RU"/>
        </w:rPr>
        <w:t xml:space="preserve"> Российской Федерации об административных правонарушениях;</w:t>
      </w:r>
    </w:p>
    <w:p w:rsidR="007157C0" w:rsidRPr="008C547F" w:rsidRDefault="007157C0" w:rsidP="007157C0">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8C547F">
        <w:rPr>
          <w:rFonts w:ascii="Times New Roman" w:hAnsi="Times New Roman"/>
          <w:color w:val="000000"/>
          <w:sz w:val="24"/>
          <w:szCs w:val="24"/>
          <w:lang w:eastAsia="ru-RU"/>
        </w:rPr>
        <w:t>4.</w:t>
      </w:r>
      <w:r w:rsidR="00DB325E" w:rsidRPr="008C547F">
        <w:rPr>
          <w:rFonts w:ascii="Times New Roman" w:hAnsi="Times New Roman"/>
          <w:color w:val="000000"/>
          <w:sz w:val="24"/>
          <w:szCs w:val="24"/>
          <w:lang w:eastAsia="ru-RU"/>
        </w:rPr>
        <w:t>5</w:t>
      </w:r>
      <w:r w:rsidRPr="008C547F">
        <w:rPr>
          <w:rFonts w:ascii="Times New Roman" w:hAnsi="Times New Roman"/>
          <w:color w:val="000000"/>
          <w:sz w:val="24"/>
          <w:szCs w:val="24"/>
          <w:lang w:eastAsia="ru-RU"/>
        </w:rPr>
        <w:t>. отсутствие за последние два года фактов неисполнения обязательств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7157C0" w:rsidRPr="008C547F" w:rsidRDefault="007157C0" w:rsidP="007157C0">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8C547F">
        <w:rPr>
          <w:rFonts w:ascii="Times New Roman" w:hAnsi="Times New Roman"/>
          <w:color w:val="000000"/>
          <w:sz w:val="24"/>
          <w:szCs w:val="24"/>
          <w:lang w:eastAsia="ru-RU"/>
        </w:rPr>
        <w:t>4.</w:t>
      </w:r>
      <w:r w:rsidR="00DB325E" w:rsidRPr="008C547F">
        <w:rPr>
          <w:rFonts w:ascii="Times New Roman" w:hAnsi="Times New Roman"/>
          <w:color w:val="000000"/>
          <w:sz w:val="24"/>
          <w:szCs w:val="24"/>
          <w:lang w:eastAsia="ru-RU"/>
        </w:rPr>
        <w:t>6</w:t>
      </w:r>
      <w:r w:rsidRPr="008C547F">
        <w:rPr>
          <w:rFonts w:ascii="Times New Roman" w:hAnsi="Times New Roman"/>
          <w:color w:val="000000"/>
          <w:sz w:val="24"/>
          <w:szCs w:val="24"/>
          <w:lang w:eastAsia="ru-RU"/>
        </w:rPr>
        <w:t xml:space="preserve">. </w:t>
      </w:r>
      <w:r w:rsidRPr="008C547F">
        <w:rPr>
          <w:rFonts w:ascii="Times New Roman" w:hAnsi="Times New Roman"/>
          <w:sz w:val="24"/>
          <w:szCs w:val="24"/>
        </w:rPr>
        <w:t>отсутствие организации в реестре недобросовестных поставщиков;</w:t>
      </w:r>
    </w:p>
    <w:p w:rsidR="007157C0" w:rsidRPr="008C547F"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8C547F">
        <w:rPr>
          <w:rFonts w:ascii="Times New Roman" w:hAnsi="Times New Roman"/>
          <w:color w:val="000000"/>
          <w:sz w:val="24"/>
          <w:szCs w:val="24"/>
        </w:rPr>
        <w:t>4.</w:t>
      </w:r>
      <w:r w:rsidR="00DB325E" w:rsidRPr="008C547F">
        <w:rPr>
          <w:rFonts w:ascii="Times New Roman" w:hAnsi="Times New Roman"/>
          <w:color w:val="000000"/>
          <w:sz w:val="24"/>
          <w:szCs w:val="24"/>
        </w:rPr>
        <w:t>7</w:t>
      </w:r>
      <w:r w:rsidRPr="008C547F">
        <w:rPr>
          <w:rFonts w:ascii="Times New Roman" w:hAnsi="Times New Roman"/>
          <w:color w:val="000000"/>
          <w:sz w:val="24"/>
          <w:szCs w:val="24"/>
        </w:rPr>
        <w:t>. внесение претендентом на счет, указанный в документации о торгах, денежных средств в качестве обеспечения заявки на участие в торгах;</w:t>
      </w:r>
    </w:p>
    <w:p w:rsidR="007157C0" w:rsidRPr="008C547F" w:rsidRDefault="007157C0" w:rsidP="007157C0">
      <w:pPr>
        <w:spacing w:after="0" w:line="240" w:lineRule="auto"/>
        <w:ind w:firstLine="540"/>
        <w:jc w:val="both"/>
        <w:rPr>
          <w:rFonts w:ascii="Times New Roman" w:hAnsi="Times New Roman"/>
          <w:color w:val="000000"/>
          <w:sz w:val="24"/>
          <w:szCs w:val="24"/>
        </w:rPr>
      </w:pPr>
      <w:r w:rsidRPr="008C547F">
        <w:rPr>
          <w:rFonts w:ascii="Times New Roman" w:hAnsi="Times New Roman"/>
          <w:color w:val="000000"/>
          <w:sz w:val="24"/>
          <w:szCs w:val="24"/>
        </w:rPr>
        <w:t>4.</w:t>
      </w:r>
      <w:r w:rsidR="00DB325E" w:rsidRPr="008C547F">
        <w:rPr>
          <w:rFonts w:ascii="Times New Roman" w:hAnsi="Times New Roman"/>
          <w:color w:val="000000"/>
          <w:sz w:val="24"/>
          <w:szCs w:val="24"/>
        </w:rPr>
        <w:t>8</w:t>
      </w:r>
      <w:r w:rsidRPr="008C547F">
        <w:rPr>
          <w:rFonts w:ascii="Times New Roman" w:hAnsi="Times New Roman"/>
          <w:color w:val="000000"/>
          <w:sz w:val="24"/>
          <w:szCs w:val="24"/>
        </w:rPr>
        <w:t>. соответствие претендента требованиям, устан</w:t>
      </w:r>
      <w:r w:rsidR="00B263AA">
        <w:rPr>
          <w:rFonts w:ascii="Times New Roman" w:hAnsi="Times New Roman"/>
          <w:color w:val="000000"/>
          <w:sz w:val="24"/>
          <w:szCs w:val="24"/>
        </w:rPr>
        <w:t>овленным техническим заданием (Т</w:t>
      </w:r>
      <w:r w:rsidRPr="008C547F">
        <w:rPr>
          <w:rFonts w:ascii="Times New Roman" w:hAnsi="Times New Roman"/>
          <w:color w:val="000000"/>
          <w:sz w:val="24"/>
          <w:szCs w:val="24"/>
        </w:rPr>
        <w:t xml:space="preserve">ом 3 документации о торгах) </w:t>
      </w:r>
      <w:r w:rsidRPr="008C547F">
        <w:rPr>
          <w:rFonts w:ascii="Times New Roman" w:hAnsi="Times New Roman"/>
          <w:i/>
          <w:color w:val="000000"/>
          <w:sz w:val="24"/>
          <w:szCs w:val="24"/>
        </w:rPr>
        <w:t xml:space="preserve">(в случае если это установлено </w:t>
      </w:r>
      <w:r w:rsidRPr="008C547F">
        <w:rPr>
          <w:rFonts w:ascii="Times New Roman" w:hAnsi="Times New Roman"/>
          <w:i/>
          <w:sz w:val="24"/>
          <w:szCs w:val="24"/>
        </w:rPr>
        <w:t>томом 3</w:t>
      </w:r>
      <w:r w:rsidRPr="008C547F">
        <w:rPr>
          <w:rFonts w:ascii="Times New Roman" w:hAnsi="Times New Roman"/>
          <w:i/>
          <w:color w:val="000000"/>
          <w:sz w:val="24"/>
          <w:szCs w:val="24"/>
        </w:rPr>
        <w:t>).</w:t>
      </w:r>
    </w:p>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5. </w:t>
      </w:r>
      <w:r w:rsidR="00663BDA" w:rsidRPr="008359C8">
        <w:rPr>
          <w:rFonts w:ascii="Times New Roman" w:hAnsi="Times New Roman"/>
          <w:color w:val="000000"/>
          <w:sz w:val="24"/>
          <w:szCs w:val="24"/>
        </w:rPr>
        <w:t>Условия исполнения договора, предлагаемые претендентом, по лоту                          № ____, ______________________</w:t>
      </w:r>
      <w:proofErr w:type="gramStart"/>
      <w:r w:rsidR="00663BDA" w:rsidRPr="008359C8">
        <w:rPr>
          <w:rFonts w:ascii="Times New Roman" w:hAnsi="Times New Roman"/>
          <w:color w:val="000000"/>
          <w:sz w:val="24"/>
          <w:szCs w:val="24"/>
        </w:rPr>
        <w:t>_(</w:t>
      </w:r>
      <w:proofErr w:type="gramEnd"/>
      <w:r w:rsidR="00663BDA" w:rsidRPr="008359C8">
        <w:rPr>
          <w:rFonts w:ascii="Times New Roman" w:hAnsi="Times New Roman"/>
          <w:i/>
          <w:color w:val="000000"/>
          <w:sz w:val="24"/>
          <w:szCs w:val="24"/>
        </w:rPr>
        <w:t>указывается</w:t>
      </w:r>
      <w:r w:rsidR="00663BDA" w:rsidRPr="008359C8">
        <w:rPr>
          <w:rFonts w:ascii="Times New Roman" w:hAnsi="Times New Roman"/>
          <w:color w:val="000000"/>
          <w:sz w:val="24"/>
          <w:szCs w:val="24"/>
        </w:rPr>
        <w:t xml:space="preserve"> </w:t>
      </w:r>
      <w:r w:rsidR="00663BDA" w:rsidRPr="008359C8">
        <w:rPr>
          <w:rFonts w:ascii="Times New Roman" w:hAnsi="Times New Roman"/>
          <w:i/>
          <w:color w:val="000000"/>
          <w:sz w:val="24"/>
          <w:szCs w:val="24"/>
        </w:rPr>
        <w:t>наименование лота</w:t>
      </w:r>
      <w:r w:rsidR="00663BDA" w:rsidRPr="008359C8">
        <w:rPr>
          <w:rFonts w:ascii="Times New Roman" w:hAnsi="Times New Roman"/>
          <w:color w:val="000000"/>
          <w:sz w:val="24"/>
          <w:szCs w:val="24"/>
        </w:rPr>
        <w:t>):</w:t>
      </w:r>
    </w:p>
    <w:p w:rsidR="00D30B26" w:rsidRDefault="00D30B26" w:rsidP="007157C0">
      <w:pPr>
        <w:spacing w:after="0" w:line="240" w:lineRule="auto"/>
        <w:ind w:firstLine="540"/>
        <w:jc w:val="both"/>
        <w:rPr>
          <w:rFonts w:ascii="Times New Roman" w:hAnsi="Times New Roman"/>
          <w:color w:val="000000"/>
          <w:sz w:val="24"/>
          <w:szCs w:val="24"/>
        </w:rPr>
      </w:pPr>
    </w:p>
    <w:tbl>
      <w:tblPr>
        <w:tblW w:w="9495" w:type="dxa"/>
        <w:tblInd w:w="75" w:type="dxa"/>
        <w:tblLayout w:type="fixed"/>
        <w:tblCellMar>
          <w:left w:w="75" w:type="dxa"/>
          <w:right w:w="75" w:type="dxa"/>
        </w:tblCellMar>
        <w:tblLook w:val="04A0" w:firstRow="1" w:lastRow="0" w:firstColumn="1" w:lastColumn="0" w:noHBand="0" w:noVBand="1"/>
      </w:tblPr>
      <w:tblGrid>
        <w:gridCol w:w="702"/>
        <w:gridCol w:w="4400"/>
        <w:gridCol w:w="1842"/>
        <w:gridCol w:w="2551"/>
      </w:tblGrid>
      <w:tr w:rsidR="007157C0" w:rsidTr="007157C0">
        <w:trPr>
          <w:trHeight w:val="400"/>
        </w:trPr>
        <w:tc>
          <w:tcPr>
            <w:tcW w:w="702" w:type="dxa"/>
            <w:tcBorders>
              <w:top w:val="single" w:sz="8" w:space="0" w:color="auto"/>
              <w:left w:val="single" w:sz="8" w:space="0" w:color="auto"/>
              <w:bottom w:val="single" w:sz="8" w:space="0" w:color="auto"/>
              <w:right w:val="single" w:sz="8" w:space="0" w:color="auto"/>
            </w:tcBorders>
            <w:hideMark/>
          </w:tcPr>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  </w:t>
            </w:r>
          </w:p>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п/п </w:t>
            </w:r>
          </w:p>
        </w:tc>
        <w:tc>
          <w:tcPr>
            <w:tcW w:w="4401" w:type="dxa"/>
            <w:tcBorders>
              <w:top w:val="single" w:sz="8" w:space="0" w:color="auto"/>
              <w:left w:val="single" w:sz="8" w:space="0" w:color="auto"/>
              <w:bottom w:val="single" w:sz="8" w:space="0" w:color="auto"/>
              <w:right w:val="single" w:sz="8" w:space="0" w:color="auto"/>
            </w:tcBorders>
            <w:hideMark/>
          </w:tcPr>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Наименование показателя критерия </w:t>
            </w:r>
          </w:p>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оценки заявок           </w:t>
            </w:r>
          </w:p>
        </w:tc>
        <w:tc>
          <w:tcPr>
            <w:tcW w:w="1843" w:type="dxa"/>
            <w:tcBorders>
              <w:top w:val="single" w:sz="8" w:space="0" w:color="auto"/>
              <w:left w:val="single" w:sz="8" w:space="0" w:color="auto"/>
              <w:bottom w:val="single" w:sz="8" w:space="0" w:color="auto"/>
              <w:right w:val="single" w:sz="8" w:space="0" w:color="auto"/>
            </w:tcBorders>
            <w:hideMark/>
          </w:tcPr>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Единица  </w:t>
            </w:r>
          </w:p>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измерения</w:t>
            </w:r>
          </w:p>
        </w:tc>
        <w:tc>
          <w:tcPr>
            <w:tcW w:w="2552" w:type="dxa"/>
            <w:tcBorders>
              <w:top w:val="single" w:sz="8" w:space="0" w:color="auto"/>
              <w:left w:val="single" w:sz="8" w:space="0" w:color="auto"/>
              <w:bottom w:val="single" w:sz="8" w:space="0" w:color="auto"/>
              <w:right w:val="single" w:sz="8" w:space="0" w:color="auto"/>
            </w:tcBorders>
            <w:hideMark/>
          </w:tcPr>
          <w:p w:rsidR="007157C0" w:rsidRDefault="007157C0">
            <w:pPr>
              <w:spacing w:after="0" w:line="240" w:lineRule="auto"/>
              <w:ind w:right="-75"/>
              <w:rPr>
                <w:rFonts w:ascii="Times New Roman" w:hAnsi="Times New Roman"/>
                <w:color w:val="000000"/>
                <w:sz w:val="24"/>
                <w:szCs w:val="24"/>
              </w:rPr>
            </w:pPr>
            <w:r>
              <w:rPr>
                <w:rFonts w:ascii="Times New Roman" w:hAnsi="Times New Roman"/>
                <w:color w:val="000000"/>
                <w:sz w:val="24"/>
                <w:szCs w:val="24"/>
              </w:rPr>
              <w:t>Значение (все значения</w:t>
            </w:r>
          </w:p>
          <w:p w:rsidR="007157C0" w:rsidRDefault="007157C0">
            <w:pPr>
              <w:spacing w:after="0" w:line="240" w:lineRule="auto"/>
              <w:ind w:right="-75"/>
              <w:rPr>
                <w:rFonts w:ascii="Times New Roman" w:hAnsi="Times New Roman"/>
                <w:color w:val="000000"/>
                <w:sz w:val="24"/>
                <w:szCs w:val="24"/>
              </w:rPr>
            </w:pPr>
            <w:r>
              <w:rPr>
                <w:rFonts w:ascii="Times New Roman" w:hAnsi="Times New Roman"/>
                <w:color w:val="000000"/>
                <w:sz w:val="24"/>
                <w:szCs w:val="24"/>
              </w:rPr>
              <w:t xml:space="preserve">указываются цифрами) </w:t>
            </w:r>
          </w:p>
        </w:tc>
      </w:tr>
      <w:tr w:rsidR="007157C0" w:rsidTr="007157C0">
        <w:tc>
          <w:tcPr>
            <w:tcW w:w="702" w:type="dxa"/>
            <w:tcBorders>
              <w:top w:val="nil"/>
              <w:left w:val="single" w:sz="8" w:space="0" w:color="auto"/>
              <w:bottom w:val="single" w:sz="8" w:space="0" w:color="auto"/>
              <w:right w:val="single" w:sz="8" w:space="0" w:color="auto"/>
            </w:tcBorders>
            <w:hideMark/>
          </w:tcPr>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1  </w:t>
            </w:r>
          </w:p>
        </w:tc>
        <w:tc>
          <w:tcPr>
            <w:tcW w:w="4401" w:type="dxa"/>
            <w:tcBorders>
              <w:top w:val="nil"/>
              <w:left w:val="single" w:sz="8" w:space="0" w:color="auto"/>
              <w:bottom w:val="single" w:sz="8" w:space="0" w:color="auto"/>
              <w:right w:val="single" w:sz="8" w:space="0" w:color="auto"/>
            </w:tcBorders>
            <w:hideMark/>
          </w:tcPr>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2                 </w:t>
            </w:r>
          </w:p>
        </w:tc>
        <w:tc>
          <w:tcPr>
            <w:tcW w:w="1843" w:type="dxa"/>
            <w:tcBorders>
              <w:top w:val="nil"/>
              <w:left w:val="single" w:sz="8" w:space="0" w:color="auto"/>
              <w:bottom w:val="single" w:sz="8" w:space="0" w:color="auto"/>
              <w:right w:val="single" w:sz="8" w:space="0" w:color="auto"/>
            </w:tcBorders>
            <w:hideMark/>
          </w:tcPr>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3     </w:t>
            </w:r>
          </w:p>
        </w:tc>
        <w:tc>
          <w:tcPr>
            <w:tcW w:w="2552" w:type="dxa"/>
            <w:tcBorders>
              <w:top w:val="nil"/>
              <w:left w:val="single" w:sz="8" w:space="0" w:color="auto"/>
              <w:bottom w:val="single" w:sz="8" w:space="0" w:color="auto"/>
              <w:right w:val="single" w:sz="8" w:space="0" w:color="auto"/>
            </w:tcBorders>
            <w:hideMark/>
          </w:tcPr>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4         </w:t>
            </w:r>
          </w:p>
        </w:tc>
      </w:tr>
      <w:tr w:rsidR="007157C0" w:rsidTr="007157C0">
        <w:trPr>
          <w:trHeight w:val="400"/>
        </w:trPr>
        <w:tc>
          <w:tcPr>
            <w:tcW w:w="702" w:type="dxa"/>
            <w:tcBorders>
              <w:top w:val="nil"/>
              <w:left w:val="single" w:sz="8" w:space="0" w:color="auto"/>
              <w:bottom w:val="single" w:sz="8" w:space="0" w:color="auto"/>
              <w:right w:val="single" w:sz="8" w:space="0" w:color="auto"/>
            </w:tcBorders>
            <w:hideMark/>
          </w:tcPr>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w:t>
            </w:r>
          </w:p>
        </w:tc>
        <w:tc>
          <w:tcPr>
            <w:tcW w:w="4401" w:type="dxa"/>
            <w:tcBorders>
              <w:top w:val="nil"/>
              <w:left w:val="single" w:sz="8" w:space="0" w:color="auto"/>
              <w:bottom w:val="single" w:sz="8" w:space="0" w:color="auto"/>
              <w:right w:val="single" w:sz="8" w:space="0" w:color="auto"/>
            </w:tcBorders>
            <w:hideMark/>
          </w:tcPr>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Цена договора (стоимость работ по капитальному ремонту общего имущества)</w:t>
            </w:r>
          </w:p>
        </w:tc>
        <w:tc>
          <w:tcPr>
            <w:tcW w:w="1843" w:type="dxa"/>
            <w:tcBorders>
              <w:top w:val="nil"/>
              <w:left w:val="single" w:sz="8" w:space="0" w:color="auto"/>
              <w:bottom w:val="single" w:sz="8" w:space="0" w:color="auto"/>
              <w:right w:val="single" w:sz="8" w:space="0" w:color="auto"/>
            </w:tcBorders>
            <w:hideMark/>
          </w:tcPr>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российский</w:t>
            </w:r>
          </w:p>
          <w:p w:rsidR="007157C0" w:rsidRDefault="007157C0">
            <w:pPr>
              <w:spacing w:after="0" w:line="240" w:lineRule="auto"/>
              <w:rPr>
                <w:rFonts w:ascii="Times New Roman" w:hAnsi="Times New Roman"/>
                <w:color w:val="000000"/>
                <w:sz w:val="24"/>
                <w:szCs w:val="24"/>
              </w:rPr>
            </w:pPr>
            <w:r>
              <w:rPr>
                <w:rFonts w:ascii="Times New Roman" w:hAnsi="Times New Roman"/>
                <w:color w:val="000000"/>
                <w:sz w:val="24"/>
                <w:szCs w:val="24"/>
              </w:rPr>
              <w:t>рубль</w:t>
            </w:r>
          </w:p>
        </w:tc>
        <w:tc>
          <w:tcPr>
            <w:tcW w:w="2552" w:type="dxa"/>
            <w:tcBorders>
              <w:top w:val="nil"/>
              <w:left w:val="single" w:sz="8" w:space="0" w:color="auto"/>
              <w:bottom w:val="single" w:sz="8" w:space="0" w:color="auto"/>
              <w:right w:val="single" w:sz="8" w:space="0" w:color="auto"/>
            </w:tcBorders>
          </w:tcPr>
          <w:p w:rsidR="007157C0" w:rsidRDefault="007157C0">
            <w:pPr>
              <w:spacing w:after="0" w:line="240" w:lineRule="auto"/>
              <w:rPr>
                <w:rFonts w:ascii="Times New Roman" w:hAnsi="Times New Roman"/>
                <w:color w:val="000000"/>
                <w:sz w:val="24"/>
                <w:szCs w:val="24"/>
              </w:rPr>
            </w:pPr>
          </w:p>
        </w:tc>
      </w:tr>
      <w:tr w:rsidR="007157C0" w:rsidTr="007157C0">
        <w:trPr>
          <w:trHeight w:val="263"/>
        </w:trPr>
        <w:tc>
          <w:tcPr>
            <w:tcW w:w="702" w:type="dxa"/>
            <w:tcBorders>
              <w:top w:val="nil"/>
              <w:left w:val="single" w:sz="8" w:space="0" w:color="auto"/>
              <w:bottom w:val="single" w:sz="8" w:space="0" w:color="auto"/>
              <w:right w:val="single" w:sz="8" w:space="0" w:color="auto"/>
            </w:tcBorders>
            <w:hideMark/>
          </w:tcPr>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p>
        </w:tc>
        <w:tc>
          <w:tcPr>
            <w:tcW w:w="4401" w:type="dxa"/>
            <w:tcBorders>
              <w:top w:val="nil"/>
              <w:left w:val="single" w:sz="8" w:space="0" w:color="auto"/>
              <w:bottom w:val="single" w:sz="8" w:space="0" w:color="auto"/>
              <w:right w:val="single" w:sz="8" w:space="0" w:color="auto"/>
            </w:tcBorders>
            <w:hideMark/>
          </w:tcPr>
          <w:p w:rsidR="007157C0" w:rsidRDefault="0070490F">
            <w:pPr>
              <w:widowControl w:val="0"/>
              <w:autoSpaceDE w:val="0"/>
              <w:autoSpaceDN w:val="0"/>
              <w:adjustRightInd w:val="0"/>
              <w:spacing w:after="0" w:line="240" w:lineRule="auto"/>
              <w:rPr>
                <w:rFonts w:ascii="Times New Roman" w:hAnsi="Times New Roman"/>
                <w:color w:val="000000"/>
                <w:kern w:val="2"/>
                <w:sz w:val="24"/>
                <w:szCs w:val="24"/>
                <w:lang w:eastAsia="ar-SA"/>
              </w:rPr>
            </w:pPr>
            <w:r>
              <w:rPr>
                <w:rFonts w:ascii="Times New Roman" w:hAnsi="Times New Roman"/>
                <w:color w:val="000000"/>
                <w:kern w:val="2"/>
                <w:sz w:val="24"/>
                <w:szCs w:val="24"/>
                <w:lang w:eastAsia="ar-SA"/>
              </w:rPr>
              <w:t>Сроки выполнения отдельных видов работ по капитальному ремонту общего</w:t>
            </w:r>
            <w:r>
              <w:rPr>
                <w:rFonts w:ascii="Times New Roman" w:hAnsi="Times New Roman"/>
                <w:color w:val="000000"/>
                <w:sz w:val="24"/>
                <w:szCs w:val="24"/>
              </w:rPr>
              <w:t xml:space="preserve"> имущества </w:t>
            </w:r>
            <w:r>
              <w:rPr>
                <w:rFonts w:ascii="Times New Roman" w:hAnsi="Times New Roman"/>
                <w:sz w:val="24"/>
                <w:szCs w:val="24"/>
              </w:rPr>
              <w:t>в многоквартирных домах</w:t>
            </w:r>
          </w:p>
        </w:tc>
        <w:tc>
          <w:tcPr>
            <w:tcW w:w="1843" w:type="dxa"/>
            <w:tcBorders>
              <w:top w:val="nil"/>
              <w:left w:val="single" w:sz="8" w:space="0" w:color="auto"/>
              <w:bottom w:val="single" w:sz="8" w:space="0" w:color="auto"/>
              <w:right w:val="single" w:sz="8" w:space="0" w:color="auto"/>
            </w:tcBorders>
          </w:tcPr>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календарный день</w:t>
            </w: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tc>
        <w:tc>
          <w:tcPr>
            <w:tcW w:w="2552" w:type="dxa"/>
            <w:tcBorders>
              <w:top w:val="nil"/>
              <w:left w:val="single" w:sz="8" w:space="0" w:color="auto"/>
              <w:bottom w:val="single" w:sz="8" w:space="0" w:color="auto"/>
              <w:right w:val="single" w:sz="8" w:space="0" w:color="auto"/>
            </w:tcBorders>
          </w:tcPr>
          <w:p w:rsidR="007157C0" w:rsidRDefault="007157C0">
            <w:pPr>
              <w:spacing w:after="0" w:line="240" w:lineRule="auto"/>
              <w:rPr>
                <w:rFonts w:ascii="Times New Roman" w:hAnsi="Times New Roman"/>
                <w:color w:val="000000"/>
                <w:sz w:val="24"/>
                <w:szCs w:val="24"/>
              </w:rPr>
            </w:pPr>
          </w:p>
        </w:tc>
      </w:tr>
      <w:tr w:rsidR="007157C0" w:rsidTr="007157C0">
        <w:trPr>
          <w:trHeight w:val="600"/>
        </w:trPr>
        <w:tc>
          <w:tcPr>
            <w:tcW w:w="702" w:type="dxa"/>
            <w:tcBorders>
              <w:top w:val="nil"/>
              <w:left w:val="single" w:sz="8" w:space="0" w:color="auto"/>
              <w:bottom w:val="single" w:sz="8" w:space="0" w:color="auto"/>
              <w:right w:val="single" w:sz="8" w:space="0" w:color="auto"/>
            </w:tcBorders>
            <w:hideMark/>
          </w:tcPr>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c>
          <w:tcPr>
            <w:tcW w:w="4401" w:type="dxa"/>
            <w:tcBorders>
              <w:top w:val="nil"/>
              <w:left w:val="single" w:sz="8" w:space="0" w:color="auto"/>
              <w:bottom w:val="single" w:sz="8" w:space="0" w:color="auto"/>
              <w:right w:val="single" w:sz="8" w:space="0" w:color="auto"/>
            </w:tcBorders>
          </w:tcPr>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kern w:val="2"/>
                <w:sz w:val="24"/>
                <w:szCs w:val="24"/>
                <w:lang w:eastAsia="ar-SA"/>
              </w:rPr>
              <w:t xml:space="preserve">Квалификация участника торгов, в том числе опыт выполнения работ по </w:t>
            </w:r>
            <w:r>
              <w:rPr>
                <w:rFonts w:ascii="Times New Roman" w:hAnsi="Times New Roman"/>
                <w:color w:val="000000"/>
                <w:kern w:val="2"/>
                <w:sz w:val="24"/>
                <w:szCs w:val="24"/>
                <w:lang w:eastAsia="ar-SA"/>
              </w:rPr>
              <w:lastRenderedPageBreak/>
              <w:t xml:space="preserve">капитальному ремонту общего имущества </w:t>
            </w:r>
            <w:r>
              <w:rPr>
                <w:rFonts w:ascii="Times New Roman" w:hAnsi="Times New Roman"/>
                <w:sz w:val="24"/>
                <w:szCs w:val="24"/>
              </w:rPr>
              <w:t>в многоквартирных домах</w:t>
            </w:r>
            <w:r>
              <w:rPr>
                <w:rFonts w:ascii="Times New Roman" w:hAnsi="Times New Roman"/>
                <w:color w:val="000000"/>
                <w:sz w:val="24"/>
                <w:szCs w:val="24"/>
              </w:rPr>
              <w:t xml:space="preserve">:        </w:t>
            </w: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3.1. наличие у участника финансовых ресурсов</w:t>
            </w: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3.2. наличие у участника опыта выполнения работ </w:t>
            </w:r>
          </w:p>
          <w:p w:rsidR="003971DB" w:rsidRDefault="003971DB">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3.3. </w:t>
            </w:r>
            <w:r>
              <w:rPr>
                <w:rFonts w:ascii="Times New Roman" w:hAnsi="Times New Roman"/>
                <w:sz w:val="24"/>
                <w:szCs w:val="24"/>
              </w:rPr>
              <w:t>наличие свидетельства о допуске к работам, которые оказывают влияние на безопасность объектов капитального строительства</w:t>
            </w:r>
          </w:p>
        </w:tc>
        <w:tc>
          <w:tcPr>
            <w:tcW w:w="1843" w:type="dxa"/>
            <w:tcBorders>
              <w:top w:val="nil"/>
              <w:left w:val="single" w:sz="8" w:space="0" w:color="auto"/>
              <w:bottom w:val="single" w:sz="8" w:space="0" w:color="auto"/>
              <w:right w:val="single" w:sz="8" w:space="0" w:color="auto"/>
            </w:tcBorders>
          </w:tcPr>
          <w:p w:rsidR="00613DAB" w:rsidRDefault="00613DAB">
            <w:pPr>
              <w:widowControl w:val="0"/>
              <w:autoSpaceDE w:val="0"/>
              <w:autoSpaceDN w:val="0"/>
              <w:adjustRightInd w:val="0"/>
              <w:spacing w:after="0" w:line="240" w:lineRule="auto"/>
              <w:ind w:left="-27" w:right="-75"/>
              <w:rPr>
                <w:rFonts w:ascii="Times New Roman" w:hAnsi="Times New Roman"/>
                <w:color w:val="000000"/>
                <w:sz w:val="24"/>
                <w:szCs w:val="24"/>
              </w:rPr>
            </w:pPr>
          </w:p>
          <w:p w:rsidR="00613DAB" w:rsidRDefault="00613DAB">
            <w:pPr>
              <w:widowControl w:val="0"/>
              <w:autoSpaceDE w:val="0"/>
              <w:autoSpaceDN w:val="0"/>
              <w:adjustRightInd w:val="0"/>
              <w:spacing w:after="0" w:line="240" w:lineRule="auto"/>
              <w:ind w:left="-27" w:right="-75"/>
              <w:rPr>
                <w:rFonts w:ascii="Times New Roman" w:hAnsi="Times New Roman"/>
                <w:color w:val="000000"/>
                <w:sz w:val="24"/>
                <w:szCs w:val="24"/>
              </w:rPr>
            </w:pPr>
          </w:p>
          <w:p w:rsidR="00613DAB" w:rsidRDefault="00613DAB">
            <w:pPr>
              <w:widowControl w:val="0"/>
              <w:autoSpaceDE w:val="0"/>
              <w:autoSpaceDN w:val="0"/>
              <w:adjustRightInd w:val="0"/>
              <w:spacing w:after="0" w:line="240" w:lineRule="auto"/>
              <w:ind w:left="-27" w:right="-75"/>
              <w:rPr>
                <w:rFonts w:ascii="Times New Roman" w:hAnsi="Times New Roman"/>
                <w:color w:val="000000"/>
                <w:sz w:val="24"/>
                <w:szCs w:val="24"/>
              </w:rPr>
            </w:pPr>
          </w:p>
          <w:p w:rsidR="00613DAB" w:rsidRDefault="00613DAB">
            <w:pPr>
              <w:widowControl w:val="0"/>
              <w:autoSpaceDE w:val="0"/>
              <w:autoSpaceDN w:val="0"/>
              <w:adjustRightInd w:val="0"/>
              <w:spacing w:after="0" w:line="240" w:lineRule="auto"/>
              <w:ind w:left="-27" w:right="-75"/>
              <w:rPr>
                <w:rFonts w:ascii="Times New Roman" w:hAnsi="Times New Roman"/>
                <w:color w:val="000000"/>
                <w:sz w:val="24"/>
                <w:szCs w:val="24"/>
              </w:rPr>
            </w:pPr>
          </w:p>
          <w:p w:rsidR="000851DA" w:rsidRDefault="000851DA" w:rsidP="000851DA">
            <w:pPr>
              <w:widowControl w:val="0"/>
              <w:autoSpaceDE w:val="0"/>
              <w:autoSpaceDN w:val="0"/>
              <w:adjustRightInd w:val="0"/>
              <w:spacing w:after="0" w:line="240" w:lineRule="auto"/>
              <w:ind w:right="-75"/>
              <w:rPr>
                <w:rFonts w:ascii="Times New Roman" w:hAnsi="Times New Roman"/>
                <w:color w:val="000000"/>
                <w:sz w:val="24"/>
                <w:szCs w:val="24"/>
              </w:rPr>
            </w:pPr>
            <w:r>
              <w:rPr>
                <w:rFonts w:ascii="Times New Roman" w:hAnsi="Times New Roman"/>
                <w:color w:val="000000"/>
                <w:sz w:val="24"/>
                <w:szCs w:val="24"/>
              </w:rPr>
              <w:t>величина уставного капитала (</w:t>
            </w:r>
            <w:proofErr w:type="spellStart"/>
            <w:r>
              <w:rPr>
                <w:rFonts w:ascii="Times New Roman" w:hAnsi="Times New Roman"/>
                <w:color w:val="000000"/>
                <w:sz w:val="24"/>
                <w:szCs w:val="24"/>
              </w:rPr>
              <w:t>тыс.руб</w:t>
            </w:r>
            <w:proofErr w:type="spellEnd"/>
            <w:r>
              <w:rPr>
                <w:rFonts w:ascii="Times New Roman" w:hAnsi="Times New Roman"/>
                <w:color w:val="000000"/>
                <w:sz w:val="24"/>
                <w:szCs w:val="24"/>
              </w:rPr>
              <w:t>)</w:t>
            </w:r>
          </w:p>
          <w:p w:rsidR="007157C0" w:rsidRDefault="007157C0">
            <w:pPr>
              <w:widowControl w:val="0"/>
              <w:autoSpaceDE w:val="0"/>
              <w:autoSpaceDN w:val="0"/>
              <w:adjustRightInd w:val="0"/>
              <w:spacing w:after="0" w:line="240" w:lineRule="auto"/>
              <w:ind w:left="-27" w:right="-75"/>
              <w:rPr>
                <w:rFonts w:ascii="Times New Roman" w:hAnsi="Times New Roman"/>
                <w:color w:val="FF0000"/>
                <w:sz w:val="24"/>
                <w:szCs w:val="24"/>
              </w:rPr>
            </w:pPr>
          </w:p>
          <w:p w:rsidR="007157C0" w:rsidRDefault="007157C0">
            <w:pPr>
              <w:widowControl w:val="0"/>
              <w:autoSpaceDE w:val="0"/>
              <w:autoSpaceDN w:val="0"/>
              <w:adjustRightInd w:val="0"/>
              <w:spacing w:after="0" w:line="240" w:lineRule="auto"/>
              <w:ind w:left="-27" w:right="-75"/>
              <w:rPr>
                <w:rFonts w:ascii="Times New Roman" w:hAnsi="Times New Roman"/>
                <w:sz w:val="24"/>
                <w:szCs w:val="24"/>
              </w:rPr>
            </w:pPr>
            <w:r>
              <w:rPr>
                <w:rFonts w:ascii="Times New Roman" w:hAnsi="Times New Roman"/>
                <w:sz w:val="24"/>
                <w:szCs w:val="24"/>
              </w:rPr>
              <w:t>наличие/</w:t>
            </w:r>
          </w:p>
          <w:p w:rsidR="007157C0" w:rsidRDefault="007157C0">
            <w:pPr>
              <w:widowControl w:val="0"/>
              <w:autoSpaceDE w:val="0"/>
              <w:autoSpaceDN w:val="0"/>
              <w:adjustRightInd w:val="0"/>
              <w:spacing w:after="0" w:line="240" w:lineRule="auto"/>
              <w:ind w:left="-27" w:right="-75"/>
              <w:rPr>
                <w:rFonts w:ascii="Times New Roman" w:hAnsi="Times New Roman"/>
                <w:sz w:val="24"/>
                <w:szCs w:val="24"/>
              </w:rPr>
            </w:pPr>
            <w:r>
              <w:rPr>
                <w:rFonts w:ascii="Times New Roman" w:hAnsi="Times New Roman"/>
                <w:sz w:val="24"/>
                <w:szCs w:val="24"/>
              </w:rPr>
              <w:t xml:space="preserve">отсутствие картотеки </w:t>
            </w:r>
          </w:p>
          <w:p w:rsidR="007157C0" w:rsidRDefault="007157C0">
            <w:pPr>
              <w:widowControl w:val="0"/>
              <w:autoSpaceDE w:val="0"/>
              <w:autoSpaceDN w:val="0"/>
              <w:adjustRightInd w:val="0"/>
              <w:spacing w:after="0" w:line="240" w:lineRule="auto"/>
              <w:ind w:left="-27" w:right="-217"/>
              <w:rPr>
                <w:rFonts w:ascii="Times New Roman" w:hAnsi="Times New Roman"/>
                <w:sz w:val="24"/>
                <w:szCs w:val="24"/>
              </w:rPr>
            </w:pPr>
            <w:r>
              <w:rPr>
                <w:rFonts w:ascii="Times New Roman" w:hAnsi="Times New Roman"/>
                <w:sz w:val="24"/>
                <w:szCs w:val="24"/>
              </w:rPr>
              <w:t xml:space="preserve">на расчетном(-ых) счетах </w:t>
            </w:r>
          </w:p>
          <w:p w:rsidR="00613DAB" w:rsidRDefault="00613DAB">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w:t>
            </w:r>
          </w:p>
          <w:p w:rsidR="003971DB" w:rsidRDefault="003971DB">
            <w:pPr>
              <w:widowControl w:val="0"/>
              <w:autoSpaceDE w:val="0"/>
              <w:autoSpaceDN w:val="0"/>
              <w:adjustRightInd w:val="0"/>
              <w:spacing w:after="0" w:line="240" w:lineRule="auto"/>
              <w:rPr>
                <w:rFonts w:ascii="Times New Roman" w:hAnsi="Times New Roman"/>
                <w:color w:val="000000"/>
                <w:sz w:val="24"/>
                <w:szCs w:val="24"/>
              </w:rPr>
            </w:pPr>
          </w:p>
          <w:p w:rsidR="003971DB" w:rsidRDefault="003971DB">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да/нет</w:t>
            </w:r>
          </w:p>
        </w:tc>
        <w:tc>
          <w:tcPr>
            <w:tcW w:w="2552" w:type="dxa"/>
            <w:tcBorders>
              <w:top w:val="nil"/>
              <w:left w:val="single" w:sz="8" w:space="0" w:color="auto"/>
              <w:bottom w:val="single" w:sz="8" w:space="0" w:color="auto"/>
              <w:right w:val="single" w:sz="8" w:space="0" w:color="auto"/>
            </w:tcBorders>
          </w:tcPr>
          <w:p w:rsidR="007157C0" w:rsidRDefault="007157C0">
            <w:pPr>
              <w:spacing w:after="0" w:line="240" w:lineRule="auto"/>
              <w:rPr>
                <w:rFonts w:ascii="Times New Roman" w:hAnsi="Times New Roman"/>
                <w:color w:val="000000"/>
                <w:sz w:val="24"/>
                <w:szCs w:val="24"/>
              </w:rPr>
            </w:pPr>
          </w:p>
          <w:p w:rsidR="007157C0" w:rsidRDefault="007157C0">
            <w:pPr>
              <w:spacing w:after="0" w:line="240" w:lineRule="auto"/>
              <w:rPr>
                <w:rFonts w:ascii="Times New Roman" w:hAnsi="Times New Roman"/>
                <w:color w:val="000000"/>
                <w:sz w:val="24"/>
                <w:szCs w:val="24"/>
              </w:rPr>
            </w:pPr>
          </w:p>
          <w:p w:rsidR="007157C0" w:rsidRDefault="007157C0">
            <w:pPr>
              <w:spacing w:after="0" w:line="240" w:lineRule="auto"/>
              <w:rPr>
                <w:rFonts w:ascii="Times New Roman" w:hAnsi="Times New Roman"/>
                <w:color w:val="000000"/>
                <w:sz w:val="24"/>
                <w:szCs w:val="24"/>
              </w:rPr>
            </w:pPr>
          </w:p>
          <w:p w:rsidR="007157C0" w:rsidRDefault="007157C0">
            <w:pPr>
              <w:spacing w:after="0" w:line="240" w:lineRule="auto"/>
              <w:rPr>
                <w:rFonts w:ascii="Times New Roman" w:hAnsi="Times New Roman"/>
                <w:color w:val="000000"/>
                <w:sz w:val="24"/>
                <w:szCs w:val="24"/>
              </w:rPr>
            </w:pPr>
          </w:p>
          <w:p w:rsidR="007157C0" w:rsidRDefault="007157C0">
            <w:pPr>
              <w:spacing w:after="0" w:line="240" w:lineRule="auto"/>
              <w:rPr>
                <w:rFonts w:ascii="Times New Roman" w:hAnsi="Times New Roman"/>
                <w:color w:val="000000"/>
                <w:sz w:val="24"/>
                <w:szCs w:val="24"/>
              </w:rPr>
            </w:pPr>
          </w:p>
          <w:p w:rsidR="007157C0" w:rsidRDefault="007157C0">
            <w:pPr>
              <w:spacing w:after="0" w:line="240" w:lineRule="auto"/>
              <w:rPr>
                <w:rFonts w:ascii="Times New Roman" w:hAnsi="Times New Roman"/>
                <w:color w:val="000000"/>
                <w:sz w:val="24"/>
                <w:szCs w:val="24"/>
              </w:rPr>
            </w:pPr>
          </w:p>
          <w:p w:rsidR="007157C0" w:rsidRDefault="007157C0">
            <w:pPr>
              <w:spacing w:after="0" w:line="240" w:lineRule="auto"/>
              <w:rPr>
                <w:rFonts w:ascii="Times New Roman" w:hAnsi="Times New Roman"/>
                <w:color w:val="000000"/>
                <w:sz w:val="24"/>
                <w:szCs w:val="24"/>
              </w:rPr>
            </w:pPr>
          </w:p>
          <w:p w:rsidR="007157C0" w:rsidRDefault="007157C0">
            <w:pPr>
              <w:spacing w:after="0" w:line="240" w:lineRule="auto"/>
              <w:rPr>
                <w:rFonts w:ascii="Times New Roman" w:hAnsi="Times New Roman"/>
                <w:color w:val="000000"/>
                <w:sz w:val="24"/>
                <w:szCs w:val="24"/>
              </w:rPr>
            </w:pPr>
          </w:p>
          <w:p w:rsidR="007157C0" w:rsidRDefault="007157C0">
            <w:pPr>
              <w:spacing w:after="0" w:line="240" w:lineRule="auto"/>
              <w:rPr>
                <w:rFonts w:ascii="Times New Roman" w:hAnsi="Times New Roman"/>
                <w:color w:val="000000"/>
                <w:sz w:val="24"/>
                <w:szCs w:val="24"/>
              </w:rPr>
            </w:pPr>
          </w:p>
          <w:p w:rsidR="007157C0" w:rsidRDefault="007157C0">
            <w:pPr>
              <w:spacing w:after="0" w:line="240" w:lineRule="auto"/>
              <w:rPr>
                <w:rFonts w:ascii="Times New Roman" w:hAnsi="Times New Roman"/>
                <w:color w:val="000000"/>
                <w:sz w:val="24"/>
                <w:szCs w:val="24"/>
              </w:rPr>
            </w:pPr>
          </w:p>
          <w:p w:rsidR="007157C0" w:rsidRDefault="007157C0">
            <w:pPr>
              <w:spacing w:after="0" w:line="240" w:lineRule="auto"/>
              <w:rPr>
                <w:rFonts w:ascii="Times New Roman" w:hAnsi="Times New Roman"/>
                <w:color w:val="000000"/>
                <w:sz w:val="24"/>
                <w:szCs w:val="24"/>
              </w:rPr>
            </w:pPr>
          </w:p>
          <w:p w:rsidR="007157C0" w:rsidRDefault="007157C0">
            <w:pPr>
              <w:spacing w:after="0" w:line="240" w:lineRule="auto"/>
              <w:rPr>
                <w:rFonts w:ascii="Times New Roman" w:hAnsi="Times New Roman"/>
                <w:color w:val="000000"/>
                <w:sz w:val="24"/>
                <w:szCs w:val="24"/>
              </w:rPr>
            </w:pPr>
          </w:p>
          <w:p w:rsidR="007157C0" w:rsidRDefault="007157C0">
            <w:pPr>
              <w:spacing w:after="0" w:line="240" w:lineRule="auto"/>
              <w:rPr>
                <w:rFonts w:ascii="Times New Roman" w:hAnsi="Times New Roman"/>
                <w:color w:val="000000"/>
                <w:sz w:val="24"/>
                <w:szCs w:val="24"/>
              </w:rPr>
            </w:pPr>
          </w:p>
          <w:p w:rsidR="007157C0" w:rsidRDefault="007157C0">
            <w:pPr>
              <w:spacing w:after="0" w:line="240" w:lineRule="auto"/>
              <w:rPr>
                <w:rFonts w:ascii="Times New Roman" w:hAnsi="Times New Roman"/>
                <w:color w:val="000000"/>
                <w:sz w:val="24"/>
                <w:szCs w:val="24"/>
              </w:rPr>
            </w:pPr>
          </w:p>
          <w:p w:rsidR="007157C0" w:rsidRDefault="007157C0">
            <w:pPr>
              <w:spacing w:after="0" w:line="240" w:lineRule="auto"/>
              <w:rPr>
                <w:rFonts w:ascii="Times New Roman" w:hAnsi="Times New Roman"/>
                <w:color w:val="FF0000"/>
                <w:sz w:val="24"/>
                <w:szCs w:val="24"/>
              </w:rPr>
            </w:pPr>
          </w:p>
          <w:p w:rsidR="003971DB" w:rsidRDefault="003971DB">
            <w:pPr>
              <w:spacing w:after="0" w:line="240" w:lineRule="auto"/>
              <w:rPr>
                <w:rFonts w:ascii="Times New Roman" w:hAnsi="Times New Roman"/>
                <w:color w:val="FF0000"/>
                <w:sz w:val="24"/>
                <w:szCs w:val="24"/>
              </w:rPr>
            </w:pPr>
          </w:p>
          <w:p w:rsidR="007157C0" w:rsidRDefault="007157C0">
            <w:pPr>
              <w:spacing w:after="0" w:line="240" w:lineRule="auto"/>
              <w:rPr>
                <w:rFonts w:ascii="Times New Roman" w:hAnsi="Times New Roman"/>
                <w:color w:val="FF0000"/>
                <w:sz w:val="24"/>
                <w:szCs w:val="24"/>
              </w:rPr>
            </w:pPr>
          </w:p>
          <w:p w:rsidR="00613DAB" w:rsidRDefault="00613DAB">
            <w:pPr>
              <w:spacing w:after="0" w:line="240" w:lineRule="auto"/>
              <w:rPr>
                <w:rFonts w:ascii="Times New Roman" w:hAnsi="Times New Roman"/>
                <w:color w:val="FF0000"/>
                <w:sz w:val="24"/>
                <w:szCs w:val="24"/>
              </w:rPr>
            </w:pPr>
          </w:p>
          <w:p w:rsidR="007157C0" w:rsidRDefault="007157C0">
            <w:pPr>
              <w:spacing w:after="0" w:line="240" w:lineRule="auto"/>
              <w:rPr>
                <w:rFonts w:ascii="Times New Roman" w:hAnsi="Times New Roman"/>
                <w:color w:val="FF0000"/>
                <w:sz w:val="24"/>
                <w:szCs w:val="24"/>
              </w:rPr>
            </w:pPr>
          </w:p>
          <w:p w:rsidR="007157C0" w:rsidRDefault="007157C0">
            <w:pPr>
              <w:spacing w:after="0" w:line="240" w:lineRule="auto"/>
              <w:rPr>
                <w:rFonts w:ascii="Times New Roman" w:hAnsi="Times New Roman"/>
                <w:color w:val="000000"/>
                <w:sz w:val="24"/>
                <w:szCs w:val="24"/>
              </w:rPr>
            </w:pPr>
          </w:p>
        </w:tc>
      </w:tr>
      <w:tr w:rsidR="007157C0" w:rsidTr="007157C0">
        <w:trPr>
          <w:trHeight w:val="600"/>
        </w:trPr>
        <w:tc>
          <w:tcPr>
            <w:tcW w:w="702" w:type="dxa"/>
            <w:tcBorders>
              <w:top w:val="nil"/>
              <w:left w:val="single" w:sz="8" w:space="0" w:color="auto"/>
              <w:bottom w:val="single" w:sz="8" w:space="0" w:color="auto"/>
              <w:right w:val="single" w:sz="8" w:space="0" w:color="auto"/>
            </w:tcBorders>
            <w:hideMark/>
          </w:tcPr>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4</w:t>
            </w:r>
          </w:p>
        </w:tc>
        <w:tc>
          <w:tcPr>
            <w:tcW w:w="4401" w:type="dxa"/>
            <w:tcBorders>
              <w:top w:val="nil"/>
              <w:left w:val="single" w:sz="8" w:space="0" w:color="auto"/>
              <w:bottom w:val="single" w:sz="8" w:space="0" w:color="auto"/>
              <w:right w:val="single" w:sz="8" w:space="0" w:color="auto"/>
            </w:tcBorders>
            <w:hideMark/>
          </w:tcPr>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kern w:val="2"/>
                <w:sz w:val="24"/>
                <w:szCs w:val="24"/>
                <w:lang w:eastAsia="ar-SA"/>
              </w:rPr>
              <w:t>Величина гарантийного срока выполненных работ по капитальному ремонту</w:t>
            </w:r>
          </w:p>
        </w:tc>
        <w:tc>
          <w:tcPr>
            <w:tcW w:w="1843" w:type="dxa"/>
            <w:tcBorders>
              <w:top w:val="nil"/>
              <w:left w:val="single" w:sz="8" w:space="0" w:color="auto"/>
              <w:bottom w:val="single" w:sz="8" w:space="0" w:color="auto"/>
              <w:right w:val="single" w:sz="8" w:space="0" w:color="auto"/>
            </w:tcBorders>
            <w:hideMark/>
          </w:tcPr>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месяцы</w:t>
            </w:r>
          </w:p>
        </w:tc>
        <w:tc>
          <w:tcPr>
            <w:tcW w:w="2552" w:type="dxa"/>
            <w:tcBorders>
              <w:top w:val="nil"/>
              <w:left w:val="single" w:sz="8" w:space="0" w:color="auto"/>
              <w:bottom w:val="single" w:sz="8" w:space="0" w:color="auto"/>
              <w:right w:val="single" w:sz="8" w:space="0" w:color="auto"/>
            </w:tcBorders>
          </w:tcPr>
          <w:p w:rsidR="007157C0" w:rsidRDefault="007157C0">
            <w:pPr>
              <w:spacing w:after="0" w:line="240" w:lineRule="auto"/>
              <w:rPr>
                <w:rFonts w:ascii="Times New Roman" w:hAnsi="Times New Roman"/>
                <w:color w:val="000000"/>
                <w:sz w:val="24"/>
                <w:szCs w:val="24"/>
              </w:rPr>
            </w:pPr>
          </w:p>
        </w:tc>
      </w:tr>
      <w:tr w:rsidR="007157C0" w:rsidTr="007157C0">
        <w:trPr>
          <w:trHeight w:val="121"/>
        </w:trPr>
        <w:tc>
          <w:tcPr>
            <w:tcW w:w="702" w:type="dxa"/>
            <w:tcBorders>
              <w:top w:val="single" w:sz="8" w:space="0" w:color="auto"/>
              <w:left w:val="single" w:sz="8" w:space="0" w:color="auto"/>
              <w:bottom w:val="single" w:sz="8" w:space="0" w:color="auto"/>
              <w:right w:val="single" w:sz="8" w:space="0" w:color="auto"/>
            </w:tcBorders>
            <w:hideMark/>
          </w:tcPr>
          <w:p w:rsidR="007157C0" w:rsidRDefault="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p>
        </w:tc>
        <w:tc>
          <w:tcPr>
            <w:tcW w:w="4401" w:type="dxa"/>
            <w:tcBorders>
              <w:top w:val="single" w:sz="8" w:space="0" w:color="auto"/>
              <w:left w:val="single" w:sz="8" w:space="0" w:color="auto"/>
              <w:bottom w:val="single" w:sz="8" w:space="0" w:color="auto"/>
              <w:right w:val="single" w:sz="8" w:space="0" w:color="auto"/>
            </w:tcBorders>
          </w:tcPr>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kern w:val="2"/>
                <w:sz w:val="24"/>
                <w:szCs w:val="24"/>
                <w:lang w:eastAsia="ar-SA"/>
              </w:rPr>
              <w:t>Наличие материально-технической и (или производственной) базы, сотрудников, имеющих специальное профессиональное образование для выполнения работ по капитальному ремонту общего</w:t>
            </w:r>
            <w:r>
              <w:rPr>
                <w:rFonts w:ascii="Times New Roman" w:hAnsi="Times New Roman"/>
                <w:color w:val="000000"/>
                <w:sz w:val="24"/>
                <w:szCs w:val="24"/>
              </w:rPr>
              <w:t xml:space="preserve"> имущества </w:t>
            </w:r>
            <w:r>
              <w:rPr>
                <w:rFonts w:ascii="Times New Roman" w:hAnsi="Times New Roman"/>
                <w:sz w:val="24"/>
                <w:szCs w:val="24"/>
              </w:rPr>
              <w:t>в многоквартирных домах</w:t>
            </w: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5.1. обеспеченность кадровыми ресурсами</w:t>
            </w: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37102C" w:rsidRDefault="0037102C">
            <w:pPr>
              <w:widowControl w:val="0"/>
              <w:autoSpaceDE w:val="0"/>
              <w:autoSpaceDN w:val="0"/>
              <w:adjustRightInd w:val="0"/>
              <w:spacing w:after="0" w:line="240" w:lineRule="auto"/>
              <w:rPr>
                <w:rFonts w:ascii="Times New Roman" w:hAnsi="Times New Roman"/>
                <w:color w:val="000000"/>
                <w:sz w:val="24"/>
                <w:szCs w:val="24"/>
              </w:rPr>
            </w:pPr>
          </w:p>
          <w:p w:rsidR="0037102C" w:rsidRDefault="0037102C">
            <w:pPr>
              <w:widowControl w:val="0"/>
              <w:autoSpaceDE w:val="0"/>
              <w:autoSpaceDN w:val="0"/>
              <w:adjustRightInd w:val="0"/>
              <w:spacing w:after="0" w:line="240" w:lineRule="auto"/>
              <w:rPr>
                <w:rFonts w:ascii="Times New Roman" w:hAnsi="Times New Roman"/>
                <w:color w:val="000000"/>
                <w:sz w:val="24"/>
                <w:szCs w:val="24"/>
              </w:rPr>
            </w:pPr>
          </w:p>
          <w:p w:rsidR="0037102C" w:rsidRDefault="0037102C">
            <w:pPr>
              <w:widowControl w:val="0"/>
              <w:autoSpaceDE w:val="0"/>
              <w:autoSpaceDN w:val="0"/>
              <w:adjustRightInd w:val="0"/>
              <w:spacing w:after="0" w:line="240" w:lineRule="auto"/>
              <w:rPr>
                <w:rFonts w:ascii="Times New Roman" w:hAnsi="Times New Roman"/>
                <w:color w:val="000000"/>
                <w:sz w:val="24"/>
                <w:szCs w:val="24"/>
              </w:rPr>
            </w:pPr>
          </w:p>
          <w:p w:rsidR="007B3314" w:rsidRDefault="007B3314">
            <w:pPr>
              <w:widowControl w:val="0"/>
              <w:autoSpaceDE w:val="0"/>
              <w:autoSpaceDN w:val="0"/>
              <w:adjustRightInd w:val="0"/>
              <w:spacing w:after="0" w:line="240" w:lineRule="auto"/>
              <w:rPr>
                <w:rFonts w:ascii="Times New Roman" w:hAnsi="Times New Roman"/>
                <w:color w:val="000000"/>
                <w:sz w:val="24"/>
                <w:szCs w:val="24"/>
              </w:rPr>
            </w:pPr>
          </w:p>
          <w:p w:rsidR="00547C8A" w:rsidRDefault="00547C8A">
            <w:pPr>
              <w:widowControl w:val="0"/>
              <w:autoSpaceDE w:val="0"/>
              <w:autoSpaceDN w:val="0"/>
              <w:adjustRightInd w:val="0"/>
              <w:spacing w:after="0" w:line="240" w:lineRule="auto"/>
              <w:rPr>
                <w:rFonts w:ascii="Times New Roman" w:hAnsi="Times New Roman"/>
                <w:color w:val="000000"/>
                <w:sz w:val="24"/>
                <w:szCs w:val="24"/>
              </w:rPr>
            </w:pPr>
          </w:p>
          <w:p w:rsidR="003333BA" w:rsidRDefault="003333BA">
            <w:pPr>
              <w:widowControl w:val="0"/>
              <w:autoSpaceDE w:val="0"/>
              <w:autoSpaceDN w:val="0"/>
              <w:adjustRightInd w:val="0"/>
              <w:spacing w:after="0" w:line="240" w:lineRule="auto"/>
              <w:rPr>
                <w:rFonts w:ascii="Times New Roman" w:hAnsi="Times New Roman"/>
                <w:color w:val="000000"/>
                <w:sz w:val="24"/>
                <w:szCs w:val="24"/>
              </w:rPr>
            </w:pPr>
          </w:p>
          <w:p w:rsidR="003333BA" w:rsidRDefault="003333BA">
            <w:pPr>
              <w:widowControl w:val="0"/>
              <w:autoSpaceDE w:val="0"/>
              <w:autoSpaceDN w:val="0"/>
              <w:adjustRightInd w:val="0"/>
              <w:spacing w:after="0" w:line="240" w:lineRule="auto"/>
              <w:rPr>
                <w:rFonts w:ascii="Times New Roman" w:hAnsi="Times New Roman"/>
                <w:color w:val="000000"/>
                <w:sz w:val="24"/>
                <w:szCs w:val="24"/>
              </w:rPr>
            </w:pPr>
          </w:p>
          <w:p w:rsidR="00235609" w:rsidRDefault="00235609">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5.2.</w:t>
            </w:r>
            <w:r>
              <w:rPr>
                <w:rFonts w:ascii="Times New Roman" w:hAnsi="Times New Roman"/>
                <w:sz w:val="24"/>
                <w:szCs w:val="24"/>
              </w:rPr>
              <w:t xml:space="preserve"> соблюдение техники безопасности</w:t>
            </w: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547C8A" w:rsidRDefault="00547C8A">
            <w:pPr>
              <w:widowControl w:val="0"/>
              <w:autoSpaceDE w:val="0"/>
              <w:autoSpaceDN w:val="0"/>
              <w:adjustRightInd w:val="0"/>
              <w:spacing w:after="0" w:line="240" w:lineRule="auto"/>
              <w:rPr>
                <w:rFonts w:ascii="Times New Roman" w:hAnsi="Times New Roman"/>
                <w:color w:val="000000"/>
                <w:sz w:val="24"/>
                <w:szCs w:val="24"/>
              </w:rPr>
            </w:pPr>
          </w:p>
          <w:p w:rsidR="007157C0" w:rsidRDefault="0037102C">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5</w:t>
            </w:r>
            <w:r w:rsidR="007157C0">
              <w:rPr>
                <w:rFonts w:ascii="Times New Roman" w:hAnsi="Times New Roman"/>
                <w:color w:val="000000"/>
                <w:sz w:val="24"/>
                <w:szCs w:val="24"/>
              </w:rPr>
              <w:t xml:space="preserve">.3. наличие собственного и (или) арендованного оборудования и других материальных ресурсов на срок исполнения договора, в объеме, установленном документацией о торгах, необходимом для надлежащего и своевременного исполнения договора </w:t>
            </w:r>
          </w:p>
        </w:tc>
        <w:tc>
          <w:tcPr>
            <w:tcW w:w="1843" w:type="dxa"/>
            <w:tcBorders>
              <w:top w:val="single" w:sz="8" w:space="0" w:color="auto"/>
              <w:left w:val="single" w:sz="8" w:space="0" w:color="auto"/>
              <w:bottom w:val="single" w:sz="8" w:space="0" w:color="auto"/>
              <w:right w:val="single" w:sz="8" w:space="0" w:color="auto"/>
            </w:tcBorders>
          </w:tcPr>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p w:rsidR="007157C0" w:rsidRDefault="006B641F">
            <w:pPr>
              <w:widowControl w:val="0"/>
              <w:autoSpaceDE w:val="0"/>
              <w:autoSpaceDN w:val="0"/>
              <w:adjustRightInd w:val="0"/>
              <w:spacing w:after="0" w:line="240" w:lineRule="auto"/>
              <w:rPr>
                <w:rFonts w:ascii="Times New Roman" w:hAnsi="Times New Roman"/>
                <w:color w:val="000000"/>
                <w:sz w:val="23"/>
              </w:rPr>
            </w:pPr>
            <w:r>
              <w:rPr>
                <w:rFonts w:ascii="Times New Roman" w:hAnsi="Times New Roman"/>
                <w:color w:val="000000"/>
                <w:sz w:val="23"/>
                <w:szCs w:val="23"/>
              </w:rPr>
              <w:t>к</w:t>
            </w:r>
            <w:r w:rsidR="007157C0">
              <w:rPr>
                <w:rFonts w:ascii="Times New Roman" w:hAnsi="Times New Roman"/>
                <w:color w:val="000000"/>
                <w:sz w:val="23"/>
                <w:szCs w:val="23"/>
              </w:rPr>
              <w:t xml:space="preserve">оличество </w:t>
            </w:r>
            <w:r w:rsidR="007157C0">
              <w:rPr>
                <w:rFonts w:ascii="Times New Roman" w:hAnsi="Times New Roman"/>
                <w:color w:val="000000"/>
                <w:sz w:val="23"/>
              </w:rPr>
              <w:t>человек</w:t>
            </w:r>
          </w:p>
          <w:p w:rsidR="007157C0" w:rsidRDefault="007157C0">
            <w:pPr>
              <w:widowControl w:val="0"/>
              <w:autoSpaceDE w:val="0"/>
              <w:autoSpaceDN w:val="0"/>
              <w:adjustRightInd w:val="0"/>
              <w:spacing w:after="0" w:line="240" w:lineRule="auto"/>
              <w:ind w:right="-75"/>
              <w:rPr>
                <w:rFonts w:ascii="Times New Roman" w:hAnsi="Times New Roman"/>
                <w:color w:val="000000"/>
                <w:sz w:val="24"/>
                <w:szCs w:val="24"/>
              </w:rPr>
            </w:pPr>
            <w:r>
              <w:rPr>
                <w:rFonts w:ascii="Times New Roman" w:hAnsi="Times New Roman"/>
                <w:color w:val="000000"/>
                <w:sz w:val="23"/>
                <w:szCs w:val="23"/>
              </w:rPr>
              <w:t>(каждой из специальностей)</w:t>
            </w:r>
          </w:p>
          <w:p w:rsidR="0037102C" w:rsidRDefault="0037102C">
            <w:pPr>
              <w:widowControl w:val="0"/>
              <w:autoSpaceDE w:val="0"/>
              <w:autoSpaceDN w:val="0"/>
              <w:adjustRightInd w:val="0"/>
              <w:spacing w:after="0" w:line="240" w:lineRule="auto"/>
              <w:rPr>
                <w:rFonts w:ascii="Times New Roman" w:hAnsi="Times New Roman"/>
                <w:sz w:val="24"/>
                <w:szCs w:val="24"/>
              </w:rPr>
            </w:pPr>
          </w:p>
          <w:p w:rsidR="0037102C" w:rsidRDefault="0037102C">
            <w:pPr>
              <w:widowControl w:val="0"/>
              <w:autoSpaceDE w:val="0"/>
              <w:autoSpaceDN w:val="0"/>
              <w:adjustRightInd w:val="0"/>
              <w:spacing w:after="0" w:line="240" w:lineRule="auto"/>
              <w:rPr>
                <w:rFonts w:ascii="Times New Roman" w:hAnsi="Times New Roman"/>
                <w:sz w:val="24"/>
                <w:szCs w:val="24"/>
              </w:rPr>
            </w:pPr>
          </w:p>
          <w:p w:rsidR="0037102C" w:rsidRDefault="0037102C">
            <w:pPr>
              <w:widowControl w:val="0"/>
              <w:autoSpaceDE w:val="0"/>
              <w:autoSpaceDN w:val="0"/>
              <w:adjustRightInd w:val="0"/>
              <w:spacing w:after="0" w:line="240" w:lineRule="auto"/>
              <w:rPr>
                <w:rFonts w:ascii="Times New Roman" w:hAnsi="Times New Roman"/>
                <w:sz w:val="24"/>
                <w:szCs w:val="24"/>
              </w:rPr>
            </w:pPr>
          </w:p>
          <w:p w:rsidR="0037102C" w:rsidRDefault="0037102C">
            <w:pPr>
              <w:widowControl w:val="0"/>
              <w:autoSpaceDE w:val="0"/>
              <w:autoSpaceDN w:val="0"/>
              <w:adjustRightInd w:val="0"/>
              <w:spacing w:after="0" w:line="240" w:lineRule="auto"/>
              <w:rPr>
                <w:rFonts w:ascii="Times New Roman" w:hAnsi="Times New Roman"/>
                <w:sz w:val="24"/>
                <w:szCs w:val="24"/>
              </w:rPr>
            </w:pPr>
          </w:p>
          <w:p w:rsidR="007B3314" w:rsidRDefault="007B3314">
            <w:pPr>
              <w:widowControl w:val="0"/>
              <w:autoSpaceDE w:val="0"/>
              <w:autoSpaceDN w:val="0"/>
              <w:adjustRightInd w:val="0"/>
              <w:spacing w:after="0" w:line="240" w:lineRule="auto"/>
              <w:rPr>
                <w:rFonts w:ascii="Times New Roman" w:hAnsi="Times New Roman"/>
                <w:sz w:val="24"/>
                <w:szCs w:val="24"/>
              </w:rPr>
            </w:pPr>
          </w:p>
          <w:p w:rsidR="00547C8A" w:rsidRDefault="00547C8A">
            <w:pPr>
              <w:widowControl w:val="0"/>
              <w:autoSpaceDE w:val="0"/>
              <w:autoSpaceDN w:val="0"/>
              <w:adjustRightInd w:val="0"/>
              <w:spacing w:after="0" w:line="240" w:lineRule="auto"/>
              <w:rPr>
                <w:rFonts w:ascii="Times New Roman" w:hAnsi="Times New Roman"/>
                <w:sz w:val="24"/>
                <w:szCs w:val="24"/>
              </w:rPr>
            </w:pPr>
          </w:p>
          <w:p w:rsidR="003333BA" w:rsidRDefault="003333BA">
            <w:pPr>
              <w:widowControl w:val="0"/>
              <w:autoSpaceDE w:val="0"/>
              <w:autoSpaceDN w:val="0"/>
              <w:adjustRightInd w:val="0"/>
              <w:spacing w:after="0" w:line="240" w:lineRule="auto"/>
              <w:rPr>
                <w:rFonts w:ascii="Times New Roman" w:hAnsi="Times New Roman"/>
                <w:sz w:val="24"/>
                <w:szCs w:val="24"/>
              </w:rPr>
            </w:pPr>
          </w:p>
          <w:p w:rsidR="003333BA" w:rsidRDefault="003333BA">
            <w:pPr>
              <w:widowControl w:val="0"/>
              <w:autoSpaceDE w:val="0"/>
              <w:autoSpaceDN w:val="0"/>
              <w:adjustRightInd w:val="0"/>
              <w:spacing w:after="0" w:line="240" w:lineRule="auto"/>
              <w:rPr>
                <w:rFonts w:ascii="Times New Roman" w:hAnsi="Times New Roman"/>
                <w:sz w:val="24"/>
                <w:szCs w:val="24"/>
              </w:rPr>
            </w:pPr>
          </w:p>
          <w:p w:rsidR="00235609" w:rsidRDefault="00235609">
            <w:pPr>
              <w:widowControl w:val="0"/>
              <w:autoSpaceDE w:val="0"/>
              <w:autoSpaceDN w:val="0"/>
              <w:adjustRightInd w:val="0"/>
              <w:spacing w:after="0" w:line="240" w:lineRule="auto"/>
              <w:rPr>
                <w:rFonts w:ascii="Times New Roman" w:hAnsi="Times New Roman"/>
                <w:sz w:val="24"/>
                <w:szCs w:val="24"/>
              </w:rPr>
            </w:pPr>
          </w:p>
          <w:p w:rsidR="00BA2720" w:rsidRDefault="00715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количество </w:t>
            </w: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 xml:space="preserve">несчастных случаев при производстве работ </w:t>
            </w:r>
            <w:r w:rsidR="00323E1B">
              <w:rPr>
                <w:rFonts w:ascii="Times New Roman" w:eastAsia="Arial Unicode MS" w:hAnsi="Times New Roman"/>
                <w:sz w:val="24"/>
                <w:szCs w:val="24"/>
              </w:rPr>
              <w:t>за предыдущий календарный год</w:t>
            </w:r>
          </w:p>
          <w:p w:rsidR="00547C8A" w:rsidRDefault="00547C8A">
            <w:pPr>
              <w:widowControl w:val="0"/>
              <w:autoSpaceDE w:val="0"/>
              <w:autoSpaceDN w:val="0"/>
              <w:adjustRightInd w:val="0"/>
              <w:spacing w:after="0" w:line="240" w:lineRule="auto"/>
              <w:rPr>
                <w:rFonts w:ascii="Times New Roman" w:hAnsi="Times New Roman"/>
                <w:color w:val="000000"/>
                <w:sz w:val="24"/>
                <w:szCs w:val="24"/>
              </w:rPr>
            </w:pP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да/нет</w:t>
            </w:r>
          </w:p>
          <w:p w:rsidR="007157C0" w:rsidRDefault="007157C0">
            <w:pPr>
              <w:widowControl w:val="0"/>
              <w:autoSpaceDE w:val="0"/>
              <w:autoSpaceDN w:val="0"/>
              <w:adjustRightInd w:val="0"/>
              <w:spacing w:after="0" w:line="240" w:lineRule="auto"/>
              <w:rPr>
                <w:rFonts w:ascii="Times New Roman" w:hAnsi="Times New Roman"/>
                <w:color w:val="000000"/>
                <w:sz w:val="24"/>
                <w:szCs w:val="24"/>
              </w:rPr>
            </w:pPr>
          </w:p>
        </w:tc>
        <w:tc>
          <w:tcPr>
            <w:tcW w:w="2552" w:type="dxa"/>
            <w:tcBorders>
              <w:top w:val="single" w:sz="8" w:space="0" w:color="auto"/>
              <w:left w:val="single" w:sz="8" w:space="0" w:color="auto"/>
              <w:bottom w:val="single" w:sz="8" w:space="0" w:color="auto"/>
              <w:right w:val="single" w:sz="8" w:space="0" w:color="auto"/>
            </w:tcBorders>
          </w:tcPr>
          <w:p w:rsidR="007157C0" w:rsidRDefault="007157C0">
            <w:pPr>
              <w:widowControl w:val="0"/>
              <w:autoSpaceDE w:val="0"/>
              <w:autoSpaceDN w:val="0"/>
              <w:adjustRightInd w:val="0"/>
              <w:spacing w:after="0" w:line="240" w:lineRule="auto"/>
              <w:rPr>
                <w:rFonts w:ascii="Times New Roman" w:eastAsia="Times New Roman" w:hAnsi="Times New Roman"/>
                <w:sz w:val="24"/>
                <w:szCs w:val="24"/>
                <w:lang w:eastAsia="ru-RU"/>
              </w:rPr>
            </w:pPr>
          </w:p>
          <w:p w:rsidR="0037102C" w:rsidRDefault="0037102C">
            <w:pPr>
              <w:shd w:val="clear" w:color="auto" w:fill="FFFFFF"/>
              <w:spacing w:after="0" w:line="240" w:lineRule="auto"/>
              <w:ind w:left="360"/>
              <w:rPr>
                <w:rFonts w:ascii="Times New Roman" w:eastAsia="Times New Roman" w:hAnsi="Times New Roman"/>
                <w:color w:val="FF0000"/>
                <w:sz w:val="24"/>
                <w:szCs w:val="24"/>
                <w:highlight w:val="yellow"/>
                <w:lang w:eastAsia="ru-RU"/>
              </w:rPr>
            </w:pPr>
          </w:p>
          <w:p w:rsidR="0037102C" w:rsidRDefault="0037102C">
            <w:pPr>
              <w:shd w:val="clear" w:color="auto" w:fill="FFFFFF"/>
              <w:spacing w:after="0" w:line="240" w:lineRule="auto"/>
              <w:ind w:left="360"/>
              <w:rPr>
                <w:rFonts w:ascii="Times New Roman" w:eastAsia="Times New Roman" w:hAnsi="Times New Roman"/>
                <w:color w:val="FF0000"/>
                <w:sz w:val="24"/>
                <w:szCs w:val="24"/>
                <w:highlight w:val="yellow"/>
                <w:lang w:eastAsia="ru-RU"/>
              </w:rPr>
            </w:pPr>
          </w:p>
          <w:p w:rsidR="0037102C" w:rsidRDefault="0037102C">
            <w:pPr>
              <w:shd w:val="clear" w:color="auto" w:fill="FFFFFF"/>
              <w:spacing w:after="0" w:line="240" w:lineRule="auto"/>
              <w:ind w:left="360"/>
              <w:rPr>
                <w:rFonts w:ascii="Times New Roman" w:eastAsia="Times New Roman" w:hAnsi="Times New Roman"/>
                <w:color w:val="FF0000"/>
                <w:sz w:val="24"/>
                <w:szCs w:val="24"/>
                <w:highlight w:val="yellow"/>
                <w:lang w:eastAsia="ru-RU"/>
              </w:rPr>
            </w:pPr>
          </w:p>
          <w:p w:rsidR="0037102C" w:rsidRDefault="0037102C">
            <w:pPr>
              <w:shd w:val="clear" w:color="auto" w:fill="FFFFFF"/>
              <w:spacing w:after="0" w:line="240" w:lineRule="auto"/>
              <w:ind w:left="360"/>
              <w:rPr>
                <w:rFonts w:ascii="Times New Roman" w:eastAsia="Times New Roman" w:hAnsi="Times New Roman"/>
                <w:color w:val="FF0000"/>
                <w:sz w:val="24"/>
                <w:szCs w:val="24"/>
                <w:highlight w:val="yellow"/>
                <w:lang w:eastAsia="ru-RU"/>
              </w:rPr>
            </w:pPr>
          </w:p>
          <w:p w:rsidR="0037102C" w:rsidRDefault="0037102C">
            <w:pPr>
              <w:shd w:val="clear" w:color="auto" w:fill="FFFFFF"/>
              <w:spacing w:after="0" w:line="240" w:lineRule="auto"/>
              <w:ind w:left="360"/>
              <w:rPr>
                <w:rFonts w:ascii="Times New Roman" w:eastAsia="Times New Roman" w:hAnsi="Times New Roman"/>
                <w:color w:val="FF0000"/>
                <w:sz w:val="24"/>
                <w:szCs w:val="24"/>
                <w:highlight w:val="yellow"/>
                <w:lang w:eastAsia="ru-RU"/>
              </w:rPr>
            </w:pPr>
          </w:p>
          <w:p w:rsidR="007B3314" w:rsidRDefault="007B3314" w:rsidP="003A6C37">
            <w:pPr>
              <w:shd w:val="clear" w:color="auto" w:fill="FFFFFF"/>
              <w:spacing w:after="0" w:line="240" w:lineRule="auto"/>
              <w:rPr>
                <w:rFonts w:ascii="Times New Roman" w:eastAsia="Times New Roman" w:hAnsi="Times New Roman"/>
                <w:color w:val="FF0000"/>
                <w:sz w:val="24"/>
                <w:szCs w:val="24"/>
                <w:lang w:eastAsia="ru-RU"/>
              </w:rPr>
            </w:pPr>
          </w:p>
          <w:p w:rsidR="0083551B" w:rsidRPr="0083551B" w:rsidRDefault="0083551B" w:rsidP="0083551B">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кровельщик не ниже 3 разряда__ чел.</w:t>
            </w:r>
          </w:p>
          <w:p w:rsidR="0083551B" w:rsidRPr="0083551B" w:rsidRDefault="0083551B" w:rsidP="0083551B">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плотник не ниже 3 разряда__ чел.</w:t>
            </w:r>
          </w:p>
          <w:p w:rsidR="0083551B" w:rsidRPr="0083551B" w:rsidRDefault="0083551B" w:rsidP="0083551B">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Pr="0083551B">
              <w:rPr>
                <w:rFonts w:ascii="Times New Roman" w:hAnsi="Times New Roman"/>
                <w:color w:val="000000"/>
                <w:sz w:val="24"/>
                <w:szCs w:val="24"/>
              </w:rPr>
              <w:t>бетонщик не ниже 3 разряда</w:t>
            </w:r>
            <w:r>
              <w:rPr>
                <w:rFonts w:ascii="Times New Roman" w:hAnsi="Times New Roman"/>
                <w:color w:val="000000"/>
                <w:sz w:val="24"/>
                <w:szCs w:val="24"/>
              </w:rPr>
              <w:t xml:space="preserve"> ___ чел.</w:t>
            </w:r>
          </w:p>
          <w:p w:rsidR="0083551B" w:rsidRPr="0083551B" w:rsidRDefault="0083551B" w:rsidP="0083551B">
            <w:pPr>
              <w:shd w:val="clear" w:color="auto" w:fill="FFFFFF"/>
              <w:spacing w:after="0" w:line="240" w:lineRule="auto"/>
              <w:rPr>
                <w:rFonts w:ascii="Times New Roman" w:hAnsi="Times New Roman"/>
                <w:color w:val="000000"/>
                <w:sz w:val="24"/>
                <w:szCs w:val="24"/>
              </w:rPr>
            </w:pPr>
            <w:r w:rsidRPr="0083551B">
              <w:rPr>
                <w:rFonts w:ascii="Times New Roman" w:hAnsi="Times New Roman"/>
                <w:color w:val="000000"/>
                <w:sz w:val="24"/>
                <w:szCs w:val="24"/>
              </w:rPr>
              <w:t xml:space="preserve"> штукатур не ниже 3 разряда</w:t>
            </w:r>
            <w:r>
              <w:rPr>
                <w:rFonts w:ascii="Times New Roman" w:hAnsi="Times New Roman"/>
                <w:color w:val="000000"/>
                <w:sz w:val="24"/>
                <w:szCs w:val="24"/>
              </w:rPr>
              <w:t>____ чел.</w:t>
            </w:r>
          </w:p>
          <w:p w:rsidR="0083551B" w:rsidRPr="0083551B" w:rsidRDefault="0083551B" w:rsidP="0083551B">
            <w:pPr>
              <w:shd w:val="clear" w:color="auto" w:fill="FFFFFF"/>
              <w:spacing w:after="0" w:line="240" w:lineRule="auto"/>
              <w:rPr>
                <w:rFonts w:ascii="Times New Roman" w:hAnsi="Times New Roman"/>
                <w:color w:val="000000"/>
                <w:sz w:val="24"/>
                <w:szCs w:val="24"/>
              </w:rPr>
            </w:pPr>
            <w:r w:rsidRPr="0083551B">
              <w:rPr>
                <w:rFonts w:ascii="Times New Roman" w:hAnsi="Times New Roman"/>
                <w:color w:val="000000"/>
                <w:sz w:val="24"/>
                <w:szCs w:val="24"/>
              </w:rPr>
              <w:t xml:space="preserve"> маляр не ниже 3 разряда</w:t>
            </w:r>
            <w:r>
              <w:rPr>
                <w:rFonts w:ascii="Times New Roman" w:hAnsi="Times New Roman"/>
                <w:color w:val="000000"/>
                <w:sz w:val="24"/>
                <w:szCs w:val="24"/>
              </w:rPr>
              <w:t xml:space="preserve"> ____ чел.</w:t>
            </w:r>
          </w:p>
          <w:p w:rsidR="00E22852" w:rsidRDefault="0083551B" w:rsidP="0083551B">
            <w:pPr>
              <w:shd w:val="clear" w:color="auto" w:fill="FFFFFF"/>
              <w:spacing w:after="0" w:line="240" w:lineRule="auto"/>
              <w:rPr>
                <w:rFonts w:ascii="Times New Roman" w:hAnsi="Times New Roman"/>
                <w:color w:val="000000"/>
                <w:sz w:val="24"/>
                <w:szCs w:val="24"/>
              </w:rPr>
            </w:pPr>
            <w:r w:rsidRPr="0083551B">
              <w:rPr>
                <w:rFonts w:ascii="Times New Roman" w:hAnsi="Times New Roman"/>
                <w:color w:val="000000"/>
                <w:sz w:val="24"/>
                <w:szCs w:val="24"/>
              </w:rPr>
              <w:t xml:space="preserve"> изолировщик не ниже 3 разряда</w:t>
            </w:r>
            <w:r>
              <w:rPr>
                <w:rFonts w:ascii="Times New Roman" w:hAnsi="Times New Roman"/>
                <w:color w:val="000000"/>
                <w:sz w:val="24"/>
                <w:szCs w:val="24"/>
              </w:rPr>
              <w:t xml:space="preserve"> ____ чел.</w:t>
            </w:r>
          </w:p>
        </w:tc>
      </w:tr>
    </w:tbl>
    <w:p w:rsidR="007157C0" w:rsidRDefault="007157C0" w:rsidP="007157C0">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6. Обеспечение заявки в случаях, установленных документацией о торгах, прошу возвращать на счет (претендент указывает реквизиты банковского счета для возврата обеспечения заявки).</w:t>
      </w:r>
    </w:p>
    <w:p w:rsidR="007157C0" w:rsidRDefault="007157C0" w:rsidP="007157C0">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ind w:firstLine="540"/>
        <w:jc w:val="both"/>
        <w:rPr>
          <w:rFonts w:ascii="Times New Roman" w:hAnsi="Times New Roman"/>
          <w:color w:val="000000"/>
          <w:sz w:val="24"/>
          <w:szCs w:val="24"/>
        </w:rPr>
      </w:pPr>
    </w:p>
    <w:p w:rsidR="007157C0" w:rsidRPr="00B263AA" w:rsidRDefault="007157C0" w:rsidP="007157C0">
      <w:pPr>
        <w:spacing w:after="0" w:line="240" w:lineRule="auto"/>
        <w:ind w:firstLine="540"/>
        <w:jc w:val="both"/>
        <w:rPr>
          <w:rFonts w:ascii="Times New Roman" w:hAnsi="Times New Roman"/>
          <w:b/>
          <w:color w:val="000000"/>
          <w:sz w:val="24"/>
          <w:szCs w:val="24"/>
        </w:rPr>
      </w:pPr>
      <w:r w:rsidRPr="00B263AA">
        <w:rPr>
          <w:rFonts w:ascii="Times New Roman" w:hAnsi="Times New Roman"/>
          <w:b/>
          <w:color w:val="000000"/>
          <w:sz w:val="24"/>
          <w:szCs w:val="24"/>
        </w:rPr>
        <w:t>Форма должна быть подписана уполномоченным лицом претендента и скреплена печатью претендента.</w:t>
      </w:r>
    </w:p>
    <w:p w:rsidR="007157C0" w:rsidRPr="00B263AA" w:rsidRDefault="007157C0" w:rsidP="007157C0">
      <w:pPr>
        <w:spacing w:after="0"/>
        <w:rPr>
          <w:rFonts w:ascii="Times New Roman" w:hAnsi="Times New Roman"/>
          <w:b/>
          <w:color w:val="000000"/>
          <w:sz w:val="24"/>
          <w:szCs w:val="24"/>
        </w:rPr>
        <w:sectPr w:rsidR="007157C0" w:rsidRPr="00B263AA" w:rsidSect="00D43BCB">
          <w:headerReference w:type="default" r:id="rId14"/>
          <w:footerReference w:type="default" r:id="rId15"/>
          <w:pgSz w:w="11906" w:h="16838"/>
          <w:pgMar w:top="1134" w:right="850" w:bottom="1134" w:left="851" w:header="708" w:footer="708" w:gutter="0"/>
          <w:cols w:space="720"/>
          <w:titlePg/>
          <w:docGrid w:linePitch="299"/>
        </w:sectPr>
      </w:pPr>
    </w:p>
    <w:p w:rsidR="007157C0" w:rsidRDefault="00B263AA" w:rsidP="007157C0">
      <w:pPr>
        <w:spacing w:after="0" w:line="240" w:lineRule="auto"/>
        <w:jc w:val="right"/>
        <w:outlineLvl w:val="3"/>
        <w:rPr>
          <w:rFonts w:ascii="Times New Roman" w:hAnsi="Times New Roman"/>
          <w:color w:val="000000"/>
          <w:sz w:val="24"/>
          <w:szCs w:val="24"/>
        </w:rPr>
      </w:pPr>
      <w:r>
        <w:rPr>
          <w:rFonts w:ascii="Times New Roman" w:hAnsi="Times New Roman"/>
          <w:color w:val="000000"/>
          <w:sz w:val="24"/>
          <w:szCs w:val="24"/>
        </w:rPr>
        <w:lastRenderedPageBreak/>
        <w:t>Приложение № 3 к Т</w:t>
      </w:r>
      <w:r w:rsidR="007157C0">
        <w:rPr>
          <w:rFonts w:ascii="Times New Roman" w:hAnsi="Times New Roman"/>
          <w:color w:val="000000"/>
          <w:sz w:val="24"/>
          <w:szCs w:val="24"/>
        </w:rPr>
        <w:t>ому 2</w:t>
      </w:r>
    </w:p>
    <w:p w:rsidR="007157C0" w:rsidRDefault="007157C0" w:rsidP="007157C0">
      <w:pPr>
        <w:spacing w:after="0" w:line="240" w:lineRule="auto"/>
        <w:jc w:val="center"/>
        <w:rPr>
          <w:rFonts w:ascii="Times New Roman" w:hAnsi="Times New Roman"/>
          <w:color w:val="000000"/>
          <w:sz w:val="24"/>
          <w:szCs w:val="24"/>
        </w:rPr>
      </w:pPr>
      <w:bookmarkStart w:id="24" w:name="Par1427"/>
      <w:bookmarkEnd w:id="24"/>
      <w:r>
        <w:rPr>
          <w:rFonts w:ascii="Times New Roman" w:hAnsi="Times New Roman"/>
          <w:color w:val="000000"/>
          <w:sz w:val="24"/>
          <w:szCs w:val="24"/>
        </w:rPr>
        <w:t>3. Форма «Опыт: аналогичные объекты»</w:t>
      </w:r>
    </w:p>
    <w:p w:rsidR="007157C0" w:rsidRDefault="007157C0" w:rsidP="007157C0">
      <w:pPr>
        <w:widowControl w:val="0"/>
        <w:autoSpaceDE w:val="0"/>
        <w:autoSpaceDN w:val="0"/>
        <w:adjustRightInd w:val="0"/>
        <w:spacing w:after="0" w:line="240" w:lineRule="auto"/>
        <w:jc w:val="center"/>
        <w:rPr>
          <w:rFonts w:ascii="Times New Roman" w:hAnsi="Times New Roman"/>
          <w:color w:val="000000"/>
          <w:sz w:val="24"/>
          <w:szCs w:val="24"/>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71"/>
        <w:gridCol w:w="1093"/>
        <w:gridCol w:w="851"/>
        <w:gridCol w:w="1233"/>
        <w:gridCol w:w="1276"/>
        <w:gridCol w:w="1034"/>
        <w:gridCol w:w="742"/>
        <w:gridCol w:w="1672"/>
      </w:tblGrid>
      <w:tr w:rsidR="00BE0978" w:rsidRPr="00497A99" w:rsidTr="00BA1A8D">
        <w:trPr>
          <w:cantSplit/>
          <w:trHeight w:val="3846"/>
        </w:trPr>
        <w:tc>
          <w:tcPr>
            <w:tcW w:w="993" w:type="dxa"/>
            <w:tcBorders>
              <w:top w:val="single" w:sz="4" w:space="0" w:color="auto"/>
              <w:left w:val="single" w:sz="4" w:space="0" w:color="auto"/>
              <w:bottom w:val="single" w:sz="4" w:space="0" w:color="auto"/>
              <w:right w:val="single" w:sz="4" w:space="0" w:color="auto"/>
            </w:tcBorders>
            <w:textDirection w:val="btLr"/>
            <w:hideMark/>
          </w:tcPr>
          <w:p w:rsidR="00BE0978" w:rsidRPr="00497A99" w:rsidRDefault="00BE0978" w:rsidP="00BA1A8D">
            <w:pPr>
              <w:pStyle w:val="ConsNonformat"/>
              <w:widowControl/>
              <w:ind w:left="-108" w:right="-104"/>
              <w:jc w:val="center"/>
              <w:rPr>
                <w:rFonts w:ascii="Times New Roman" w:hAnsi="Times New Roman" w:cs="Times New Roman"/>
                <w:b/>
                <w:sz w:val="22"/>
                <w:szCs w:val="22"/>
              </w:rPr>
            </w:pPr>
            <w:r w:rsidRPr="00497A99">
              <w:rPr>
                <w:rFonts w:ascii="Times New Roman" w:hAnsi="Times New Roman" w:cs="Times New Roman"/>
                <w:snapToGrid w:val="0"/>
                <w:sz w:val="22"/>
                <w:szCs w:val="22"/>
              </w:rPr>
              <w:t>Номер и дата заключения договора</w:t>
            </w:r>
          </w:p>
        </w:tc>
        <w:tc>
          <w:tcPr>
            <w:tcW w:w="1171" w:type="dxa"/>
            <w:tcBorders>
              <w:top w:val="single" w:sz="4" w:space="0" w:color="auto"/>
              <w:left w:val="single" w:sz="4" w:space="0" w:color="auto"/>
              <w:bottom w:val="single" w:sz="4" w:space="0" w:color="auto"/>
              <w:right w:val="single" w:sz="4" w:space="0" w:color="auto"/>
            </w:tcBorders>
            <w:textDirection w:val="btLr"/>
          </w:tcPr>
          <w:p w:rsidR="00BE0978" w:rsidRPr="00497A99" w:rsidRDefault="00BE0978" w:rsidP="00BA1A8D">
            <w:pPr>
              <w:pStyle w:val="ConsNonformat"/>
              <w:widowControl/>
              <w:ind w:left="113" w:right="113"/>
              <w:jc w:val="both"/>
              <w:rPr>
                <w:rFonts w:ascii="Times New Roman" w:hAnsi="Times New Roman" w:cs="Times New Roman"/>
                <w:snapToGrid w:val="0"/>
                <w:sz w:val="22"/>
                <w:szCs w:val="22"/>
              </w:rPr>
            </w:pPr>
            <w:r w:rsidRPr="00497A99">
              <w:rPr>
                <w:rFonts w:ascii="Times New Roman" w:hAnsi="Times New Roman" w:cs="Times New Roman"/>
                <w:snapToGrid w:val="0"/>
                <w:sz w:val="22"/>
                <w:szCs w:val="22"/>
              </w:rPr>
              <w:t xml:space="preserve">Предмет договора </w:t>
            </w:r>
          </w:p>
          <w:p w:rsidR="00BE0978" w:rsidRPr="00497A99" w:rsidRDefault="00BE0978" w:rsidP="00BA1A8D">
            <w:pPr>
              <w:pStyle w:val="ConsNonformat"/>
              <w:widowControl/>
              <w:ind w:left="113" w:right="113"/>
              <w:jc w:val="center"/>
              <w:rPr>
                <w:rFonts w:ascii="Times New Roman" w:hAnsi="Times New Roman" w:cs="Times New Roman"/>
                <w:b/>
                <w:sz w:val="22"/>
                <w:szCs w:val="22"/>
              </w:rPr>
            </w:pPr>
          </w:p>
        </w:tc>
        <w:tc>
          <w:tcPr>
            <w:tcW w:w="1093" w:type="dxa"/>
            <w:tcBorders>
              <w:top w:val="single" w:sz="4" w:space="0" w:color="auto"/>
              <w:left w:val="single" w:sz="4" w:space="0" w:color="auto"/>
              <w:bottom w:val="single" w:sz="4" w:space="0" w:color="auto"/>
              <w:right w:val="single" w:sz="4" w:space="0" w:color="auto"/>
            </w:tcBorders>
            <w:textDirection w:val="btLr"/>
            <w:hideMark/>
          </w:tcPr>
          <w:p w:rsidR="00BE0978" w:rsidRPr="00497A99" w:rsidRDefault="00BE0978" w:rsidP="00BA1A8D">
            <w:pPr>
              <w:pStyle w:val="ConsNonformat"/>
              <w:widowControl/>
              <w:ind w:left="113" w:right="-108"/>
              <w:jc w:val="both"/>
              <w:rPr>
                <w:rFonts w:ascii="Times New Roman" w:hAnsi="Times New Roman" w:cs="Times New Roman"/>
                <w:snapToGrid w:val="0"/>
                <w:sz w:val="22"/>
                <w:szCs w:val="22"/>
              </w:rPr>
            </w:pPr>
            <w:r w:rsidRPr="00497A99">
              <w:rPr>
                <w:rFonts w:ascii="Times New Roman" w:hAnsi="Times New Roman" w:cs="Times New Roman"/>
                <w:snapToGrid w:val="0"/>
                <w:sz w:val="22"/>
                <w:szCs w:val="22"/>
              </w:rPr>
              <w:t>Цена договора</w:t>
            </w:r>
          </w:p>
          <w:p w:rsidR="00BE0978" w:rsidRPr="00497A99" w:rsidRDefault="00BE0978" w:rsidP="00BA1A8D">
            <w:pPr>
              <w:pStyle w:val="ConsNonformat"/>
              <w:widowControl/>
              <w:ind w:left="113" w:right="-108"/>
              <w:jc w:val="both"/>
              <w:rPr>
                <w:rFonts w:ascii="Times New Roman" w:hAnsi="Times New Roman" w:cs="Times New Roman"/>
                <w:snapToGrid w:val="0"/>
                <w:sz w:val="22"/>
                <w:szCs w:val="22"/>
              </w:rPr>
            </w:pPr>
            <w:r w:rsidRPr="00497A99">
              <w:rPr>
                <w:rFonts w:ascii="Times New Roman" w:hAnsi="Times New Roman" w:cs="Times New Roman"/>
                <w:snapToGrid w:val="0"/>
                <w:sz w:val="22"/>
                <w:szCs w:val="22"/>
              </w:rPr>
              <w:t>(руб.)</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BE0978" w:rsidRPr="00497A99" w:rsidRDefault="00BE0978" w:rsidP="00BA1A8D">
            <w:pPr>
              <w:pStyle w:val="ConsNonformat"/>
              <w:widowControl/>
              <w:ind w:left="113" w:right="113"/>
              <w:jc w:val="both"/>
              <w:rPr>
                <w:rFonts w:ascii="Times New Roman" w:hAnsi="Times New Roman" w:cs="Times New Roman"/>
                <w:snapToGrid w:val="0"/>
                <w:sz w:val="22"/>
                <w:szCs w:val="22"/>
              </w:rPr>
            </w:pPr>
            <w:r w:rsidRPr="00497A99">
              <w:rPr>
                <w:rFonts w:ascii="Times New Roman" w:hAnsi="Times New Roman" w:cs="Times New Roman"/>
                <w:snapToGrid w:val="0"/>
                <w:sz w:val="22"/>
                <w:szCs w:val="22"/>
              </w:rPr>
              <w:t>Срок выполнения работ</w:t>
            </w:r>
          </w:p>
        </w:tc>
        <w:tc>
          <w:tcPr>
            <w:tcW w:w="1233" w:type="dxa"/>
            <w:tcBorders>
              <w:top w:val="single" w:sz="4" w:space="0" w:color="auto"/>
              <w:left w:val="single" w:sz="4" w:space="0" w:color="auto"/>
              <w:bottom w:val="single" w:sz="4" w:space="0" w:color="auto"/>
              <w:right w:val="single" w:sz="4" w:space="0" w:color="auto"/>
            </w:tcBorders>
            <w:textDirection w:val="btLr"/>
            <w:hideMark/>
          </w:tcPr>
          <w:p w:rsidR="00BE0978" w:rsidRPr="00497A99" w:rsidRDefault="00BE0978" w:rsidP="00BA1A8D">
            <w:pPr>
              <w:pStyle w:val="ConsNonformat"/>
              <w:widowControl/>
              <w:ind w:left="113" w:right="113"/>
              <w:jc w:val="center"/>
              <w:rPr>
                <w:rFonts w:ascii="Times New Roman" w:hAnsi="Times New Roman" w:cs="Times New Roman"/>
                <w:sz w:val="22"/>
                <w:szCs w:val="22"/>
              </w:rPr>
            </w:pPr>
            <w:r w:rsidRPr="00497A99">
              <w:rPr>
                <w:rFonts w:ascii="Times New Roman" w:hAnsi="Times New Roman" w:cs="Times New Roman"/>
                <w:sz w:val="22"/>
                <w:szCs w:val="22"/>
              </w:rPr>
              <w:t xml:space="preserve">Сумма </w:t>
            </w:r>
            <w:r w:rsidRPr="0083551B">
              <w:rPr>
                <w:rFonts w:ascii="Times New Roman" w:hAnsi="Times New Roman" w:cs="Times New Roman"/>
                <w:sz w:val="22"/>
                <w:szCs w:val="22"/>
              </w:rPr>
              <w:t xml:space="preserve">выполненных </w:t>
            </w:r>
            <w:r w:rsidRPr="0083551B">
              <w:rPr>
                <w:rFonts w:ascii="Times New Roman" w:hAnsi="Times New Roman"/>
                <w:sz w:val="22"/>
                <w:szCs w:val="22"/>
                <w:shd w:val="clear" w:color="auto" w:fill="FFFFFF"/>
              </w:rPr>
              <w:t xml:space="preserve">за год, предшествующий дате </w:t>
            </w:r>
            <w:r w:rsidRPr="0083551B">
              <w:rPr>
                <w:rFonts w:ascii="Times New Roman" w:hAnsi="Times New Roman"/>
                <w:sz w:val="24"/>
                <w:szCs w:val="24"/>
                <w:shd w:val="clear" w:color="auto" w:fill="FFFFFF"/>
              </w:rPr>
              <w:t>вскрытия конвертов</w:t>
            </w:r>
            <w:r w:rsidRPr="0083551B">
              <w:rPr>
                <w:rFonts w:ascii="Times New Roman" w:hAnsi="Times New Roman"/>
                <w:sz w:val="22"/>
                <w:szCs w:val="22"/>
                <w:shd w:val="clear" w:color="auto" w:fill="FFFFFF"/>
              </w:rPr>
              <w:t xml:space="preserve"> на участие в настоящем</w:t>
            </w:r>
            <w:r w:rsidRPr="00497A99">
              <w:rPr>
                <w:rFonts w:ascii="Times New Roman" w:hAnsi="Times New Roman"/>
                <w:sz w:val="22"/>
                <w:szCs w:val="22"/>
                <w:shd w:val="clear" w:color="auto" w:fill="FFFFFF"/>
              </w:rPr>
              <w:t xml:space="preserve"> конкурсе</w:t>
            </w:r>
            <w:r w:rsidRPr="00497A99">
              <w:rPr>
                <w:rFonts w:ascii="Times New Roman" w:hAnsi="Times New Roman" w:cs="Times New Roman"/>
                <w:sz w:val="22"/>
                <w:szCs w:val="22"/>
              </w:rPr>
              <w:t xml:space="preserve"> работ (руб.)</w:t>
            </w:r>
          </w:p>
        </w:tc>
        <w:tc>
          <w:tcPr>
            <w:tcW w:w="1276" w:type="dxa"/>
            <w:tcBorders>
              <w:top w:val="single" w:sz="4" w:space="0" w:color="auto"/>
              <w:left w:val="single" w:sz="4" w:space="0" w:color="auto"/>
              <w:bottom w:val="single" w:sz="4" w:space="0" w:color="auto"/>
              <w:right w:val="single" w:sz="4" w:space="0" w:color="auto"/>
            </w:tcBorders>
            <w:textDirection w:val="btLr"/>
          </w:tcPr>
          <w:p w:rsidR="00BE0978" w:rsidRPr="00497A99" w:rsidRDefault="00BE0978" w:rsidP="00BA1A8D">
            <w:pPr>
              <w:pStyle w:val="ConsNonformat"/>
              <w:widowControl/>
              <w:ind w:left="113" w:right="113"/>
              <w:jc w:val="both"/>
              <w:rPr>
                <w:rFonts w:ascii="Times New Roman" w:hAnsi="Times New Roman" w:cs="Times New Roman"/>
                <w:snapToGrid w:val="0"/>
                <w:sz w:val="22"/>
                <w:szCs w:val="22"/>
              </w:rPr>
            </w:pPr>
            <w:r w:rsidRPr="00497A99">
              <w:rPr>
                <w:rFonts w:ascii="Times New Roman" w:hAnsi="Times New Roman" w:cs="Times New Roman"/>
                <w:snapToGrid w:val="0"/>
                <w:sz w:val="22"/>
                <w:szCs w:val="22"/>
              </w:rPr>
              <w:t>Наименование заказчика</w:t>
            </w:r>
          </w:p>
          <w:p w:rsidR="00BE0978" w:rsidRPr="00497A99" w:rsidRDefault="00BE0978" w:rsidP="00BA1A8D">
            <w:pPr>
              <w:pStyle w:val="ConsNonformat"/>
              <w:widowControl/>
              <w:ind w:left="113" w:right="113"/>
              <w:jc w:val="center"/>
              <w:rPr>
                <w:rFonts w:ascii="Times New Roman" w:hAnsi="Times New Roman" w:cs="Times New Roman"/>
                <w:b/>
                <w:sz w:val="22"/>
                <w:szCs w:val="22"/>
              </w:rPr>
            </w:pPr>
          </w:p>
        </w:tc>
        <w:tc>
          <w:tcPr>
            <w:tcW w:w="1034" w:type="dxa"/>
            <w:tcBorders>
              <w:top w:val="single" w:sz="4" w:space="0" w:color="auto"/>
              <w:left w:val="single" w:sz="4" w:space="0" w:color="auto"/>
              <w:bottom w:val="single" w:sz="4" w:space="0" w:color="auto"/>
              <w:right w:val="single" w:sz="4" w:space="0" w:color="auto"/>
            </w:tcBorders>
            <w:textDirection w:val="btLr"/>
          </w:tcPr>
          <w:p w:rsidR="00BE0978" w:rsidRPr="00497A99" w:rsidRDefault="00BE0978" w:rsidP="00BA1A8D">
            <w:pPr>
              <w:pStyle w:val="ConsNonformat"/>
              <w:widowControl/>
              <w:ind w:left="113" w:right="113"/>
              <w:jc w:val="both"/>
              <w:rPr>
                <w:rFonts w:ascii="Times New Roman" w:hAnsi="Times New Roman" w:cs="Times New Roman"/>
                <w:snapToGrid w:val="0"/>
                <w:sz w:val="22"/>
                <w:szCs w:val="22"/>
              </w:rPr>
            </w:pPr>
            <w:r w:rsidRPr="00497A99">
              <w:rPr>
                <w:rFonts w:ascii="Times New Roman" w:hAnsi="Times New Roman" w:cs="Times New Roman"/>
                <w:snapToGrid w:val="0"/>
                <w:sz w:val="22"/>
                <w:szCs w:val="22"/>
              </w:rPr>
              <w:t>Наименование подрядчика</w:t>
            </w:r>
          </w:p>
          <w:p w:rsidR="00BE0978" w:rsidRPr="00497A99" w:rsidRDefault="00BE0978" w:rsidP="00BA1A8D">
            <w:pPr>
              <w:pStyle w:val="ConsNonformat"/>
              <w:widowControl/>
              <w:ind w:left="113" w:right="113"/>
              <w:jc w:val="both"/>
              <w:rPr>
                <w:rFonts w:ascii="Times New Roman" w:hAnsi="Times New Roman" w:cs="Times New Roman"/>
                <w:snapToGrid w:val="0"/>
                <w:sz w:val="22"/>
                <w:szCs w:val="22"/>
              </w:rPr>
            </w:pPr>
          </w:p>
        </w:tc>
        <w:tc>
          <w:tcPr>
            <w:tcW w:w="742" w:type="dxa"/>
            <w:tcBorders>
              <w:top w:val="single" w:sz="4" w:space="0" w:color="auto"/>
              <w:left w:val="single" w:sz="4" w:space="0" w:color="auto"/>
              <w:bottom w:val="single" w:sz="4" w:space="0" w:color="auto"/>
              <w:right w:val="single" w:sz="4" w:space="0" w:color="auto"/>
            </w:tcBorders>
            <w:textDirection w:val="btLr"/>
            <w:hideMark/>
          </w:tcPr>
          <w:p w:rsidR="00BE0978" w:rsidRPr="00497A99" w:rsidRDefault="00BE0978" w:rsidP="00BA1A8D">
            <w:pPr>
              <w:pStyle w:val="ConsNonformat"/>
              <w:widowControl/>
              <w:ind w:left="113" w:right="113"/>
              <w:jc w:val="center"/>
              <w:rPr>
                <w:rFonts w:ascii="Times New Roman" w:hAnsi="Times New Roman" w:cs="Times New Roman"/>
                <w:sz w:val="22"/>
                <w:szCs w:val="22"/>
              </w:rPr>
            </w:pPr>
            <w:r w:rsidRPr="00497A99">
              <w:rPr>
                <w:rFonts w:ascii="Times New Roman" w:hAnsi="Times New Roman" w:cs="Times New Roman"/>
                <w:sz w:val="22"/>
                <w:szCs w:val="22"/>
              </w:rPr>
              <w:t>Виды работ</w:t>
            </w:r>
          </w:p>
        </w:tc>
        <w:tc>
          <w:tcPr>
            <w:tcW w:w="1672" w:type="dxa"/>
            <w:tcBorders>
              <w:top w:val="single" w:sz="4" w:space="0" w:color="auto"/>
              <w:left w:val="single" w:sz="4" w:space="0" w:color="auto"/>
              <w:bottom w:val="single" w:sz="4" w:space="0" w:color="auto"/>
              <w:right w:val="single" w:sz="4" w:space="0" w:color="auto"/>
            </w:tcBorders>
            <w:textDirection w:val="btLr"/>
            <w:hideMark/>
          </w:tcPr>
          <w:p w:rsidR="00BE0978" w:rsidRPr="00497A99" w:rsidRDefault="00BE0978" w:rsidP="00BA1A8D">
            <w:pPr>
              <w:pStyle w:val="ConsNonformat"/>
              <w:widowControl/>
              <w:ind w:left="113" w:right="113"/>
              <w:jc w:val="center"/>
              <w:rPr>
                <w:rFonts w:ascii="Times New Roman" w:hAnsi="Times New Roman" w:cs="Times New Roman"/>
                <w:sz w:val="22"/>
                <w:szCs w:val="22"/>
              </w:rPr>
            </w:pPr>
            <w:r w:rsidRPr="00497A99">
              <w:rPr>
                <w:rFonts w:ascii="Times New Roman" w:hAnsi="Times New Roman" w:cs="Times New Roman"/>
                <w:sz w:val="22"/>
                <w:szCs w:val="22"/>
              </w:rPr>
              <w:t xml:space="preserve">Стоимость работ, аналогичных предмету лота, выполненных </w:t>
            </w:r>
            <w:r w:rsidRPr="00497A99">
              <w:rPr>
                <w:rFonts w:ascii="Times New Roman" w:hAnsi="Times New Roman"/>
                <w:sz w:val="22"/>
                <w:szCs w:val="22"/>
                <w:shd w:val="clear" w:color="auto" w:fill="FFFFFF"/>
              </w:rPr>
              <w:t>за год</w:t>
            </w:r>
            <w:r w:rsidRPr="0083551B">
              <w:rPr>
                <w:rFonts w:ascii="Times New Roman" w:hAnsi="Times New Roman"/>
                <w:sz w:val="22"/>
                <w:szCs w:val="22"/>
                <w:shd w:val="clear" w:color="auto" w:fill="FFFFFF"/>
              </w:rPr>
              <w:t xml:space="preserve">, предшествующий дате </w:t>
            </w:r>
            <w:r w:rsidRPr="0083551B">
              <w:rPr>
                <w:rFonts w:ascii="Times New Roman" w:hAnsi="Times New Roman"/>
                <w:sz w:val="24"/>
                <w:szCs w:val="24"/>
                <w:shd w:val="clear" w:color="auto" w:fill="FFFFFF"/>
              </w:rPr>
              <w:t>вскрытия конвертов</w:t>
            </w:r>
            <w:r w:rsidRPr="0083551B">
              <w:rPr>
                <w:rFonts w:ascii="Times New Roman" w:hAnsi="Times New Roman"/>
                <w:sz w:val="22"/>
                <w:szCs w:val="22"/>
                <w:shd w:val="clear" w:color="auto" w:fill="FFFFFF"/>
              </w:rPr>
              <w:t xml:space="preserve"> на участие в настоящем</w:t>
            </w:r>
            <w:r w:rsidRPr="00497A99">
              <w:rPr>
                <w:rFonts w:ascii="Times New Roman" w:hAnsi="Times New Roman"/>
                <w:sz w:val="22"/>
                <w:szCs w:val="22"/>
                <w:shd w:val="clear" w:color="auto" w:fill="FFFFFF"/>
              </w:rPr>
              <w:t xml:space="preserve"> конкурсе</w:t>
            </w:r>
            <w:r w:rsidRPr="00497A99">
              <w:rPr>
                <w:rFonts w:ascii="Times New Roman" w:eastAsia="Arial Unicode MS" w:hAnsi="Times New Roman" w:cs="Times New Roman"/>
                <w:sz w:val="22"/>
                <w:szCs w:val="22"/>
              </w:rPr>
              <w:t xml:space="preserve"> (в % от начальных цен по заявленным лотам)</w:t>
            </w:r>
            <w:r w:rsidRPr="00497A99">
              <w:rPr>
                <w:rStyle w:val="aff4"/>
                <w:rFonts w:ascii="Times New Roman" w:eastAsia="Arial Unicode MS" w:hAnsi="Times New Roman" w:cs="Times New Roman"/>
                <w:sz w:val="22"/>
                <w:szCs w:val="22"/>
              </w:rPr>
              <w:t xml:space="preserve"> </w:t>
            </w:r>
          </w:p>
        </w:tc>
      </w:tr>
      <w:tr w:rsidR="00BE0978" w:rsidRPr="00497A99" w:rsidTr="00BA1A8D">
        <w:tc>
          <w:tcPr>
            <w:tcW w:w="993"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left="-108" w:right="-104"/>
              <w:jc w:val="center"/>
              <w:rPr>
                <w:rFonts w:ascii="Times New Roman" w:hAnsi="Times New Roman" w:cs="Times New Roman"/>
                <w:snapToGrid w:val="0"/>
                <w:sz w:val="22"/>
                <w:szCs w:val="22"/>
              </w:rPr>
            </w:pPr>
            <w:r w:rsidRPr="00497A99">
              <w:rPr>
                <w:rFonts w:ascii="Times New Roman" w:hAnsi="Times New Roman" w:cs="Times New Roman"/>
                <w:snapToGrid w:val="0"/>
                <w:sz w:val="22"/>
                <w:szCs w:val="22"/>
              </w:rPr>
              <w:t>1</w:t>
            </w:r>
          </w:p>
        </w:tc>
        <w:tc>
          <w:tcPr>
            <w:tcW w:w="1171"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right="0"/>
              <w:jc w:val="center"/>
              <w:rPr>
                <w:rFonts w:ascii="Times New Roman" w:hAnsi="Times New Roman" w:cs="Times New Roman"/>
                <w:snapToGrid w:val="0"/>
                <w:sz w:val="22"/>
                <w:szCs w:val="22"/>
              </w:rPr>
            </w:pPr>
            <w:r w:rsidRPr="00497A99">
              <w:rPr>
                <w:rFonts w:ascii="Times New Roman" w:hAnsi="Times New Roman" w:cs="Times New Roman"/>
                <w:snapToGrid w:val="0"/>
                <w:sz w:val="22"/>
                <w:szCs w:val="22"/>
              </w:rPr>
              <w:t>2</w:t>
            </w:r>
          </w:p>
        </w:tc>
        <w:tc>
          <w:tcPr>
            <w:tcW w:w="1093"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right="-108"/>
              <w:jc w:val="center"/>
              <w:rPr>
                <w:rFonts w:ascii="Times New Roman" w:hAnsi="Times New Roman" w:cs="Times New Roman"/>
                <w:snapToGrid w:val="0"/>
                <w:sz w:val="22"/>
                <w:szCs w:val="22"/>
              </w:rPr>
            </w:pPr>
            <w:r w:rsidRPr="00497A99">
              <w:rPr>
                <w:rFonts w:ascii="Times New Roman" w:hAnsi="Times New Roman" w:cs="Times New Roman"/>
                <w:snapToGrid w:val="0"/>
                <w:sz w:val="22"/>
                <w:szCs w:val="22"/>
              </w:rPr>
              <w:t>3</w:t>
            </w:r>
          </w:p>
        </w:tc>
        <w:tc>
          <w:tcPr>
            <w:tcW w:w="851"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right="0"/>
              <w:jc w:val="center"/>
              <w:rPr>
                <w:rFonts w:ascii="Times New Roman" w:hAnsi="Times New Roman" w:cs="Times New Roman"/>
                <w:snapToGrid w:val="0"/>
                <w:sz w:val="22"/>
                <w:szCs w:val="22"/>
              </w:rPr>
            </w:pPr>
            <w:r w:rsidRPr="00497A99">
              <w:rPr>
                <w:rFonts w:ascii="Times New Roman" w:hAnsi="Times New Roman" w:cs="Times New Roman"/>
                <w:snapToGrid w:val="0"/>
                <w:sz w:val="22"/>
                <w:szCs w:val="22"/>
              </w:rPr>
              <w:t>4</w:t>
            </w:r>
          </w:p>
        </w:tc>
        <w:tc>
          <w:tcPr>
            <w:tcW w:w="1233"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5</w:t>
            </w:r>
          </w:p>
        </w:tc>
        <w:tc>
          <w:tcPr>
            <w:tcW w:w="1276"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right="0"/>
              <w:jc w:val="center"/>
              <w:rPr>
                <w:rFonts w:ascii="Times New Roman" w:hAnsi="Times New Roman" w:cs="Times New Roman"/>
                <w:snapToGrid w:val="0"/>
                <w:sz w:val="22"/>
                <w:szCs w:val="22"/>
              </w:rPr>
            </w:pPr>
            <w:r w:rsidRPr="00497A99">
              <w:rPr>
                <w:rFonts w:ascii="Times New Roman" w:hAnsi="Times New Roman" w:cs="Times New Roman"/>
                <w:snapToGrid w:val="0"/>
                <w:sz w:val="22"/>
                <w:szCs w:val="22"/>
              </w:rPr>
              <w:t>6</w:t>
            </w:r>
          </w:p>
        </w:tc>
        <w:tc>
          <w:tcPr>
            <w:tcW w:w="1034"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right="0"/>
              <w:jc w:val="center"/>
              <w:rPr>
                <w:rFonts w:ascii="Times New Roman" w:hAnsi="Times New Roman" w:cs="Times New Roman"/>
                <w:snapToGrid w:val="0"/>
                <w:sz w:val="22"/>
                <w:szCs w:val="22"/>
              </w:rPr>
            </w:pPr>
            <w:r w:rsidRPr="00497A99">
              <w:rPr>
                <w:rFonts w:ascii="Times New Roman" w:hAnsi="Times New Roman" w:cs="Times New Roman"/>
                <w:snapToGrid w:val="0"/>
                <w:sz w:val="22"/>
                <w:szCs w:val="22"/>
              </w:rPr>
              <w:t>7</w:t>
            </w:r>
          </w:p>
        </w:tc>
        <w:tc>
          <w:tcPr>
            <w:tcW w:w="742"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8</w:t>
            </w:r>
          </w:p>
        </w:tc>
        <w:tc>
          <w:tcPr>
            <w:tcW w:w="1672"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9</w:t>
            </w:r>
          </w:p>
        </w:tc>
      </w:tr>
      <w:tr w:rsidR="00BE0978" w:rsidRPr="00497A99" w:rsidTr="00BA1A8D">
        <w:tc>
          <w:tcPr>
            <w:tcW w:w="993"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b/>
                <w:sz w:val="22"/>
                <w:szCs w:val="22"/>
              </w:rPr>
            </w:pPr>
          </w:p>
        </w:tc>
        <w:tc>
          <w:tcPr>
            <w:tcW w:w="1171"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b/>
                <w:sz w:val="22"/>
                <w:szCs w:val="22"/>
              </w:rPr>
            </w:pPr>
          </w:p>
        </w:tc>
        <w:tc>
          <w:tcPr>
            <w:tcW w:w="1093"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b/>
                <w:sz w:val="22"/>
                <w:szCs w:val="22"/>
              </w:rPr>
            </w:pPr>
          </w:p>
        </w:tc>
        <w:tc>
          <w:tcPr>
            <w:tcW w:w="1233"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b/>
                <w:sz w:val="22"/>
                <w:szCs w:val="22"/>
              </w:rPr>
            </w:pPr>
          </w:p>
        </w:tc>
        <w:tc>
          <w:tcPr>
            <w:tcW w:w="1034"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b/>
                <w:sz w:val="22"/>
                <w:szCs w:val="22"/>
              </w:rPr>
            </w:pPr>
          </w:p>
        </w:tc>
        <w:tc>
          <w:tcPr>
            <w:tcW w:w="742"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sz w:val="22"/>
                <w:szCs w:val="22"/>
              </w:rPr>
            </w:pPr>
          </w:p>
        </w:tc>
        <w:tc>
          <w:tcPr>
            <w:tcW w:w="1672"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r>
      <w:tr w:rsidR="00BE0978" w:rsidRPr="00497A99" w:rsidTr="00BA1A8D">
        <w:tc>
          <w:tcPr>
            <w:tcW w:w="993"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b/>
                <w:sz w:val="22"/>
                <w:szCs w:val="22"/>
              </w:rPr>
            </w:pPr>
          </w:p>
        </w:tc>
        <w:tc>
          <w:tcPr>
            <w:tcW w:w="1171"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b/>
                <w:sz w:val="22"/>
                <w:szCs w:val="22"/>
              </w:rPr>
            </w:pPr>
          </w:p>
        </w:tc>
        <w:tc>
          <w:tcPr>
            <w:tcW w:w="1093"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b/>
                <w:sz w:val="22"/>
                <w:szCs w:val="22"/>
              </w:rPr>
            </w:pPr>
          </w:p>
        </w:tc>
        <w:tc>
          <w:tcPr>
            <w:tcW w:w="851"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b/>
                <w:sz w:val="22"/>
                <w:szCs w:val="22"/>
              </w:rPr>
            </w:pPr>
          </w:p>
        </w:tc>
        <w:tc>
          <w:tcPr>
            <w:tcW w:w="1233"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b/>
                <w:sz w:val="22"/>
                <w:szCs w:val="22"/>
              </w:rPr>
            </w:pPr>
          </w:p>
        </w:tc>
        <w:tc>
          <w:tcPr>
            <w:tcW w:w="1276"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b/>
                <w:sz w:val="22"/>
                <w:szCs w:val="22"/>
              </w:rPr>
            </w:pPr>
          </w:p>
        </w:tc>
        <w:tc>
          <w:tcPr>
            <w:tcW w:w="1034"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b/>
                <w:sz w:val="22"/>
                <w:szCs w:val="22"/>
              </w:rPr>
            </w:pPr>
          </w:p>
        </w:tc>
        <w:tc>
          <w:tcPr>
            <w:tcW w:w="742"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sz w:val="22"/>
                <w:szCs w:val="22"/>
              </w:rPr>
            </w:pPr>
          </w:p>
        </w:tc>
        <w:tc>
          <w:tcPr>
            <w:tcW w:w="1672"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r>
      <w:tr w:rsidR="00BE0978" w:rsidRPr="00494430" w:rsidTr="00BA1A8D">
        <w:tc>
          <w:tcPr>
            <w:tcW w:w="993"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Итого</w:t>
            </w:r>
          </w:p>
        </w:tc>
        <w:tc>
          <w:tcPr>
            <w:tcW w:w="1171"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c>
          <w:tcPr>
            <w:tcW w:w="1093"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c>
          <w:tcPr>
            <w:tcW w:w="851"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c>
          <w:tcPr>
            <w:tcW w:w="1233" w:type="dxa"/>
            <w:tcBorders>
              <w:top w:val="single" w:sz="4" w:space="0" w:color="auto"/>
              <w:left w:val="single" w:sz="4" w:space="0" w:color="auto"/>
              <w:bottom w:val="single" w:sz="4" w:space="0" w:color="auto"/>
              <w:right w:val="single" w:sz="4" w:space="0" w:color="auto"/>
            </w:tcBorders>
          </w:tcPr>
          <w:p w:rsidR="00BE0978" w:rsidRPr="00497A99" w:rsidRDefault="00BE0978" w:rsidP="00BA1A8D">
            <w:pPr>
              <w:pStyle w:val="ConsNonformat"/>
              <w:widowControl/>
              <w:ind w:right="0"/>
              <w:jc w:val="center"/>
              <w:rPr>
                <w:rFonts w:ascii="Times New Roman" w:hAnsi="Times New Roman" w:cs="Times New Roman"/>
                <w:sz w:val="22"/>
                <w:szCs w:val="22"/>
                <w:lang w:val="en-US"/>
              </w:rPr>
            </w:pPr>
          </w:p>
        </w:tc>
        <w:tc>
          <w:tcPr>
            <w:tcW w:w="1276"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c>
          <w:tcPr>
            <w:tcW w:w="1034" w:type="dxa"/>
            <w:tcBorders>
              <w:top w:val="single" w:sz="4" w:space="0" w:color="auto"/>
              <w:left w:val="single" w:sz="4" w:space="0" w:color="auto"/>
              <w:bottom w:val="single" w:sz="4" w:space="0" w:color="auto"/>
              <w:right w:val="single" w:sz="4" w:space="0" w:color="auto"/>
            </w:tcBorders>
            <w:hideMark/>
          </w:tcPr>
          <w:p w:rsidR="00BE0978" w:rsidRPr="00497A99" w:rsidRDefault="00BE0978" w:rsidP="00BA1A8D">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c>
          <w:tcPr>
            <w:tcW w:w="742" w:type="dxa"/>
            <w:tcBorders>
              <w:top w:val="single" w:sz="4" w:space="0" w:color="auto"/>
              <w:left w:val="single" w:sz="4" w:space="0" w:color="auto"/>
              <w:bottom w:val="single" w:sz="4" w:space="0" w:color="auto"/>
              <w:right w:val="single" w:sz="4" w:space="0" w:color="auto"/>
            </w:tcBorders>
            <w:hideMark/>
          </w:tcPr>
          <w:p w:rsidR="00BE0978" w:rsidRPr="00494430" w:rsidRDefault="00BE0978" w:rsidP="00BA1A8D">
            <w:pPr>
              <w:pStyle w:val="ConsNonformat"/>
              <w:widowControl/>
              <w:ind w:right="0"/>
              <w:jc w:val="center"/>
              <w:rPr>
                <w:rFonts w:ascii="Times New Roman" w:hAnsi="Times New Roman" w:cs="Times New Roman"/>
                <w:sz w:val="22"/>
                <w:szCs w:val="22"/>
              </w:rPr>
            </w:pPr>
            <w:r w:rsidRPr="00497A99">
              <w:rPr>
                <w:rFonts w:ascii="Times New Roman" w:hAnsi="Times New Roman" w:cs="Times New Roman"/>
                <w:sz w:val="22"/>
                <w:szCs w:val="22"/>
              </w:rPr>
              <w:t>-</w:t>
            </w:r>
          </w:p>
        </w:tc>
        <w:tc>
          <w:tcPr>
            <w:tcW w:w="1672" w:type="dxa"/>
            <w:tcBorders>
              <w:top w:val="single" w:sz="4" w:space="0" w:color="auto"/>
              <w:left w:val="single" w:sz="4" w:space="0" w:color="auto"/>
              <w:bottom w:val="single" w:sz="4" w:space="0" w:color="auto"/>
              <w:right w:val="single" w:sz="4" w:space="0" w:color="auto"/>
            </w:tcBorders>
          </w:tcPr>
          <w:p w:rsidR="00BE0978" w:rsidRPr="00494430" w:rsidRDefault="00BE0978" w:rsidP="00BA1A8D">
            <w:pPr>
              <w:pStyle w:val="ConsNonformat"/>
              <w:widowControl/>
              <w:ind w:right="0"/>
              <w:jc w:val="center"/>
              <w:rPr>
                <w:rFonts w:ascii="Times New Roman" w:hAnsi="Times New Roman" w:cs="Times New Roman"/>
                <w:sz w:val="22"/>
                <w:szCs w:val="22"/>
              </w:rPr>
            </w:pPr>
          </w:p>
        </w:tc>
      </w:tr>
    </w:tbl>
    <w:p w:rsidR="007157C0" w:rsidRDefault="007157C0" w:rsidP="007157C0">
      <w:pPr>
        <w:pStyle w:val="ConsNonformat"/>
        <w:widowControl/>
        <w:ind w:right="0"/>
        <w:jc w:val="center"/>
        <w:rPr>
          <w:rFonts w:ascii="Times New Roman" w:hAnsi="Times New Roman" w:cs="Times New Roman"/>
          <w:b/>
          <w:sz w:val="24"/>
          <w:szCs w:val="24"/>
        </w:rPr>
      </w:pPr>
    </w:p>
    <w:p w:rsidR="00235609" w:rsidRPr="00D679BA" w:rsidRDefault="00235609" w:rsidP="00235609">
      <w:pPr>
        <w:pStyle w:val="21"/>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Данные, указанные в форме «Опыт: аналогичные объекты» подтверждаются копиями контрактов (договоров) со всеми приложениями и дополнительными соглашениями, </w:t>
      </w:r>
      <w:r>
        <w:rPr>
          <w:rFonts w:ascii="Times New Roman" w:hAnsi="Times New Roman"/>
          <w:snapToGrid w:val="0"/>
          <w:sz w:val="24"/>
          <w:szCs w:val="24"/>
        </w:rPr>
        <w:t xml:space="preserve">копиями </w:t>
      </w:r>
      <w:r>
        <w:rPr>
          <w:rFonts w:ascii="Times New Roman" w:hAnsi="Times New Roman"/>
          <w:sz w:val="24"/>
          <w:szCs w:val="24"/>
        </w:rPr>
        <w:t>актов по форме КС-2 о приемке объекта в эксплуатацию, копиями оформленных справок о стоимости выполненных работ и затрат по форме КС-3</w:t>
      </w:r>
      <w:r>
        <w:rPr>
          <w:rFonts w:ascii="Times New Roman" w:hAnsi="Times New Roman"/>
          <w:spacing w:val="-13"/>
          <w:w w:val="108"/>
          <w:sz w:val="24"/>
          <w:szCs w:val="24"/>
        </w:rPr>
        <w:t xml:space="preserve">, </w:t>
      </w:r>
      <w:r>
        <w:rPr>
          <w:rFonts w:ascii="Times New Roman" w:eastAsia="Arial Unicode MS" w:hAnsi="Times New Roman"/>
          <w:sz w:val="24"/>
          <w:szCs w:val="24"/>
        </w:rPr>
        <w:t xml:space="preserve">копиями </w:t>
      </w:r>
      <w:r>
        <w:rPr>
          <w:rFonts w:ascii="Times New Roman" w:hAnsi="Times New Roman"/>
          <w:sz w:val="24"/>
          <w:szCs w:val="24"/>
        </w:rPr>
        <w:t>актов о приемке в эксплуатацию рабочей комиссией по форме КС-14 (если оформление такого акта было предусмотрено требованиями законодательства РФ на момент ввода объекта в эксплуатацию).</w:t>
      </w:r>
      <w:r>
        <w:rPr>
          <w:rFonts w:ascii="Times New Roman" w:hAnsi="Times New Roman"/>
          <w:bCs/>
          <w:sz w:val="24"/>
          <w:szCs w:val="24"/>
        </w:rPr>
        <w:t xml:space="preserve"> </w:t>
      </w:r>
    </w:p>
    <w:p w:rsidR="007157C0" w:rsidRPr="00B263AA" w:rsidRDefault="00A87B01" w:rsidP="007157C0">
      <w:pPr>
        <w:widowControl w:val="0"/>
        <w:autoSpaceDE w:val="0"/>
        <w:autoSpaceDN w:val="0"/>
        <w:adjustRightInd w:val="0"/>
        <w:spacing w:after="0" w:line="240" w:lineRule="auto"/>
        <w:ind w:firstLine="567"/>
        <w:jc w:val="both"/>
        <w:rPr>
          <w:rFonts w:ascii="Times New Roman" w:hAnsi="Times New Roman"/>
          <w:sz w:val="24"/>
          <w:szCs w:val="24"/>
        </w:rPr>
      </w:pPr>
      <w:r w:rsidRPr="00B263AA">
        <w:rPr>
          <w:rFonts w:ascii="Times New Roman" w:hAnsi="Times New Roman"/>
          <w:sz w:val="24"/>
          <w:szCs w:val="24"/>
        </w:rPr>
        <w:t xml:space="preserve">За аналогичные принимаются работы по </w:t>
      </w:r>
      <w:r w:rsidR="00DC1ACA" w:rsidRPr="00B263AA">
        <w:rPr>
          <w:rFonts w:ascii="Times New Roman" w:hAnsi="Times New Roman"/>
          <w:sz w:val="24"/>
          <w:szCs w:val="24"/>
        </w:rPr>
        <w:t xml:space="preserve">капитальному </w:t>
      </w:r>
      <w:r w:rsidRPr="00B263AA">
        <w:rPr>
          <w:rFonts w:ascii="Times New Roman" w:hAnsi="Times New Roman"/>
          <w:sz w:val="24"/>
          <w:szCs w:val="24"/>
        </w:rPr>
        <w:t>ремонту многоквартирных домов.</w:t>
      </w:r>
    </w:p>
    <w:p w:rsidR="006E2E54" w:rsidRDefault="006E2E54" w:rsidP="007157C0">
      <w:pPr>
        <w:widowControl w:val="0"/>
        <w:autoSpaceDE w:val="0"/>
        <w:autoSpaceDN w:val="0"/>
        <w:adjustRightInd w:val="0"/>
        <w:spacing w:after="0" w:line="240" w:lineRule="auto"/>
        <w:ind w:firstLine="567"/>
        <w:jc w:val="both"/>
        <w:rPr>
          <w:rFonts w:ascii="Times New Roman" w:hAnsi="Times New Roman"/>
          <w:sz w:val="24"/>
          <w:szCs w:val="24"/>
        </w:rPr>
      </w:pPr>
    </w:p>
    <w:p w:rsidR="007157C0" w:rsidRPr="00B263AA" w:rsidRDefault="007157C0" w:rsidP="007157C0">
      <w:pPr>
        <w:widowControl w:val="0"/>
        <w:autoSpaceDE w:val="0"/>
        <w:autoSpaceDN w:val="0"/>
        <w:adjustRightInd w:val="0"/>
        <w:spacing w:after="0" w:line="240" w:lineRule="auto"/>
        <w:ind w:firstLine="567"/>
        <w:jc w:val="both"/>
        <w:rPr>
          <w:rFonts w:ascii="Times New Roman" w:hAnsi="Times New Roman"/>
          <w:b/>
          <w:sz w:val="24"/>
          <w:szCs w:val="24"/>
        </w:rPr>
      </w:pPr>
      <w:r w:rsidRPr="00B263AA">
        <w:rPr>
          <w:rFonts w:ascii="Times New Roman" w:hAnsi="Times New Roman"/>
          <w:b/>
          <w:sz w:val="24"/>
          <w:szCs w:val="24"/>
        </w:rPr>
        <w:t>Форма должна быть подписана уполномоченным лицом претендента и скреплена печатью претендента</w:t>
      </w:r>
    </w:p>
    <w:p w:rsidR="007157C0" w:rsidRDefault="007157C0" w:rsidP="007157C0">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ind w:firstLine="540"/>
        <w:jc w:val="both"/>
        <w:rPr>
          <w:rFonts w:ascii="Times New Roman" w:hAnsi="Times New Roman"/>
          <w:color w:val="000000"/>
          <w:sz w:val="24"/>
          <w:szCs w:val="24"/>
        </w:rPr>
      </w:pPr>
    </w:p>
    <w:p w:rsidR="007157C0" w:rsidRDefault="007157C0" w:rsidP="003A6C37">
      <w:pPr>
        <w:spacing w:after="0" w:line="240" w:lineRule="auto"/>
        <w:outlineLvl w:val="3"/>
        <w:rPr>
          <w:rFonts w:ascii="Times New Roman" w:hAnsi="Times New Roman"/>
          <w:color w:val="000000"/>
          <w:sz w:val="24"/>
          <w:szCs w:val="24"/>
        </w:rPr>
      </w:pPr>
      <w:bookmarkStart w:id="25" w:name="Par1380"/>
      <w:bookmarkEnd w:id="25"/>
    </w:p>
    <w:p w:rsidR="007157C0" w:rsidRDefault="007157C0" w:rsidP="007157C0">
      <w:pPr>
        <w:spacing w:after="0" w:line="240" w:lineRule="auto"/>
        <w:jc w:val="right"/>
        <w:outlineLvl w:val="3"/>
        <w:rPr>
          <w:rFonts w:ascii="Times New Roman" w:hAnsi="Times New Roman"/>
          <w:color w:val="000000"/>
          <w:sz w:val="24"/>
          <w:szCs w:val="24"/>
        </w:rPr>
      </w:pPr>
      <w:r>
        <w:rPr>
          <w:rFonts w:ascii="Times New Roman" w:hAnsi="Times New Roman"/>
          <w:color w:val="000000"/>
          <w:sz w:val="24"/>
          <w:szCs w:val="24"/>
        </w:rPr>
        <w:br w:type="page"/>
      </w:r>
      <w:r>
        <w:rPr>
          <w:rFonts w:ascii="Times New Roman" w:hAnsi="Times New Roman"/>
          <w:color w:val="000000"/>
          <w:sz w:val="24"/>
          <w:szCs w:val="24"/>
        </w:rPr>
        <w:lastRenderedPageBreak/>
        <w:t>Приложе</w:t>
      </w:r>
      <w:r w:rsidR="00B263AA">
        <w:rPr>
          <w:rFonts w:ascii="Times New Roman" w:hAnsi="Times New Roman"/>
          <w:color w:val="000000"/>
          <w:sz w:val="24"/>
          <w:szCs w:val="24"/>
        </w:rPr>
        <w:t>ние № 4 к Т</w:t>
      </w:r>
      <w:r>
        <w:rPr>
          <w:rFonts w:ascii="Times New Roman" w:hAnsi="Times New Roman"/>
          <w:color w:val="000000"/>
          <w:sz w:val="24"/>
          <w:szCs w:val="24"/>
        </w:rPr>
        <w:t>ому 2</w:t>
      </w:r>
    </w:p>
    <w:p w:rsidR="007157C0" w:rsidRDefault="007157C0" w:rsidP="007157C0">
      <w:pPr>
        <w:spacing w:after="0" w:line="240" w:lineRule="auto"/>
        <w:jc w:val="center"/>
        <w:rPr>
          <w:rFonts w:ascii="Times New Roman" w:hAnsi="Times New Roman"/>
          <w:color w:val="000000"/>
          <w:sz w:val="24"/>
          <w:szCs w:val="24"/>
        </w:rPr>
      </w:pPr>
    </w:p>
    <w:p w:rsidR="007157C0" w:rsidRDefault="007157C0" w:rsidP="007157C0">
      <w:pPr>
        <w:spacing w:after="0" w:line="240" w:lineRule="auto"/>
        <w:jc w:val="center"/>
        <w:rPr>
          <w:rFonts w:ascii="Times New Roman" w:hAnsi="Times New Roman"/>
          <w:color w:val="000000"/>
          <w:sz w:val="24"/>
          <w:szCs w:val="24"/>
        </w:rPr>
      </w:pPr>
      <w:bookmarkStart w:id="26" w:name="Par1383"/>
      <w:bookmarkEnd w:id="26"/>
      <w:r>
        <w:rPr>
          <w:rFonts w:ascii="Times New Roman" w:hAnsi="Times New Roman"/>
          <w:color w:val="000000"/>
          <w:sz w:val="24"/>
          <w:szCs w:val="24"/>
        </w:rPr>
        <w:t>4. Форма «Кадровые ресурсы: специалисты»</w:t>
      </w:r>
    </w:p>
    <w:p w:rsidR="005B0AB1" w:rsidRDefault="005B0AB1" w:rsidP="005B0AB1">
      <w:pPr>
        <w:spacing w:after="0" w:line="240" w:lineRule="auto"/>
        <w:jc w:val="center"/>
        <w:rPr>
          <w:rFonts w:ascii="Times New Roman" w:hAnsi="Times New Roman"/>
          <w:color w:val="000000"/>
          <w:sz w:val="24"/>
          <w:szCs w:val="24"/>
        </w:rPr>
      </w:pPr>
    </w:p>
    <w:p w:rsidR="007157C0" w:rsidRDefault="007157C0" w:rsidP="007157C0">
      <w:pPr>
        <w:spacing w:after="0" w:line="240" w:lineRule="auto"/>
        <w:jc w:val="center"/>
        <w:rPr>
          <w:b/>
        </w:rPr>
      </w:pPr>
    </w:p>
    <w:tbl>
      <w:tblPr>
        <w:tblW w:w="9634" w:type="dxa"/>
        <w:jc w:val="center"/>
        <w:tblLook w:val="01E0" w:firstRow="1" w:lastRow="1" w:firstColumn="1" w:lastColumn="1" w:noHBand="0" w:noVBand="0"/>
      </w:tblPr>
      <w:tblGrid>
        <w:gridCol w:w="563"/>
        <w:gridCol w:w="2126"/>
        <w:gridCol w:w="2497"/>
        <w:gridCol w:w="2464"/>
        <w:gridCol w:w="1984"/>
      </w:tblGrid>
      <w:tr w:rsidR="0061355E" w:rsidTr="0061355E">
        <w:trPr>
          <w:jc w:val="center"/>
        </w:trPr>
        <w:tc>
          <w:tcPr>
            <w:tcW w:w="563" w:type="dxa"/>
            <w:tcBorders>
              <w:top w:val="single" w:sz="4" w:space="0" w:color="auto"/>
              <w:left w:val="single" w:sz="4" w:space="0" w:color="auto"/>
              <w:bottom w:val="single" w:sz="4" w:space="0" w:color="auto"/>
              <w:right w:val="single" w:sz="4" w:space="0" w:color="auto"/>
            </w:tcBorders>
            <w:hideMark/>
          </w:tcPr>
          <w:p w:rsidR="0061355E" w:rsidRDefault="0061355E" w:rsidP="000E1DA4">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61355E" w:rsidRDefault="0061355E" w:rsidP="000E1DA4">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п/п</w:t>
            </w:r>
          </w:p>
        </w:tc>
        <w:tc>
          <w:tcPr>
            <w:tcW w:w="2126" w:type="dxa"/>
            <w:tcBorders>
              <w:top w:val="single" w:sz="4" w:space="0" w:color="auto"/>
              <w:left w:val="single" w:sz="4" w:space="0" w:color="auto"/>
              <w:bottom w:val="single" w:sz="4" w:space="0" w:color="auto"/>
              <w:right w:val="single" w:sz="4" w:space="0" w:color="auto"/>
            </w:tcBorders>
            <w:hideMark/>
          </w:tcPr>
          <w:p w:rsidR="0061355E" w:rsidRDefault="0061355E" w:rsidP="0061355E">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Должность</w:t>
            </w:r>
          </w:p>
          <w:p w:rsidR="0061355E" w:rsidRDefault="0061355E" w:rsidP="0061355E">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(специальность, профессия),</w:t>
            </w:r>
          </w:p>
          <w:p w:rsidR="0061355E" w:rsidRDefault="0061355E" w:rsidP="0061355E">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разряд, класс,</w:t>
            </w:r>
          </w:p>
          <w:p w:rsidR="0061355E" w:rsidRDefault="0061355E" w:rsidP="0061355E">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(категория) квалификации работников претендента</w:t>
            </w:r>
          </w:p>
        </w:tc>
        <w:tc>
          <w:tcPr>
            <w:tcW w:w="2497" w:type="dxa"/>
            <w:tcBorders>
              <w:top w:val="single" w:sz="4" w:space="0" w:color="auto"/>
              <w:left w:val="single" w:sz="4" w:space="0" w:color="auto"/>
              <w:bottom w:val="single" w:sz="4" w:space="0" w:color="auto"/>
              <w:right w:val="single" w:sz="4" w:space="0" w:color="auto"/>
            </w:tcBorders>
            <w:hideMark/>
          </w:tcPr>
          <w:p w:rsidR="0061355E" w:rsidRDefault="0061355E" w:rsidP="0061355E">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w:t>
            </w:r>
          </w:p>
          <w:p w:rsidR="0061355E" w:rsidRDefault="0061355E" w:rsidP="0061355E">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работника</w:t>
            </w:r>
          </w:p>
        </w:tc>
        <w:tc>
          <w:tcPr>
            <w:tcW w:w="2464" w:type="dxa"/>
            <w:tcBorders>
              <w:top w:val="single" w:sz="4" w:space="0" w:color="auto"/>
              <w:left w:val="single" w:sz="4" w:space="0" w:color="auto"/>
              <w:bottom w:val="single" w:sz="4" w:space="0" w:color="auto"/>
              <w:right w:val="single" w:sz="4" w:space="0" w:color="auto"/>
            </w:tcBorders>
            <w:hideMark/>
          </w:tcPr>
          <w:p w:rsidR="0061355E" w:rsidRDefault="0061355E" w:rsidP="0061355E">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Правовой статус работника претендента:</w:t>
            </w:r>
          </w:p>
          <w:p w:rsidR="0061355E" w:rsidRDefault="0061355E" w:rsidP="0061355E">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rsidR="0061355E" w:rsidRDefault="0061355E" w:rsidP="0061355E">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по совместительству/</w:t>
            </w:r>
          </w:p>
          <w:p w:rsidR="0061355E" w:rsidRDefault="0061355E" w:rsidP="0061355E">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по гражданско-правовому договору</w:t>
            </w:r>
          </w:p>
        </w:tc>
        <w:tc>
          <w:tcPr>
            <w:tcW w:w="1984" w:type="dxa"/>
            <w:tcBorders>
              <w:top w:val="single" w:sz="4" w:space="0" w:color="auto"/>
              <w:left w:val="single" w:sz="4" w:space="0" w:color="auto"/>
              <w:bottom w:val="single" w:sz="4" w:space="0" w:color="auto"/>
              <w:right w:val="single" w:sz="4" w:space="0" w:color="auto"/>
            </w:tcBorders>
            <w:hideMark/>
          </w:tcPr>
          <w:p w:rsidR="0061355E" w:rsidRDefault="0061355E" w:rsidP="0061355E">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snapToGrid w:val="0"/>
                <w:sz w:val="24"/>
                <w:szCs w:val="24"/>
              </w:rPr>
              <w:t>Общий стаж работы по специальности в годах</w:t>
            </w:r>
          </w:p>
        </w:tc>
      </w:tr>
      <w:tr w:rsidR="0061355E" w:rsidTr="0061355E">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rsidR="0061355E" w:rsidRDefault="0061355E" w:rsidP="000E1DA4">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61355E" w:rsidRDefault="0061355E" w:rsidP="000E1DA4">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497" w:type="dxa"/>
            <w:tcBorders>
              <w:top w:val="single" w:sz="4" w:space="0" w:color="auto"/>
              <w:left w:val="single" w:sz="4" w:space="0" w:color="auto"/>
              <w:bottom w:val="single" w:sz="4" w:space="0" w:color="auto"/>
              <w:right w:val="single" w:sz="4" w:space="0" w:color="auto"/>
            </w:tcBorders>
            <w:vAlign w:val="center"/>
            <w:hideMark/>
          </w:tcPr>
          <w:p w:rsidR="0061355E" w:rsidRDefault="0061355E" w:rsidP="000E1DA4">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464" w:type="dxa"/>
            <w:tcBorders>
              <w:top w:val="single" w:sz="4" w:space="0" w:color="auto"/>
              <w:left w:val="single" w:sz="4" w:space="0" w:color="auto"/>
              <w:bottom w:val="single" w:sz="4" w:space="0" w:color="auto"/>
              <w:right w:val="single" w:sz="4" w:space="0" w:color="auto"/>
            </w:tcBorders>
            <w:vAlign w:val="center"/>
            <w:hideMark/>
          </w:tcPr>
          <w:p w:rsidR="0061355E" w:rsidRDefault="0061355E" w:rsidP="000E1DA4">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84" w:type="dxa"/>
            <w:tcBorders>
              <w:top w:val="single" w:sz="4" w:space="0" w:color="auto"/>
              <w:left w:val="single" w:sz="4" w:space="0" w:color="auto"/>
              <w:bottom w:val="single" w:sz="4" w:space="0" w:color="auto"/>
              <w:right w:val="single" w:sz="4" w:space="0" w:color="auto"/>
            </w:tcBorders>
            <w:hideMark/>
          </w:tcPr>
          <w:p w:rsidR="0061355E" w:rsidRDefault="0061355E" w:rsidP="000E1DA4">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61355E" w:rsidTr="0061355E">
        <w:trPr>
          <w:cantSplit/>
          <w:trHeight w:val="427"/>
          <w:jc w:val="center"/>
        </w:trPr>
        <w:tc>
          <w:tcPr>
            <w:tcW w:w="563" w:type="dxa"/>
            <w:tcBorders>
              <w:top w:val="single" w:sz="4" w:space="0" w:color="auto"/>
              <w:left w:val="single" w:sz="4" w:space="0" w:color="auto"/>
              <w:bottom w:val="nil"/>
              <w:right w:val="single" w:sz="4" w:space="0" w:color="auto"/>
            </w:tcBorders>
            <w:hideMark/>
          </w:tcPr>
          <w:p w:rsidR="0061355E" w:rsidRDefault="0061355E" w:rsidP="000E1DA4">
            <w:pPr>
              <w:pStyle w:val="ConsNonformat"/>
              <w:ind w:right="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61355E" w:rsidRDefault="0061355E" w:rsidP="000E1DA4">
            <w:pPr>
              <w:spacing w:after="0" w:line="240" w:lineRule="auto"/>
              <w:rPr>
                <w:color w:val="000000"/>
              </w:rPr>
            </w:pPr>
          </w:p>
        </w:tc>
        <w:tc>
          <w:tcPr>
            <w:tcW w:w="2497" w:type="dxa"/>
            <w:tcBorders>
              <w:top w:val="single" w:sz="4" w:space="0" w:color="auto"/>
              <w:left w:val="single" w:sz="4" w:space="0" w:color="auto"/>
              <w:bottom w:val="single" w:sz="4" w:space="0" w:color="auto"/>
              <w:right w:val="single" w:sz="4" w:space="0" w:color="auto"/>
            </w:tcBorders>
          </w:tcPr>
          <w:p w:rsidR="0061355E" w:rsidRDefault="0061355E" w:rsidP="000E1DA4">
            <w:pPr>
              <w:pStyle w:val="ConsNonformat"/>
              <w:widowControl/>
              <w:ind w:right="0"/>
              <w:rPr>
                <w:rFonts w:ascii="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61355E" w:rsidRDefault="0061355E" w:rsidP="000E1DA4">
            <w:pPr>
              <w:pStyle w:val="ConsNonformat"/>
              <w:widowControl/>
              <w:ind w:right="0"/>
              <w:jc w:val="right"/>
              <w:rPr>
                <w:rFonts w:ascii="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355E" w:rsidRDefault="0061355E" w:rsidP="000E1DA4">
            <w:pPr>
              <w:pStyle w:val="ConsNonformat"/>
              <w:widowControl/>
              <w:ind w:right="0"/>
              <w:jc w:val="right"/>
              <w:rPr>
                <w:rFonts w:ascii="Times New Roman" w:hAnsi="Times New Roman" w:cs="Times New Roman"/>
                <w:color w:val="000000"/>
                <w:sz w:val="24"/>
                <w:szCs w:val="24"/>
              </w:rPr>
            </w:pPr>
          </w:p>
        </w:tc>
      </w:tr>
      <w:tr w:rsidR="0061355E" w:rsidTr="0061355E">
        <w:trPr>
          <w:cantSplit/>
          <w:trHeight w:val="354"/>
          <w:jc w:val="center"/>
        </w:trPr>
        <w:tc>
          <w:tcPr>
            <w:tcW w:w="563" w:type="dxa"/>
            <w:tcBorders>
              <w:top w:val="single" w:sz="4" w:space="0" w:color="auto"/>
              <w:left w:val="single" w:sz="4" w:space="0" w:color="auto"/>
              <w:bottom w:val="nil"/>
              <w:right w:val="single" w:sz="4" w:space="0" w:color="auto"/>
            </w:tcBorders>
            <w:hideMark/>
          </w:tcPr>
          <w:p w:rsidR="0061355E" w:rsidRDefault="0061355E" w:rsidP="000E1DA4">
            <w:pPr>
              <w:pStyle w:val="ConsNonformat"/>
              <w:ind w:right="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126" w:type="dxa"/>
            <w:tcBorders>
              <w:top w:val="single" w:sz="4" w:space="0" w:color="auto"/>
              <w:left w:val="single" w:sz="4" w:space="0" w:color="auto"/>
              <w:bottom w:val="nil"/>
              <w:right w:val="single" w:sz="4" w:space="0" w:color="auto"/>
            </w:tcBorders>
            <w:vAlign w:val="center"/>
          </w:tcPr>
          <w:p w:rsidR="0061355E" w:rsidRDefault="0061355E" w:rsidP="000E1DA4">
            <w:pPr>
              <w:spacing w:after="0" w:line="240" w:lineRule="auto"/>
              <w:rPr>
                <w:color w:val="000000"/>
              </w:rPr>
            </w:pPr>
          </w:p>
        </w:tc>
        <w:tc>
          <w:tcPr>
            <w:tcW w:w="2497" w:type="dxa"/>
            <w:tcBorders>
              <w:top w:val="single" w:sz="4" w:space="0" w:color="auto"/>
              <w:left w:val="single" w:sz="4" w:space="0" w:color="auto"/>
              <w:bottom w:val="nil"/>
              <w:right w:val="single" w:sz="4" w:space="0" w:color="auto"/>
            </w:tcBorders>
          </w:tcPr>
          <w:p w:rsidR="0061355E" w:rsidRDefault="0061355E" w:rsidP="000E1DA4">
            <w:pPr>
              <w:pStyle w:val="ConsNonformat"/>
              <w:widowControl/>
              <w:ind w:right="0"/>
              <w:rPr>
                <w:rFonts w:ascii="Times New Roman" w:hAnsi="Times New Roman" w:cs="Times New Roman"/>
                <w:color w:val="000000"/>
                <w:sz w:val="24"/>
                <w:szCs w:val="24"/>
              </w:rPr>
            </w:pPr>
          </w:p>
        </w:tc>
        <w:tc>
          <w:tcPr>
            <w:tcW w:w="2464" w:type="dxa"/>
            <w:tcBorders>
              <w:top w:val="single" w:sz="4" w:space="0" w:color="auto"/>
              <w:left w:val="single" w:sz="4" w:space="0" w:color="auto"/>
              <w:bottom w:val="nil"/>
              <w:right w:val="single" w:sz="4" w:space="0" w:color="auto"/>
            </w:tcBorders>
          </w:tcPr>
          <w:p w:rsidR="0061355E" w:rsidRDefault="0061355E" w:rsidP="000E1DA4">
            <w:pPr>
              <w:pStyle w:val="ConsNonformat"/>
              <w:widowControl/>
              <w:ind w:right="0"/>
              <w:jc w:val="right"/>
              <w:rPr>
                <w:rFonts w:ascii="Times New Roman" w:hAnsi="Times New Roman" w:cs="Times New Roman"/>
                <w:color w:val="000000"/>
                <w:sz w:val="24"/>
                <w:szCs w:val="24"/>
              </w:rPr>
            </w:pPr>
          </w:p>
        </w:tc>
        <w:tc>
          <w:tcPr>
            <w:tcW w:w="1984" w:type="dxa"/>
            <w:tcBorders>
              <w:top w:val="single" w:sz="4" w:space="0" w:color="auto"/>
              <w:left w:val="single" w:sz="4" w:space="0" w:color="auto"/>
              <w:bottom w:val="nil"/>
              <w:right w:val="single" w:sz="4" w:space="0" w:color="auto"/>
            </w:tcBorders>
          </w:tcPr>
          <w:p w:rsidR="0061355E" w:rsidRDefault="0061355E" w:rsidP="000E1DA4">
            <w:pPr>
              <w:pStyle w:val="ConsNonformat"/>
              <w:widowControl/>
              <w:ind w:right="0"/>
              <w:jc w:val="right"/>
              <w:rPr>
                <w:rFonts w:ascii="Times New Roman" w:hAnsi="Times New Roman" w:cs="Times New Roman"/>
                <w:color w:val="000000"/>
                <w:sz w:val="24"/>
                <w:szCs w:val="24"/>
              </w:rPr>
            </w:pPr>
          </w:p>
        </w:tc>
      </w:tr>
      <w:tr w:rsidR="0061355E" w:rsidTr="0061355E">
        <w:trPr>
          <w:cantSplit/>
          <w:trHeight w:val="349"/>
          <w:jc w:val="center"/>
        </w:trPr>
        <w:tc>
          <w:tcPr>
            <w:tcW w:w="563" w:type="dxa"/>
            <w:tcBorders>
              <w:top w:val="single" w:sz="4" w:space="0" w:color="auto"/>
              <w:left w:val="single" w:sz="4" w:space="0" w:color="auto"/>
              <w:bottom w:val="single" w:sz="4" w:space="0" w:color="auto"/>
              <w:right w:val="single" w:sz="4" w:space="0" w:color="auto"/>
            </w:tcBorders>
            <w:hideMark/>
          </w:tcPr>
          <w:p w:rsidR="0061355E" w:rsidRDefault="0061355E" w:rsidP="000E1DA4">
            <w:pPr>
              <w:pStyle w:val="ConsNonformat"/>
              <w:ind w:right="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61355E" w:rsidRDefault="0061355E" w:rsidP="000E1DA4">
            <w:pPr>
              <w:spacing w:after="0" w:line="240" w:lineRule="auto"/>
              <w:rPr>
                <w:color w:val="000000"/>
              </w:rPr>
            </w:pPr>
          </w:p>
        </w:tc>
        <w:tc>
          <w:tcPr>
            <w:tcW w:w="2497" w:type="dxa"/>
            <w:tcBorders>
              <w:top w:val="single" w:sz="4" w:space="0" w:color="auto"/>
              <w:left w:val="single" w:sz="4" w:space="0" w:color="auto"/>
              <w:bottom w:val="single" w:sz="4" w:space="0" w:color="auto"/>
              <w:right w:val="single" w:sz="4" w:space="0" w:color="auto"/>
            </w:tcBorders>
          </w:tcPr>
          <w:p w:rsidR="0061355E" w:rsidRDefault="0061355E" w:rsidP="000E1DA4">
            <w:pPr>
              <w:pStyle w:val="ConsNonformat"/>
              <w:widowControl/>
              <w:ind w:right="0"/>
              <w:rPr>
                <w:rFonts w:ascii="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61355E" w:rsidRDefault="0061355E" w:rsidP="000E1DA4">
            <w:pPr>
              <w:pStyle w:val="ConsNonformat"/>
              <w:widowControl/>
              <w:ind w:right="0"/>
              <w:jc w:val="right"/>
              <w:rPr>
                <w:rFonts w:ascii="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355E" w:rsidRDefault="0061355E" w:rsidP="000E1DA4">
            <w:pPr>
              <w:pStyle w:val="ConsNonformat"/>
              <w:widowControl/>
              <w:ind w:right="0"/>
              <w:jc w:val="right"/>
              <w:rPr>
                <w:rFonts w:ascii="Times New Roman" w:hAnsi="Times New Roman" w:cs="Times New Roman"/>
                <w:color w:val="000000"/>
                <w:sz w:val="24"/>
                <w:szCs w:val="24"/>
              </w:rPr>
            </w:pPr>
          </w:p>
        </w:tc>
      </w:tr>
      <w:tr w:rsidR="0061355E" w:rsidTr="0061355E">
        <w:trPr>
          <w:cantSplit/>
          <w:trHeight w:val="525"/>
          <w:jc w:val="center"/>
        </w:trPr>
        <w:tc>
          <w:tcPr>
            <w:tcW w:w="563" w:type="dxa"/>
            <w:tcBorders>
              <w:top w:val="single" w:sz="4" w:space="0" w:color="auto"/>
              <w:left w:val="single" w:sz="4" w:space="0" w:color="auto"/>
              <w:bottom w:val="single" w:sz="4" w:space="0" w:color="auto"/>
              <w:right w:val="single" w:sz="4" w:space="0" w:color="auto"/>
            </w:tcBorders>
            <w:hideMark/>
          </w:tcPr>
          <w:p w:rsidR="0061355E" w:rsidRDefault="0061355E" w:rsidP="000E1DA4">
            <w:pPr>
              <w:pStyle w:val="ConsNonformat"/>
              <w:ind w:right="0"/>
              <w:rPr>
                <w:rFonts w:ascii="Times New Roman" w:hAnsi="Times New Roman" w:cs="Times New Roman"/>
                <w:color w:val="000000"/>
                <w:sz w:val="24"/>
                <w:szCs w:val="24"/>
              </w:rPr>
            </w:pPr>
            <w:r>
              <w:rPr>
                <w:rFonts w:ascii="Times New Roman" w:hAnsi="Times New Roman" w:cs="Times New Roman"/>
                <w:color w:val="000000"/>
                <w:sz w:val="24"/>
                <w:szCs w:val="24"/>
              </w:rPr>
              <w:t>и т.д.</w:t>
            </w:r>
          </w:p>
        </w:tc>
        <w:tc>
          <w:tcPr>
            <w:tcW w:w="2126" w:type="dxa"/>
            <w:tcBorders>
              <w:top w:val="single" w:sz="4" w:space="0" w:color="auto"/>
              <w:left w:val="single" w:sz="4" w:space="0" w:color="auto"/>
              <w:bottom w:val="single" w:sz="4" w:space="0" w:color="auto"/>
              <w:right w:val="single" w:sz="4" w:space="0" w:color="auto"/>
            </w:tcBorders>
            <w:vAlign w:val="center"/>
          </w:tcPr>
          <w:p w:rsidR="0061355E" w:rsidRDefault="0061355E" w:rsidP="000E1DA4">
            <w:pPr>
              <w:spacing w:after="0" w:line="240" w:lineRule="auto"/>
              <w:rPr>
                <w:color w:val="000000"/>
              </w:rPr>
            </w:pPr>
          </w:p>
        </w:tc>
        <w:tc>
          <w:tcPr>
            <w:tcW w:w="2497" w:type="dxa"/>
            <w:tcBorders>
              <w:top w:val="single" w:sz="4" w:space="0" w:color="auto"/>
              <w:left w:val="single" w:sz="4" w:space="0" w:color="auto"/>
              <w:bottom w:val="single" w:sz="4" w:space="0" w:color="auto"/>
              <w:right w:val="single" w:sz="4" w:space="0" w:color="auto"/>
            </w:tcBorders>
          </w:tcPr>
          <w:p w:rsidR="0061355E" w:rsidRDefault="0061355E" w:rsidP="000E1DA4">
            <w:pPr>
              <w:pStyle w:val="ConsNonformat"/>
              <w:widowControl/>
              <w:ind w:right="0"/>
              <w:rPr>
                <w:rFonts w:ascii="Times New Roman" w:hAnsi="Times New Roman" w:cs="Times New Roman"/>
                <w:color w:val="000000"/>
                <w:sz w:val="24"/>
                <w:szCs w:val="24"/>
              </w:rPr>
            </w:pPr>
          </w:p>
        </w:tc>
        <w:tc>
          <w:tcPr>
            <w:tcW w:w="2464" w:type="dxa"/>
            <w:tcBorders>
              <w:top w:val="single" w:sz="4" w:space="0" w:color="auto"/>
              <w:left w:val="single" w:sz="4" w:space="0" w:color="auto"/>
              <w:bottom w:val="single" w:sz="4" w:space="0" w:color="auto"/>
              <w:right w:val="single" w:sz="4" w:space="0" w:color="auto"/>
            </w:tcBorders>
          </w:tcPr>
          <w:p w:rsidR="0061355E" w:rsidRDefault="0061355E" w:rsidP="000E1DA4">
            <w:pPr>
              <w:pStyle w:val="ConsNonformat"/>
              <w:widowControl/>
              <w:ind w:right="0"/>
              <w:jc w:val="right"/>
              <w:rPr>
                <w:rFonts w:ascii="Times New Roman" w:hAnsi="Times New Roman"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rsidR="0061355E" w:rsidRDefault="0061355E" w:rsidP="000E1DA4">
            <w:pPr>
              <w:pStyle w:val="ConsNonformat"/>
              <w:widowControl/>
              <w:ind w:right="0"/>
              <w:jc w:val="right"/>
              <w:rPr>
                <w:rFonts w:ascii="Times New Roman" w:hAnsi="Times New Roman" w:cs="Times New Roman"/>
                <w:color w:val="000000"/>
                <w:sz w:val="24"/>
                <w:szCs w:val="24"/>
              </w:rPr>
            </w:pPr>
          </w:p>
        </w:tc>
      </w:tr>
    </w:tbl>
    <w:p w:rsidR="007157C0" w:rsidRDefault="007157C0" w:rsidP="007157C0">
      <w:pPr>
        <w:pStyle w:val="ConsNonformat"/>
        <w:widowControl/>
        <w:ind w:right="0" w:firstLine="708"/>
        <w:jc w:val="both"/>
        <w:rPr>
          <w:rFonts w:ascii="Times New Roman" w:hAnsi="Times New Roman" w:cs="Times New Roman"/>
          <w:color w:val="000000"/>
          <w:sz w:val="24"/>
          <w:szCs w:val="24"/>
        </w:rPr>
      </w:pPr>
    </w:p>
    <w:p w:rsidR="007157C0" w:rsidRDefault="007157C0" w:rsidP="007157C0">
      <w:pPr>
        <w:spacing w:after="0" w:line="240" w:lineRule="auto"/>
        <w:ind w:firstLine="540"/>
        <w:jc w:val="both"/>
        <w:rPr>
          <w:rFonts w:ascii="Times New Roman" w:hAnsi="Times New Roman"/>
          <w:color w:val="000000"/>
          <w:sz w:val="24"/>
          <w:szCs w:val="24"/>
        </w:rPr>
      </w:pPr>
    </w:p>
    <w:p w:rsidR="007157C0" w:rsidRPr="00B263AA" w:rsidRDefault="007157C0" w:rsidP="007157C0">
      <w:pPr>
        <w:spacing w:after="0" w:line="240" w:lineRule="auto"/>
        <w:ind w:firstLine="540"/>
        <w:jc w:val="both"/>
        <w:rPr>
          <w:rFonts w:ascii="Times New Roman" w:hAnsi="Times New Roman"/>
          <w:b/>
          <w:color w:val="000000"/>
          <w:sz w:val="24"/>
          <w:szCs w:val="24"/>
        </w:rPr>
      </w:pPr>
      <w:r w:rsidRPr="00B263AA">
        <w:rPr>
          <w:rFonts w:ascii="Times New Roman" w:hAnsi="Times New Roman"/>
          <w:b/>
          <w:color w:val="000000"/>
          <w:sz w:val="24"/>
          <w:szCs w:val="24"/>
        </w:rPr>
        <w:t>Форма должна быть подписана уполномоченным лицом претендента и скреплена печатью претендента</w:t>
      </w:r>
    </w:p>
    <w:p w:rsidR="007157C0" w:rsidRDefault="007157C0" w:rsidP="007157C0">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jc w:val="right"/>
        <w:outlineLvl w:val="3"/>
        <w:rPr>
          <w:rFonts w:ascii="Times New Roman" w:hAnsi="Times New Roman"/>
          <w:color w:val="000000"/>
          <w:sz w:val="24"/>
          <w:szCs w:val="24"/>
        </w:rPr>
      </w:pPr>
      <w:r>
        <w:rPr>
          <w:rFonts w:ascii="Times New Roman" w:hAnsi="Times New Roman"/>
          <w:color w:val="000000"/>
          <w:sz w:val="24"/>
          <w:szCs w:val="24"/>
        </w:rPr>
        <w:br w:type="page"/>
      </w:r>
      <w:r>
        <w:rPr>
          <w:rFonts w:ascii="Times New Roman" w:hAnsi="Times New Roman"/>
          <w:color w:val="000000"/>
          <w:sz w:val="24"/>
          <w:szCs w:val="24"/>
        </w:rPr>
        <w:lastRenderedPageBreak/>
        <w:t xml:space="preserve">Приложение № 5 к </w:t>
      </w:r>
      <w:r w:rsidR="00B263AA">
        <w:rPr>
          <w:rFonts w:ascii="Times New Roman" w:hAnsi="Times New Roman"/>
          <w:color w:val="000000"/>
          <w:sz w:val="24"/>
          <w:szCs w:val="24"/>
        </w:rPr>
        <w:t>Т</w:t>
      </w:r>
      <w:r>
        <w:rPr>
          <w:rFonts w:ascii="Times New Roman" w:hAnsi="Times New Roman"/>
          <w:color w:val="000000"/>
          <w:sz w:val="24"/>
          <w:szCs w:val="24"/>
        </w:rPr>
        <w:t>ому 2</w:t>
      </w:r>
    </w:p>
    <w:p w:rsidR="007157C0" w:rsidRDefault="007157C0" w:rsidP="007157C0">
      <w:pPr>
        <w:spacing w:after="0" w:line="240" w:lineRule="auto"/>
        <w:jc w:val="center"/>
        <w:rPr>
          <w:rFonts w:ascii="Times New Roman" w:hAnsi="Times New Roman"/>
          <w:color w:val="000000"/>
          <w:sz w:val="24"/>
          <w:szCs w:val="24"/>
        </w:rPr>
      </w:pPr>
    </w:p>
    <w:p w:rsidR="007157C0" w:rsidRDefault="007157C0" w:rsidP="007157C0">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Форма «Перечень оборудования и материальных ресурсов»</w:t>
      </w:r>
    </w:p>
    <w:p w:rsidR="007157C0" w:rsidRDefault="007157C0" w:rsidP="007157C0">
      <w:pPr>
        <w:spacing w:after="0" w:line="240" w:lineRule="auto"/>
        <w:jc w:val="center"/>
        <w:rPr>
          <w:rFonts w:ascii="Times New Roman" w:hAnsi="Times New Roman"/>
          <w:color w:val="000000"/>
          <w:sz w:val="24"/>
          <w:szCs w:val="24"/>
        </w:rPr>
      </w:pPr>
    </w:p>
    <w:p w:rsidR="007157C0" w:rsidRDefault="007157C0" w:rsidP="007157C0">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Табл. 1 - офис, производственно-складские помещения, транспортные средства</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2600"/>
        <w:gridCol w:w="3929"/>
        <w:gridCol w:w="2713"/>
      </w:tblGrid>
      <w:tr w:rsidR="007157C0" w:rsidTr="00830649">
        <w:tc>
          <w:tcPr>
            <w:tcW w:w="415" w:type="pct"/>
            <w:tcBorders>
              <w:top w:val="single" w:sz="4" w:space="0" w:color="auto"/>
              <w:left w:val="single" w:sz="4" w:space="0" w:color="auto"/>
              <w:bottom w:val="single" w:sz="4" w:space="0" w:color="auto"/>
              <w:right w:val="single" w:sz="4" w:space="0" w:color="auto"/>
            </w:tcBorders>
            <w:hideMark/>
          </w:tcPr>
          <w:p w:rsidR="007157C0" w:rsidRDefault="007157C0">
            <w:pPr>
              <w:pStyle w:val="ConsNonformat"/>
              <w:widowControl/>
              <w:ind w:right="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7157C0" w:rsidRDefault="007157C0">
            <w:pPr>
              <w:suppressAutoHyphens/>
              <w:spacing w:after="0" w:line="240" w:lineRule="auto"/>
              <w:jc w:val="center"/>
              <w:rPr>
                <w:rFonts w:ascii="Times New Roman" w:hAnsi="Times New Roman"/>
                <w:sz w:val="24"/>
                <w:szCs w:val="24"/>
              </w:rPr>
            </w:pPr>
            <w:r>
              <w:rPr>
                <w:rFonts w:ascii="Times New Roman" w:hAnsi="Times New Roman"/>
                <w:color w:val="000000"/>
                <w:sz w:val="24"/>
                <w:szCs w:val="24"/>
              </w:rPr>
              <w:t>п/п</w:t>
            </w:r>
          </w:p>
        </w:tc>
        <w:tc>
          <w:tcPr>
            <w:tcW w:w="1290" w:type="pct"/>
            <w:tcBorders>
              <w:top w:val="single" w:sz="4" w:space="0" w:color="auto"/>
              <w:left w:val="single" w:sz="4" w:space="0" w:color="auto"/>
              <w:bottom w:val="single" w:sz="4" w:space="0" w:color="auto"/>
              <w:right w:val="single" w:sz="4" w:space="0" w:color="auto"/>
            </w:tcBorders>
            <w:hideMark/>
          </w:tcPr>
          <w:p w:rsidR="007157C0" w:rsidRDefault="007157C0">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Наименование </w:t>
            </w:r>
          </w:p>
        </w:tc>
        <w:tc>
          <w:tcPr>
            <w:tcW w:w="1949" w:type="pct"/>
            <w:tcBorders>
              <w:top w:val="single" w:sz="4" w:space="0" w:color="auto"/>
              <w:left w:val="single" w:sz="4" w:space="0" w:color="auto"/>
              <w:bottom w:val="single" w:sz="4" w:space="0" w:color="auto"/>
              <w:right w:val="single" w:sz="4" w:space="0" w:color="auto"/>
            </w:tcBorders>
            <w:hideMark/>
          </w:tcPr>
          <w:p w:rsidR="007157C0" w:rsidRDefault="007157C0">
            <w:pPr>
              <w:suppressAutoHyphens/>
              <w:spacing w:after="0" w:line="240" w:lineRule="auto"/>
              <w:jc w:val="center"/>
              <w:rPr>
                <w:rFonts w:ascii="Times New Roman" w:hAnsi="Times New Roman"/>
                <w:sz w:val="24"/>
                <w:szCs w:val="24"/>
              </w:rPr>
            </w:pPr>
            <w:r>
              <w:rPr>
                <w:rFonts w:ascii="Times New Roman" w:hAnsi="Times New Roman"/>
                <w:sz w:val="24"/>
                <w:szCs w:val="24"/>
              </w:rPr>
              <w:t>Право собственности /аренда/лизинг*</w:t>
            </w:r>
          </w:p>
        </w:tc>
        <w:tc>
          <w:tcPr>
            <w:tcW w:w="1346" w:type="pct"/>
            <w:tcBorders>
              <w:top w:val="single" w:sz="4" w:space="0" w:color="auto"/>
              <w:left w:val="single" w:sz="4" w:space="0" w:color="auto"/>
              <w:bottom w:val="single" w:sz="4" w:space="0" w:color="auto"/>
              <w:right w:val="single" w:sz="4" w:space="0" w:color="auto"/>
            </w:tcBorders>
            <w:hideMark/>
          </w:tcPr>
          <w:p w:rsidR="007157C0" w:rsidRDefault="007157C0">
            <w:pPr>
              <w:suppressAutoHyphens/>
              <w:spacing w:after="0" w:line="240" w:lineRule="auto"/>
              <w:jc w:val="center"/>
              <w:rPr>
                <w:rFonts w:ascii="Times New Roman" w:hAnsi="Times New Roman"/>
                <w:sz w:val="24"/>
                <w:szCs w:val="24"/>
              </w:rPr>
            </w:pPr>
            <w:r>
              <w:rPr>
                <w:rFonts w:ascii="Times New Roman" w:hAnsi="Times New Roman"/>
                <w:sz w:val="24"/>
                <w:szCs w:val="24"/>
              </w:rPr>
              <w:t>Реквизиты подтверждающих документов*</w:t>
            </w:r>
          </w:p>
        </w:tc>
      </w:tr>
      <w:tr w:rsidR="007157C0" w:rsidTr="00830649">
        <w:tc>
          <w:tcPr>
            <w:tcW w:w="415" w:type="pct"/>
            <w:tcBorders>
              <w:top w:val="single" w:sz="4" w:space="0" w:color="auto"/>
              <w:left w:val="single" w:sz="4" w:space="0" w:color="auto"/>
              <w:bottom w:val="single" w:sz="4" w:space="0" w:color="auto"/>
              <w:right w:val="single" w:sz="4" w:space="0" w:color="auto"/>
            </w:tcBorders>
          </w:tcPr>
          <w:p w:rsidR="007157C0" w:rsidRDefault="007157C0">
            <w:pPr>
              <w:numPr>
                <w:ilvl w:val="0"/>
                <w:numId w:val="5"/>
              </w:numPr>
              <w:suppressAutoHyphens/>
              <w:spacing w:after="0" w:line="240" w:lineRule="auto"/>
              <w:ind w:left="0" w:firstLine="0"/>
              <w:jc w:val="center"/>
              <w:rPr>
                <w:rFonts w:ascii="Times New Roman" w:hAnsi="Times New Roman"/>
                <w:sz w:val="24"/>
                <w:szCs w:val="24"/>
              </w:rPr>
            </w:pPr>
          </w:p>
        </w:tc>
        <w:tc>
          <w:tcPr>
            <w:tcW w:w="1290" w:type="pct"/>
            <w:tcBorders>
              <w:top w:val="single" w:sz="4" w:space="0" w:color="auto"/>
              <w:left w:val="single" w:sz="4" w:space="0" w:color="auto"/>
              <w:bottom w:val="single" w:sz="4" w:space="0" w:color="auto"/>
              <w:right w:val="single" w:sz="4" w:space="0" w:color="auto"/>
            </w:tcBorders>
          </w:tcPr>
          <w:p w:rsidR="007157C0" w:rsidRDefault="007157C0">
            <w:pPr>
              <w:suppressAutoHyphens/>
              <w:spacing w:after="0" w:line="240" w:lineRule="auto"/>
              <w:jc w:val="center"/>
              <w:rPr>
                <w:rFonts w:ascii="Times New Roman" w:hAnsi="Times New Roman"/>
                <w:sz w:val="24"/>
                <w:szCs w:val="24"/>
              </w:rPr>
            </w:pPr>
          </w:p>
        </w:tc>
        <w:tc>
          <w:tcPr>
            <w:tcW w:w="1949" w:type="pct"/>
            <w:tcBorders>
              <w:top w:val="single" w:sz="4" w:space="0" w:color="auto"/>
              <w:left w:val="single" w:sz="4" w:space="0" w:color="auto"/>
              <w:bottom w:val="single" w:sz="4" w:space="0" w:color="auto"/>
              <w:right w:val="single" w:sz="4" w:space="0" w:color="auto"/>
            </w:tcBorders>
          </w:tcPr>
          <w:p w:rsidR="007157C0" w:rsidRDefault="007157C0">
            <w:pPr>
              <w:suppressAutoHyphens/>
              <w:spacing w:after="0" w:line="240" w:lineRule="auto"/>
              <w:jc w:val="center"/>
              <w:rPr>
                <w:rFonts w:ascii="Times New Roman" w:hAnsi="Times New Roman"/>
                <w:sz w:val="24"/>
                <w:szCs w:val="24"/>
              </w:rPr>
            </w:pPr>
          </w:p>
        </w:tc>
        <w:tc>
          <w:tcPr>
            <w:tcW w:w="1346" w:type="pct"/>
            <w:tcBorders>
              <w:top w:val="single" w:sz="4" w:space="0" w:color="auto"/>
              <w:left w:val="single" w:sz="4" w:space="0" w:color="auto"/>
              <w:bottom w:val="single" w:sz="4" w:space="0" w:color="auto"/>
              <w:right w:val="single" w:sz="4" w:space="0" w:color="auto"/>
            </w:tcBorders>
          </w:tcPr>
          <w:p w:rsidR="007157C0" w:rsidRDefault="007157C0">
            <w:pPr>
              <w:suppressAutoHyphens/>
              <w:spacing w:after="0" w:line="240" w:lineRule="auto"/>
              <w:jc w:val="center"/>
              <w:rPr>
                <w:rFonts w:ascii="Times New Roman" w:hAnsi="Times New Roman"/>
                <w:sz w:val="24"/>
                <w:szCs w:val="24"/>
              </w:rPr>
            </w:pPr>
          </w:p>
        </w:tc>
      </w:tr>
      <w:tr w:rsidR="007157C0" w:rsidTr="00830649">
        <w:tc>
          <w:tcPr>
            <w:tcW w:w="415" w:type="pct"/>
            <w:tcBorders>
              <w:top w:val="single" w:sz="4" w:space="0" w:color="auto"/>
              <w:left w:val="single" w:sz="4" w:space="0" w:color="auto"/>
              <w:bottom w:val="single" w:sz="4" w:space="0" w:color="auto"/>
              <w:right w:val="single" w:sz="4" w:space="0" w:color="auto"/>
            </w:tcBorders>
          </w:tcPr>
          <w:p w:rsidR="007157C0" w:rsidRDefault="007157C0">
            <w:pPr>
              <w:numPr>
                <w:ilvl w:val="0"/>
                <w:numId w:val="5"/>
              </w:numPr>
              <w:suppressAutoHyphens/>
              <w:spacing w:after="0" w:line="240" w:lineRule="auto"/>
              <w:ind w:left="0" w:firstLine="0"/>
              <w:jc w:val="center"/>
              <w:rPr>
                <w:rFonts w:ascii="Times New Roman" w:hAnsi="Times New Roman"/>
                <w:sz w:val="24"/>
                <w:szCs w:val="24"/>
              </w:rPr>
            </w:pPr>
          </w:p>
        </w:tc>
        <w:tc>
          <w:tcPr>
            <w:tcW w:w="1290" w:type="pct"/>
            <w:tcBorders>
              <w:top w:val="single" w:sz="4" w:space="0" w:color="auto"/>
              <w:left w:val="single" w:sz="4" w:space="0" w:color="auto"/>
              <w:bottom w:val="single" w:sz="4" w:space="0" w:color="auto"/>
              <w:right w:val="single" w:sz="4" w:space="0" w:color="auto"/>
            </w:tcBorders>
          </w:tcPr>
          <w:p w:rsidR="007157C0" w:rsidRDefault="007157C0">
            <w:pPr>
              <w:suppressAutoHyphens/>
              <w:spacing w:after="0" w:line="240" w:lineRule="auto"/>
              <w:jc w:val="center"/>
              <w:rPr>
                <w:rFonts w:ascii="Times New Roman" w:hAnsi="Times New Roman"/>
                <w:sz w:val="24"/>
                <w:szCs w:val="24"/>
              </w:rPr>
            </w:pPr>
          </w:p>
        </w:tc>
        <w:tc>
          <w:tcPr>
            <w:tcW w:w="1949" w:type="pct"/>
            <w:tcBorders>
              <w:top w:val="single" w:sz="4" w:space="0" w:color="auto"/>
              <w:left w:val="single" w:sz="4" w:space="0" w:color="auto"/>
              <w:bottom w:val="single" w:sz="4" w:space="0" w:color="auto"/>
              <w:right w:val="single" w:sz="4" w:space="0" w:color="auto"/>
            </w:tcBorders>
          </w:tcPr>
          <w:p w:rsidR="007157C0" w:rsidRDefault="007157C0">
            <w:pPr>
              <w:suppressAutoHyphens/>
              <w:spacing w:after="0" w:line="240" w:lineRule="auto"/>
              <w:jc w:val="center"/>
              <w:rPr>
                <w:rFonts w:ascii="Times New Roman" w:hAnsi="Times New Roman"/>
                <w:sz w:val="24"/>
                <w:szCs w:val="24"/>
              </w:rPr>
            </w:pPr>
          </w:p>
        </w:tc>
        <w:tc>
          <w:tcPr>
            <w:tcW w:w="1346" w:type="pct"/>
            <w:tcBorders>
              <w:top w:val="single" w:sz="4" w:space="0" w:color="auto"/>
              <w:left w:val="single" w:sz="4" w:space="0" w:color="auto"/>
              <w:bottom w:val="single" w:sz="4" w:space="0" w:color="auto"/>
              <w:right w:val="single" w:sz="4" w:space="0" w:color="auto"/>
            </w:tcBorders>
          </w:tcPr>
          <w:p w:rsidR="007157C0" w:rsidRDefault="007157C0">
            <w:pPr>
              <w:suppressAutoHyphens/>
              <w:spacing w:after="0" w:line="240" w:lineRule="auto"/>
              <w:jc w:val="center"/>
              <w:rPr>
                <w:rFonts w:ascii="Times New Roman" w:hAnsi="Times New Roman"/>
                <w:sz w:val="24"/>
                <w:szCs w:val="24"/>
              </w:rPr>
            </w:pPr>
          </w:p>
        </w:tc>
      </w:tr>
      <w:tr w:rsidR="007157C0" w:rsidTr="00830649">
        <w:tc>
          <w:tcPr>
            <w:tcW w:w="415" w:type="pct"/>
            <w:tcBorders>
              <w:top w:val="single" w:sz="4" w:space="0" w:color="auto"/>
              <w:left w:val="single" w:sz="4" w:space="0" w:color="auto"/>
              <w:bottom w:val="single" w:sz="4" w:space="0" w:color="auto"/>
              <w:right w:val="single" w:sz="4" w:space="0" w:color="auto"/>
            </w:tcBorders>
          </w:tcPr>
          <w:p w:rsidR="007157C0" w:rsidRDefault="007157C0">
            <w:pPr>
              <w:numPr>
                <w:ilvl w:val="0"/>
                <w:numId w:val="5"/>
              </w:numPr>
              <w:suppressAutoHyphens/>
              <w:spacing w:after="0" w:line="240" w:lineRule="auto"/>
              <w:ind w:left="0" w:firstLine="0"/>
              <w:jc w:val="center"/>
              <w:rPr>
                <w:rFonts w:ascii="Times New Roman" w:hAnsi="Times New Roman"/>
                <w:sz w:val="24"/>
                <w:szCs w:val="24"/>
              </w:rPr>
            </w:pPr>
          </w:p>
        </w:tc>
        <w:tc>
          <w:tcPr>
            <w:tcW w:w="1290" w:type="pct"/>
            <w:tcBorders>
              <w:top w:val="single" w:sz="4" w:space="0" w:color="auto"/>
              <w:left w:val="single" w:sz="4" w:space="0" w:color="auto"/>
              <w:bottom w:val="single" w:sz="4" w:space="0" w:color="auto"/>
              <w:right w:val="single" w:sz="4" w:space="0" w:color="auto"/>
            </w:tcBorders>
          </w:tcPr>
          <w:p w:rsidR="007157C0" w:rsidRDefault="007157C0">
            <w:pPr>
              <w:suppressAutoHyphens/>
              <w:spacing w:after="0" w:line="240" w:lineRule="auto"/>
              <w:jc w:val="center"/>
              <w:rPr>
                <w:rFonts w:ascii="Times New Roman" w:hAnsi="Times New Roman"/>
                <w:sz w:val="24"/>
                <w:szCs w:val="24"/>
              </w:rPr>
            </w:pPr>
          </w:p>
        </w:tc>
        <w:tc>
          <w:tcPr>
            <w:tcW w:w="1949" w:type="pct"/>
            <w:tcBorders>
              <w:top w:val="single" w:sz="4" w:space="0" w:color="auto"/>
              <w:left w:val="single" w:sz="4" w:space="0" w:color="auto"/>
              <w:bottom w:val="single" w:sz="4" w:space="0" w:color="auto"/>
              <w:right w:val="single" w:sz="4" w:space="0" w:color="auto"/>
            </w:tcBorders>
          </w:tcPr>
          <w:p w:rsidR="007157C0" w:rsidRDefault="007157C0">
            <w:pPr>
              <w:suppressAutoHyphens/>
              <w:spacing w:after="0" w:line="240" w:lineRule="auto"/>
              <w:jc w:val="center"/>
              <w:rPr>
                <w:rFonts w:ascii="Times New Roman" w:hAnsi="Times New Roman"/>
                <w:sz w:val="24"/>
                <w:szCs w:val="24"/>
              </w:rPr>
            </w:pPr>
          </w:p>
        </w:tc>
        <w:tc>
          <w:tcPr>
            <w:tcW w:w="1346" w:type="pct"/>
            <w:tcBorders>
              <w:top w:val="single" w:sz="4" w:space="0" w:color="auto"/>
              <w:left w:val="single" w:sz="4" w:space="0" w:color="auto"/>
              <w:bottom w:val="single" w:sz="4" w:space="0" w:color="auto"/>
              <w:right w:val="single" w:sz="4" w:space="0" w:color="auto"/>
            </w:tcBorders>
          </w:tcPr>
          <w:p w:rsidR="007157C0" w:rsidRDefault="007157C0">
            <w:pPr>
              <w:suppressAutoHyphens/>
              <w:spacing w:after="0" w:line="240" w:lineRule="auto"/>
              <w:jc w:val="center"/>
              <w:rPr>
                <w:rFonts w:ascii="Times New Roman" w:hAnsi="Times New Roman"/>
                <w:sz w:val="24"/>
                <w:szCs w:val="24"/>
              </w:rPr>
            </w:pPr>
          </w:p>
        </w:tc>
      </w:tr>
      <w:tr w:rsidR="007157C0" w:rsidTr="00830649">
        <w:tc>
          <w:tcPr>
            <w:tcW w:w="415" w:type="pct"/>
            <w:tcBorders>
              <w:top w:val="single" w:sz="4" w:space="0" w:color="auto"/>
              <w:left w:val="single" w:sz="4" w:space="0" w:color="auto"/>
              <w:bottom w:val="single" w:sz="4" w:space="0" w:color="auto"/>
              <w:right w:val="single" w:sz="4" w:space="0" w:color="auto"/>
            </w:tcBorders>
          </w:tcPr>
          <w:p w:rsidR="007157C0" w:rsidRDefault="007157C0">
            <w:pPr>
              <w:numPr>
                <w:ilvl w:val="0"/>
                <w:numId w:val="5"/>
              </w:numPr>
              <w:suppressAutoHyphens/>
              <w:spacing w:after="0" w:line="240" w:lineRule="auto"/>
              <w:ind w:left="0" w:firstLine="0"/>
              <w:jc w:val="center"/>
              <w:rPr>
                <w:rFonts w:ascii="Times New Roman" w:hAnsi="Times New Roman"/>
                <w:sz w:val="24"/>
                <w:szCs w:val="24"/>
              </w:rPr>
            </w:pPr>
          </w:p>
        </w:tc>
        <w:tc>
          <w:tcPr>
            <w:tcW w:w="1290" w:type="pct"/>
            <w:tcBorders>
              <w:top w:val="single" w:sz="4" w:space="0" w:color="auto"/>
              <w:left w:val="single" w:sz="4" w:space="0" w:color="auto"/>
              <w:bottom w:val="single" w:sz="4" w:space="0" w:color="auto"/>
              <w:right w:val="single" w:sz="4" w:space="0" w:color="auto"/>
            </w:tcBorders>
          </w:tcPr>
          <w:p w:rsidR="007157C0" w:rsidRDefault="007157C0">
            <w:pPr>
              <w:suppressAutoHyphens/>
              <w:spacing w:after="0" w:line="240" w:lineRule="auto"/>
              <w:jc w:val="center"/>
              <w:rPr>
                <w:rFonts w:ascii="Times New Roman" w:hAnsi="Times New Roman"/>
                <w:sz w:val="24"/>
                <w:szCs w:val="24"/>
              </w:rPr>
            </w:pPr>
          </w:p>
        </w:tc>
        <w:tc>
          <w:tcPr>
            <w:tcW w:w="1949" w:type="pct"/>
            <w:tcBorders>
              <w:top w:val="single" w:sz="4" w:space="0" w:color="auto"/>
              <w:left w:val="single" w:sz="4" w:space="0" w:color="auto"/>
              <w:bottom w:val="single" w:sz="4" w:space="0" w:color="auto"/>
              <w:right w:val="single" w:sz="4" w:space="0" w:color="auto"/>
            </w:tcBorders>
          </w:tcPr>
          <w:p w:rsidR="007157C0" w:rsidRDefault="007157C0">
            <w:pPr>
              <w:suppressAutoHyphens/>
              <w:spacing w:after="0" w:line="240" w:lineRule="auto"/>
              <w:jc w:val="center"/>
              <w:rPr>
                <w:rFonts w:ascii="Times New Roman" w:hAnsi="Times New Roman"/>
                <w:sz w:val="24"/>
                <w:szCs w:val="24"/>
              </w:rPr>
            </w:pPr>
          </w:p>
        </w:tc>
        <w:tc>
          <w:tcPr>
            <w:tcW w:w="1346" w:type="pct"/>
            <w:tcBorders>
              <w:top w:val="single" w:sz="4" w:space="0" w:color="auto"/>
              <w:left w:val="single" w:sz="4" w:space="0" w:color="auto"/>
              <w:bottom w:val="single" w:sz="4" w:space="0" w:color="auto"/>
              <w:right w:val="single" w:sz="4" w:space="0" w:color="auto"/>
            </w:tcBorders>
          </w:tcPr>
          <w:p w:rsidR="007157C0" w:rsidRDefault="007157C0">
            <w:pPr>
              <w:suppressAutoHyphens/>
              <w:spacing w:after="0" w:line="240" w:lineRule="auto"/>
              <w:jc w:val="center"/>
              <w:rPr>
                <w:rFonts w:ascii="Times New Roman" w:hAnsi="Times New Roman"/>
                <w:sz w:val="24"/>
                <w:szCs w:val="24"/>
              </w:rPr>
            </w:pPr>
          </w:p>
        </w:tc>
      </w:tr>
      <w:tr w:rsidR="007157C0" w:rsidTr="00830649">
        <w:tc>
          <w:tcPr>
            <w:tcW w:w="415" w:type="pct"/>
            <w:tcBorders>
              <w:top w:val="single" w:sz="4" w:space="0" w:color="auto"/>
              <w:left w:val="single" w:sz="4" w:space="0" w:color="auto"/>
              <w:bottom w:val="single" w:sz="4" w:space="0" w:color="auto"/>
              <w:right w:val="single" w:sz="4" w:space="0" w:color="auto"/>
            </w:tcBorders>
            <w:hideMark/>
          </w:tcPr>
          <w:p w:rsidR="007157C0" w:rsidRDefault="007157C0">
            <w:pPr>
              <w:suppressAutoHyphens/>
              <w:spacing w:after="0" w:line="240" w:lineRule="auto"/>
              <w:jc w:val="center"/>
              <w:rPr>
                <w:rFonts w:ascii="Times New Roman" w:hAnsi="Times New Roman"/>
                <w:sz w:val="24"/>
                <w:szCs w:val="24"/>
              </w:rPr>
            </w:pPr>
            <w:r>
              <w:rPr>
                <w:rFonts w:ascii="Times New Roman" w:hAnsi="Times New Roman"/>
                <w:sz w:val="24"/>
                <w:szCs w:val="24"/>
              </w:rPr>
              <w:t>и т.д.</w:t>
            </w:r>
          </w:p>
        </w:tc>
        <w:tc>
          <w:tcPr>
            <w:tcW w:w="1290" w:type="pct"/>
            <w:tcBorders>
              <w:top w:val="single" w:sz="4" w:space="0" w:color="auto"/>
              <w:left w:val="single" w:sz="4" w:space="0" w:color="auto"/>
              <w:bottom w:val="single" w:sz="4" w:space="0" w:color="auto"/>
              <w:right w:val="single" w:sz="4" w:space="0" w:color="auto"/>
            </w:tcBorders>
          </w:tcPr>
          <w:p w:rsidR="007157C0" w:rsidRDefault="007157C0">
            <w:pPr>
              <w:suppressAutoHyphens/>
              <w:spacing w:after="0" w:line="240" w:lineRule="auto"/>
              <w:jc w:val="center"/>
              <w:rPr>
                <w:rFonts w:ascii="Times New Roman" w:hAnsi="Times New Roman"/>
                <w:sz w:val="24"/>
                <w:szCs w:val="24"/>
              </w:rPr>
            </w:pPr>
          </w:p>
        </w:tc>
        <w:tc>
          <w:tcPr>
            <w:tcW w:w="1949" w:type="pct"/>
            <w:tcBorders>
              <w:top w:val="single" w:sz="4" w:space="0" w:color="auto"/>
              <w:left w:val="single" w:sz="4" w:space="0" w:color="auto"/>
              <w:bottom w:val="single" w:sz="4" w:space="0" w:color="auto"/>
              <w:right w:val="single" w:sz="4" w:space="0" w:color="auto"/>
            </w:tcBorders>
          </w:tcPr>
          <w:p w:rsidR="007157C0" w:rsidRDefault="007157C0">
            <w:pPr>
              <w:suppressAutoHyphens/>
              <w:spacing w:after="0" w:line="240" w:lineRule="auto"/>
              <w:jc w:val="center"/>
              <w:rPr>
                <w:rFonts w:ascii="Times New Roman" w:hAnsi="Times New Roman"/>
                <w:sz w:val="24"/>
                <w:szCs w:val="24"/>
              </w:rPr>
            </w:pPr>
          </w:p>
        </w:tc>
        <w:tc>
          <w:tcPr>
            <w:tcW w:w="1346" w:type="pct"/>
            <w:tcBorders>
              <w:top w:val="single" w:sz="4" w:space="0" w:color="auto"/>
              <w:left w:val="single" w:sz="4" w:space="0" w:color="auto"/>
              <w:bottom w:val="single" w:sz="4" w:space="0" w:color="auto"/>
              <w:right w:val="single" w:sz="4" w:space="0" w:color="auto"/>
            </w:tcBorders>
          </w:tcPr>
          <w:p w:rsidR="007157C0" w:rsidRDefault="007157C0">
            <w:pPr>
              <w:suppressAutoHyphens/>
              <w:spacing w:after="0" w:line="240" w:lineRule="auto"/>
              <w:jc w:val="center"/>
              <w:rPr>
                <w:rFonts w:ascii="Times New Roman" w:hAnsi="Times New Roman"/>
                <w:sz w:val="24"/>
                <w:szCs w:val="24"/>
              </w:rPr>
            </w:pPr>
          </w:p>
        </w:tc>
      </w:tr>
    </w:tbl>
    <w:p w:rsidR="007157C0" w:rsidRDefault="007157C0" w:rsidP="007157C0">
      <w:pPr>
        <w:spacing w:after="0" w:line="240" w:lineRule="auto"/>
        <w:jc w:val="center"/>
        <w:rPr>
          <w:rFonts w:ascii="Times New Roman" w:hAnsi="Times New Roman"/>
          <w:b/>
          <w:sz w:val="24"/>
          <w:szCs w:val="24"/>
        </w:rPr>
      </w:pPr>
    </w:p>
    <w:p w:rsidR="007157C0" w:rsidRPr="005929D3" w:rsidRDefault="007157C0" w:rsidP="007157C0">
      <w:pPr>
        <w:spacing w:after="0" w:line="240" w:lineRule="auto"/>
        <w:jc w:val="center"/>
        <w:rPr>
          <w:rFonts w:ascii="Times New Roman" w:hAnsi="Times New Roman"/>
          <w:b/>
          <w:color w:val="FF0000"/>
          <w:sz w:val="24"/>
          <w:szCs w:val="24"/>
        </w:rPr>
      </w:pPr>
      <w:r w:rsidRPr="005929D3">
        <w:rPr>
          <w:rFonts w:ascii="Times New Roman" w:hAnsi="Times New Roman"/>
          <w:b/>
          <w:color w:val="FF0000"/>
          <w:sz w:val="24"/>
          <w:szCs w:val="24"/>
        </w:rPr>
        <w:t>Табл. 2 – оборудование и другие материальные ресурсы</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4106"/>
        <w:gridCol w:w="6"/>
        <w:gridCol w:w="1413"/>
        <w:gridCol w:w="6"/>
        <w:gridCol w:w="1696"/>
        <w:gridCol w:w="6"/>
        <w:gridCol w:w="2263"/>
        <w:gridCol w:w="6"/>
      </w:tblGrid>
      <w:tr w:rsidR="000E1DA4" w:rsidRPr="005929D3" w:rsidTr="000E1DA4">
        <w:trPr>
          <w:gridAfter w:val="1"/>
          <w:wAfter w:w="6" w:type="dxa"/>
        </w:trPr>
        <w:tc>
          <w:tcPr>
            <w:tcW w:w="421" w:type="dxa"/>
            <w:tcBorders>
              <w:top w:val="single" w:sz="4" w:space="0" w:color="000000"/>
              <w:left w:val="single" w:sz="4" w:space="0" w:color="000000"/>
              <w:bottom w:val="single" w:sz="4" w:space="0" w:color="000000"/>
              <w:right w:val="single" w:sz="4" w:space="0" w:color="000000"/>
            </w:tcBorders>
            <w:vAlign w:val="center"/>
            <w:hideMark/>
          </w:tcPr>
          <w:p w:rsidR="000E1DA4" w:rsidRPr="005929D3" w:rsidRDefault="000E1DA4" w:rsidP="000E1DA4">
            <w:pPr>
              <w:widowControl w:val="0"/>
              <w:autoSpaceDE w:val="0"/>
              <w:autoSpaceDN w:val="0"/>
              <w:adjustRightInd w:val="0"/>
              <w:spacing w:after="0" w:line="240" w:lineRule="auto"/>
              <w:jc w:val="center"/>
              <w:rPr>
                <w:rFonts w:ascii="Times New Roman" w:hAnsi="Times New Roman"/>
                <w:color w:val="FF0000"/>
                <w:sz w:val="20"/>
                <w:szCs w:val="20"/>
              </w:rPr>
            </w:pPr>
            <w:r w:rsidRPr="005929D3">
              <w:rPr>
                <w:rFonts w:ascii="Times New Roman" w:hAnsi="Times New Roman"/>
                <w:color w:val="FF0000"/>
                <w:sz w:val="20"/>
                <w:szCs w:val="20"/>
              </w:rPr>
              <w:t>№ п/п</w:t>
            </w:r>
          </w:p>
        </w:tc>
        <w:tc>
          <w:tcPr>
            <w:tcW w:w="4106" w:type="dxa"/>
            <w:tcBorders>
              <w:top w:val="single" w:sz="4" w:space="0" w:color="000000"/>
              <w:left w:val="single" w:sz="4" w:space="0" w:color="000000"/>
              <w:bottom w:val="single" w:sz="4" w:space="0" w:color="000000"/>
              <w:right w:val="single" w:sz="4" w:space="0" w:color="000000"/>
            </w:tcBorders>
            <w:vAlign w:val="center"/>
            <w:hideMark/>
          </w:tcPr>
          <w:p w:rsidR="000E1DA4" w:rsidRPr="005929D3" w:rsidRDefault="000E1DA4" w:rsidP="000E1DA4">
            <w:pPr>
              <w:widowControl w:val="0"/>
              <w:autoSpaceDE w:val="0"/>
              <w:autoSpaceDN w:val="0"/>
              <w:adjustRightInd w:val="0"/>
              <w:spacing w:after="0" w:line="240" w:lineRule="auto"/>
              <w:jc w:val="center"/>
              <w:rPr>
                <w:rFonts w:ascii="Times New Roman" w:hAnsi="Times New Roman"/>
                <w:i/>
                <w:color w:val="FF0000"/>
                <w:sz w:val="20"/>
                <w:szCs w:val="20"/>
              </w:rPr>
            </w:pPr>
            <w:r w:rsidRPr="005929D3">
              <w:rPr>
                <w:rFonts w:ascii="Times New Roman" w:hAnsi="Times New Roman"/>
                <w:color w:val="FF0000"/>
                <w:sz w:val="20"/>
                <w:szCs w:val="20"/>
              </w:rPr>
              <w:t>Наименование оборудования и других материальных ресурсов</w:t>
            </w:r>
          </w:p>
        </w:tc>
        <w:tc>
          <w:tcPr>
            <w:tcW w:w="1419" w:type="dxa"/>
            <w:gridSpan w:val="2"/>
            <w:tcBorders>
              <w:top w:val="single" w:sz="4" w:space="0" w:color="000000"/>
              <w:left w:val="single" w:sz="4" w:space="0" w:color="000000"/>
              <w:bottom w:val="single" w:sz="4" w:space="0" w:color="000000"/>
              <w:right w:val="single" w:sz="4" w:space="0" w:color="000000"/>
            </w:tcBorders>
            <w:vAlign w:val="center"/>
            <w:hideMark/>
          </w:tcPr>
          <w:p w:rsidR="000E1DA4" w:rsidRPr="005929D3" w:rsidRDefault="000E1DA4" w:rsidP="000E1DA4">
            <w:pPr>
              <w:widowControl w:val="0"/>
              <w:autoSpaceDE w:val="0"/>
              <w:autoSpaceDN w:val="0"/>
              <w:adjustRightInd w:val="0"/>
              <w:spacing w:after="0" w:line="240" w:lineRule="auto"/>
              <w:jc w:val="center"/>
              <w:rPr>
                <w:rFonts w:ascii="Times New Roman" w:hAnsi="Times New Roman"/>
                <w:color w:val="FF0000"/>
                <w:sz w:val="20"/>
                <w:szCs w:val="20"/>
              </w:rPr>
            </w:pPr>
            <w:r w:rsidRPr="005929D3">
              <w:rPr>
                <w:rFonts w:ascii="Times New Roman" w:hAnsi="Times New Roman"/>
                <w:color w:val="FF0000"/>
                <w:sz w:val="20"/>
                <w:szCs w:val="20"/>
              </w:rPr>
              <w:t xml:space="preserve">Требуемое количество единиц, </w:t>
            </w:r>
          </w:p>
          <w:p w:rsidR="000E1DA4" w:rsidRPr="005929D3" w:rsidRDefault="000E1DA4" w:rsidP="000E1DA4">
            <w:pPr>
              <w:widowControl w:val="0"/>
              <w:autoSpaceDE w:val="0"/>
              <w:autoSpaceDN w:val="0"/>
              <w:adjustRightInd w:val="0"/>
              <w:spacing w:after="0" w:line="240" w:lineRule="auto"/>
              <w:jc w:val="center"/>
              <w:rPr>
                <w:rFonts w:ascii="Times New Roman" w:hAnsi="Times New Roman"/>
                <w:i/>
                <w:color w:val="FF0000"/>
                <w:sz w:val="20"/>
                <w:szCs w:val="20"/>
              </w:rPr>
            </w:pPr>
            <w:r w:rsidRPr="005929D3">
              <w:rPr>
                <w:rFonts w:ascii="Times New Roman" w:hAnsi="Times New Roman"/>
                <w:color w:val="FF0000"/>
                <w:sz w:val="20"/>
                <w:szCs w:val="20"/>
              </w:rPr>
              <w:t>шт.</w:t>
            </w:r>
          </w:p>
        </w:tc>
        <w:tc>
          <w:tcPr>
            <w:tcW w:w="1702" w:type="dxa"/>
            <w:gridSpan w:val="2"/>
            <w:tcBorders>
              <w:top w:val="single" w:sz="4" w:space="0" w:color="000000"/>
              <w:left w:val="single" w:sz="4" w:space="0" w:color="000000"/>
              <w:bottom w:val="single" w:sz="4" w:space="0" w:color="000000"/>
              <w:right w:val="single" w:sz="4" w:space="0" w:color="000000"/>
            </w:tcBorders>
            <w:vAlign w:val="center"/>
            <w:hideMark/>
          </w:tcPr>
          <w:p w:rsidR="000E1DA4" w:rsidRPr="005929D3" w:rsidRDefault="000E1DA4" w:rsidP="000E1DA4">
            <w:pPr>
              <w:widowControl w:val="0"/>
              <w:autoSpaceDE w:val="0"/>
              <w:autoSpaceDN w:val="0"/>
              <w:adjustRightInd w:val="0"/>
              <w:spacing w:after="0" w:line="240" w:lineRule="auto"/>
              <w:jc w:val="center"/>
              <w:rPr>
                <w:rFonts w:ascii="Times New Roman" w:hAnsi="Times New Roman"/>
                <w:color w:val="FF0000"/>
                <w:sz w:val="20"/>
                <w:szCs w:val="20"/>
              </w:rPr>
            </w:pPr>
            <w:r w:rsidRPr="005929D3">
              <w:rPr>
                <w:rFonts w:ascii="Times New Roman" w:hAnsi="Times New Roman"/>
                <w:color w:val="FF0000"/>
                <w:sz w:val="20"/>
                <w:szCs w:val="20"/>
              </w:rPr>
              <w:t xml:space="preserve">Количество единиц в наличии у претендента, </w:t>
            </w:r>
          </w:p>
          <w:p w:rsidR="000E1DA4" w:rsidRPr="005929D3" w:rsidRDefault="000E1DA4" w:rsidP="000E1DA4">
            <w:pPr>
              <w:widowControl w:val="0"/>
              <w:autoSpaceDE w:val="0"/>
              <w:autoSpaceDN w:val="0"/>
              <w:adjustRightInd w:val="0"/>
              <w:spacing w:after="0" w:line="240" w:lineRule="auto"/>
              <w:jc w:val="center"/>
              <w:rPr>
                <w:rFonts w:ascii="Times New Roman" w:hAnsi="Times New Roman"/>
                <w:color w:val="FF0000"/>
                <w:sz w:val="20"/>
                <w:szCs w:val="20"/>
              </w:rPr>
            </w:pPr>
            <w:r w:rsidRPr="005929D3">
              <w:rPr>
                <w:rFonts w:ascii="Times New Roman" w:hAnsi="Times New Roman"/>
                <w:color w:val="FF0000"/>
                <w:sz w:val="20"/>
                <w:szCs w:val="20"/>
              </w:rPr>
              <w:t>шт.</w:t>
            </w:r>
          </w:p>
        </w:tc>
        <w:tc>
          <w:tcPr>
            <w:tcW w:w="2269" w:type="dxa"/>
            <w:gridSpan w:val="2"/>
            <w:tcBorders>
              <w:top w:val="single" w:sz="4" w:space="0" w:color="000000"/>
              <w:left w:val="single" w:sz="4" w:space="0" w:color="000000"/>
              <w:bottom w:val="single" w:sz="4" w:space="0" w:color="000000"/>
              <w:right w:val="single" w:sz="4" w:space="0" w:color="000000"/>
            </w:tcBorders>
            <w:vAlign w:val="center"/>
            <w:hideMark/>
          </w:tcPr>
          <w:p w:rsidR="000E1DA4" w:rsidRPr="005929D3" w:rsidRDefault="000E1DA4" w:rsidP="000E1DA4">
            <w:pPr>
              <w:widowControl w:val="0"/>
              <w:autoSpaceDE w:val="0"/>
              <w:autoSpaceDN w:val="0"/>
              <w:adjustRightInd w:val="0"/>
              <w:spacing w:after="0" w:line="240" w:lineRule="auto"/>
              <w:jc w:val="center"/>
              <w:rPr>
                <w:rFonts w:ascii="Times New Roman" w:hAnsi="Times New Roman"/>
                <w:color w:val="FF0000"/>
                <w:sz w:val="20"/>
                <w:szCs w:val="20"/>
              </w:rPr>
            </w:pPr>
            <w:r w:rsidRPr="005929D3">
              <w:rPr>
                <w:rFonts w:ascii="Times New Roman" w:hAnsi="Times New Roman"/>
                <w:color w:val="FF0000"/>
                <w:sz w:val="20"/>
                <w:szCs w:val="20"/>
              </w:rPr>
              <w:t xml:space="preserve">Документ, подтверждающий наличие оборудования и др. материальных ресурсов </w:t>
            </w:r>
          </w:p>
          <w:p w:rsidR="000E1DA4" w:rsidRPr="005929D3" w:rsidRDefault="000E1DA4" w:rsidP="000E1DA4">
            <w:pPr>
              <w:widowControl w:val="0"/>
              <w:autoSpaceDE w:val="0"/>
              <w:autoSpaceDN w:val="0"/>
              <w:adjustRightInd w:val="0"/>
              <w:spacing w:after="0" w:line="240" w:lineRule="auto"/>
              <w:jc w:val="center"/>
              <w:rPr>
                <w:rFonts w:ascii="Times New Roman" w:hAnsi="Times New Roman"/>
                <w:color w:val="FF0000"/>
                <w:sz w:val="20"/>
                <w:szCs w:val="20"/>
              </w:rPr>
            </w:pPr>
            <w:r w:rsidRPr="005929D3">
              <w:rPr>
                <w:rFonts w:ascii="Times New Roman" w:hAnsi="Times New Roman"/>
                <w:color w:val="FF0000"/>
                <w:sz w:val="20"/>
                <w:szCs w:val="20"/>
              </w:rPr>
              <w:t>у претендента*</w:t>
            </w:r>
          </w:p>
        </w:tc>
      </w:tr>
      <w:tr w:rsidR="000E1DA4" w:rsidRPr="005929D3" w:rsidTr="000E1DA4">
        <w:trPr>
          <w:gridAfter w:val="1"/>
          <w:wAfter w:w="6" w:type="dxa"/>
        </w:trPr>
        <w:tc>
          <w:tcPr>
            <w:tcW w:w="421" w:type="dxa"/>
            <w:tcBorders>
              <w:top w:val="single" w:sz="4" w:space="0" w:color="000000"/>
              <w:left w:val="single" w:sz="4" w:space="0" w:color="000000"/>
              <w:bottom w:val="single" w:sz="4" w:space="0" w:color="000000"/>
              <w:right w:val="single" w:sz="4" w:space="0" w:color="000000"/>
            </w:tcBorders>
            <w:hideMark/>
          </w:tcPr>
          <w:p w:rsidR="000E1DA4" w:rsidRPr="005929D3" w:rsidRDefault="000E1DA4" w:rsidP="000E1DA4">
            <w:pPr>
              <w:widowControl w:val="0"/>
              <w:autoSpaceDE w:val="0"/>
              <w:autoSpaceDN w:val="0"/>
              <w:adjustRightInd w:val="0"/>
              <w:spacing w:after="0" w:line="240" w:lineRule="auto"/>
              <w:jc w:val="center"/>
              <w:rPr>
                <w:rFonts w:ascii="Times New Roman" w:hAnsi="Times New Roman"/>
                <w:color w:val="FF0000"/>
                <w:sz w:val="24"/>
                <w:szCs w:val="24"/>
              </w:rPr>
            </w:pPr>
            <w:r w:rsidRPr="005929D3">
              <w:rPr>
                <w:rFonts w:ascii="Times New Roman" w:hAnsi="Times New Roman"/>
                <w:color w:val="FF0000"/>
                <w:sz w:val="24"/>
                <w:szCs w:val="24"/>
              </w:rPr>
              <w:t>1</w:t>
            </w:r>
          </w:p>
        </w:tc>
        <w:tc>
          <w:tcPr>
            <w:tcW w:w="4106" w:type="dxa"/>
            <w:tcBorders>
              <w:top w:val="single" w:sz="4" w:space="0" w:color="000000"/>
              <w:left w:val="single" w:sz="4" w:space="0" w:color="000000"/>
              <w:bottom w:val="single" w:sz="4" w:space="0" w:color="000000"/>
              <w:right w:val="single" w:sz="4" w:space="0" w:color="000000"/>
            </w:tcBorders>
            <w:hideMark/>
          </w:tcPr>
          <w:p w:rsidR="000E1DA4" w:rsidRPr="005929D3" w:rsidRDefault="000E1DA4" w:rsidP="000E1DA4">
            <w:pPr>
              <w:widowControl w:val="0"/>
              <w:autoSpaceDE w:val="0"/>
              <w:autoSpaceDN w:val="0"/>
              <w:adjustRightInd w:val="0"/>
              <w:spacing w:after="0" w:line="240" w:lineRule="auto"/>
              <w:jc w:val="center"/>
              <w:rPr>
                <w:rFonts w:ascii="Times New Roman" w:hAnsi="Times New Roman"/>
                <w:color w:val="FF0000"/>
                <w:sz w:val="24"/>
                <w:szCs w:val="24"/>
              </w:rPr>
            </w:pPr>
            <w:r w:rsidRPr="005929D3">
              <w:rPr>
                <w:rFonts w:ascii="Times New Roman" w:hAnsi="Times New Roman"/>
                <w:color w:val="FF0000"/>
                <w:sz w:val="24"/>
                <w:szCs w:val="24"/>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0E1DA4" w:rsidRPr="005929D3" w:rsidRDefault="000E1DA4" w:rsidP="000E1DA4">
            <w:pPr>
              <w:widowControl w:val="0"/>
              <w:autoSpaceDE w:val="0"/>
              <w:autoSpaceDN w:val="0"/>
              <w:adjustRightInd w:val="0"/>
              <w:spacing w:after="0" w:line="240" w:lineRule="auto"/>
              <w:jc w:val="center"/>
              <w:rPr>
                <w:rFonts w:ascii="Times New Roman" w:hAnsi="Times New Roman"/>
                <w:color w:val="FF0000"/>
                <w:sz w:val="24"/>
                <w:szCs w:val="24"/>
              </w:rPr>
            </w:pPr>
            <w:r w:rsidRPr="005929D3">
              <w:rPr>
                <w:rFonts w:ascii="Times New Roman" w:hAnsi="Times New Roman"/>
                <w:color w:val="FF0000"/>
                <w:sz w:val="24"/>
                <w:szCs w:val="24"/>
              </w:rPr>
              <w:t>3</w:t>
            </w:r>
          </w:p>
        </w:tc>
        <w:tc>
          <w:tcPr>
            <w:tcW w:w="1702" w:type="dxa"/>
            <w:gridSpan w:val="2"/>
            <w:tcBorders>
              <w:top w:val="single" w:sz="4" w:space="0" w:color="000000"/>
              <w:left w:val="single" w:sz="4" w:space="0" w:color="000000"/>
              <w:bottom w:val="single" w:sz="4" w:space="0" w:color="000000"/>
              <w:right w:val="single" w:sz="4" w:space="0" w:color="000000"/>
            </w:tcBorders>
            <w:hideMark/>
          </w:tcPr>
          <w:p w:rsidR="000E1DA4" w:rsidRPr="005929D3" w:rsidRDefault="000E1DA4" w:rsidP="000E1DA4">
            <w:pPr>
              <w:widowControl w:val="0"/>
              <w:autoSpaceDE w:val="0"/>
              <w:autoSpaceDN w:val="0"/>
              <w:adjustRightInd w:val="0"/>
              <w:spacing w:after="0" w:line="240" w:lineRule="auto"/>
              <w:jc w:val="center"/>
              <w:rPr>
                <w:rFonts w:ascii="Times New Roman" w:hAnsi="Times New Roman"/>
                <w:color w:val="FF0000"/>
                <w:sz w:val="24"/>
                <w:szCs w:val="24"/>
              </w:rPr>
            </w:pPr>
            <w:r w:rsidRPr="005929D3">
              <w:rPr>
                <w:rFonts w:ascii="Times New Roman" w:hAnsi="Times New Roman"/>
                <w:color w:val="FF0000"/>
                <w:sz w:val="24"/>
                <w:szCs w:val="24"/>
              </w:rPr>
              <w:t>4</w:t>
            </w:r>
          </w:p>
        </w:tc>
        <w:tc>
          <w:tcPr>
            <w:tcW w:w="2269" w:type="dxa"/>
            <w:gridSpan w:val="2"/>
            <w:tcBorders>
              <w:top w:val="single" w:sz="4" w:space="0" w:color="000000"/>
              <w:left w:val="single" w:sz="4" w:space="0" w:color="000000"/>
              <w:bottom w:val="single" w:sz="4" w:space="0" w:color="000000"/>
              <w:right w:val="single" w:sz="4" w:space="0" w:color="000000"/>
            </w:tcBorders>
            <w:hideMark/>
          </w:tcPr>
          <w:p w:rsidR="000E1DA4" w:rsidRPr="005929D3" w:rsidRDefault="000E1DA4" w:rsidP="000E1DA4">
            <w:pPr>
              <w:widowControl w:val="0"/>
              <w:autoSpaceDE w:val="0"/>
              <w:autoSpaceDN w:val="0"/>
              <w:adjustRightInd w:val="0"/>
              <w:spacing w:after="0" w:line="240" w:lineRule="auto"/>
              <w:jc w:val="center"/>
              <w:rPr>
                <w:rFonts w:ascii="Times New Roman" w:hAnsi="Times New Roman"/>
                <w:color w:val="FF0000"/>
                <w:sz w:val="24"/>
                <w:szCs w:val="24"/>
              </w:rPr>
            </w:pPr>
            <w:r w:rsidRPr="005929D3">
              <w:rPr>
                <w:rFonts w:ascii="Times New Roman" w:hAnsi="Times New Roman"/>
                <w:color w:val="FF0000"/>
                <w:sz w:val="24"/>
                <w:szCs w:val="24"/>
              </w:rPr>
              <w:t>5</w:t>
            </w:r>
          </w:p>
        </w:tc>
      </w:tr>
      <w:tr w:rsidR="000E1DA4" w:rsidRPr="005929D3" w:rsidTr="000E1DA4">
        <w:tc>
          <w:tcPr>
            <w:tcW w:w="9923" w:type="dxa"/>
            <w:gridSpan w:val="9"/>
            <w:tcBorders>
              <w:top w:val="single" w:sz="4" w:space="0" w:color="000000"/>
              <w:left w:val="single" w:sz="4" w:space="0" w:color="000000"/>
              <w:bottom w:val="single" w:sz="4" w:space="0" w:color="000000"/>
              <w:right w:val="single" w:sz="4" w:space="0" w:color="000000"/>
            </w:tcBorders>
            <w:hideMark/>
          </w:tcPr>
          <w:p w:rsidR="000E1DA4" w:rsidRPr="005929D3" w:rsidRDefault="000E1DA4" w:rsidP="000E1DA4">
            <w:pPr>
              <w:widowControl w:val="0"/>
              <w:autoSpaceDE w:val="0"/>
              <w:autoSpaceDN w:val="0"/>
              <w:adjustRightInd w:val="0"/>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 xml:space="preserve">В соответствии </w:t>
            </w:r>
            <w:r w:rsidRPr="005929D3">
              <w:rPr>
                <w:rFonts w:ascii="Times New Roman" w:hAnsi="Times New Roman"/>
                <w:b/>
                <w:color w:val="FF0000"/>
                <w:sz w:val="24"/>
                <w:szCs w:val="24"/>
              </w:rPr>
              <w:t xml:space="preserve">с требованиями технического задания </w:t>
            </w:r>
            <w:r>
              <w:rPr>
                <w:rFonts w:ascii="Times New Roman" w:hAnsi="Times New Roman"/>
                <w:b/>
                <w:color w:val="FF0000"/>
                <w:sz w:val="24"/>
                <w:szCs w:val="24"/>
              </w:rPr>
              <w:t>по лоту № 1</w:t>
            </w:r>
          </w:p>
        </w:tc>
      </w:tr>
      <w:tr w:rsidR="0083551B" w:rsidRPr="005929D3" w:rsidTr="000E1DA4">
        <w:trPr>
          <w:trHeight w:val="201"/>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t xml:space="preserve">подъемники одномачтовые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snapToGrid w:val="0"/>
              <w:spacing w:after="0" w:line="240" w:lineRule="auto"/>
              <w:jc w:val="center"/>
              <w:rPr>
                <w:rFonts w:ascii="Times New Roman" w:hAnsi="Times New Roman"/>
                <w:color w:val="FF0000"/>
                <w:sz w:val="24"/>
                <w:szCs w:val="24"/>
              </w:rPr>
            </w:pPr>
            <w:r>
              <w:rPr>
                <w:rFonts w:ascii="Times New Roman" w:hAnsi="Times New Roman"/>
                <w:color w:val="FF0000"/>
                <w:sz w:val="24"/>
                <w:szCs w:val="24"/>
              </w:rPr>
              <w:t>2</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t xml:space="preserve">лебедка электрическая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1</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rsidRPr="00325D33">
              <w:t>люлька ст</w:t>
            </w:r>
            <w:r>
              <w:t xml:space="preserve">роительная фасадная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1</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t>станок кровельный</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1</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proofErr w:type="spellStart"/>
            <w:r>
              <w:t>листогиб</w:t>
            </w:r>
            <w:proofErr w:type="spellEnd"/>
            <w:r>
              <w:t xml:space="preserve"> ручной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2</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t xml:space="preserve">горелка </w:t>
            </w:r>
            <w:proofErr w:type="spellStart"/>
            <w:r>
              <w:t>газовоздушная</w:t>
            </w:r>
            <w:proofErr w:type="spellEnd"/>
            <w:r>
              <w:t xml:space="preserve">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2</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rsidRPr="00325D33">
              <w:t>уст</w:t>
            </w:r>
            <w:r>
              <w:t xml:space="preserve">ановка для ручной сварки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2</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rsidRPr="00325D33">
              <w:t>аппарат</w:t>
            </w:r>
            <w:r>
              <w:t xml:space="preserve"> для газовой сварки и резки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2</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rsidRPr="00325D33">
              <w:t>аппарат дл</w:t>
            </w:r>
            <w:r>
              <w:t xml:space="preserve">я сварки полимерных труб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2</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t xml:space="preserve">станок трубогибочный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1</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proofErr w:type="spellStart"/>
            <w:r>
              <w:t>трубогиб</w:t>
            </w:r>
            <w:proofErr w:type="spellEnd"/>
            <w:r>
              <w:t xml:space="preserve"> ручной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1</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t xml:space="preserve">аппарат пескоструйный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1</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t xml:space="preserve">установка компрессорная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1</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t xml:space="preserve">мойка высокого давления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1</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t xml:space="preserve">смеситель ручной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2</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proofErr w:type="spellStart"/>
            <w:r>
              <w:t>бетоносмеситель</w:t>
            </w:r>
            <w:proofErr w:type="spellEnd"/>
            <w:r>
              <w:t xml:space="preserve">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1</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t xml:space="preserve">пила дисковая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1</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rsidRPr="00325D33">
              <w:t>аккумул</w:t>
            </w:r>
            <w:r>
              <w:t>яторная дрель-</w:t>
            </w:r>
            <w:proofErr w:type="spellStart"/>
            <w:r>
              <w:t>шуруповерт</w:t>
            </w:r>
            <w:proofErr w:type="spellEnd"/>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2</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rsidRPr="00325D33">
              <w:t>перфоратор электрически</w:t>
            </w:r>
            <w:r>
              <w:t xml:space="preserve">й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2</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t xml:space="preserve">подъемники одномачтовые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2</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t xml:space="preserve">лебедка электрическая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1</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83551B" w:rsidRPr="005929D3" w:rsidTr="000E1DA4">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83551B" w:rsidRPr="005929D3" w:rsidRDefault="0083551B" w:rsidP="0083551B">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tcPr>
          <w:p w:rsidR="0083551B" w:rsidRPr="00325D33" w:rsidRDefault="0083551B" w:rsidP="0083551B">
            <w:r w:rsidRPr="00325D33">
              <w:t>люлька ст</w:t>
            </w:r>
            <w:r>
              <w:t xml:space="preserve">роительная фасадная </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83551B" w:rsidRDefault="0083551B" w:rsidP="0083551B">
            <w:pPr>
              <w:snapToGrid w:val="0"/>
              <w:spacing w:after="0" w:line="240" w:lineRule="auto"/>
              <w:jc w:val="center"/>
              <w:rPr>
                <w:rFonts w:ascii="Times New Roman" w:hAnsi="Times New Roman"/>
                <w:color w:val="FF0000"/>
                <w:sz w:val="24"/>
              </w:rPr>
            </w:pPr>
            <w:r>
              <w:rPr>
                <w:rFonts w:ascii="Times New Roman" w:hAnsi="Times New Roman"/>
                <w:color w:val="FF0000"/>
                <w:sz w:val="24"/>
              </w:rPr>
              <w:t>1</w:t>
            </w:r>
          </w:p>
        </w:tc>
        <w:tc>
          <w:tcPr>
            <w:tcW w:w="1702"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83551B" w:rsidRPr="005929D3" w:rsidRDefault="0083551B" w:rsidP="0083551B">
            <w:pPr>
              <w:widowControl w:val="0"/>
              <w:autoSpaceDE w:val="0"/>
              <w:autoSpaceDN w:val="0"/>
              <w:adjustRightInd w:val="0"/>
              <w:spacing w:after="0" w:line="240" w:lineRule="auto"/>
              <w:jc w:val="center"/>
              <w:rPr>
                <w:rFonts w:ascii="Times New Roman" w:hAnsi="Times New Roman"/>
                <w:color w:val="FF0000"/>
                <w:sz w:val="24"/>
                <w:szCs w:val="24"/>
              </w:rPr>
            </w:pPr>
          </w:p>
        </w:tc>
      </w:tr>
      <w:tr w:rsidR="000F4A08" w:rsidRPr="005929D3" w:rsidTr="00AE3691">
        <w:trPr>
          <w:trHeight w:val="70"/>
        </w:trPr>
        <w:tc>
          <w:tcPr>
            <w:tcW w:w="421" w:type="dxa"/>
            <w:tcBorders>
              <w:top w:val="single" w:sz="4" w:space="0" w:color="000000"/>
              <w:left w:val="single" w:sz="4" w:space="0" w:color="000000"/>
              <w:bottom w:val="single" w:sz="4" w:space="0" w:color="000000"/>
              <w:right w:val="single" w:sz="4" w:space="0" w:color="000000"/>
            </w:tcBorders>
            <w:vAlign w:val="center"/>
          </w:tcPr>
          <w:p w:rsidR="000F4A08" w:rsidRPr="005929D3" w:rsidRDefault="000F4A08" w:rsidP="000E1DA4">
            <w:pPr>
              <w:numPr>
                <w:ilvl w:val="0"/>
                <w:numId w:val="7"/>
              </w:numPr>
              <w:snapToGrid w:val="0"/>
              <w:spacing w:after="0" w:line="240" w:lineRule="auto"/>
              <w:ind w:left="0" w:firstLine="0"/>
              <w:jc w:val="center"/>
              <w:rPr>
                <w:rFonts w:ascii="Times New Roman" w:hAnsi="Times New Roman"/>
                <w:color w:val="FF0000"/>
                <w:sz w:val="24"/>
                <w:szCs w:val="24"/>
              </w:rPr>
            </w:pP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F4A08" w:rsidRDefault="000F4A08" w:rsidP="000E1DA4">
            <w:pPr>
              <w:shd w:val="clear" w:color="auto" w:fill="FFFFFF"/>
              <w:spacing w:after="0" w:line="240" w:lineRule="auto"/>
              <w:rPr>
                <w:rFonts w:ascii="Times New Roman" w:eastAsia="Times New Roman" w:hAnsi="Times New Roman"/>
                <w:color w:val="FF0000"/>
                <w:sz w:val="24"/>
                <w:szCs w:val="24"/>
                <w:lang w:eastAsia="ru-RU"/>
              </w:rPr>
            </w:pPr>
            <w:r>
              <w:rPr>
                <w:rFonts w:ascii="Times New Roman" w:eastAsia="Times New Roman" w:hAnsi="Times New Roman"/>
                <w:color w:val="FF0000"/>
                <w:sz w:val="24"/>
                <w:szCs w:val="24"/>
                <w:lang w:eastAsia="ru-RU"/>
              </w:rPr>
              <w:t>Комплект измерительного инструмента</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0F4A08" w:rsidRDefault="000F4A08" w:rsidP="000E1DA4">
            <w:pPr>
              <w:snapToGrid w:val="0"/>
              <w:spacing w:after="0" w:line="240" w:lineRule="auto"/>
              <w:jc w:val="center"/>
              <w:rPr>
                <w:rFonts w:ascii="Times New Roman" w:hAnsi="Times New Roman"/>
                <w:color w:val="FF0000"/>
                <w:sz w:val="24"/>
              </w:rPr>
            </w:pPr>
            <w:r>
              <w:rPr>
                <w:rFonts w:ascii="Times New Roman" w:hAnsi="Times New Roman"/>
                <w:color w:val="FF0000"/>
                <w:sz w:val="24"/>
              </w:rPr>
              <w:t>4</w:t>
            </w:r>
          </w:p>
        </w:tc>
        <w:tc>
          <w:tcPr>
            <w:tcW w:w="1702" w:type="dxa"/>
            <w:gridSpan w:val="2"/>
            <w:tcBorders>
              <w:top w:val="single" w:sz="4" w:space="0" w:color="000000"/>
              <w:left w:val="single" w:sz="4" w:space="0" w:color="000000"/>
              <w:bottom w:val="single" w:sz="4" w:space="0" w:color="000000"/>
              <w:right w:val="single" w:sz="4" w:space="0" w:color="000000"/>
            </w:tcBorders>
          </w:tcPr>
          <w:p w:rsidR="000F4A08" w:rsidRPr="005929D3" w:rsidRDefault="000F4A08" w:rsidP="000E1DA4">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0F4A08" w:rsidRPr="005929D3" w:rsidRDefault="000F4A08" w:rsidP="000E1DA4">
            <w:pPr>
              <w:widowControl w:val="0"/>
              <w:autoSpaceDE w:val="0"/>
              <w:autoSpaceDN w:val="0"/>
              <w:adjustRightInd w:val="0"/>
              <w:spacing w:after="0" w:line="240" w:lineRule="auto"/>
              <w:jc w:val="center"/>
              <w:rPr>
                <w:rFonts w:ascii="Times New Roman" w:hAnsi="Times New Roman"/>
                <w:color w:val="FF0000"/>
                <w:sz w:val="24"/>
                <w:szCs w:val="24"/>
              </w:rPr>
            </w:pPr>
          </w:p>
        </w:tc>
      </w:tr>
      <w:tr w:rsidR="000E1DA4" w:rsidRPr="005929D3" w:rsidTr="000E1DA4">
        <w:trPr>
          <w:trHeight w:val="537"/>
        </w:trPr>
        <w:tc>
          <w:tcPr>
            <w:tcW w:w="9923" w:type="dxa"/>
            <w:gridSpan w:val="9"/>
            <w:tcBorders>
              <w:top w:val="single" w:sz="4" w:space="0" w:color="000000"/>
              <w:left w:val="single" w:sz="4" w:space="0" w:color="000000"/>
              <w:bottom w:val="single" w:sz="4" w:space="0" w:color="000000"/>
              <w:right w:val="single" w:sz="4" w:space="0" w:color="000000"/>
            </w:tcBorders>
            <w:vAlign w:val="center"/>
            <w:hideMark/>
          </w:tcPr>
          <w:p w:rsidR="000E1DA4" w:rsidRPr="005929D3" w:rsidRDefault="000E1DA4" w:rsidP="000E1DA4">
            <w:pPr>
              <w:widowControl w:val="0"/>
              <w:autoSpaceDE w:val="0"/>
              <w:autoSpaceDN w:val="0"/>
              <w:adjustRightInd w:val="0"/>
              <w:spacing w:after="0" w:line="240" w:lineRule="auto"/>
              <w:jc w:val="center"/>
              <w:rPr>
                <w:rFonts w:ascii="Times New Roman" w:hAnsi="Times New Roman"/>
                <w:b/>
                <w:color w:val="FF0000"/>
                <w:sz w:val="24"/>
                <w:szCs w:val="24"/>
              </w:rPr>
            </w:pPr>
            <w:r w:rsidRPr="005929D3">
              <w:rPr>
                <w:rFonts w:ascii="Times New Roman" w:hAnsi="Times New Roman"/>
                <w:b/>
                <w:color w:val="FF0000"/>
                <w:sz w:val="24"/>
                <w:szCs w:val="24"/>
              </w:rPr>
              <w:t>Дополнительный перечень (при наличии, для сведения)</w:t>
            </w:r>
          </w:p>
        </w:tc>
      </w:tr>
      <w:tr w:rsidR="000E1DA4" w:rsidTr="000E1DA4">
        <w:trPr>
          <w:gridAfter w:val="1"/>
          <w:wAfter w:w="6" w:type="dxa"/>
          <w:trHeight w:val="341"/>
        </w:trPr>
        <w:tc>
          <w:tcPr>
            <w:tcW w:w="421" w:type="dxa"/>
            <w:tcBorders>
              <w:top w:val="single" w:sz="4" w:space="0" w:color="000000"/>
              <w:left w:val="single" w:sz="4" w:space="0" w:color="000000"/>
              <w:bottom w:val="single" w:sz="4" w:space="0" w:color="000000"/>
              <w:right w:val="single" w:sz="4" w:space="0" w:color="000000"/>
            </w:tcBorders>
            <w:vAlign w:val="center"/>
          </w:tcPr>
          <w:p w:rsidR="000E1DA4" w:rsidRDefault="00A71772" w:rsidP="000E1DA4">
            <w:pPr>
              <w:snapToGrid w:val="0"/>
              <w:spacing w:after="0" w:line="240" w:lineRule="auto"/>
              <w:ind w:left="-142" w:right="-102" w:hanging="84"/>
              <w:jc w:val="center"/>
              <w:rPr>
                <w:rFonts w:ascii="Times New Roman" w:hAnsi="Times New Roman"/>
                <w:color w:val="FF0000"/>
                <w:sz w:val="24"/>
                <w:szCs w:val="24"/>
              </w:rPr>
            </w:pPr>
            <w:r w:rsidRPr="000D7395">
              <w:rPr>
                <w:rFonts w:ascii="Times New Roman" w:hAnsi="Times New Roman"/>
                <w:color w:val="FF0000"/>
                <w:sz w:val="24"/>
                <w:szCs w:val="24"/>
              </w:rPr>
              <w:t>20</w:t>
            </w:r>
          </w:p>
        </w:tc>
        <w:tc>
          <w:tcPr>
            <w:tcW w:w="4106" w:type="dxa"/>
            <w:tcBorders>
              <w:top w:val="single" w:sz="4" w:space="0" w:color="000000"/>
              <w:left w:val="single" w:sz="4" w:space="0" w:color="000000"/>
              <w:bottom w:val="single" w:sz="4" w:space="0" w:color="000000"/>
              <w:right w:val="single" w:sz="4" w:space="0" w:color="000000"/>
            </w:tcBorders>
            <w:vAlign w:val="center"/>
          </w:tcPr>
          <w:p w:rsidR="000E1DA4" w:rsidRPr="005929D3" w:rsidRDefault="000E1DA4" w:rsidP="000E1DA4">
            <w:pPr>
              <w:snapToGrid w:val="0"/>
              <w:spacing w:after="0" w:line="240" w:lineRule="auto"/>
              <w:rPr>
                <w:rFonts w:ascii="Times New Roman" w:hAnsi="Times New Roman"/>
                <w:color w:val="FF0000"/>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rsidR="000E1DA4" w:rsidRPr="005929D3" w:rsidRDefault="000E1DA4" w:rsidP="000E1DA4">
            <w:pPr>
              <w:snapToGrid w:val="0"/>
              <w:spacing w:after="0" w:line="240" w:lineRule="auto"/>
              <w:jc w:val="center"/>
              <w:rPr>
                <w:rFonts w:ascii="Times New Roman" w:hAnsi="Times New Roman"/>
                <w:color w:val="FF0000"/>
                <w:sz w:val="24"/>
                <w:szCs w:val="24"/>
              </w:rPr>
            </w:pPr>
          </w:p>
        </w:tc>
        <w:tc>
          <w:tcPr>
            <w:tcW w:w="1702" w:type="dxa"/>
            <w:gridSpan w:val="2"/>
            <w:tcBorders>
              <w:top w:val="single" w:sz="4" w:space="0" w:color="000000"/>
              <w:left w:val="single" w:sz="4" w:space="0" w:color="000000"/>
              <w:bottom w:val="single" w:sz="4" w:space="0" w:color="000000"/>
              <w:right w:val="single" w:sz="4" w:space="0" w:color="000000"/>
            </w:tcBorders>
          </w:tcPr>
          <w:p w:rsidR="000E1DA4" w:rsidRDefault="000E1DA4" w:rsidP="000E1DA4">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0E1DA4" w:rsidRDefault="000E1DA4" w:rsidP="000E1DA4">
            <w:pPr>
              <w:widowControl w:val="0"/>
              <w:autoSpaceDE w:val="0"/>
              <w:autoSpaceDN w:val="0"/>
              <w:adjustRightInd w:val="0"/>
              <w:spacing w:after="0" w:line="240" w:lineRule="auto"/>
              <w:jc w:val="center"/>
              <w:rPr>
                <w:rFonts w:ascii="Times New Roman" w:hAnsi="Times New Roman"/>
                <w:color w:val="FF0000"/>
                <w:sz w:val="24"/>
                <w:szCs w:val="24"/>
              </w:rPr>
            </w:pPr>
          </w:p>
        </w:tc>
      </w:tr>
      <w:tr w:rsidR="000E1DA4" w:rsidTr="000E1DA4">
        <w:trPr>
          <w:gridAfter w:val="1"/>
          <w:wAfter w:w="6" w:type="dxa"/>
          <w:trHeight w:val="261"/>
        </w:trPr>
        <w:tc>
          <w:tcPr>
            <w:tcW w:w="421" w:type="dxa"/>
            <w:tcBorders>
              <w:top w:val="single" w:sz="4" w:space="0" w:color="000000"/>
              <w:left w:val="single" w:sz="4" w:space="0" w:color="000000"/>
              <w:bottom w:val="single" w:sz="4" w:space="0" w:color="000000"/>
              <w:right w:val="single" w:sz="4" w:space="0" w:color="000000"/>
            </w:tcBorders>
            <w:vAlign w:val="center"/>
            <w:hideMark/>
          </w:tcPr>
          <w:p w:rsidR="000E1DA4" w:rsidRPr="005929D3" w:rsidRDefault="000E1DA4" w:rsidP="000E1DA4">
            <w:pPr>
              <w:snapToGrid w:val="0"/>
              <w:spacing w:after="0" w:line="240" w:lineRule="auto"/>
              <w:ind w:left="-113" w:right="-102" w:hanging="113"/>
              <w:jc w:val="center"/>
              <w:rPr>
                <w:rFonts w:ascii="Times New Roman" w:hAnsi="Times New Roman"/>
                <w:color w:val="FF0000"/>
                <w:sz w:val="24"/>
                <w:szCs w:val="24"/>
              </w:rPr>
            </w:pPr>
            <w:r>
              <w:rPr>
                <w:rFonts w:ascii="Times New Roman" w:hAnsi="Times New Roman"/>
                <w:color w:val="FF0000"/>
                <w:sz w:val="24"/>
                <w:szCs w:val="24"/>
              </w:rPr>
              <w:t>..</w:t>
            </w:r>
            <w:r w:rsidRPr="005929D3">
              <w:rPr>
                <w:rFonts w:ascii="Times New Roman" w:hAnsi="Times New Roman"/>
                <w:color w:val="FF0000"/>
                <w:sz w:val="24"/>
                <w:szCs w:val="24"/>
              </w:rPr>
              <w:t>.</w:t>
            </w:r>
          </w:p>
        </w:tc>
        <w:tc>
          <w:tcPr>
            <w:tcW w:w="4106" w:type="dxa"/>
            <w:tcBorders>
              <w:top w:val="single" w:sz="4" w:space="0" w:color="000000"/>
              <w:left w:val="single" w:sz="4" w:space="0" w:color="000000"/>
              <w:bottom w:val="single" w:sz="4" w:space="0" w:color="000000"/>
              <w:right w:val="single" w:sz="4" w:space="0" w:color="000000"/>
            </w:tcBorders>
            <w:vAlign w:val="center"/>
          </w:tcPr>
          <w:p w:rsidR="000E1DA4" w:rsidRPr="005929D3" w:rsidRDefault="000E1DA4" w:rsidP="000E1DA4">
            <w:pPr>
              <w:snapToGrid w:val="0"/>
              <w:spacing w:after="0" w:line="240" w:lineRule="auto"/>
              <w:rPr>
                <w:rFonts w:ascii="Times New Roman" w:hAnsi="Times New Roman"/>
                <w:color w:val="FF0000"/>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vAlign w:val="center"/>
            <w:hideMark/>
          </w:tcPr>
          <w:p w:rsidR="000E1DA4" w:rsidRDefault="000E1DA4" w:rsidP="000E1DA4">
            <w:pPr>
              <w:snapToGrid w:val="0"/>
              <w:spacing w:after="0" w:line="240" w:lineRule="auto"/>
              <w:jc w:val="center"/>
              <w:rPr>
                <w:rFonts w:ascii="Times New Roman" w:hAnsi="Times New Roman"/>
                <w:color w:val="FF0000"/>
                <w:sz w:val="24"/>
                <w:szCs w:val="24"/>
              </w:rPr>
            </w:pPr>
            <w:r w:rsidRPr="005929D3">
              <w:rPr>
                <w:rFonts w:ascii="Times New Roman" w:hAnsi="Times New Roman"/>
                <w:color w:val="FF0000"/>
                <w:sz w:val="24"/>
                <w:szCs w:val="24"/>
              </w:rPr>
              <w:t>---</w:t>
            </w:r>
          </w:p>
        </w:tc>
        <w:tc>
          <w:tcPr>
            <w:tcW w:w="1702" w:type="dxa"/>
            <w:gridSpan w:val="2"/>
            <w:tcBorders>
              <w:top w:val="single" w:sz="4" w:space="0" w:color="000000"/>
              <w:left w:val="single" w:sz="4" w:space="0" w:color="000000"/>
              <w:bottom w:val="single" w:sz="4" w:space="0" w:color="000000"/>
              <w:right w:val="single" w:sz="4" w:space="0" w:color="000000"/>
            </w:tcBorders>
          </w:tcPr>
          <w:p w:rsidR="000E1DA4" w:rsidRDefault="000E1DA4" w:rsidP="000E1DA4">
            <w:pPr>
              <w:widowControl w:val="0"/>
              <w:autoSpaceDE w:val="0"/>
              <w:autoSpaceDN w:val="0"/>
              <w:adjustRightInd w:val="0"/>
              <w:spacing w:after="0" w:line="240" w:lineRule="auto"/>
              <w:jc w:val="center"/>
              <w:rPr>
                <w:rFonts w:ascii="Times New Roman" w:hAnsi="Times New Roman"/>
                <w:color w:val="FF0000"/>
                <w:sz w:val="24"/>
                <w:szCs w:val="24"/>
              </w:rPr>
            </w:pPr>
          </w:p>
        </w:tc>
        <w:tc>
          <w:tcPr>
            <w:tcW w:w="2269" w:type="dxa"/>
            <w:gridSpan w:val="2"/>
            <w:tcBorders>
              <w:top w:val="single" w:sz="4" w:space="0" w:color="000000"/>
              <w:left w:val="single" w:sz="4" w:space="0" w:color="000000"/>
              <w:bottom w:val="single" w:sz="4" w:space="0" w:color="000000"/>
              <w:right w:val="single" w:sz="4" w:space="0" w:color="000000"/>
            </w:tcBorders>
          </w:tcPr>
          <w:p w:rsidR="000E1DA4" w:rsidRDefault="000E1DA4" w:rsidP="000E1DA4">
            <w:pPr>
              <w:widowControl w:val="0"/>
              <w:autoSpaceDE w:val="0"/>
              <w:autoSpaceDN w:val="0"/>
              <w:adjustRightInd w:val="0"/>
              <w:spacing w:after="0" w:line="240" w:lineRule="auto"/>
              <w:jc w:val="center"/>
              <w:rPr>
                <w:rFonts w:ascii="Times New Roman" w:hAnsi="Times New Roman"/>
                <w:color w:val="FF0000"/>
                <w:sz w:val="24"/>
                <w:szCs w:val="24"/>
              </w:rPr>
            </w:pPr>
          </w:p>
        </w:tc>
      </w:tr>
    </w:tbl>
    <w:p w:rsidR="007157C0" w:rsidRDefault="007157C0" w:rsidP="007157C0">
      <w:pPr>
        <w:suppressAutoHyphens/>
        <w:spacing w:after="0" w:line="240" w:lineRule="auto"/>
        <w:jc w:val="both"/>
        <w:rPr>
          <w:rFonts w:ascii="Times New Roman" w:hAnsi="Times New Roman"/>
          <w:sz w:val="24"/>
          <w:szCs w:val="24"/>
        </w:rPr>
      </w:pPr>
    </w:p>
    <w:p w:rsidR="007157C0" w:rsidRDefault="007157C0" w:rsidP="007157C0">
      <w:pPr>
        <w:suppressAutoHyphens/>
        <w:spacing w:after="0" w:line="240" w:lineRule="auto"/>
        <w:jc w:val="both"/>
        <w:rPr>
          <w:rFonts w:ascii="Times New Roman" w:hAnsi="Times New Roman"/>
          <w:sz w:val="24"/>
          <w:szCs w:val="24"/>
        </w:rPr>
      </w:pPr>
      <w:r>
        <w:rPr>
          <w:rFonts w:ascii="Times New Roman" w:hAnsi="Times New Roman"/>
          <w:sz w:val="24"/>
          <w:szCs w:val="24"/>
        </w:rPr>
        <w:t xml:space="preserve">*Должно быть подтверждено копиями договоров аренды, лизинга, </w:t>
      </w:r>
      <w:r>
        <w:rPr>
          <w:rFonts w:ascii="Times New Roman" w:hAnsi="Times New Roman"/>
          <w:color w:val="000000"/>
          <w:sz w:val="24"/>
          <w:szCs w:val="24"/>
        </w:rPr>
        <w:t xml:space="preserve">инвентарных карточек учета объектов основных средств унифицированной формы ОС-6 (ОС-66) и (или) </w:t>
      </w:r>
      <w:proofErr w:type="spellStart"/>
      <w:r>
        <w:rPr>
          <w:rFonts w:ascii="Times New Roman" w:hAnsi="Times New Roman"/>
          <w:color w:val="000000"/>
          <w:sz w:val="24"/>
          <w:szCs w:val="24"/>
        </w:rPr>
        <w:t>оборотно</w:t>
      </w:r>
      <w:proofErr w:type="spellEnd"/>
      <w:r>
        <w:rPr>
          <w:rFonts w:ascii="Times New Roman" w:hAnsi="Times New Roman"/>
          <w:color w:val="000000"/>
          <w:sz w:val="24"/>
          <w:szCs w:val="24"/>
        </w:rPr>
        <w:t>-сальдовыми ведомостями</w:t>
      </w:r>
      <w:r>
        <w:rPr>
          <w:rFonts w:ascii="Times New Roman" w:hAnsi="Times New Roman"/>
          <w:sz w:val="24"/>
          <w:szCs w:val="24"/>
        </w:rPr>
        <w:t xml:space="preserve"> и т.п.</w:t>
      </w:r>
    </w:p>
    <w:p w:rsidR="007157C0" w:rsidRDefault="007157C0" w:rsidP="007157C0">
      <w:pPr>
        <w:widowControl w:val="0"/>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Форма заполняется в соответствии с представленными документами, при отсутствии документального подтверждения, информация, указанная в форме, учитываться не будет.</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3A6C37" w:rsidRPr="00B263AA" w:rsidRDefault="007157C0" w:rsidP="003A6C37">
      <w:pPr>
        <w:spacing w:after="0" w:line="240" w:lineRule="auto"/>
        <w:ind w:firstLine="540"/>
        <w:jc w:val="both"/>
        <w:rPr>
          <w:rFonts w:ascii="Times New Roman" w:hAnsi="Times New Roman"/>
          <w:b/>
          <w:color w:val="000000"/>
          <w:sz w:val="24"/>
          <w:szCs w:val="24"/>
        </w:rPr>
      </w:pPr>
      <w:r w:rsidRPr="00B263AA">
        <w:rPr>
          <w:rFonts w:ascii="Times New Roman" w:hAnsi="Times New Roman"/>
          <w:b/>
          <w:color w:val="000000"/>
          <w:sz w:val="24"/>
          <w:szCs w:val="24"/>
        </w:rPr>
        <w:t>Форма должна быть подписана уполномоченным лицом претендента и скреплена печатью претендента</w:t>
      </w:r>
      <w:r w:rsidR="003A6C37" w:rsidRPr="00B263AA">
        <w:rPr>
          <w:rFonts w:ascii="Times New Roman" w:hAnsi="Times New Roman"/>
          <w:b/>
          <w:color w:val="000000"/>
          <w:sz w:val="24"/>
          <w:szCs w:val="24"/>
        </w:rPr>
        <w:t>.</w:t>
      </w:r>
    </w:p>
    <w:p w:rsidR="007157C0" w:rsidRDefault="007157C0" w:rsidP="003A6C37">
      <w:pPr>
        <w:spacing w:after="0" w:line="240" w:lineRule="auto"/>
        <w:jc w:val="right"/>
        <w:outlineLvl w:val="3"/>
        <w:rPr>
          <w:rFonts w:ascii="Times New Roman" w:hAnsi="Times New Roman"/>
          <w:color w:val="000000"/>
          <w:sz w:val="24"/>
          <w:szCs w:val="24"/>
        </w:rPr>
      </w:pPr>
      <w:r w:rsidRPr="003A6C37">
        <w:rPr>
          <w:rFonts w:ascii="Times New Roman" w:hAnsi="Times New Roman"/>
          <w:sz w:val="24"/>
          <w:szCs w:val="24"/>
        </w:rPr>
        <w:br w:type="page"/>
      </w:r>
      <w:r w:rsidR="00B263AA">
        <w:rPr>
          <w:rFonts w:ascii="Times New Roman" w:hAnsi="Times New Roman"/>
          <w:color w:val="000000"/>
          <w:sz w:val="24"/>
          <w:szCs w:val="24"/>
        </w:rPr>
        <w:lastRenderedPageBreak/>
        <w:t>Приложение № 6 к Т</w:t>
      </w:r>
      <w:r>
        <w:rPr>
          <w:rFonts w:ascii="Times New Roman" w:hAnsi="Times New Roman"/>
          <w:color w:val="000000"/>
          <w:sz w:val="24"/>
          <w:szCs w:val="24"/>
        </w:rPr>
        <w:t>ому 2</w:t>
      </w:r>
    </w:p>
    <w:p w:rsidR="007157C0" w:rsidRDefault="007157C0" w:rsidP="007157C0">
      <w:pPr>
        <w:widowControl w:val="0"/>
        <w:autoSpaceDE w:val="0"/>
        <w:autoSpaceDN w:val="0"/>
        <w:adjustRightInd w:val="0"/>
        <w:spacing w:after="0" w:line="240" w:lineRule="auto"/>
        <w:jc w:val="center"/>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Образец доверенности на осуществление действий от имени</w:t>
      </w:r>
    </w:p>
    <w:p w:rsidR="007157C0" w:rsidRDefault="007157C0" w:rsidP="007157C0">
      <w:pPr>
        <w:widowControl w:val="0"/>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претендента при проведении настоящих торгов</w:t>
      </w:r>
    </w:p>
    <w:p w:rsidR="007157C0" w:rsidRDefault="007157C0" w:rsidP="007157C0">
      <w:pPr>
        <w:widowControl w:val="0"/>
        <w:autoSpaceDE w:val="0"/>
        <w:autoSpaceDN w:val="0"/>
        <w:adjustRightInd w:val="0"/>
        <w:spacing w:after="0" w:line="240" w:lineRule="auto"/>
        <w:jc w:val="center"/>
        <w:rPr>
          <w:rFonts w:ascii="Times New Roman" w:hAnsi="Times New Roman"/>
          <w:b/>
          <w:color w:val="000000"/>
          <w:sz w:val="24"/>
          <w:szCs w:val="24"/>
        </w:rPr>
      </w:pPr>
    </w:p>
    <w:p w:rsidR="007157C0" w:rsidRDefault="007157C0" w:rsidP="007157C0">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ДОВЕРЕННОСТЬ № ______</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Место составления</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Дата выдачи</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Настоящей доверенностью (наименование, организационно-правовая форма, место нахождения претендента)_______________, в лице _________________________ (указать название должности руководителя претендента и его Ф.И.О.), действующего на основании _________ (устава, положения и т.п.), уполномочивает ____________________________ (Ф.И.О. лица, которому выдается доверенность, и реквизиты документа, удостоверяющего его личность) осуществлять все необходимые действия, связанные с участием в торгах на право заключения договора (указать полное наименование торгов в соответствии с наименованием торгов, указанным в томе 2 документации о торгах), в том числе подписывать форму "Конкурсное предложение".</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Настоящая доверенность выдана без права передоверия.</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Настоящая доверенность выдана сроком на ___________.</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Подпись (Ф.И.О. лица, которому выдается доверенность) _____________________ удостоверяю.</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Доверенность должна быть подписана руководителем претендента и скреплена печатью претендента.</w:t>
      </w:r>
    </w:p>
    <w:p w:rsidR="007157C0" w:rsidRDefault="007157C0" w:rsidP="007157C0">
      <w:pPr>
        <w:widowControl w:val="0"/>
        <w:autoSpaceDE w:val="0"/>
        <w:autoSpaceDN w:val="0"/>
        <w:adjustRightInd w:val="0"/>
        <w:spacing w:after="0" w:line="240" w:lineRule="auto"/>
        <w:ind w:firstLine="540"/>
        <w:jc w:val="both"/>
        <w:rPr>
          <w:rFonts w:ascii="Times New Roman" w:hAnsi="Times New Roman"/>
          <w:color w:val="000000"/>
          <w:sz w:val="24"/>
          <w:szCs w:val="24"/>
        </w:rPr>
      </w:pPr>
    </w:p>
    <w:p w:rsidR="007157C0" w:rsidRDefault="007157C0" w:rsidP="007157C0">
      <w:pPr>
        <w:spacing w:after="0" w:line="240" w:lineRule="auto"/>
        <w:rPr>
          <w:rFonts w:ascii="Times New Roman" w:hAnsi="Times New Roman"/>
          <w:color w:val="000000"/>
          <w:sz w:val="24"/>
          <w:szCs w:val="24"/>
        </w:rPr>
        <w:sectPr w:rsidR="007157C0">
          <w:pgSz w:w="11906" w:h="16838"/>
          <w:pgMar w:top="1134" w:right="850" w:bottom="1134" w:left="1276" w:header="708" w:footer="708" w:gutter="0"/>
          <w:cols w:space="720"/>
        </w:sectPr>
      </w:pPr>
    </w:p>
    <w:p w:rsidR="007157C0" w:rsidRDefault="00B263AA" w:rsidP="007157C0">
      <w:pPr>
        <w:widowControl w:val="0"/>
        <w:autoSpaceDE w:val="0"/>
        <w:autoSpaceDN w:val="0"/>
        <w:adjustRightInd w:val="0"/>
        <w:spacing w:after="0" w:line="240" w:lineRule="auto"/>
        <w:jc w:val="right"/>
        <w:outlineLvl w:val="3"/>
        <w:rPr>
          <w:rFonts w:ascii="Times New Roman" w:hAnsi="Times New Roman"/>
          <w:color w:val="000000"/>
          <w:sz w:val="24"/>
          <w:szCs w:val="24"/>
        </w:rPr>
      </w:pPr>
      <w:bookmarkStart w:id="27" w:name="Par1481"/>
      <w:bookmarkEnd w:id="27"/>
      <w:r>
        <w:rPr>
          <w:rFonts w:ascii="Times New Roman" w:hAnsi="Times New Roman"/>
          <w:color w:val="000000"/>
          <w:sz w:val="24"/>
          <w:szCs w:val="24"/>
        </w:rPr>
        <w:lastRenderedPageBreak/>
        <w:t>Приложение № 7 к Т</w:t>
      </w:r>
      <w:r w:rsidR="007157C0">
        <w:rPr>
          <w:rFonts w:ascii="Times New Roman" w:hAnsi="Times New Roman"/>
          <w:color w:val="000000"/>
          <w:sz w:val="24"/>
          <w:szCs w:val="24"/>
        </w:rPr>
        <w:t>ому 2</w:t>
      </w:r>
    </w:p>
    <w:p w:rsidR="007157C0" w:rsidRDefault="007157C0" w:rsidP="007157C0">
      <w:pPr>
        <w:widowControl w:val="0"/>
        <w:autoSpaceDE w:val="0"/>
        <w:autoSpaceDN w:val="0"/>
        <w:adjustRightInd w:val="0"/>
        <w:spacing w:after="0" w:line="240" w:lineRule="auto"/>
        <w:jc w:val="center"/>
        <w:rPr>
          <w:rFonts w:ascii="Times New Roman" w:hAnsi="Times New Roman"/>
          <w:color w:val="000000"/>
          <w:sz w:val="24"/>
          <w:szCs w:val="24"/>
        </w:rPr>
      </w:pPr>
      <w:bookmarkStart w:id="28" w:name="Par1484"/>
      <w:bookmarkEnd w:id="28"/>
    </w:p>
    <w:p w:rsidR="00235609" w:rsidRPr="00235609" w:rsidRDefault="00235609" w:rsidP="00235609">
      <w:pPr>
        <w:widowControl w:val="0"/>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Рекомендуемая форма банковской гарантии</w:t>
      </w:r>
    </w:p>
    <w:p w:rsidR="00235609" w:rsidRDefault="00235609" w:rsidP="00235609">
      <w:pPr>
        <w:widowControl w:val="0"/>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БАНКОВСКАЯ ГАРАНТИЯ</w:t>
      </w:r>
    </w:p>
    <w:p w:rsidR="00235609" w:rsidRDefault="00235609" w:rsidP="00235609">
      <w:pPr>
        <w:widowControl w:val="0"/>
        <w:autoSpaceDE w:val="0"/>
        <w:autoSpaceDN w:val="0"/>
        <w:adjustRightInd w:val="0"/>
        <w:spacing w:after="0" w:line="240" w:lineRule="auto"/>
        <w:jc w:val="center"/>
        <w:rPr>
          <w:rFonts w:ascii="Times New Roman" w:hAnsi="Times New Roman"/>
          <w:color w:val="000000"/>
          <w:sz w:val="24"/>
          <w:szCs w:val="24"/>
        </w:rPr>
      </w:pPr>
    </w:p>
    <w:p w:rsidR="00235609" w:rsidRDefault="00235609" w:rsidP="00235609">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Место составления</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"__" ___________ 20__ г.</w:t>
      </w:r>
    </w:p>
    <w:p w:rsidR="00235609" w:rsidRDefault="00235609" w:rsidP="00235609">
      <w:pPr>
        <w:widowControl w:val="0"/>
        <w:autoSpaceDE w:val="0"/>
        <w:autoSpaceDN w:val="0"/>
        <w:adjustRightInd w:val="0"/>
        <w:spacing w:after="0" w:line="240" w:lineRule="auto"/>
        <w:jc w:val="both"/>
        <w:rPr>
          <w:rFonts w:ascii="Times New Roman" w:hAnsi="Times New Roman"/>
          <w:color w:val="000000"/>
          <w:sz w:val="24"/>
          <w:szCs w:val="24"/>
        </w:rPr>
      </w:pPr>
    </w:p>
    <w:p w:rsidR="00BE0978" w:rsidRPr="00BE0978" w:rsidRDefault="00BE0978" w:rsidP="00BE097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E0978">
        <w:rPr>
          <w:rFonts w:ascii="Times New Roman" w:hAnsi="Times New Roman"/>
          <w:color w:val="000000"/>
          <w:sz w:val="24"/>
          <w:szCs w:val="24"/>
        </w:rPr>
        <w:t>_________________________________ (указать наименование, организационно-правовую форму, место нахождения кредитной организации), именуемое в дальнейшем "Гарант", в лице ________________, действующего(ей) на основании ___________, настоящим гарантирует _______________ (указать наименование заказчика), именуемому в дальнейшем "Бенефициар", выплатить сумму _____ (___________) рублей _____ копеек, причем эта сумма подлежит выплате в той валюте, в которой выплачивается цена договора на выполнение работ по капитальному ремонту ________________ (указывается вид общего имущества) в многоквартирном доме по адресу: ____________, если _________________________ (указываются наименование и организационно-правовая форма организации-должника), именуем__ в дальнейшем "Принципал", с которым по результатам торгов на выполнение работ по капитальному ремонту  ________________ (указывается вид общего имущества) в многоквартирном доме по адресу: ____________ (далее - Договор), будет заключен Договор, не исполнит либо ненадлежащим образом исполнит условия Договора, а именно:</w:t>
      </w:r>
    </w:p>
    <w:p w:rsidR="00BE0978" w:rsidRPr="00BE0978" w:rsidRDefault="00BE0978" w:rsidP="00BE097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E0978">
        <w:rPr>
          <w:rFonts w:ascii="Times New Roman" w:hAnsi="Times New Roman"/>
          <w:color w:val="000000"/>
          <w:sz w:val="24"/>
          <w:szCs w:val="24"/>
        </w:rPr>
        <w:t>- если Принципал не выполнит предусмотренные Договором обязательства;</w:t>
      </w:r>
    </w:p>
    <w:p w:rsidR="00BE0978" w:rsidRPr="00BE0978" w:rsidRDefault="00BE0978" w:rsidP="00BE097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E0978">
        <w:rPr>
          <w:rFonts w:ascii="Times New Roman" w:hAnsi="Times New Roman"/>
          <w:color w:val="000000"/>
          <w:sz w:val="24"/>
          <w:szCs w:val="24"/>
        </w:rPr>
        <w:t>- если Принципал нарушит конечный срок выполнения работ не по вине Бенефициара;</w:t>
      </w:r>
    </w:p>
    <w:p w:rsidR="00BE0978" w:rsidRPr="00BE0978" w:rsidRDefault="00BE0978" w:rsidP="00BE097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E0978">
        <w:rPr>
          <w:rFonts w:ascii="Times New Roman" w:hAnsi="Times New Roman"/>
          <w:color w:val="000000"/>
          <w:sz w:val="24"/>
          <w:szCs w:val="24"/>
        </w:rPr>
        <w:t>- если Принципал нарушит установленные Бенефициаром сроки устранения обнаруженных им недостатков выполненных работ;</w:t>
      </w:r>
    </w:p>
    <w:p w:rsidR="00BE0978" w:rsidRPr="00BE0978" w:rsidRDefault="00BE0978" w:rsidP="00BE097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E0978">
        <w:rPr>
          <w:rFonts w:ascii="Times New Roman" w:hAnsi="Times New Roman"/>
          <w:color w:val="000000"/>
          <w:sz w:val="24"/>
          <w:szCs w:val="24"/>
        </w:rPr>
        <w:t>- если Принципал некачественно и(или) ненадлежащим образом выполнит предусмотренные Договором работы;</w:t>
      </w:r>
    </w:p>
    <w:p w:rsidR="00BE0978" w:rsidRPr="00BE0978" w:rsidRDefault="00BE0978" w:rsidP="00BE097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E0978">
        <w:rPr>
          <w:rFonts w:ascii="Times New Roman" w:hAnsi="Times New Roman"/>
          <w:color w:val="000000"/>
          <w:sz w:val="24"/>
          <w:szCs w:val="24"/>
        </w:rPr>
        <w:t>- если Принципал не исполняет обязательства, связанные с уплатой сумм неустойки (пени, штрафов), предусмотренных условиями Договора, в связи с невыполнением обязательств по Договору;</w:t>
      </w:r>
    </w:p>
    <w:p w:rsidR="00BE0978" w:rsidRPr="00BE0978" w:rsidRDefault="00BE0978" w:rsidP="00BE097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E0978">
        <w:rPr>
          <w:rFonts w:ascii="Times New Roman" w:hAnsi="Times New Roman"/>
          <w:color w:val="000000"/>
          <w:sz w:val="24"/>
          <w:szCs w:val="24"/>
        </w:rPr>
        <w:t>- если Принципал не осуществит возврат авансового платежа, в случае неисполнения обязательств по Договору.</w:t>
      </w:r>
    </w:p>
    <w:p w:rsidR="00BE0978" w:rsidRPr="00BE0978" w:rsidRDefault="00BE0978" w:rsidP="00BE097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E0978">
        <w:rPr>
          <w:rFonts w:ascii="Times New Roman" w:hAnsi="Times New Roman"/>
          <w:color w:val="000000"/>
          <w:sz w:val="24"/>
          <w:szCs w:val="24"/>
        </w:rPr>
        <w:t>Гарант обязуется выплатить денежную сумму Бенефициару после получения его первого письменного требования. Требование Бенефициара об уплате денежной суммы по настоящей гарантии должно быть предъявлено Гаранту по месту нахождения Гаранта по адресу: ________________________________________________________.</w:t>
      </w:r>
    </w:p>
    <w:p w:rsidR="00BE0978" w:rsidRPr="00BE0978" w:rsidRDefault="00BE0978" w:rsidP="00BE0978">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BE0978">
        <w:rPr>
          <w:rFonts w:ascii="Times New Roman" w:hAnsi="Times New Roman"/>
          <w:color w:val="000000"/>
          <w:sz w:val="24"/>
          <w:szCs w:val="24"/>
        </w:rPr>
        <w:t>Бенефициар наряду с письменным требованием и документом, содержащим указания на нарушения Принципалом обязательств по Договору, предоставляет Гаранту заверенные Бенефициаром копии документов, подтверждающие полномочия лица, подписавшего требование.</w:t>
      </w:r>
    </w:p>
    <w:p w:rsidR="00235609" w:rsidRDefault="00235609" w:rsidP="00BE0978">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В течение 10 (десяти) рабочих дней после получения письменного требования Бенефициара Гарант обязан удовлетворить требования Бенефициара либо направить Бенефициару мотивированный отказ.</w:t>
      </w:r>
    </w:p>
    <w:p w:rsidR="00235609" w:rsidRDefault="00235609" w:rsidP="00235609">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Настоящая Гарантия вступает в силу с даты ее выдачи.</w:t>
      </w:r>
    </w:p>
    <w:p w:rsidR="00235609" w:rsidRDefault="00235609" w:rsidP="00235609">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Требование по настоящей Гарантии может быть предъявлено вплоть до "__" ______________ 20__ г.</w:t>
      </w:r>
    </w:p>
    <w:p w:rsidR="00235609" w:rsidRDefault="00235609" w:rsidP="00235609">
      <w:pPr>
        <w:widowControl w:val="0"/>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Споры по настоящей гарантии рассматриваются в Арбитражном суде г. Санкт-Петербурга и Ленинградской области.</w:t>
      </w:r>
    </w:p>
    <w:p w:rsidR="00235609" w:rsidRDefault="00235609" w:rsidP="00235609">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w:t>
      </w:r>
    </w:p>
    <w:p w:rsidR="00FF46C1" w:rsidRPr="008E1B93" w:rsidRDefault="00235609" w:rsidP="00235609">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(подписи, печать гаранта)</w:t>
      </w:r>
    </w:p>
    <w:sectPr w:rsidR="00FF46C1" w:rsidRPr="008E1B93" w:rsidSect="00010C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30D" w:rsidRDefault="0008230D" w:rsidP="007157C0">
      <w:pPr>
        <w:spacing w:after="0" w:line="240" w:lineRule="auto"/>
      </w:pPr>
      <w:r>
        <w:separator/>
      </w:r>
    </w:p>
  </w:endnote>
  <w:endnote w:type="continuationSeparator" w:id="0">
    <w:p w:rsidR="0008230D" w:rsidRDefault="0008230D" w:rsidP="0071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6283976"/>
      <w:docPartObj>
        <w:docPartGallery w:val="Page Numbers (Bottom of Page)"/>
        <w:docPartUnique/>
      </w:docPartObj>
    </w:sdtPr>
    <w:sdtContent>
      <w:p w:rsidR="0008230D" w:rsidRDefault="0008230D">
        <w:pPr>
          <w:pStyle w:val="ad"/>
          <w:jc w:val="right"/>
        </w:pPr>
        <w:r>
          <w:fldChar w:fldCharType="begin"/>
        </w:r>
        <w:r>
          <w:instrText>PAGE   \* MERGEFORMAT</w:instrText>
        </w:r>
        <w:r>
          <w:fldChar w:fldCharType="separate"/>
        </w:r>
        <w:r w:rsidR="00B263AA">
          <w:rPr>
            <w:noProof/>
          </w:rPr>
          <w:t>21</w:t>
        </w:r>
        <w:r>
          <w:fldChar w:fldCharType="end"/>
        </w:r>
      </w:p>
    </w:sdtContent>
  </w:sdt>
  <w:p w:rsidR="0008230D" w:rsidRDefault="0008230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30D" w:rsidRDefault="0008230D" w:rsidP="007157C0">
      <w:pPr>
        <w:spacing w:after="0" w:line="240" w:lineRule="auto"/>
      </w:pPr>
      <w:r>
        <w:separator/>
      </w:r>
    </w:p>
  </w:footnote>
  <w:footnote w:type="continuationSeparator" w:id="0">
    <w:p w:rsidR="0008230D" w:rsidRDefault="0008230D" w:rsidP="007157C0">
      <w:pPr>
        <w:spacing w:after="0" w:line="240" w:lineRule="auto"/>
      </w:pPr>
      <w:r>
        <w:continuationSeparator/>
      </w:r>
    </w:p>
  </w:footnote>
  <w:footnote w:id="1">
    <w:p w:rsidR="0008230D" w:rsidRPr="001741D1" w:rsidRDefault="0008230D" w:rsidP="00AB7B17">
      <w:pPr>
        <w:pStyle w:val="a8"/>
        <w:jc w:val="both"/>
        <w:rPr>
          <w:sz w:val="20"/>
          <w:szCs w:val="20"/>
        </w:rPr>
      </w:pPr>
      <w:r w:rsidRPr="002C1DD8">
        <w:rPr>
          <w:rStyle w:val="aff4"/>
        </w:rPr>
        <w:footnoteRef/>
      </w:r>
      <w:r w:rsidRPr="002C1DD8">
        <w:t xml:space="preserve"> </w:t>
      </w:r>
      <w:r w:rsidRPr="001741D1">
        <w:rPr>
          <w:sz w:val="20"/>
          <w:szCs w:val="20"/>
        </w:rPr>
        <w:t>В случае установления условиями договора выплаты аванса, размер обеспечения исполнения договора должен быть не менее предусматриваемого аванса. Авансовый платеж может устанавливаться в размере не более 30% от общей стоимости по договору.</w:t>
      </w:r>
    </w:p>
  </w:footnote>
  <w:footnote w:id="2">
    <w:p w:rsidR="0008230D" w:rsidRPr="001741D1" w:rsidRDefault="0008230D" w:rsidP="00105065">
      <w:pPr>
        <w:pStyle w:val="a8"/>
        <w:rPr>
          <w:sz w:val="20"/>
          <w:szCs w:val="20"/>
        </w:rPr>
      </w:pPr>
      <w:r w:rsidRPr="00400205">
        <w:rPr>
          <w:rStyle w:val="aff4"/>
        </w:rPr>
        <w:footnoteRef/>
      </w:r>
      <w:r w:rsidRPr="00400205">
        <w:t xml:space="preserve"> </w:t>
      </w:r>
      <w:r w:rsidRPr="00E90CD8">
        <w:rPr>
          <w:sz w:val="20"/>
          <w:szCs w:val="20"/>
        </w:rPr>
        <w:t xml:space="preserve">Предоставление заполненных форм, входящих в состав конкурсной документации, является обязательным </w:t>
      </w:r>
      <w:r w:rsidRPr="001741D1">
        <w:rPr>
          <w:sz w:val="20"/>
          <w:szCs w:val="20"/>
        </w:rPr>
        <w:t>условием участия в торгах.</w:t>
      </w:r>
    </w:p>
  </w:footnote>
  <w:footnote w:id="3">
    <w:p w:rsidR="0008230D" w:rsidRPr="001741D1" w:rsidRDefault="0008230D" w:rsidP="00105065">
      <w:pPr>
        <w:pStyle w:val="a8"/>
        <w:jc w:val="both"/>
        <w:rPr>
          <w:sz w:val="20"/>
          <w:szCs w:val="20"/>
        </w:rPr>
      </w:pPr>
      <w:r w:rsidRPr="0008230D">
        <w:rPr>
          <w:rStyle w:val="aff4"/>
          <w:sz w:val="20"/>
          <w:szCs w:val="20"/>
        </w:rPr>
        <w:footnoteRef/>
      </w:r>
      <w:r w:rsidRPr="0008230D">
        <w:rPr>
          <w:sz w:val="20"/>
          <w:szCs w:val="20"/>
        </w:rPr>
        <w:t>За аналогичные принимаются работы по капитальному ремонту многоквартирных домов.</w:t>
      </w:r>
    </w:p>
  </w:footnote>
  <w:footnote w:id="4">
    <w:p w:rsidR="0008230D" w:rsidRPr="002916F0" w:rsidRDefault="0008230D" w:rsidP="004106E6">
      <w:pPr>
        <w:pStyle w:val="a8"/>
        <w:jc w:val="both"/>
      </w:pPr>
      <w:r>
        <w:rPr>
          <w:rStyle w:val="aff4"/>
        </w:rPr>
        <w:footnoteRef/>
      </w:r>
      <w:r>
        <w:t xml:space="preserve"> </w:t>
      </w:r>
      <w:r w:rsidRPr="00FA7D88">
        <w:rPr>
          <w:sz w:val="20"/>
          <w:szCs w:val="20"/>
        </w:rPr>
        <w:t>По унифицированной форме № Т-3, заверенной руководителем, главным бухгалтером и печатью участника.</w:t>
      </w:r>
      <w:r>
        <w:t xml:space="preserve"> </w:t>
      </w:r>
    </w:p>
  </w:footnote>
  <w:footnote w:id="5">
    <w:p w:rsidR="0008230D" w:rsidRPr="00FA7D88" w:rsidRDefault="0008230D" w:rsidP="004106E6">
      <w:pPr>
        <w:pStyle w:val="a8"/>
        <w:rPr>
          <w:sz w:val="20"/>
          <w:szCs w:val="20"/>
        </w:rPr>
      </w:pPr>
      <w:r>
        <w:rPr>
          <w:rStyle w:val="aff4"/>
        </w:rPr>
        <w:footnoteRef/>
      </w:r>
      <w:r>
        <w:t xml:space="preserve"> </w:t>
      </w:r>
      <w:r w:rsidRPr="00FA7D88">
        <w:rPr>
          <w:sz w:val="20"/>
          <w:szCs w:val="20"/>
        </w:rPr>
        <w:t>Копия должна быть подписана уполномоченным лицом претендента и скреплена печатью.</w:t>
      </w:r>
    </w:p>
  </w:footnote>
  <w:footnote w:id="6">
    <w:p w:rsidR="0008230D" w:rsidRDefault="0008230D" w:rsidP="007157C0">
      <w:pPr>
        <w:pStyle w:val="11"/>
        <w:ind w:left="708" w:hanging="708"/>
      </w:pPr>
      <w:r>
        <w:rPr>
          <w:rStyle w:val="aff4"/>
        </w:rPr>
        <w:footnoteRef/>
      </w:r>
      <w:r>
        <w:t>Если транспортное средство находится в аренде.</w:t>
      </w:r>
    </w:p>
  </w:footnote>
  <w:footnote w:id="7">
    <w:p w:rsidR="0008230D" w:rsidRDefault="0008230D" w:rsidP="00CE7881">
      <w:pPr>
        <w:pStyle w:val="a8"/>
        <w:jc w:val="both"/>
      </w:pPr>
      <w:r w:rsidRPr="00305610">
        <w:rPr>
          <w:rStyle w:val="aff4"/>
          <w:sz w:val="20"/>
        </w:rPr>
        <w:footnoteRef/>
      </w:r>
      <w:r w:rsidRPr="00305610">
        <w:rPr>
          <w:sz w:val="20"/>
        </w:rPr>
        <w:t xml:space="preserve"> Обоснование предоставляется в свободной форме, заверенной руководителем, главным бухгалтером и печатью участника</w:t>
      </w:r>
    </w:p>
  </w:footnote>
  <w:footnote w:id="8">
    <w:p w:rsidR="0008230D" w:rsidRPr="00E354BF" w:rsidRDefault="0008230D" w:rsidP="007D75EC">
      <w:pPr>
        <w:pStyle w:val="a8"/>
        <w:jc w:val="both"/>
      </w:pPr>
      <w:r w:rsidRPr="00B263AA">
        <w:rPr>
          <w:rStyle w:val="aff4"/>
        </w:rPr>
        <w:footnoteRef/>
      </w:r>
      <w:r w:rsidRPr="00B263AA">
        <w:rPr>
          <w:sz w:val="20"/>
          <w:szCs w:val="20"/>
        </w:rPr>
        <w:t>За аналогичные принимаются работы по капитальному ремонту многоквартирных домов.</w:t>
      </w:r>
    </w:p>
  </w:footnote>
  <w:footnote w:id="9">
    <w:p w:rsidR="0008230D" w:rsidRPr="00497A99" w:rsidRDefault="0008230D" w:rsidP="007D75EC">
      <w:pPr>
        <w:pStyle w:val="21"/>
        <w:spacing w:after="0" w:line="240" w:lineRule="auto"/>
        <w:jc w:val="both"/>
        <w:rPr>
          <w:rFonts w:ascii="Times New Roman" w:hAnsi="Times New Roman"/>
          <w:sz w:val="20"/>
          <w:szCs w:val="20"/>
        </w:rPr>
      </w:pPr>
      <w:r w:rsidRPr="00497A99">
        <w:rPr>
          <w:rStyle w:val="aff4"/>
          <w:rFonts w:ascii="Times New Roman" w:hAnsi="Times New Roman"/>
          <w:sz w:val="20"/>
          <w:szCs w:val="20"/>
        </w:rPr>
        <w:footnoteRef/>
      </w:r>
      <w:r w:rsidRPr="00497A99">
        <w:rPr>
          <w:rFonts w:ascii="Times New Roman" w:hAnsi="Times New Roman"/>
          <w:sz w:val="20"/>
          <w:szCs w:val="20"/>
        </w:rPr>
        <w:t xml:space="preserve">Стоимость работ рассчитывается по следующей формуле: </w:t>
      </w:r>
    </w:p>
    <w:p w:rsidR="0008230D" w:rsidRPr="00497A99" w:rsidRDefault="0008230D" w:rsidP="007D75EC">
      <w:pPr>
        <w:pStyle w:val="21"/>
        <w:spacing w:after="0" w:line="240" w:lineRule="auto"/>
        <w:jc w:val="center"/>
        <w:rPr>
          <w:rFonts w:ascii="Times New Roman" w:hAnsi="Times New Roman"/>
          <w:sz w:val="20"/>
          <w:szCs w:val="20"/>
        </w:rPr>
      </w:pPr>
      <w:r w:rsidRPr="00497A99">
        <w:rPr>
          <w:rFonts w:ascii="Times New Roman" w:hAnsi="Times New Roman"/>
          <w:sz w:val="20"/>
          <w:szCs w:val="20"/>
          <w:lang w:val="en-US"/>
        </w:rPr>
        <w:t>S</w:t>
      </w:r>
      <w:r w:rsidRPr="00497A99">
        <w:rPr>
          <w:rFonts w:ascii="Times New Roman" w:hAnsi="Times New Roman"/>
          <w:sz w:val="20"/>
          <w:szCs w:val="20"/>
          <w:vertAlign w:val="subscript"/>
        </w:rPr>
        <w:t>год</w:t>
      </w:r>
      <w:r w:rsidRPr="00497A99">
        <w:rPr>
          <w:rFonts w:ascii="Times New Roman" w:hAnsi="Times New Roman"/>
          <w:sz w:val="20"/>
          <w:szCs w:val="20"/>
        </w:rPr>
        <w:t xml:space="preserve"> = ∑</w:t>
      </w:r>
      <w:r w:rsidRPr="00497A99">
        <w:rPr>
          <w:rFonts w:ascii="Times New Roman" w:hAnsi="Times New Roman"/>
          <w:sz w:val="20"/>
          <w:szCs w:val="20"/>
          <w:vertAlign w:val="subscript"/>
        </w:rPr>
        <w:t>год</w:t>
      </w:r>
      <w:r w:rsidRPr="00497A99">
        <w:rPr>
          <w:rFonts w:ascii="Times New Roman" w:hAnsi="Times New Roman"/>
          <w:sz w:val="20"/>
          <w:szCs w:val="20"/>
        </w:rPr>
        <w:t xml:space="preserve"> * 100 / ∑</w:t>
      </w:r>
      <w:r w:rsidRPr="00497A99">
        <w:rPr>
          <w:rFonts w:ascii="Times New Roman" w:hAnsi="Times New Roman"/>
          <w:sz w:val="20"/>
          <w:szCs w:val="20"/>
          <w:vertAlign w:val="subscript"/>
        </w:rPr>
        <w:t>нач.</w:t>
      </w:r>
      <w:r w:rsidRPr="00497A99">
        <w:rPr>
          <w:rFonts w:ascii="Times New Roman" w:hAnsi="Times New Roman"/>
          <w:sz w:val="20"/>
          <w:szCs w:val="20"/>
        </w:rPr>
        <w:t>, где:</w:t>
      </w:r>
    </w:p>
    <w:p w:rsidR="0008230D" w:rsidRPr="00497A99" w:rsidRDefault="0008230D" w:rsidP="007D75EC">
      <w:pPr>
        <w:pStyle w:val="21"/>
        <w:spacing w:after="0" w:line="240" w:lineRule="auto"/>
        <w:jc w:val="both"/>
        <w:rPr>
          <w:rFonts w:ascii="Times New Roman" w:hAnsi="Times New Roman"/>
          <w:sz w:val="20"/>
          <w:szCs w:val="20"/>
        </w:rPr>
      </w:pPr>
    </w:p>
    <w:p w:rsidR="0008230D" w:rsidRPr="00497A99" w:rsidRDefault="0008230D" w:rsidP="007D75EC">
      <w:pPr>
        <w:pStyle w:val="21"/>
        <w:spacing w:after="0" w:line="240" w:lineRule="auto"/>
        <w:jc w:val="both"/>
        <w:rPr>
          <w:rFonts w:ascii="Times New Roman" w:hAnsi="Times New Roman"/>
          <w:sz w:val="20"/>
          <w:szCs w:val="20"/>
        </w:rPr>
      </w:pPr>
      <w:r w:rsidRPr="00497A99">
        <w:rPr>
          <w:rFonts w:ascii="Times New Roman" w:hAnsi="Times New Roman"/>
          <w:sz w:val="20"/>
          <w:szCs w:val="20"/>
          <w:lang w:val="en-US"/>
        </w:rPr>
        <w:t>S</w:t>
      </w:r>
      <w:r w:rsidRPr="00497A99">
        <w:rPr>
          <w:rFonts w:ascii="Times New Roman" w:hAnsi="Times New Roman"/>
          <w:sz w:val="20"/>
          <w:szCs w:val="20"/>
          <w:vertAlign w:val="subscript"/>
        </w:rPr>
        <w:t xml:space="preserve">год </w:t>
      </w:r>
      <w:r w:rsidRPr="00497A99">
        <w:rPr>
          <w:rFonts w:ascii="Times New Roman" w:hAnsi="Times New Roman"/>
          <w:sz w:val="20"/>
          <w:szCs w:val="20"/>
        </w:rPr>
        <w:t xml:space="preserve">– общая стоимость работ, аналогичных предмету конкурса, выполненных </w:t>
      </w:r>
      <w:r w:rsidRPr="00497A99">
        <w:rPr>
          <w:rFonts w:ascii="Times New Roman" w:hAnsi="Times New Roman"/>
          <w:sz w:val="20"/>
          <w:szCs w:val="20"/>
          <w:shd w:val="clear" w:color="auto" w:fill="FFFFFF"/>
        </w:rPr>
        <w:t xml:space="preserve">за год, предшествующий дате </w:t>
      </w:r>
      <w:r>
        <w:rPr>
          <w:rFonts w:ascii="Times New Roman" w:hAnsi="Times New Roman"/>
          <w:sz w:val="20"/>
          <w:szCs w:val="20"/>
          <w:shd w:val="clear" w:color="auto" w:fill="FFFFFF"/>
        </w:rPr>
        <w:t>вскрытия конвертов</w:t>
      </w:r>
      <w:r w:rsidRPr="00497A99">
        <w:rPr>
          <w:rFonts w:ascii="Times New Roman" w:hAnsi="Times New Roman"/>
          <w:sz w:val="20"/>
          <w:szCs w:val="20"/>
          <w:shd w:val="clear" w:color="auto" w:fill="FFFFFF"/>
        </w:rPr>
        <w:t xml:space="preserve"> на участие в настоящем конкурсе</w:t>
      </w:r>
      <w:r w:rsidRPr="00497A99">
        <w:rPr>
          <w:rFonts w:ascii="Times New Roman" w:hAnsi="Times New Roman"/>
          <w:sz w:val="20"/>
          <w:szCs w:val="20"/>
        </w:rPr>
        <w:t>, (в %)</w:t>
      </w:r>
    </w:p>
    <w:p w:rsidR="0008230D" w:rsidRPr="00497A99" w:rsidRDefault="0008230D" w:rsidP="007D75EC">
      <w:pPr>
        <w:pStyle w:val="21"/>
        <w:spacing w:after="0" w:line="240" w:lineRule="auto"/>
        <w:jc w:val="both"/>
        <w:rPr>
          <w:rFonts w:ascii="Times New Roman" w:hAnsi="Times New Roman"/>
          <w:sz w:val="20"/>
          <w:szCs w:val="20"/>
          <w:vertAlign w:val="subscript"/>
        </w:rPr>
      </w:pPr>
      <w:r w:rsidRPr="00497A99">
        <w:rPr>
          <w:rFonts w:ascii="Times New Roman" w:hAnsi="Times New Roman"/>
          <w:sz w:val="20"/>
          <w:szCs w:val="20"/>
        </w:rPr>
        <w:t>∑</w:t>
      </w:r>
      <w:r w:rsidRPr="00497A99">
        <w:rPr>
          <w:rFonts w:ascii="Times New Roman" w:hAnsi="Times New Roman"/>
          <w:sz w:val="20"/>
          <w:szCs w:val="20"/>
          <w:vertAlign w:val="subscript"/>
        </w:rPr>
        <w:t xml:space="preserve">год </w:t>
      </w:r>
      <w:proofErr w:type="gramStart"/>
      <w:r w:rsidRPr="00497A99">
        <w:rPr>
          <w:rFonts w:ascii="Times New Roman" w:hAnsi="Times New Roman"/>
          <w:sz w:val="20"/>
          <w:szCs w:val="20"/>
        </w:rPr>
        <w:t>–</w:t>
      </w:r>
      <w:r w:rsidRPr="00497A99">
        <w:rPr>
          <w:rFonts w:ascii="Times New Roman" w:hAnsi="Times New Roman"/>
          <w:sz w:val="20"/>
          <w:szCs w:val="20"/>
          <w:vertAlign w:val="subscript"/>
        </w:rPr>
        <w:t xml:space="preserve">  </w:t>
      </w:r>
      <w:r w:rsidRPr="00497A99">
        <w:rPr>
          <w:rFonts w:ascii="Times New Roman" w:hAnsi="Times New Roman"/>
          <w:sz w:val="20"/>
          <w:szCs w:val="20"/>
        </w:rPr>
        <w:t>общая</w:t>
      </w:r>
      <w:proofErr w:type="gramEnd"/>
      <w:r w:rsidRPr="00497A99">
        <w:rPr>
          <w:rFonts w:ascii="Times New Roman" w:hAnsi="Times New Roman"/>
          <w:sz w:val="20"/>
          <w:szCs w:val="20"/>
        </w:rPr>
        <w:t xml:space="preserve"> сумма работ, аналогичных предмету конкурса, выполненных </w:t>
      </w:r>
      <w:r w:rsidRPr="00497A99">
        <w:rPr>
          <w:rFonts w:ascii="Times New Roman" w:hAnsi="Times New Roman"/>
          <w:sz w:val="20"/>
          <w:szCs w:val="20"/>
          <w:shd w:val="clear" w:color="auto" w:fill="FFFFFF"/>
        </w:rPr>
        <w:t xml:space="preserve">за год, предшествующий дате </w:t>
      </w:r>
      <w:r>
        <w:rPr>
          <w:rFonts w:ascii="Times New Roman" w:hAnsi="Times New Roman"/>
          <w:sz w:val="20"/>
          <w:szCs w:val="20"/>
          <w:shd w:val="clear" w:color="auto" w:fill="FFFFFF"/>
        </w:rPr>
        <w:t>вскрытия конвертов</w:t>
      </w:r>
      <w:r w:rsidRPr="00497A99">
        <w:rPr>
          <w:rFonts w:ascii="Times New Roman" w:hAnsi="Times New Roman"/>
          <w:sz w:val="20"/>
          <w:szCs w:val="20"/>
          <w:shd w:val="clear" w:color="auto" w:fill="FFFFFF"/>
        </w:rPr>
        <w:t xml:space="preserve"> на участие в настоящем конкурсе</w:t>
      </w:r>
      <w:r w:rsidRPr="00497A99">
        <w:rPr>
          <w:rFonts w:ascii="Times New Roman" w:hAnsi="Times New Roman"/>
          <w:sz w:val="20"/>
          <w:szCs w:val="20"/>
        </w:rPr>
        <w:t>, (в руб.)</w:t>
      </w:r>
      <w:r w:rsidRPr="00497A99">
        <w:rPr>
          <w:rFonts w:ascii="Times New Roman" w:hAnsi="Times New Roman"/>
          <w:sz w:val="20"/>
          <w:szCs w:val="20"/>
          <w:vertAlign w:val="subscript"/>
        </w:rPr>
        <w:t xml:space="preserve"> </w:t>
      </w:r>
    </w:p>
    <w:p w:rsidR="0008230D" w:rsidRPr="0065642E" w:rsidRDefault="0008230D" w:rsidP="007D75EC">
      <w:pPr>
        <w:pStyle w:val="21"/>
        <w:spacing w:after="0" w:line="240" w:lineRule="auto"/>
        <w:jc w:val="both"/>
      </w:pPr>
      <w:r w:rsidRPr="00497A99">
        <w:rPr>
          <w:rFonts w:ascii="Times New Roman" w:hAnsi="Times New Roman"/>
          <w:sz w:val="20"/>
          <w:szCs w:val="20"/>
        </w:rPr>
        <w:t>∑</w:t>
      </w:r>
      <w:r w:rsidRPr="00497A99">
        <w:rPr>
          <w:rFonts w:ascii="Times New Roman" w:hAnsi="Times New Roman"/>
          <w:sz w:val="20"/>
          <w:szCs w:val="20"/>
          <w:vertAlign w:val="subscript"/>
        </w:rPr>
        <w:t>нач.</w:t>
      </w:r>
      <w:r w:rsidRPr="00497A99">
        <w:rPr>
          <w:rFonts w:ascii="Times New Roman" w:hAnsi="Times New Roman"/>
          <w:sz w:val="20"/>
          <w:szCs w:val="20"/>
        </w:rPr>
        <w:t xml:space="preserve"> – начальная (максимальная) цена договора по заявленным лотам участника, согласно документации о торгах, (в руб.)</w:t>
      </w:r>
    </w:p>
  </w:footnote>
  <w:footnote w:id="10">
    <w:p w:rsidR="0008230D" w:rsidRPr="00E90CD8" w:rsidRDefault="0008230D" w:rsidP="007C5B05">
      <w:pPr>
        <w:pStyle w:val="a8"/>
        <w:jc w:val="both"/>
        <w:rPr>
          <w:sz w:val="20"/>
          <w:szCs w:val="20"/>
        </w:rPr>
      </w:pPr>
      <w:r w:rsidRPr="007C5B05">
        <w:rPr>
          <w:rStyle w:val="aff4"/>
          <w:rFonts w:eastAsia="Calibri"/>
          <w:sz w:val="20"/>
          <w:szCs w:val="20"/>
        </w:rPr>
        <w:footnoteRef/>
      </w:r>
      <w:r w:rsidRPr="007C5B05">
        <w:rPr>
          <w:sz w:val="20"/>
          <w:szCs w:val="20"/>
        </w:rPr>
        <w:t xml:space="preserve"> </w:t>
      </w:r>
      <w:r w:rsidRPr="00E90CD8">
        <w:rPr>
          <w:rFonts w:eastAsia="Arial Unicode MS"/>
          <w:sz w:val="20"/>
          <w:szCs w:val="20"/>
        </w:rPr>
        <w:t xml:space="preserve">В случае подачи конкурсной заявки по двум лотам, необходимо подтверждать кадровые ресурсы по каждому лоту отдельно, при этом информация и подтверждающие документы, по заявленным лотам, не должны повторяться. В случае несоблюдения данного требования, предоставленные участником сведения, будут поделены между лотами поровну. </w:t>
      </w:r>
      <w:r w:rsidRPr="00E90CD8">
        <w:rPr>
          <w:color w:val="000000"/>
          <w:sz w:val="20"/>
          <w:szCs w:val="20"/>
          <w:shd w:val="clear" w:color="auto" w:fill="FFFFFF"/>
        </w:rPr>
        <w:t>Подтверждая кадровый состав, не допускается по разным специальностям указывать одних и тех же людей, несмотря на их многопрофильную специализацию, в противном случае, повторяющиеся люди не будут учитываться ни в одной из заявленных специальностей.</w:t>
      </w:r>
    </w:p>
  </w:footnote>
  <w:footnote w:id="11">
    <w:p w:rsidR="0008230D" w:rsidRPr="00770DA7" w:rsidRDefault="0008230D" w:rsidP="009436E0">
      <w:pPr>
        <w:pStyle w:val="a8"/>
        <w:jc w:val="both"/>
      </w:pPr>
      <w:r w:rsidRPr="00770DA7">
        <w:rPr>
          <w:rStyle w:val="aff4"/>
        </w:rPr>
        <w:footnoteRef/>
      </w:r>
      <w:r>
        <w:t xml:space="preserve"> </w:t>
      </w:r>
      <w:r w:rsidRPr="00090C2D">
        <w:rPr>
          <w:sz w:val="20"/>
          <w:szCs w:val="20"/>
        </w:rPr>
        <w:t>Наименование торгов, наименование и номер лота указываются претендентом в соответствии с документацией о торгах.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0D" w:rsidRDefault="0008230D">
    <w:pPr>
      <w:pStyle w:val="ab"/>
      <w:jc w:val="right"/>
    </w:pPr>
  </w:p>
  <w:p w:rsidR="0008230D" w:rsidRDefault="0008230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A06F2"/>
    <w:multiLevelType w:val="multilevel"/>
    <w:tmpl w:val="E940CF9A"/>
    <w:lvl w:ilvl="0">
      <w:start w:val="1"/>
      <w:numFmt w:val="decimal"/>
      <w:lvlText w:val="%1."/>
      <w:lvlJc w:val="left"/>
      <w:pPr>
        <w:ind w:left="720" w:hanging="360"/>
      </w:pPr>
    </w:lvl>
    <w:lvl w:ilvl="1">
      <w:start w:val="2"/>
      <w:numFmt w:val="decimal"/>
      <w:isLgl/>
      <w:lvlText w:val="%1.%2."/>
      <w:lvlJc w:val="left"/>
      <w:pPr>
        <w:ind w:left="1129" w:hanging="42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 w15:restartNumberingAfterBreak="0">
    <w:nsid w:val="22C9340A"/>
    <w:multiLevelType w:val="multilevel"/>
    <w:tmpl w:val="2552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0E7918"/>
    <w:multiLevelType w:val="hybridMultilevel"/>
    <w:tmpl w:val="10ACDE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E386E83"/>
    <w:multiLevelType w:val="hybridMultilevel"/>
    <w:tmpl w:val="EC16C4A4"/>
    <w:lvl w:ilvl="0" w:tplc="82A0ABF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67"/>
    <w:rsid w:val="00010CC2"/>
    <w:rsid w:val="000177C0"/>
    <w:rsid w:val="0002406A"/>
    <w:rsid w:val="00025657"/>
    <w:rsid w:val="00031343"/>
    <w:rsid w:val="00032BCD"/>
    <w:rsid w:val="00033755"/>
    <w:rsid w:val="0004570D"/>
    <w:rsid w:val="0004728D"/>
    <w:rsid w:val="00061691"/>
    <w:rsid w:val="0007695E"/>
    <w:rsid w:val="00076FB2"/>
    <w:rsid w:val="0008230D"/>
    <w:rsid w:val="000851DA"/>
    <w:rsid w:val="00090C2D"/>
    <w:rsid w:val="000B2E03"/>
    <w:rsid w:val="000C27D0"/>
    <w:rsid w:val="000C2A7B"/>
    <w:rsid w:val="000C5357"/>
    <w:rsid w:val="000D7395"/>
    <w:rsid w:val="000D7C03"/>
    <w:rsid w:val="000E1DA4"/>
    <w:rsid w:val="000E5061"/>
    <w:rsid w:val="000E7621"/>
    <w:rsid w:val="000F4A08"/>
    <w:rsid w:val="000F5DED"/>
    <w:rsid w:val="00100785"/>
    <w:rsid w:val="00105065"/>
    <w:rsid w:val="00106C87"/>
    <w:rsid w:val="001246BB"/>
    <w:rsid w:val="00133ABC"/>
    <w:rsid w:val="0015327B"/>
    <w:rsid w:val="00162BD5"/>
    <w:rsid w:val="00166165"/>
    <w:rsid w:val="00167C49"/>
    <w:rsid w:val="001741D1"/>
    <w:rsid w:val="001B2AFE"/>
    <w:rsid w:val="001D4B40"/>
    <w:rsid w:val="001E1334"/>
    <w:rsid w:val="001E1AF0"/>
    <w:rsid w:val="001E68BA"/>
    <w:rsid w:val="001E7C51"/>
    <w:rsid w:val="001F6B9B"/>
    <w:rsid w:val="00206145"/>
    <w:rsid w:val="00210269"/>
    <w:rsid w:val="00211582"/>
    <w:rsid w:val="00217D05"/>
    <w:rsid w:val="002206B6"/>
    <w:rsid w:val="00235609"/>
    <w:rsid w:val="00242E7F"/>
    <w:rsid w:val="002437DE"/>
    <w:rsid w:val="002438DE"/>
    <w:rsid w:val="0025244C"/>
    <w:rsid w:val="00254E10"/>
    <w:rsid w:val="00264455"/>
    <w:rsid w:val="00264829"/>
    <w:rsid w:val="0026684B"/>
    <w:rsid w:val="00275B06"/>
    <w:rsid w:val="00280D12"/>
    <w:rsid w:val="00281192"/>
    <w:rsid w:val="0028433B"/>
    <w:rsid w:val="00292F8E"/>
    <w:rsid w:val="0029499B"/>
    <w:rsid w:val="002A48FE"/>
    <w:rsid w:val="002A555A"/>
    <w:rsid w:val="002A7245"/>
    <w:rsid w:val="002B3A5F"/>
    <w:rsid w:val="002B6924"/>
    <w:rsid w:val="002B6B4F"/>
    <w:rsid w:val="002C1DD8"/>
    <w:rsid w:val="002D7DF7"/>
    <w:rsid w:val="002E07EE"/>
    <w:rsid w:val="00310C98"/>
    <w:rsid w:val="00317F1D"/>
    <w:rsid w:val="00323E1B"/>
    <w:rsid w:val="00332E22"/>
    <w:rsid w:val="003333BA"/>
    <w:rsid w:val="003342C0"/>
    <w:rsid w:val="00337EB7"/>
    <w:rsid w:val="00351FE2"/>
    <w:rsid w:val="00353B0E"/>
    <w:rsid w:val="00355B49"/>
    <w:rsid w:val="00362047"/>
    <w:rsid w:val="00367AFA"/>
    <w:rsid w:val="0037102C"/>
    <w:rsid w:val="003715B1"/>
    <w:rsid w:val="00371FA0"/>
    <w:rsid w:val="00372817"/>
    <w:rsid w:val="00374B01"/>
    <w:rsid w:val="0037672F"/>
    <w:rsid w:val="00376FFD"/>
    <w:rsid w:val="00392F2E"/>
    <w:rsid w:val="003971DB"/>
    <w:rsid w:val="003A451B"/>
    <w:rsid w:val="003A5EFB"/>
    <w:rsid w:val="003A6C37"/>
    <w:rsid w:val="003B54CB"/>
    <w:rsid w:val="00407808"/>
    <w:rsid w:val="004106E6"/>
    <w:rsid w:val="00420CE2"/>
    <w:rsid w:val="00426801"/>
    <w:rsid w:val="004316A6"/>
    <w:rsid w:val="00431D02"/>
    <w:rsid w:val="00431F96"/>
    <w:rsid w:val="0044204D"/>
    <w:rsid w:val="00450F47"/>
    <w:rsid w:val="00454E9B"/>
    <w:rsid w:val="004558BB"/>
    <w:rsid w:val="004606B7"/>
    <w:rsid w:val="0047010D"/>
    <w:rsid w:val="00474C8E"/>
    <w:rsid w:val="004774CF"/>
    <w:rsid w:val="00486338"/>
    <w:rsid w:val="00494430"/>
    <w:rsid w:val="004A0BD2"/>
    <w:rsid w:val="004A34E2"/>
    <w:rsid w:val="004B411A"/>
    <w:rsid w:val="004B5DB4"/>
    <w:rsid w:val="004C30B7"/>
    <w:rsid w:val="004F382C"/>
    <w:rsid w:val="00542E3C"/>
    <w:rsid w:val="00547C8A"/>
    <w:rsid w:val="00551F9A"/>
    <w:rsid w:val="00552C2F"/>
    <w:rsid w:val="005710AC"/>
    <w:rsid w:val="0057738A"/>
    <w:rsid w:val="005806DE"/>
    <w:rsid w:val="005929D3"/>
    <w:rsid w:val="005A0203"/>
    <w:rsid w:val="005A0C7D"/>
    <w:rsid w:val="005A152B"/>
    <w:rsid w:val="005B0AB1"/>
    <w:rsid w:val="005B4120"/>
    <w:rsid w:val="00603672"/>
    <w:rsid w:val="00603DEA"/>
    <w:rsid w:val="0061355E"/>
    <w:rsid w:val="00613DAB"/>
    <w:rsid w:val="00613F72"/>
    <w:rsid w:val="0062362B"/>
    <w:rsid w:val="00632D42"/>
    <w:rsid w:val="00640081"/>
    <w:rsid w:val="006463A6"/>
    <w:rsid w:val="0065122E"/>
    <w:rsid w:val="00663BDA"/>
    <w:rsid w:val="00677368"/>
    <w:rsid w:val="006B0CBD"/>
    <w:rsid w:val="006B2279"/>
    <w:rsid w:val="006B3D2E"/>
    <w:rsid w:val="006B533C"/>
    <w:rsid w:val="006B5BB1"/>
    <w:rsid w:val="006B641F"/>
    <w:rsid w:val="006C52EC"/>
    <w:rsid w:val="006D5B8F"/>
    <w:rsid w:val="006E2E54"/>
    <w:rsid w:val="006F5BB5"/>
    <w:rsid w:val="00703909"/>
    <w:rsid w:val="0070490F"/>
    <w:rsid w:val="007071A1"/>
    <w:rsid w:val="00707275"/>
    <w:rsid w:val="007157C0"/>
    <w:rsid w:val="007343A0"/>
    <w:rsid w:val="00743933"/>
    <w:rsid w:val="00750F67"/>
    <w:rsid w:val="00771597"/>
    <w:rsid w:val="00773627"/>
    <w:rsid w:val="007814FB"/>
    <w:rsid w:val="007A04DC"/>
    <w:rsid w:val="007B123A"/>
    <w:rsid w:val="007B3314"/>
    <w:rsid w:val="007B618D"/>
    <w:rsid w:val="007C5B05"/>
    <w:rsid w:val="007C69C3"/>
    <w:rsid w:val="007D75EC"/>
    <w:rsid w:val="007E195F"/>
    <w:rsid w:val="007F01DB"/>
    <w:rsid w:val="007F4F52"/>
    <w:rsid w:val="00806017"/>
    <w:rsid w:val="0082090E"/>
    <w:rsid w:val="00830649"/>
    <w:rsid w:val="0083484D"/>
    <w:rsid w:val="00835037"/>
    <w:rsid w:val="0083551B"/>
    <w:rsid w:val="00850B8C"/>
    <w:rsid w:val="0085774D"/>
    <w:rsid w:val="008647EA"/>
    <w:rsid w:val="00874DCD"/>
    <w:rsid w:val="00882A64"/>
    <w:rsid w:val="00883926"/>
    <w:rsid w:val="00892B4D"/>
    <w:rsid w:val="008972A3"/>
    <w:rsid w:val="008C345C"/>
    <w:rsid w:val="008C3C04"/>
    <w:rsid w:val="008C547F"/>
    <w:rsid w:val="008D591F"/>
    <w:rsid w:val="008D59B4"/>
    <w:rsid w:val="008D68D7"/>
    <w:rsid w:val="008E1B93"/>
    <w:rsid w:val="008E3716"/>
    <w:rsid w:val="008E7119"/>
    <w:rsid w:val="00932D7F"/>
    <w:rsid w:val="00942637"/>
    <w:rsid w:val="009436E0"/>
    <w:rsid w:val="00944BDD"/>
    <w:rsid w:val="00947B72"/>
    <w:rsid w:val="009513F3"/>
    <w:rsid w:val="00952163"/>
    <w:rsid w:val="00954116"/>
    <w:rsid w:val="009550AA"/>
    <w:rsid w:val="0096116B"/>
    <w:rsid w:val="009622CA"/>
    <w:rsid w:val="009661E0"/>
    <w:rsid w:val="009701DF"/>
    <w:rsid w:val="00971FD8"/>
    <w:rsid w:val="0098384D"/>
    <w:rsid w:val="009844B4"/>
    <w:rsid w:val="009D0F7C"/>
    <w:rsid w:val="009D3BC3"/>
    <w:rsid w:val="00A06A38"/>
    <w:rsid w:val="00A10E71"/>
    <w:rsid w:val="00A17391"/>
    <w:rsid w:val="00A2220D"/>
    <w:rsid w:val="00A27969"/>
    <w:rsid w:val="00A27B20"/>
    <w:rsid w:val="00A335EF"/>
    <w:rsid w:val="00A47F54"/>
    <w:rsid w:val="00A5183C"/>
    <w:rsid w:val="00A534CE"/>
    <w:rsid w:val="00A60C04"/>
    <w:rsid w:val="00A71772"/>
    <w:rsid w:val="00A73EF3"/>
    <w:rsid w:val="00A830B1"/>
    <w:rsid w:val="00A87B01"/>
    <w:rsid w:val="00AB44DC"/>
    <w:rsid w:val="00AB7B17"/>
    <w:rsid w:val="00AC52DF"/>
    <w:rsid w:val="00AC7EC1"/>
    <w:rsid w:val="00AD0C44"/>
    <w:rsid w:val="00AE3691"/>
    <w:rsid w:val="00B05D85"/>
    <w:rsid w:val="00B06FC9"/>
    <w:rsid w:val="00B12464"/>
    <w:rsid w:val="00B1397A"/>
    <w:rsid w:val="00B22C5E"/>
    <w:rsid w:val="00B263AA"/>
    <w:rsid w:val="00B35859"/>
    <w:rsid w:val="00B419DA"/>
    <w:rsid w:val="00B41E2C"/>
    <w:rsid w:val="00B44325"/>
    <w:rsid w:val="00B45BB6"/>
    <w:rsid w:val="00B55725"/>
    <w:rsid w:val="00B61F6C"/>
    <w:rsid w:val="00BA0409"/>
    <w:rsid w:val="00BA1A8D"/>
    <w:rsid w:val="00BA2720"/>
    <w:rsid w:val="00BA322C"/>
    <w:rsid w:val="00BA413C"/>
    <w:rsid w:val="00BB2393"/>
    <w:rsid w:val="00BB4314"/>
    <w:rsid w:val="00BC0AEB"/>
    <w:rsid w:val="00BC79D2"/>
    <w:rsid w:val="00BD2703"/>
    <w:rsid w:val="00BD6626"/>
    <w:rsid w:val="00BD6DA9"/>
    <w:rsid w:val="00BD79E7"/>
    <w:rsid w:val="00BE0978"/>
    <w:rsid w:val="00BE7334"/>
    <w:rsid w:val="00C064C1"/>
    <w:rsid w:val="00C1538E"/>
    <w:rsid w:val="00C22E26"/>
    <w:rsid w:val="00C24AA5"/>
    <w:rsid w:val="00C4030B"/>
    <w:rsid w:val="00C42A50"/>
    <w:rsid w:val="00C63A57"/>
    <w:rsid w:val="00C94A40"/>
    <w:rsid w:val="00C95BD6"/>
    <w:rsid w:val="00CA4CC6"/>
    <w:rsid w:val="00CD2E1B"/>
    <w:rsid w:val="00CE2698"/>
    <w:rsid w:val="00CE2B76"/>
    <w:rsid w:val="00CE4AF7"/>
    <w:rsid w:val="00CE4B3A"/>
    <w:rsid w:val="00CE6BAA"/>
    <w:rsid w:val="00CE7881"/>
    <w:rsid w:val="00D01105"/>
    <w:rsid w:val="00D01AD2"/>
    <w:rsid w:val="00D0345F"/>
    <w:rsid w:val="00D03C28"/>
    <w:rsid w:val="00D05021"/>
    <w:rsid w:val="00D0581E"/>
    <w:rsid w:val="00D12E67"/>
    <w:rsid w:val="00D13794"/>
    <w:rsid w:val="00D1515E"/>
    <w:rsid w:val="00D24C12"/>
    <w:rsid w:val="00D254F1"/>
    <w:rsid w:val="00D30B26"/>
    <w:rsid w:val="00D376CC"/>
    <w:rsid w:val="00D43BCB"/>
    <w:rsid w:val="00D56948"/>
    <w:rsid w:val="00D679BA"/>
    <w:rsid w:val="00D857E8"/>
    <w:rsid w:val="00D92F71"/>
    <w:rsid w:val="00DA29F7"/>
    <w:rsid w:val="00DA4C0F"/>
    <w:rsid w:val="00DB325E"/>
    <w:rsid w:val="00DC1ACA"/>
    <w:rsid w:val="00DC4231"/>
    <w:rsid w:val="00DE3B1A"/>
    <w:rsid w:val="00E0517C"/>
    <w:rsid w:val="00E22852"/>
    <w:rsid w:val="00E31288"/>
    <w:rsid w:val="00E41557"/>
    <w:rsid w:val="00E42397"/>
    <w:rsid w:val="00E42EBE"/>
    <w:rsid w:val="00E4551B"/>
    <w:rsid w:val="00E50192"/>
    <w:rsid w:val="00E8362E"/>
    <w:rsid w:val="00E90CD8"/>
    <w:rsid w:val="00EA32E4"/>
    <w:rsid w:val="00EB63BC"/>
    <w:rsid w:val="00EC13EF"/>
    <w:rsid w:val="00EC64CB"/>
    <w:rsid w:val="00EE29EE"/>
    <w:rsid w:val="00EE3377"/>
    <w:rsid w:val="00EE3878"/>
    <w:rsid w:val="00EF4F69"/>
    <w:rsid w:val="00EF5ADB"/>
    <w:rsid w:val="00EF5B9E"/>
    <w:rsid w:val="00F009E2"/>
    <w:rsid w:val="00F06748"/>
    <w:rsid w:val="00F4297F"/>
    <w:rsid w:val="00F434BA"/>
    <w:rsid w:val="00F466B6"/>
    <w:rsid w:val="00F54C52"/>
    <w:rsid w:val="00F60E72"/>
    <w:rsid w:val="00F83220"/>
    <w:rsid w:val="00F859DF"/>
    <w:rsid w:val="00F91FD7"/>
    <w:rsid w:val="00F943BD"/>
    <w:rsid w:val="00FA2493"/>
    <w:rsid w:val="00FA7D88"/>
    <w:rsid w:val="00FB2D56"/>
    <w:rsid w:val="00FD18F8"/>
    <w:rsid w:val="00FF2097"/>
    <w:rsid w:val="00FF46C1"/>
    <w:rsid w:val="00FF5C6F"/>
    <w:rsid w:val="00FF72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EF0E94-F2D5-4459-8F64-2932F01B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7C0"/>
    <w:pPr>
      <w:spacing w:after="200" w:line="276" w:lineRule="auto"/>
    </w:pPr>
    <w:rPr>
      <w:rFonts w:ascii="Calibri" w:eastAsia="Calibri" w:hAnsi="Calibri" w:cs="Times New Roman"/>
    </w:rPr>
  </w:style>
  <w:style w:type="paragraph" w:styleId="1">
    <w:name w:val="heading 1"/>
    <w:basedOn w:val="a"/>
    <w:next w:val="a"/>
    <w:link w:val="10"/>
    <w:qFormat/>
    <w:rsid w:val="007157C0"/>
    <w:pPr>
      <w:keepNext/>
      <w:widowControl w:val="0"/>
      <w:autoSpaceDE w:val="0"/>
      <w:autoSpaceDN w:val="0"/>
      <w:adjustRightInd w:val="0"/>
      <w:spacing w:before="240" w:after="60" w:line="240" w:lineRule="auto"/>
      <w:outlineLvl w:val="0"/>
    </w:pPr>
    <w:rPr>
      <w:rFonts w:ascii="Arial" w:eastAsia="Times New Roman" w:hAnsi="Arial"/>
      <w:b/>
      <w:bCs/>
      <w:kern w:val="32"/>
      <w:sz w:val="32"/>
      <w:szCs w:val="32"/>
    </w:rPr>
  </w:style>
  <w:style w:type="paragraph" w:styleId="2">
    <w:name w:val="heading 2"/>
    <w:basedOn w:val="a"/>
    <w:next w:val="a"/>
    <w:link w:val="20"/>
    <w:semiHidden/>
    <w:unhideWhenUsed/>
    <w:qFormat/>
    <w:rsid w:val="007157C0"/>
    <w:pPr>
      <w:keepNext/>
      <w:widowControl w:val="0"/>
      <w:autoSpaceDE w:val="0"/>
      <w:autoSpaceDN w:val="0"/>
      <w:adjustRightInd w:val="0"/>
      <w:spacing w:before="240" w:after="60" w:line="240" w:lineRule="auto"/>
      <w:outlineLvl w:val="1"/>
    </w:pPr>
    <w:rPr>
      <w:rFonts w:ascii="Arial" w:eastAsia="Times New Roman" w:hAnsi="Arial"/>
      <w:b/>
      <w:bCs/>
      <w:i/>
      <w:iCs/>
      <w:sz w:val="28"/>
      <w:szCs w:val="28"/>
    </w:rPr>
  </w:style>
  <w:style w:type="paragraph" w:styleId="3">
    <w:name w:val="heading 3"/>
    <w:basedOn w:val="a"/>
    <w:next w:val="a"/>
    <w:link w:val="30"/>
    <w:semiHidden/>
    <w:unhideWhenUsed/>
    <w:qFormat/>
    <w:rsid w:val="007157C0"/>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semiHidden/>
    <w:unhideWhenUsed/>
    <w:qFormat/>
    <w:rsid w:val="007157C0"/>
    <w:pPr>
      <w:keepNext/>
      <w:widowControl w:val="0"/>
      <w:autoSpaceDE w:val="0"/>
      <w:autoSpaceDN w:val="0"/>
      <w:adjustRightInd w:val="0"/>
      <w:spacing w:before="240" w:after="60" w:line="240" w:lineRule="auto"/>
      <w:outlineLvl w:val="3"/>
    </w:pPr>
    <w:rPr>
      <w:rFonts w:ascii="Times New Roman" w:eastAsia="Times New Roman" w:hAnsi="Times New Roman"/>
      <w:b/>
      <w:bCs/>
      <w:sz w:val="28"/>
      <w:szCs w:val="28"/>
    </w:rPr>
  </w:style>
  <w:style w:type="paragraph" w:styleId="5">
    <w:name w:val="heading 5"/>
    <w:basedOn w:val="a"/>
    <w:next w:val="a"/>
    <w:link w:val="50"/>
    <w:semiHidden/>
    <w:unhideWhenUsed/>
    <w:qFormat/>
    <w:rsid w:val="007157C0"/>
    <w:pPr>
      <w:spacing w:before="240" w:after="60"/>
      <w:outlineLvl w:val="4"/>
    </w:pPr>
    <w:rPr>
      <w:rFonts w:eastAsia="Times New Roman"/>
      <w:b/>
      <w:bCs/>
      <w:i/>
      <w:iCs/>
      <w:sz w:val="26"/>
      <w:szCs w:val="26"/>
    </w:rPr>
  </w:style>
  <w:style w:type="paragraph" w:styleId="6">
    <w:name w:val="heading 6"/>
    <w:basedOn w:val="a"/>
    <w:next w:val="a"/>
    <w:link w:val="60"/>
    <w:semiHidden/>
    <w:unhideWhenUsed/>
    <w:qFormat/>
    <w:rsid w:val="007157C0"/>
    <w:pPr>
      <w:widowControl w:val="0"/>
      <w:autoSpaceDE w:val="0"/>
      <w:autoSpaceDN w:val="0"/>
      <w:adjustRightInd w:val="0"/>
      <w:spacing w:before="240" w:after="60" w:line="240" w:lineRule="auto"/>
      <w:outlineLvl w:val="5"/>
    </w:pPr>
    <w:rPr>
      <w:rFonts w:ascii="Times New Roman" w:eastAsia="Times New Roman" w:hAnsi="Times New Roman"/>
      <w:b/>
      <w:bCs/>
    </w:rPr>
  </w:style>
  <w:style w:type="paragraph" w:styleId="7">
    <w:name w:val="heading 7"/>
    <w:basedOn w:val="a"/>
    <w:next w:val="a"/>
    <w:link w:val="70"/>
    <w:uiPriority w:val="99"/>
    <w:semiHidden/>
    <w:unhideWhenUsed/>
    <w:qFormat/>
    <w:rsid w:val="007157C0"/>
    <w:pPr>
      <w:spacing w:before="240" w:after="60"/>
      <w:outlineLvl w:val="6"/>
    </w:pPr>
    <w:rPr>
      <w:rFonts w:eastAsia="Times New Roman"/>
      <w:sz w:val="24"/>
      <w:szCs w:val="24"/>
    </w:rPr>
  </w:style>
  <w:style w:type="paragraph" w:styleId="8">
    <w:name w:val="heading 8"/>
    <w:basedOn w:val="a"/>
    <w:next w:val="a"/>
    <w:link w:val="80"/>
    <w:uiPriority w:val="99"/>
    <w:semiHidden/>
    <w:unhideWhenUsed/>
    <w:qFormat/>
    <w:rsid w:val="007157C0"/>
    <w:pPr>
      <w:spacing w:before="240" w:after="60"/>
      <w:outlineLvl w:val="7"/>
    </w:pPr>
    <w:rPr>
      <w:rFonts w:eastAsia="Times New Roman"/>
      <w:i/>
      <w:iCs/>
      <w:sz w:val="24"/>
      <w:szCs w:val="24"/>
    </w:rPr>
  </w:style>
  <w:style w:type="paragraph" w:styleId="9">
    <w:name w:val="heading 9"/>
    <w:basedOn w:val="a"/>
    <w:next w:val="a"/>
    <w:link w:val="90"/>
    <w:uiPriority w:val="99"/>
    <w:semiHidden/>
    <w:unhideWhenUsed/>
    <w:qFormat/>
    <w:rsid w:val="007157C0"/>
    <w:pPr>
      <w:widowControl w:val="0"/>
      <w:autoSpaceDE w:val="0"/>
      <w:autoSpaceDN w:val="0"/>
      <w:adjustRightInd w:val="0"/>
      <w:spacing w:before="240" w:after="60" w:line="240" w:lineRule="auto"/>
      <w:outlineLvl w:val="8"/>
    </w:pPr>
    <w:rPr>
      <w:rFonts w:ascii="Arial" w:eastAsia="Times New Roman"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57C0"/>
    <w:rPr>
      <w:rFonts w:ascii="Arial" w:eastAsia="Times New Roman" w:hAnsi="Arial" w:cs="Times New Roman"/>
      <w:b/>
      <w:bCs/>
      <w:kern w:val="32"/>
      <w:sz w:val="32"/>
      <w:szCs w:val="32"/>
    </w:rPr>
  </w:style>
  <w:style w:type="character" w:customStyle="1" w:styleId="20">
    <w:name w:val="Заголовок 2 Знак"/>
    <w:basedOn w:val="a0"/>
    <w:link w:val="2"/>
    <w:semiHidden/>
    <w:rsid w:val="007157C0"/>
    <w:rPr>
      <w:rFonts w:ascii="Arial" w:eastAsia="Times New Roman" w:hAnsi="Arial" w:cs="Times New Roman"/>
      <w:b/>
      <w:bCs/>
      <w:i/>
      <w:iCs/>
      <w:sz w:val="28"/>
      <w:szCs w:val="28"/>
    </w:rPr>
  </w:style>
  <w:style w:type="character" w:customStyle="1" w:styleId="30">
    <w:name w:val="Заголовок 3 Знак"/>
    <w:basedOn w:val="a0"/>
    <w:link w:val="3"/>
    <w:semiHidden/>
    <w:rsid w:val="007157C0"/>
    <w:rPr>
      <w:rFonts w:ascii="Calibri Light" w:eastAsia="Times New Roman" w:hAnsi="Calibri Light" w:cs="Times New Roman"/>
      <w:b/>
      <w:bCs/>
      <w:sz w:val="26"/>
      <w:szCs w:val="26"/>
    </w:rPr>
  </w:style>
  <w:style w:type="character" w:customStyle="1" w:styleId="40">
    <w:name w:val="Заголовок 4 Знак"/>
    <w:basedOn w:val="a0"/>
    <w:link w:val="4"/>
    <w:semiHidden/>
    <w:rsid w:val="007157C0"/>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7157C0"/>
    <w:rPr>
      <w:rFonts w:ascii="Calibri" w:eastAsia="Times New Roman" w:hAnsi="Calibri" w:cs="Times New Roman"/>
      <w:b/>
      <w:bCs/>
      <w:i/>
      <w:iCs/>
      <w:sz w:val="26"/>
      <w:szCs w:val="26"/>
    </w:rPr>
  </w:style>
  <w:style w:type="character" w:customStyle="1" w:styleId="60">
    <w:name w:val="Заголовок 6 Знак"/>
    <w:basedOn w:val="a0"/>
    <w:link w:val="6"/>
    <w:semiHidden/>
    <w:rsid w:val="007157C0"/>
    <w:rPr>
      <w:rFonts w:ascii="Times New Roman" w:eastAsia="Times New Roman" w:hAnsi="Times New Roman" w:cs="Times New Roman"/>
      <w:b/>
      <w:bCs/>
    </w:rPr>
  </w:style>
  <w:style w:type="character" w:customStyle="1" w:styleId="70">
    <w:name w:val="Заголовок 7 Знак"/>
    <w:basedOn w:val="a0"/>
    <w:link w:val="7"/>
    <w:uiPriority w:val="99"/>
    <w:semiHidden/>
    <w:rsid w:val="007157C0"/>
    <w:rPr>
      <w:rFonts w:ascii="Calibri" w:eastAsia="Times New Roman" w:hAnsi="Calibri" w:cs="Times New Roman"/>
      <w:sz w:val="24"/>
      <w:szCs w:val="24"/>
    </w:rPr>
  </w:style>
  <w:style w:type="character" w:customStyle="1" w:styleId="80">
    <w:name w:val="Заголовок 8 Знак"/>
    <w:basedOn w:val="a0"/>
    <w:link w:val="8"/>
    <w:uiPriority w:val="99"/>
    <w:semiHidden/>
    <w:rsid w:val="007157C0"/>
    <w:rPr>
      <w:rFonts w:ascii="Calibri" w:eastAsia="Times New Roman" w:hAnsi="Calibri" w:cs="Times New Roman"/>
      <w:i/>
      <w:iCs/>
      <w:sz w:val="24"/>
      <w:szCs w:val="24"/>
    </w:rPr>
  </w:style>
  <w:style w:type="character" w:customStyle="1" w:styleId="90">
    <w:name w:val="Заголовок 9 Знак"/>
    <w:basedOn w:val="a0"/>
    <w:link w:val="9"/>
    <w:uiPriority w:val="99"/>
    <w:semiHidden/>
    <w:rsid w:val="007157C0"/>
    <w:rPr>
      <w:rFonts w:ascii="Arial" w:eastAsia="Times New Roman" w:hAnsi="Arial" w:cs="Times New Roman"/>
    </w:rPr>
  </w:style>
  <w:style w:type="character" w:styleId="a3">
    <w:name w:val="Hyperlink"/>
    <w:uiPriority w:val="99"/>
    <w:semiHidden/>
    <w:unhideWhenUsed/>
    <w:rsid w:val="007157C0"/>
    <w:rPr>
      <w:color w:val="000080"/>
      <w:u w:val="single"/>
    </w:rPr>
  </w:style>
  <w:style w:type="character" w:styleId="a4">
    <w:name w:val="FollowedHyperlink"/>
    <w:basedOn w:val="a0"/>
    <w:uiPriority w:val="99"/>
    <w:semiHidden/>
    <w:unhideWhenUsed/>
    <w:rsid w:val="007157C0"/>
    <w:rPr>
      <w:color w:val="954F72" w:themeColor="followedHyperlink"/>
      <w:u w:val="single"/>
    </w:rPr>
  </w:style>
  <w:style w:type="paragraph" w:styleId="a5">
    <w:name w:val="Normal (Web)"/>
    <w:basedOn w:val="a"/>
    <w:uiPriority w:val="99"/>
    <w:semiHidden/>
    <w:unhideWhenUsed/>
    <w:rsid w:val="007157C0"/>
    <w:pPr>
      <w:spacing w:before="28" w:after="28" w:line="240" w:lineRule="auto"/>
    </w:pPr>
    <w:rPr>
      <w:rFonts w:ascii="Arial" w:eastAsia="Times New Roman" w:hAnsi="Arial" w:cs="Arial"/>
      <w:color w:val="332E2D"/>
      <w:spacing w:val="2"/>
      <w:sz w:val="24"/>
      <w:szCs w:val="24"/>
      <w:lang w:eastAsia="ru-RU"/>
    </w:rPr>
  </w:style>
  <w:style w:type="paragraph" w:styleId="a6">
    <w:name w:val="Normal Indent"/>
    <w:basedOn w:val="a"/>
    <w:uiPriority w:val="99"/>
    <w:semiHidden/>
    <w:unhideWhenUsed/>
    <w:rsid w:val="007157C0"/>
    <w:pPr>
      <w:spacing w:after="0" w:line="240" w:lineRule="auto"/>
      <w:ind w:left="708" w:firstLine="720"/>
      <w:jc w:val="both"/>
    </w:pPr>
    <w:rPr>
      <w:rFonts w:ascii="Times New Roman" w:eastAsia="Times New Roman" w:hAnsi="Times New Roman"/>
      <w:sz w:val="28"/>
      <w:szCs w:val="20"/>
      <w:lang w:eastAsia="ru-RU"/>
    </w:rPr>
  </w:style>
  <w:style w:type="character" w:customStyle="1" w:styleId="a7">
    <w:name w:val="Текст сноски Знак"/>
    <w:aliases w:val=" Знак1 Знак, Знак Знак,Знак Знак Знак2, Знак4 Знак Знак"/>
    <w:basedOn w:val="a0"/>
    <w:link w:val="a8"/>
    <w:locked/>
    <w:rsid w:val="007157C0"/>
    <w:rPr>
      <w:rFonts w:ascii="Times New Roman" w:eastAsia="Times New Roman" w:hAnsi="Times New Roman" w:cs="Times New Roman" w:hint="default"/>
      <w:lang w:eastAsia="en-US"/>
    </w:rPr>
  </w:style>
  <w:style w:type="paragraph" w:customStyle="1" w:styleId="11">
    <w:name w:val="Текст сноски1"/>
    <w:aliases w:val="Знак1,Знак2,Знак"/>
    <w:basedOn w:val="a"/>
    <w:rsid w:val="007157C0"/>
    <w:pPr>
      <w:spacing w:after="0" w:line="240" w:lineRule="auto"/>
    </w:pPr>
    <w:rPr>
      <w:rFonts w:ascii="Times New Roman" w:eastAsia="Times New Roman" w:hAnsi="Times New Roman"/>
      <w:sz w:val="20"/>
      <w:szCs w:val="20"/>
    </w:rPr>
  </w:style>
  <w:style w:type="paragraph" w:styleId="a9">
    <w:name w:val="annotation text"/>
    <w:basedOn w:val="a"/>
    <w:link w:val="aa"/>
    <w:uiPriority w:val="99"/>
    <w:semiHidden/>
    <w:unhideWhenUsed/>
    <w:rsid w:val="007157C0"/>
    <w:rPr>
      <w:sz w:val="20"/>
      <w:szCs w:val="20"/>
    </w:rPr>
  </w:style>
  <w:style w:type="character" w:customStyle="1" w:styleId="aa">
    <w:name w:val="Текст примечания Знак"/>
    <w:basedOn w:val="a0"/>
    <w:link w:val="a9"/>
    <w:uiPriority w:val="99"/>
    <w:semiHidden/>
    <w:rsid w:val="007157C0"/>
    <w:rPr>
      <w:rFonts w:ascii="Calibri" w:eastAsia="Calibri" w:hAnsi="Calibri" w:cs="Times New Roman"/>
      <w:sz w:val="20"/>
      <w:szCs w:val="20"/>
    </w:rPr>
  </w:style>
  <w:style w:type="paragraph" w:styleId="ab">
    <w:name w:val="header"/>
    <w:basedOn w:val="a"/>
    <w:link w:val="ac"/>
    <w:uiPriority w:val="99"/>
    <w:unhideWhenUsed/>
    <w:rsid w:val="007157C0"/>
    <w:pPr>
      <w:tabs>
        <w:tab w:val="center" w:pos="4677"/>
        <w:tab w:val="right" w:pos="9355"/>
      </w:tabs>
      <w:spacing w:after="0" w:line="240" w:lineRule="auto"/>
    </w:pPr>
    <w:rPr>
      <w:rFonts w:ascii="Times New Roman" w:eastAsia="Times New Roman" w:hAnsi="Times New Roman"/>
      <w:sz w:val="24"/>
      <w:szCs w:val="24"/>
    </w:rPr>
  </w:style>
  <w:style w:type="character" w:customStyle="1" w:styleId="ac">
    <w:name w:val="Верхний колонтитул Знак"/>
    <w:basedOn w:val="a0"/>
    <w:link w:val="ab"/>
    <w:uiPriority w:val="99"/>
    <w:rsid w:val="007157C0"/>
    <w:rPr>
      <w:rFonts w:ascii="Times New Roman" w:eastAsia="Times New Roman" w:hAnsi="Times New Roman" w:cs="Times New Roman"/>
      <w:sz w:val="24"/>
      <w:szCs w:val="24"/>
    </w:rPr>
  </w:style>
  <w:style w:type="paragraph" w:styleId="ad">
    <w:name w:val="footer"/>
    <w:basedOn w:val="a"/>
    <w:link w:val="ae"/>
    <w:uiPriority w:val="99"/>
    <w:unhideWhenUsed/>
    <w:rsid w:val="007157C0"/>
    <w:pPr>
      <w:tabs>
        <w:tab w:val="center" w:pos="4677"/>
        <w:tab w:val="right" w:pos="9355"/>
      </w:tabs>
      <w:spacing w:after="0" w:line="240" w:lineRule="auto"/>
    </w:pPr>
    <w:rPr>
      <w:rFonts w:ascii="Times New Roman" w:eastAsia="Times New Roman" w:hAnsi="Times New Roman"/>
      <w:sz w:val="24"/>
      <w:szCs w:val="24"/>
    </w:rPr>
  </w:style>
  <w:style w:type="character" w:customStyle="1" w:styleId="ae">
    <w:name w:val="Нижний колонтитул Знак"/>
    <w:basedOn w:val="a0"/>
    <w:link w:val="ad"/>
    <w:uiPriority w:val="99"/>
    <w:rsid w:val="007157C0"/>
    <w:rPr>
      <w:rFonts w:ascii="Times New Roman" w:eastAsia="Times New Roman" w:hAnsi="Times New Roman" w:cs="Times New Roman"/>
      <w:sz w:val="24"/>
      <w:szCs w:val="24"/>
    </w:rPr>
  </w:style>
  <w:style w:type="paragraph" w:styleId="af">
    <w:name w:val="endnote text"/>
    <w:basedOn w:val="a"/>
    <w:link w:val="af0"/>
    <w:uiPriority w:val="99"/>
    <w:semiHidden/>
    <w:unhideWhenUsed/>
    <w:rsid w:val="007157C0"/>
    <w:rPr>
      <w:sz w:val="20"/>
      <w:szCs w:val="20"/>
    </w:rPr>
  </w:style>
  <w:style w:type="character" w:customStyle="1" w:styleId="af0">
    <w:name w:val="Текст концевой сноски Знак"/>
    <w:basedOn w:val="a0"/>
    <w:link w:val="af"/>
    <w:uiPriority w:val="99"/>
    <w:semiHidden/>
    <w:rsid w:val="007157C0"/>
    <w:rPr>
      <w:rFonts w:ascii="Calibri" w:eastAsia="Calibri" w:hAnsi="Calibri" w:cs="Times New Roman"/>
      <w:sz w:val="20"/>
      <w:szCs w:val="20"/>
    </w:rPr>
  </w:style>
  <w:style w:type="paragraph" w:styleId="af1">
    <w:name w:val="Title"/>
    <w:basedOn w:val="a"/>
    <w:link w:val="af2"/>
    <w:uiPriority w:val="99"/>
    <w:qFormat/>
    <w:rsid w:val="007157C0"/>
    <w:pPr>
      <w:spacing w:after="0" w:line="240" w:lineRule="auto"/>
      <w:jc w:val="center"/>
    </w:pPr>
    <w:rPr>
      <w:rFonts w:ascii="Times New Roman" w:eastAsia="Times New Roman" w:hAnsi="Times New Roman"/>
      <w:b/>
      <w:sz w:val="24"/>
      <w:szCs w:val="20"/>
    </w:rPr>
  </w:style>
  <w:style w:type="character" w:customStyle="1" w:styleId="af2">
    <w:name w:val="Название Знак"/>
    <w:basedOn w:val="a0"/>
    <w:link w:val="af1"/>
    <w:uiPriority w:val="99"/>
    <w:rsid w:val="007157C0"/>
    <w:rPr>
      <w:rFonts w:ascii="Times New Roman" w:eastAsia="Times New Roman" w:hAnsi="Times New Roman" w:cs="Times New Roman"/>
      <w:b/>
      <w:sz w:val="24"/>
      <w:szCs w:val="20"/>
    </w:rPr>
  </w:style>
  <w:style w:type="paragraph" w:styleId="af3">
    <w:name w:val="Closing"/>
    <w:basedOn w:val="a"/>
    <w:link w:val="af4"/>
    <w:uiPriority w:val="99"/>
    <w:semiHidden/>
    <w:unhideWhenUsed/>
    <w:rsid w:val="007157C0"/>
    <w:pPr>
      <w:spacing w:after="0" w:line="220" w:lineRule="atLeast"/>
      <w:ind w:left="835"/>
    </w:pPr>
    <w:rPr>
      <w:rFonts w:ascii="Times New Roman" w:eastAsia="Times New Roman" w:hAnsi="Times New Roman"/>
      <w:sz w:val="20"/>
      <w:szCs w:val="20"/>
    </w:rPr>
  </w:style>
  <w:style w:type="character" w:customStyle="1" w:styleId="af4">
    <w:name w:val="Прощание Знак"/>
    <w:basedOn w:val="a0"/>
    <w:link w:val="af3"/>
    <w:uiPriority w:val="99"/>
    <w:semiHidden/>
    <w:rsid w:val="007157C0"/>
    <w:rPr>
      <w:rFonts w:ascii="Times New Roman" w:eastAsia="Times New Roman" w:hAnsi="Times New Roman" w:cs="Times New Roman"/>
      <w:sz w:val="20"/>
      <w:szCs w:val="20"/>
    </w:rPr>
  </w:style>
  <w:style w:type="character" w:customStyle="1" w:styleId="af5">
    <w:name w:val="Основной текст Знак"/>
    <w:aliases w:val="Основной текст Знак Знак Знак Знак,Знак Знак Знак Знак"/>
    <w:basedOn w:val="a0"/>
    <w:link w:val="af6"/>
    <w:semiHidden/>
    <w:locked/>
    <w:rsid w:val="007157C0"/>
    <w:rPr>
      <w:rFonts w:ascii="Times New Roman" w:eastAsia="Times New Roman" w:hAnsi="Times New Roman" w:cs="Times New Roman"/>
      <w:sz w:val="24"/>
    </w:rPr>
  </w:style>
  <w:style w:type="paragraph" w:styleId="af6">
    <w:name w:val="Body Text"/>
    <w:aliases w:val="Основной текст Знак Знак Знак,Знак Знак Знак"/>
    <w:basedOn w:val="a"/>
    <w:link w:val="af5"/>
    <w:semiHidden/>
    <w:unhideWhenUsed/>
    <w:rsid w:val="007157C0"/>
    <w:pPr>
      <w:keepNext/>
      <w:spacing w:after="0" w:line="240" w:lineRule="auto"/>
    </w:pPr>
    <w:rPr>
      <w:rFonts w:ascii="Times New Roman" w:eastAsia="Times New Roman" w:hAnsi="Times New Roman"/>
      <w:sz w:val="24"/>
    </w:rPr>
  </w:style>
  <w:style w:type="character" w:customStyle="1" w:styleId="12">
    <w:name w:val="Основной текст Знак1"/>
    <w:aliases w:val="Основной текст Знак Знак Знак Знак1,Знак Знак Знак Знак1"/>
    <w:basedOn w:val="a0"/>
    <w:semiHidden/>
    <w:rsid w:val="007157C0"/>
    <w:rPr>
      <w:rFonts w:ascii="Calibri" w:eastAsia="Calibri" w:hAnsi="Calibri" w:cs="Times New Roman"/>
    </w:rPr>
  </w:style>
  <w:style w:type="paragraph" w:styleId="af7">
    <w:name w:val="Body Text Indent"/>
    <w:basedOn w:val="a"/>
    <w:link w:val="af8"/>
    <w:uiPriority w:val="99"/>
    <w:semiHidden/>
    <w:unhideWhenUsed/>
    <w:rsid w:val="007157C0"/>
    <w:pPr>
      <w:widowControl w:val="0"/>
      <w:autoSpaceDE w:val="0"/>
      <w:autoSpaceDN w:val="0"/>
      <w:adjustRightInd w:val="0"/>
      <w:spacing w:after="120" w:line="240" w:lineRule="auto"/>
      <w:ind w:left="283"/>
    </w:pPr>
    <w:rPr>
      <w:rFonts w:ascii="Arial" w:eastAsia="Times New Roman" w:hAnsi="Arial"/>
      <w:sz w:val="18"/>
      <w:szCs w:val="18"/>
    </w:rPr>
  </w:style>
  <w:style w:type="character" w:customStyle="1" w:styleId="af8">
    <w:name w:val="Основной текст с отступом Знак"/>
    <w:basedOn w:val="a0"/>
    <w:link w:val="af7"/>
    <w:uiPriority w:val="99"/>
    <w:semiHidden/>
    <w:rsid w:val="007157C0"/>
    <w:rPr>
      <w:rFonts w:ascii="Arial" w:eastAsia="Times New Roman" w:hAnsi="Arial" w:cs="Times New Roman"/>
      <w:sz w:val="18"/>
      <w:szCs w:val="18"/>
    </w:rPr>
  </w:style>
  <w:style w:type="paragraph" w:styleId="af9">
    <w:name w:val="Subtitle"/>
    <w:basedOn w:val="a"/>
    <w:next w:val="af6"/>
    <w:link w:val="afa"/>
    <w:uiPriority w:val="99"/>
    <w:qFormat/>
    <w:rsid w:val="007157C0"/>
    <w:pPr>
      <w:keepNext/>
      <w:suppressAutoHyphens/>
      <w:spacing w:before="240" w:after="120" w:line="240" w:lineRule="auto"/>
      <w:jc w:val="center"/>
    </w:pPr>
    <w:rPr>
      <w:rFonts w:ascii="Arial" w:eastAsia="Lucida Sans Unicode" w:hAnsi="Arial"/>
      <w:i/>
      <w:iCs/>
      <w:sz w:val="28"/>
      <w:szCs w:val="28"/>
      <w:lang w:eastAsia="ar-SA"/>
    </w:rPr>
  </w:style>
  <w:style w:type="character" w:customStyle="1" w:styleId="afa">
    <w:name w:val="Подзаголовок Знак"/>
    <w:basedOn w:val="a0"/>
    <w:link w:val="af9"/>
    <w:uiPriority w:val="99"/>
    <w:rsid w:val="007157C0"/>
    <w:rPr>
      <w:rFonts w:ascii="Arial" w:eastAsia="Lucida Sans Unicode" w:hAnsi="Arial" w:cs="Times New Roman"/>
      <w:i/>
      <w:iCs/>
      <w:sz w:val="28"/>
      <w:szCs w:val="28"/>
      <w:lang w:eastAsia="ar-SA"/>
    </w:rPr>
  </w:style>
  <w:style w:type="paragraph" w:styleId="21">
    <w:name w:val="Body Text 2"/>
    <w:basedOn w:val="a"/>
    <w:link w:val="22"/>
    <w:uiPriority w:val="99"/>
    <w:unhideWhenUsed/>
    <w:rsid w:val="007157C0"/>
    <w:pPr>
      <w:widowControl w:val="0"/>
      <w:autoSpaceDE w:val="0"/>
      <w:autoSpaceDN w:val="0"/>
      <w:adjustRightInd w:val="0"/>
      <w:spacing w:after="120" w:line="480" w:lineRule="auto"/>
    </w:pPr>
    <w:rPr>
      <w:rFonts w:ascii="Arial" w:eastAsia="Times New Roman" w:hAnsi="Arial"/>
      <w:sz w:val="18"/>
      <w:szCs w:val="18"/>
    </w:rPr>
  </w:style>
  <w:style w:type="character" w:customStyle="1" w:styleId="22">
    <w:name w:val="Основной текст 2 Знак"/>
    <w:basedOn w:val="a0"/>
    <w:link w:val="21"/>
    <w:uiPriority w:val="99"/>
    <w:rsid w:val="007157C0"/>
    <w:rPr>
      <w:rFonts w:ascii="Arial" w:eastAsia="Times New Roman" w:hAnsi="Arial" w:cs="Times New Roman"/>
      <w:sz w:val="18"/>
      <w:szCs w:val="18"/>
    </w:rPr>
  </w:style>
  <w:style w:type="paragraph" w:styleId="31">
    <w:name w:val="Body Text 3"/>
    <w:basedOn w:val="a"/>
    <w:link w:val="32"/>
    <w:uiPriority w:val="99"/>
    <w:semiHidden/>
    <w:unhideWhenUsed/>
    <w:rsid w:val="007157C0"/>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2">
    <w:name w:val="Основной текст 3 Знак"/>
    <w:basedOn w:val="a0"/>
    <w:link w:val="31"/>
    <w:uiPriority w:val="99"/>
    <w:semiHidden/>
    <w:rsid w:val="007157C0"/>
    <w:rPr>
      <w:rFonts w:ascii="Arial" w:eastAsia="Times New Roman" w:hAnsi="Arial" w:cs="Arial"/>
      <w:sz w:val="16"/>
      <w:szCs w:val="16"/>
      <w:lang w:eastAsia="ru-RU"/>
    </w:rPr>
  </w:style>
  <w:style w:type="paragraph" w:styleId="23">
    <w:name w:val="Body Text Indent 2"/>
    <w:basedOn w:val="a"/>
    <w:link w:val="24"/>
    <w:uiPriority w:val="99"/>
    <w:semiHidden/>
    <w:unhideWhenUsed/>
    <w:rsid w:val="007157C0"/>
    <w:pPr>
      <w:widowControl w:val="0"/>
      <w:autoSpaceDE w:val="0"/>
      <w:autoSpaceDN w:val="0"/>
      <w:adjustRightInd w:val="0"/>
      <w:spacing w:after="120" w:line="480" w:lineRule="auto"/>
      <w:ind w:left="283"/>
    </w:pPr>
    <w:rPr>
      <w:rFonts w:ascii="Arial" w:eastAsia="Times New Roman" w:hAnsi="Arial" w:cs="Arial"/>
      <w:sz w:val="18"/>
      <w:szCs w:val="18"/>
      <w:lang w:eastAsia="ru-RU"/>
    </w:rPr>
  </w:style>
  <w:style w:type="character" w:customStyle="1" w:styleId="24">
    <w:name w:val="Основной текст с отступом 2 Знак"/>
    <w:basedOn w:val="a0"/>
    <w:link w:val="23"/>
    <w:uiPriority w:val="99"/>
    <w:semiHidden/>
    <w:rsid w:val="007157C0"/>
    <w:rPr>
      <w:rFonts w:ascii="Arial" w:eastAsia="Times New Roman" w:hAnsi="Arial" w:cs="Arial"/>
      <w:sz w:val="18"/>
      <w:szCs w:val="18"/>
      <w:lang w:eastAsia="ru-RU"/>
    </w:rPr>
  </w:style>
  <w:style w:type="paragraph" w:styleId="33">
    <w:name w:val="Body Text Indent 3"/>
    <w:basedOn w:val="a"/>
    <w:link w:val="34"/>
    <w:uiPriority w:val="99"/>
    <w:semiHidden/>
    <w:unhideWhenUsed/>
    <w:rsid w:val="007157C0"/>
    <w:pPr>
      <w:widowControl w:val="0"/>
      <w:autoSpaceDE w:val="0"/>
      <w:autoSpaceDN w:val="0"/>
      <w:adjustRightInd w:val="0"/>
      <w:spacing w:after="120" w:line="240" w:lineRule="auto"/>
      <w:ind w:left="283"/>
    </w:pPr>
    <w:rPr>
      <w:rFonts w:ascii="Arial" w:eastAsia="Times New Roman" w:hAnsi="Arial" w:cs="Arial"/>
      <w:sz w:val="16"/>
      <w:szCs w:val="16"/>
      <w:lang w:eastAsia="ru-RU"/>
    </w:rPr>
  </w:style>
  <w:style w:type="character" w:customStyle="1" w:styleId="34">
    <w:name w:val="Основной текст с отступом 3 Знак"/>
    <w:basedOn w:val="a0"/>
    <w:link w:val="33"/>
    <w:uiPriority w:val="99"/>
    <w:semiHidden/>
    <w:rsid w:val="007157C0"/>
    <w:rPr>
      <w:rFonts w:ascii="Arial" w:eastAsia="Times New Roman" w:hAnsi="Arial" w:cs="Arial"/>
      <w:sz w:val="16"/>
      <w:szCs w:val="16"/>
      <w:lang w:eastAsia="ru-RU"/>
    </w:rPr>
  </w:style>
  <w:style w:type="paragraph" w:styleId="afb">
    <w:name w:val="Document Map"/>
    <w:basedOn w:val="a"/>
    <w:link w:val="afc"/>
    <w:uiPriority w:val="99"/>
    <w:semiHidden/>
    <w:unhideWhenUsed/>
    <w:rsid w:val="007157C0"/>
    <w:pPr>
      <w:widowControl w:val="0"/>
      <w:shd w:val="clear" w:color="auto" w:fill="00008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afc">
    <w:name w:val="Схема документа Знак"/>
    <w:basedOn w:val="a0"/>
    <w:link w:val="afb"/>
    <w:uiPriority w:val="99"/>
    <w:semiHidden/>
    <w:rsid w:val="007157C0"/>
    <w:rPr>
      <w:rFonts w:ascii="Tahoma" w:eastAsia="Times New Roman" w:hAnsi="Tahoma" w:cs="Tahoma"/>
      <w:sz w:val="18"/>
      <w:szCs w:val="18"/>
      <w:shd w:val="clear" w:color="auto" w:fill="000080"/>
      <w:lang w:eastAsia="ru-RU"/>
    </w:rPr>
  </w:style>
  <w:style w:type="paragraph" w:styleId="afd">
    <w:name w:val="annotation subject"/>
    <w:basedOn w:val="a9"/>
    <w:next w:val="a9"/>
    <w:link w:val="afe"/>
    <w:uiPriority w:val="99"/>
    <w:semiHidden/>
    <w:unhideWhenUsed/>
    <w:rsid w:val="007157C0"/>
    <w:rPr>
      <w:b/>
      <w:bCs/>
    </w:rPr>
  </w:style>
  <w:style w:type="character" w:customStyle="1" w:styleId="afe">
    <w:name w:val="Тема примечания Знак"/>
    <w:basedOn w:val="aa"/>
    <w:link w:val="afd"/>
    <w:uiPriority w:val="99"/>
    <w:semiHidden/>
    <w:rsid w:val="007157C0"/>
    <w:rPr>
      <w:rFonts w:ascii="Calibri" w:eastAsia="Calibri" w:hAnsi="Calibri" w:cs="Times New Roman"/>
      <w:b/>
      <w:bCs/>
      <w:sz w:val="20"/>
      <w:szCs w:val="20"/>
    </w:rPr>
  </w:style>
  <w:style w:type="paragraph" w:styleId="aff">
    <w:name w:val="Balloon Text"/>
    <w:basedOn w:val="a"/>
    <w:link w:val="aff0"/>
    <w:uiPriority w:val="99"/>
    <w:semiHidden/>
    <w:unhideWhenUsed/>
    <w:rsid w:val="007157C0"/>
    <w:pPr>
      <w:spacing w:after="0" w:line="240" w:lineRule="auto"/>
    </w:pPr>
    <w:rPr>
      <w:rFonts w:ascii="Segoe UI" w:hAnsi="Segoe UI"/>
      <w:sz w:val="18"/>
      <w:szCs w:val="18"/>
    </w:rPr>
  </w:style>
  <w:style w:type="character" w:customStyle="1" w:styleId="aff0">
    <w:name w:val="Текст выноски Знак"/>
    <w:basedOn w:val="a0"/>
    <w:link w:val="aff"/>
    <w:uiPriority w:val="99"/>
    <w:semiHidden/>
    <w:rsid w:val="007157C0"/>
    <w:rPr>
      <w:rFonts w:ascii="Segoe UI" w:eastAsia="Calibri" w:hAnsi="Segoe UI" w:cs="Times New Roman"/>
      <w:sz w:val="18"/>
      <w:szCs w:val="18"/>
    </w:rPr>
  </w:style>
  <w:style w:type="paragraph" w:styleId="aff1">
    <w:name w:val="No Spacing"/>
    <w:uiPriority w:val="1"/>
    <w:qFormat/>
    <w:rsid w:val="007157C0"/>
    <w:pPr>
      <w:spacing w:after="0" w:line="240" w:lineRule="auto"/>
    </w:pPr>
    <w:rPr>
      <w:rFonts w:ascii="Times New Roman" w:eastAsia="Times New Roman" w:hAnsi="Times New Roman" w:cs="Times New Roman"/>
      <w:sz w:val="24"/>
      <w:szCs w:val="24"/>
      <w:lang w:eastAsia="ru-RU"/>
    </w:rPr>
  </w:style>
  <w:style w:type="paragraph" w:styleId="aff2">
    <w:name w:val="Revision"/>
    <w:uiPriority w:val="99"/>
    <w:semiHidden/>
    <w:rsid w:val="007157C0"/>
    <w:pPr>
      <w:spacing w:after="0" w:line="240" w:lineRule="auto"/>
    </w:pPr>
    <w:rPr>
      <w:rFonts w:ascii="Calibri" w:eastAsia="Calibri" w:hAnsi="Calibri" w:cs="Times New Roman"/>
    </w:rPr>
  </w:style>
  <w:style w:type="paragraph" w:styleId="aff3">
    <w:name w:val="List Paragraph"/>
    <w:basedOn w:val="a"/>
    <w:uiPriority w:val="34"/>
    <w:qFormat/>
    <w:rsid w:val="007157C0"/>
    <w:pPr>
      <w:ind w:left="720"/>
      <w:contextualSpacing/>
    </w:pPr>
    <w:rPr>
      <w:rFonts w:eastAsia="Times New Roman" w:cs="Arial"/>
    </w:rPr>
  </w:style>
  <w:style w:type="paragraph" w:customStyle="1" w:styleId="ConsPlusNormal">
    <w:name w:val="ConsPlusNormal"/>
    <w:uiPriority w:val="99"/>
    <w:rsid w:val="007157C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7157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157C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7157C0"/>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tyle6">
    <w:name w:val="Style6"/>
    <w:basedOn w:val="a"/>
    <w:uiPriority w:val="99"/>
    <w:rsid w:val="007157C0"/>
    <w:pPr>
      <w:widowControl w:val="0"/>
      <w:autoSpaceDE w:val="0"/>
      <w:autoSpaceDN w:val="0"/>
      <w:adjustRightInd w:val="0"/>
      <w:spacing w:before="240" w:after="60" w:line="360" w:lineRule="auto"/>
    </w:pPr>
    <w:rPr>
      <w:rFonts w:ascii="Times New Roman" w:eastAsia="Times New Roman" w:hAnsi="Times New Roman"/>
      <w:sz w:val="24"/>
      <w:szCs w:val="24"/>
      <w:lang w:eastAsia="ru-RU"/>
    </w:rPr>
  </w:style>
  <w:style w:type="paragraph" w:customStyle="1" w:styleId="13">
    <w:name w:val="Обычный1"/>
    <w:uiPriority w:val="99"/>
    <w:rsid w:val="007157C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
    <w:uiPriority w:val="99"/>
    <w:rsid w:val="007157C0"/>
    <w:pPr>
      <w:widowControl w:val="0"/>
      <w:spacing w:before="260" w:after="0" w:line="240" w:lineRule="auto"/>
      <w:ind w:left="720"/>
    </w:pPr>
    <w:rPr>
      <w:rFonts w:ascii="Times New Roman" w:eastAsia="Times New Roman" w:hAnsi="Times New Roman"/>
      <w:szCs w:val="20"/>
      <w:lang w:eastAsia="ru-RU"/>
    </w:rPr>
  </w:style>
  <w:style w:type="paragraph" w:customStyle="1" w:styleId="311">
    <w:name w:val="Основной текст 31"/>
    <w:basedOn w:val="a"/>
    <w:uiPriority w:val="99"/>
    <w:rsid w:val="007157C0"/>
    <w:pPr>
      <w:widowControl w:val="0"/>
      <w:overflowPunct w:val="0"/>
      <w:autoSpaceDE w:val="0"/>
      <w:autoSpaceDN w:val="0"/>
      <w:adjustRightInd w:val="0"/>
      <w:spacing w:after="0" w:line="240" w:lineRule="auto"/>
    </w:pPr>
    <w:rPr>
      <w:rFonts w:ascii="Arial" w:eastAsia="Times New Roman" w:hAnsi="Arial"/>
      <w:b/>
      <w:i/>
      <w:sz w:val="24"/>
      <w:szCs w:val="20"/>
      <w:lang w:eastAsia="ru-RU"/>
    </w:rPr>
  </w:style>
  <w:style w:type="paragraph" w:customStyle="1" w:styleId="210">
    <w:name w:val="Основной текст с отступом 21"/>
    <w:basedOn w:val="a"/>
    <w:uiPriority w:val="99"/>
    <w:rsid w:val="007157C0"/>
    <w:pPr>
      <w:widowControl w:val="0"/>
      <w:overflowPunct w:val="0"/>
      <w:autoSpaceDE w:val="0"/>
      <w:autoSpaceDN w:val="0"/>
      <w:adjustRightInd w:val="0"/>
      <w:spacing w:after="0" w:line="240" w:lineRule="auto"/>
      <w:ind w:firstLine="708"/>
      <w:jc w:val="both"/>
    </w:pPr>
    <w:rPr>
      <w:rFonts w:ascii="Peterburg" w:eastAsia="Times New Roman" w:hAnsi="Peterburg"/>
      <w:sz w:val="24"/>
      <w:szCs w:val="20"/>
      <w:lang w:eastAsia="ru-RU"/>
    </w:rPr>
  </w:style>
  <w:style w:type="paragraph" w:customStyle="1" w:styleId="xl42">
    <w:name w:val="xl42"/>
    <w:basedOn w:val="a"/>
    <w:uiPriority w:val="99"/>
    <w:rsid w:val="007157C0"/>
    <w:pPr>
      <w:pBdr>
        <w:left w:val="single" w:sz="4" w:space="0" w:color="auto"/>
        <w:right w:val="single" w:sz="4" w:space="0" w:color="auto"/>
      </w:pBdr>
      <w:spacing w:before="100" w:beforeAutospacing="1" w:after="100" w:afterAutospacing="1" w:line="240" w:lineRule="auto"/>
      <w:jc w:val="center"/>
    </w:pPr>
    <w:rPr>
      <w:rFonts w:ascii="Times New Roman CYR" w:eastAsia="Times New Roman" w:hAnsi="Times New Roman CYR"/>
      <w:b/>
      <w:bCs/>
      <w:sz w:val="24"/>
      <w:szCs w:val="24"/>
      <w:lang w:eastAsia="ru-RU"/>
    </w:rPr>
  </w:style>
  <w:style w:type="paragraph" w:customStyle="1" w:styleId="ConsNonformat">
    <w:name w:val="ConsNonformat"/>
    <w:rsid w:val="007157C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320">
    <w:name w:val="Основной текст 32"/>
    <w:basedOn w:val="a"/>
    <w:uiPriority w:val="99"/>
    <w:rsid w:val="007157C0"/>
    <w:pPr>
      <w:widowControl w:val="0"/>
      <w:overflowPunct w:val="0"/>
      <w:autoSpaceDE w:val="0"/>
      <w:autoSpaceDN w:val="0"/>
      <w:adjustRightInd w:val="0"/>
      <w:spacing w:after="0" w:line="240" w:lineRule="auto"/>
    </w:pPr>
    <w:rPr>
      <w:rFonts w:ascii="Arial" w:eastAsia="Times New Roman" w:hAnsi="Arial"/>
      <w:b/>
      <w:i/>
      <w:sz w:val="24"/>
      <w:szCs w:val="20"/>
      <w:lang w:eastAsia="ru-RU"/>
    </w:rPr>
  </w:style>
  <w:style w:type="paragraph" w:customStyle="1" w:styleId="FORMATTEXT">
    <w:name w:val=".FORMATTEXT"/>
    <w:uiPriority w:val="99"/>
    <w:rsid w:val="007157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 Знак Знак1"/>
    <w:basedOn w:val="a"/>
    <w:uiPriority w:val="99"/>
    <w:rsid w:val="007157C0"/>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ConsNormal">
    <w:name w:val="ConsNormal Знак"/>
    <w:basedOn w:val="a0"/>
    <w:link w:val="ConsNormal0"/>
    <w:locked/>
    <w:rsid w:val="007157C0"/>
    <w:rPr>
      <w:rFonts w:ascii="Arial" w:eastAsia="Times New Roman" w:hAnsi="Arial" w:cs="Arial"/>
    </w:rPr>
  </w:style>
  <w:style w:type="paragraph" w:customStyle="1" w:styleId="ConsNormal0">
    <w:name w:val="ConsNormal"/>
    <w:link w:val="ConsNormal"/>
    <w:rsid w:val="007157C0"/>
    <w:pPr>
      <w:autoSpaceDE w:val="0"/>
      <w:autoSpaceDN w:val="0"/>
      <w:adjustRightInd w:val="0"/>
      <w:spacing w:after="0" w:line="240" w:lineRule="auto"/>
      <w:ind w:right="19772" w:firstLine="720"/>
    </w:pPr>
    <w:rPr>
      <w:rFonts w:ascii="Arial" w:eastAsia="Times New Roman" w:hAnsi="Arial" w:cs="Arial"/>
    </w:rPr>
  </w:style>
  <w:style w:type="character" w:customStyle="1" w:styleId="51">
    <w:name w:val="Заголовок №5_"/>
    <w:link w:val="52"/>
    <w:locked/>
    <w:rsid w:val="007157C0"/>
    <w:rPr>
      <w:b/>
      <w:bCs/>
      <w:shd w:val="clear" w:color="auto" w:fill="FFFFFF"/>
    </w:rPr>
  </w:style>
  <w:style w:type="paragraph" w:customStyle="1" w:styleId="52">
    <w:name w:val="Заголовок №5"/>
    <w:basedOn w:val="a"/>
    <w:link w:val="51"/>
    <w:rsid w:val="007157C0"/>
    <w:pPr>
      <w:shd w:val="clear" w:color="auto" w:fill="FFFFFF"/>
      <w:spacing w:before="480" w:after="0" w:line="274" w:lineRule="exact"/>
      <w:ind w:hanging="1480"/>
      <w:jc w:val="center"/>
      <w:outlineLvl w:val="4"/>
    </w:pPr>
    <w:rPr>
      <w:rFonts w:asciiTheme="minorHAnsi" w:eastAsiaTheme="minorHAnsi" w:hAnsiTheme="minorHAnsi" w:cstheme="minorBidi"/>
      <w:b/>
      <w:bCs/>
    </w:rPr>
  </w:style>
  <w:style w:type="paragraph" w:customStyle="1" w:styleId="p5">
    <w:name w:val="p5"/>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9">
    <w:name w:val="p9"/>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1">
    <w:name w:val="p11"/>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4">
    <w:name w:val="p4"/>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2">
    <w:name w:val="p12"/>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3">
    <w:name w:val="p13"/>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4">
    <w:name w:val="p14"/>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5">
    <w:name w:val="p15"/>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6">
    <w:name w:val="p16"/>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7">
    <w:name w:val="p17"/>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8">
    <w:name w:val="p18"/>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9">
    <w:name w:val="p19"/>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
    <w:name w:val="p1"/>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8">
    <w:name w:val="p8"/>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6">
    <w:name w:val="p26"/>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7">
    <w:name w:val="p27"/>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9">
    <w:name w:val="p29"/>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0">
    <w:name w:val="p30"/>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1">
    <w:name w:val="p31"/>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2">
    <w:name w:val="p32"/>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3">
    <w:name w:val="p33"/>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4">
    <w:name w:val="p34"/>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5">
    <w:name w:val="p35"/>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6">
    <w:name w:val="p36"/>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7">
    <w:name w:val="p37"/>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8">
    <w:name w:val="p38"/>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rsid w:val="007157C0"/>
    <w:pPr>
      <w:spacing w:before="100" w:beforeAutospacing="1" w:after="100" w:afterAutospacing="1" w:line="240" w:lineRule="auto"/>
    </w:pPr>
    <w:rPr>
      <w:rFonts w:ascii="Times New Roman" w:eastAsia="Times New Roman" w:hAnsi="Times New Roman"/>
      <w:sz w:val="24"/>
      <w:szCs w:val="24"/>
      <w:lang w:eastAsia="ru-RU"/>
    </w:rPr>
  </w:style>
  <w:style w:type="character" w:styleId="aff4">
    <w:name w:val="footnote reference"/>
    <w:unhideWhenUsed/>
    <w:rsid w:val="007157C0"/>
    <w:rPr>
      <w:vertAlign w:val="superscript"/>
    </w:rPr>
  </w:style>
  <w:style w:type="character" w:styleId="aff5">
    <w:name w:val="annotation reference"/>
    <w:uiPriority w:val="99"/>
    <w:semiHidden/>
    <w:unhideWhenUsed/>
    <w:rsid w:val="007157C0"/>
    <w:rPr>
      <w:sz w:val="16"/>
      <w:szCs w:val="16"/>
    </w:rPr>
  </w:style>
  <w:style w:type="character" w:styleId="aff6">
    <w:name w:val="endnote reference"/>
    <w:uiPriority w:val="99"/>
    <w:semiHidden/>
    <w:unhideWhenUsed/>
    <w:rsid w:val="007157C0"/>
    <w:rPr>
      <w:vertAlign w:val="superscript"/>
    </w:rPr>
  </w:style>
  <w:style w:type="character" w:customStyle="1" w:styleId="211">
    <w:name w:val="Основной текст с отступом 2 Знак1"/>
    <w:basedOn w:val="a0"/>
    <w:uiPriority w:val="99"/>
    <w:semiHidden/>
    <w:rsid w:val="007157C0"/>
    <w:rPr>
      <w:sz w:val="22"/>
      <w:szCs w:val="22"/>
      <w:lang w:eastAsia="en-US"/>
    </w:rPr>
  </w:style>
  <w:style w:type="character" w:customStyle="1" w:styleId="312">
    <w:name w:val="Основной текст с отступом 3 Знак1"/>
    <w:basedOn w:val="a0"/>
    <w:uiPriority w:val="99"/>
    <w:semiHidden/>
    <w:rsid w:val="007157C0"/>
    <w:rPr>
      <w:sz w:val="16"/>
      <w:szCs w:val="16"/>
      <w:lang w:eastAsia="en-US"/>
    </w:rPr>
  </w:style>
  <w:style w:type="character" w:customStyle="1" w:styleId="313">
    <w:name w:val="Основной текст 3 Знак1"/>
    <w:basedOn w:val="a0"/>
    <w:uiPriority w:val="99"/>
    <w:semiHidden/>
    <w:rsid w:val="007157C0"/>
    <w:rPr>
      <w:sz w:val="16"/>
      <w:szCs w:val="16"/>
      <w:lang w:eastAsia="en-US"/>
    </w:rPr>
  </w:style>
  <w:style w:type="character" w:customStyle="1" w:styleId="15">
    <w:name w:val="Схема документа Знак1"/>
    <w:basedOn w:val="a0"/>
    <w:uiPriority w:val="99"/>
    <w:semiHidden/>
    <w:rsid w:val="007157C0"/>
    <w:rPr>
      <w:rFonts w:ascii="Segoe UI" w:hAnsi="Segoe UI" w:cs="Segoe UI" w:hint="default"/>
      <w:sz w:val="16"/>
      <w:szCs w:val="16"/>
      <w:lang w:eastAsia="en-US"/>
    </w:rPr>
  </w:style>
  <w:style w:type="character" w:customStyle="1" w:styleId="s4">
    <w:name w:val="s4"/>
    <w:rsid w:val="007157C0"/>
  </w:style>
  <w:style w:type="character" w:customStyle="1" w:styleId="apple-converted-space">
    <w:name w:val="apple-converted-space"/>
    <w:rsid w:val="007157C0"/>
  </w:style>
  <w:style w:type="character" w:customStyle="1" w:styleId="s2">
    <w:name w:val="s2"/>
    <w:rsid w:val="007157C0"/>
  </w:style>
  <w:style w:type="character" w:customStyle="1" w:styleId="s6">
    <w:name w:val="s6"/>
    <w:rsid w:val="007157C0"/>
  </w:style>
  <w:style w:type="character" w:customStyle="1" w:styleId="s7">
    <w:name w:val="s7"/>
    <w:rsid w:val="007157C0"/>
  </w:style>
  <w:style w:type="character" w:customStyle="1" w:styleId="s8">
    <w:name w:val="s8"/>
    <w:rsid w:val="007157C0"/>
  </w:style>
  <w:style w:type="character" w:customStyle="1" w:styleId="s3">
    <w:name w:val="s3"/>
    <w:rsid w:val="007157C0"/>
  </w:style>
  <w:style w:type="table" w:styleId="aff7">
    <w:name w:val="Table Grid"/>
    <w:basedOn w:val="a1"/>
    <w:uiPriority w:val="39"/>
    <w:rsid w:val="007157C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
    <w:basedOn w:val="a1"/>
    <w:uiPriority w:val="59"/>
    <w:rsid w:val="007157C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aliases w:val=" Знак1, Знак,Знак Знак, Знак4 Знак"/>
    <w:basedOn w:val="a"/>
    <w:link w:val="a7"/>
    <w:rsid w:val="00552C2F"/>
    <w:pPr>
      <w:spacing w:after="0" w:line="240" w:lineRule="auto"/>
    </w:pPr>
    <w:rPr>
      <w:rFonts w:ascii="Times New Roman" w:eastAsia="Times New Roman" w:hAnsi="Times New Roman"/>
    </w:rPr>
  </w:style>
  <w:style w:type="character" w:customStyle="1" w:styleId="17">
    <w:name w:val="Текст сноски Знак1"/>
    <w:basedOn w:val="a0"/>
    <w:uiPriority w:val="99"/>
    <w:semiHidden/>
    <w:rsid w:val="00552C2F"/>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695781">
      <w:bodyDiv w:val="1"/>
      <w:marLeft w:val="0"/>
      <w:marRight w:val="0"/>
      <w:marTop w:val="0"/>
      <w:marBottom w:val="0"/>
      <w:divBdr>
        <w:top w:val="none" w:sz="0" w:space="0" w:color="auto"/>
        <w:left w:val="none" w:sz="0" w:space="0" w:color="auto"/>
        <w:bottom w:val="none" w:sz="0" w:space="0" w:color="auto"/>
        <w:right w:val="none" w:sz="0" w:space="0" w:color="auto"/>
      </w:divBdr>
    </w:div>
    <w:div w:id="1581909619">
      <w:bodyDiv w:val="1"/>
      <w:marLeft w:val="0"/>
      <w:marRight w:val="0"/>
      <w:marTop w:val="0"/>
      <w:marBottom w:val="0"/>
      <w:divBdr>
        <w:top w:val="none" w:sz="0" w:space="0" w:color="auto"/>
        <w:left w:val="none" w:sz="0" w:space="0" w:color="auto"/>
        <w:bottom w:val="none" w:sz="0" w:space="0" w:color="auto"/>
        <w:right w:val="none" w:sz="0" w:space="0" w:color="auto"/>
      </w:divBdr>
    </w:div>
    <w:div w:id="1806318006">
      <w:bodyDiv w:val="1"/>
      <w:marLeft w:val="0"/>
      <w:marRight w:val="0"/>
      <w:marTop w:val="0"/>
      <w:marBottom w:val="0"/>
      <w:divBdr>
        <w:top w:val="none" w:sz="0" w:space="0" w:color="auto"/>
        <w:left w:val="none" w:sz="0" w:space="0" w:color="auto"/>
        <w:bottom w:val="none" w:sz="0" w:space="0" w:color="auto"/>
        <w:right w:val="none" w:sz="0" w:space="0" w:color="auto"/>
      </w:divBdr>
    </w:div>
    <w:div w:id="18573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operator@lokaprem.ru" TargetMode="External"/><Relationship Id="rId13" Type="http://schemas.openxmlformats.org/officeDocument/2006/relationships/hyperlink" Target="consultantplus://offline/ref=0C5DF29FD25F3D014AACB2B4CC06731344F1D8FA3BBFC6264FE58BC4D4B90EE6B90613379ApBo7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kolesnikov\Desktop\&#1055;&#1088;&#1080;&#1086;&#1079;&#1077;&#1088;&#1089;&#1082;\&#1050;&#1044;%20&#1087;&#1088;&#1080;&#1086;&#1079;&#1077;&#1088;&#1089;&#1082;.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kolesnikov\Desktop\&#1055;&#1088;&#1080;&#1086;&#1079;&#1077;&#1088;&#1089;&#1082;\&#1050;&#1044;%20&#1087;&#1088;&#1080;&#1086;&#1079;&#1077;&#1088;&#1089;&#1082;.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C:\Users\kolesnikov\Desktop\&#1055;&#1088;&#1080;&#1086;&#1079;&#1077;&#1088;&#1089;&#1082;\&#1050;&#1044;%20&#1087;&#1088;&#1080;&#1086;&#1079;&#1077;&#1088;&#1089;&#1082;.docx" TargetMode="External"/><Relationship Id="rId4" Type="http://schemas.openxmlformats.org/officeDocument/2006/relationships/settings" Target="settings.xml"/><Relationship Id="rId9" Type="http://schemas.openxmlformats.org/officeDocument/2006/relationships/hyperlink" Target="consultantplus://offline/ref=0C5DF29FD25F3D014AACB2B4CC06731344F1D8FA3BBFC6264FE58BC4D4B90EE6B90613379ApBo7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CFBCE-D7FA-460C-9D35-1260158C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4509</TotalTime>
  <Pages>29</Pages>
  <Words>8126</Words>
  <Characters>46319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 Сергеевич Колесников</dc:creator>
  <cp:keywords/>
  <dc:description/>
  <cp:lastModifiedBy>Елисеев Станислав Витальевич</cp:lastModifiedBy>
  <cp:revision>38</cp:revision>
  <cp:lastPrinted>2016-02-20T10:36:00Z</cp:lastPrinted>
  <dcterms:created xsi:type="dcterms:W3CDTF">2015-09-11T08:42:00Z</dcterms:created>
  <dcterms:modified xsi:type="dcterms:W3CDTF">2016-06-10T12:12:00Z</dcterms:modified>
</cp:coreProperties>
</file>