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77" w:rsidRDefault="00491A77">
      <w:pPr>
        <w:pStyle w:val="ConsPlusTitlePage"/>
      </w:pPr>
      <w:r>
        <w:t xml:space="preserve">Документ предоставлен </w:t>
      </w:r>
      <w:hyperlink r:id="rId4" w:history="1">
        <w:r>
          <w:rPr>
            <w:color w:val="0000FF"/>
          </w:rPr>
          <w:t>КонсультантПлюс</w:t>
        </w:r>
      </w:hyperlink>
      <w:r>
        <w:br/>
      </w:r>
    </w:p>
    <w:p w:rsidR="00491A77" w:rsidRDefault="00491A77">
      <w:pPr>
        <w:pStyle w:val="ConsPlusNormal"/>
        <w:outlineLvl w:val="0"/>
      </w:pPr>
    </w:p>
    <w:p w:rsidR="00491A77" w:rsidRDefault="00491A77">
      <w:pPr>
        <w:pStyle w:val="ConsPlusTitle"/>
        <w:jc w:val="center"/>
        <w:outlineLvl w:val="0"/>
      </w:pPr>
      <w:r>
        <w:t>ПРАВИТЕЛЬСТВО ЛЕНИНГРАДСКОЙ ОБЛАСТИ</w:t>
      </w:r>
    </w:p>
    <w:p w:rsidR="00491A77" w:rsidRDefault="00491A77">
      <w:pPr>
        <w:pStyle w:val="ConsPlusTitle"/>
        <w:jc w:val="center"/>
      </w:pPr>
    </w:p>
    <w:p w:rsidR="00491A77" w:rsidRDefault="00491A77">
      <w:pPr>
        <w:pStyle w:val="ConsPlusTitle"/>
        <w:jc w:val="center"/>
      </w:pPr>
      <w:r>
        <w:t>ПОСТАНОВЛЕНИЕ</w:t>
      </w:r>
    </w:p>
    <w:p w:rsidR="00491A77" w:rsidRDefault="00491A77">
      <w:pPr>
        <w:pStyle w:val="ConsPlusTitle"/>
        <w:jc w:val="center"/>
      </w:pPr>
      <w:r>
        <w:t>от 27 декабря 2017 г. N 625</w:t>
      </w:r>
    </w:p>
    <w:p w:rsidR="00491A77" w:rsidRDefault="00491A77">
      <w:pPr>
        <w:pStyle w:val="ConsPlusTitle"/>
        <w:jc w:val="center"/>
      </w:pPr>
    </w:p>
    <w:p w:rsidR="00491A77" w:rsidRDefault="00491A77">
      <w:pPr>
        <w:pStyle w:val="ConsPlusTitle"/>
        <w:jc w:val="center"/>
      </w:pPr>
      <w:r>
        <w:t>ОБ УТВЕРЖДЕНИИ ПОРЯДКА УСТАНОВЛЕНИЯ НЕОБХОДИМОСТИ ПРОВЕДЕНИЯ</w:t>
      </w:r>
    </w:p>
    <w:p w:rsidR="00491A77" w:rsidRDefault="00491A77">
      <w:pPr>
        <w:pStyle w:val="ConsPlusTitle"/>
        <w:jc w:val="center"/>
      </w:pPr>
      <w:r>
        <w:t>КАПИТАЛЬНОГО РЕМОНТА ОБЩЕГО ИМУЩЕСТВА В МНОГОКВАРТИРНЫХ</w:t>
      </w:r>
    </w:p>
    <w:p w:rsidR="00491A77" w:rsidRDefault="00491A77">
      <w:pPr>
        <w:pStyle w:val="ConsPlusTitle"/>
        <w:jc w:val="center"/>
      </w:pPr>
      <w:r>
        <w:t>ДОМАХ, РАСПОЛОЖЕННЫХ НА ТЕРРИТОРИИ ЛЕНИНГРАДСКОЙ ОБЛАСТИ</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(в ред. Постановлений Правительства Ленинградской области</w:t>
            </w:r>
          </w:p>
          <w:p w:rsidR="00491A77" w:rsidRDefault="00491A77">
            <w:pPr>
              <w:pStyle w:val="ConsPlusNormal"/>
              <w:jc w:val="center"/>
            </w:pPr>
            <w:r>
              <w:rPr>
                <w:color w:val="392C69"/>
              </w:rPr>
              <w:t xml:space="preserve">от 14.12.2018 </w:t>
            </w:r>
            <w:hyperlink r:id="rId5" w:history="1">
              <w:r>
                <w:rPr>
                  <w:color w:val="0000FF"/>
                </w:rPr>
                <w:t>N 487</w:t>
              </w:r>
            </w:hyperlink>
            <w:r>
              <w:rPr>
                <w:color w:val="392C69"/>
              </w:rPr>
              <w:t xml:space="preserve">, от 11.06.2019 </w:t>
            </w:r>
            <w:hyperlink r:id="rId6" w:history="1">
              <w:r>
                <w:rPr>
                  <w:color w:val="0000FF"/>
                </w:rPr>
                <w:t>N 277</w:t>
              </w:r>
            </w:hyperlink>
            <w:r>
              <w:rPr>
                <w:color w:val="392C69"/>
              </w:rPr>
              <w:t xml:space="preserve">, от 06.11.2020 </w:t>
            </w:r>
            <w:hyperlink r:id="rId7" w:history="1">
              <w:r>
                <w:rPr>
                  <w:color w:val="0000FF"/>
                </w:rPr>
                <w:t>N 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ind w:firstLine="540"/>
        <w:jc w:val="both"/>
      </w:pPr>
      <w:r>
        <w:t xml:space="preserve">В соответствии с </w:t>
      </w:r>
      <w:hyperlink r:id="rId8" w:history="1">
        <w:r>
          <w:rPr>
            <w:color w:val="0000FF"/>
          </w:rPr>
          <w:t>пунктом 8.3 статьи 13</w:t>
        </w:r>
      </w:hyperlink>
      <w:r>
        <w:t xml:space="preserve">, </w:t>
      </w:r>
      <w:hyperlink r:id="rId9" w:history="1">
        <w:r>
          <w:rPr>
            <w:color w:val="0000FF"/>
          </w:rPr>
          <w:t>частью 4.1 статьи 168</w:t>
        </w:r>
      </w:hyperlink>
      <w:r>
        <w:t xml:space="preserve"> Жилищного кодекса Российской Федерации Правительство Ленинградской области постановляет:</w:t>
      </w:r>
    </w:p>
    <w:p w:rsidR="00491A77" w:rsidRDefault="00491A77">
      <w:pPr>
        <w:pStyle w:val="ConsPlusNormal"/>
        <w:ind w:firstLine="540"/>
        <w:jc w:val="both"/>
      </w:pPr>
    </w:p>
    <w:p w:rsidR="00491A77" w:rsidRDefault="00491A77">
      <w:pPr>
        <w:pStyle w:val="ConsPlusNormal"/>
        <w:ind w:firstLine="540"/>
        <w:jc w:val="both"/>
      </w:pPr>
      <w:r>
        <w:t xml:space="preserve">1. Утвердить </w:t>
      </w:r>
      <w:hyperlink w:anchor="P35" w:history="1">
        <w:r>
          <w:rPr>
            <w:color w:val="0000FF"/>
          </w:rPr>
          <w:t>Порядок</w:t>
        </w:r>
      </w:hyperlink>
      <w:r>
        <w:t xml:space="preserve">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согласно приложению.</w:t>
      </w:r>
    </w:p>
    <w:p w:rsidR="00491A77" w:rsidRDefault="00491A77">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91A77" w:rsidRDefault="00491A77">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11.06.2019 N 277)</w:t>
      </w:r>
    </w:p>
    <w:p w:rsidR="00491A77" w:rsidRDefault="00491A77">
      <w:pPr>
        <w:pStyle w:val="ConsPlusNormal"/>
        <w:spacing w:before="220"/>
        <w:ind w:firstLine="540"/>
        <w:jc w:val="both"/>
      </w:pPr>
      <w:r>
        <w:t>3. Настоящее постановление вступает в силу с 1 января 2018 года.</w:t>
      </w:r>
    </w:p>
    <w:p w:rsidR="00491A77" w:rsidRDefault="00491A77">
      <w:pPr>
        <w:pStyle w:val="ConsPlusNormal"/>
        <w:ind w:firstLine="540"/>
        <w:jc w:val="both"/>
      </w:pPr>
    </w:p>
    <w:p w:rsidR="00491A77" w:rsidRDefault="00491A77">
      <w:pPr>
        <w:pStyle w:val="ConsPlusNormal"/>
        <w:jc w:val="right"/>
      </w:pPr>
      <w:r>
        <w:t>Первый заместитель Председателя</w:t>
      </w:r>
    </w:p>
    <w:p w:rsidR="00491A77" w:rsidRDefault="00491A77">
      <w:pPr>
        <w:pStyle w:val="ConsPlusNormal"/>
        <w:jc w:val="right"/>
      </w:pPr>
      <w:r>
        <w:t>Правительства Ленинградской области -</w:t>
      </w:r>
    </w:p>
    <w:p w:rsidR="00491A77" w:rsidRDefault="00491A77">
      <w:pPr>
        <w:pStyle w:val="ConsPlusNormal"/>
        <w:jc w:val="right"/>
      </w:pPr>
      <w:r>
        <w:t>председатель комитета финансов</w:t>
      </w:r>
    </w:p>
    <w:p w:rsidR="00491A77" w:rsidRDefault="00491A77">
      <w:pPr>
        <w:pStyle w:val="ConsPlusNormal"/>
        <w:jc w:val="right"/>
      </w:pPr>
      <w:r>
        <w:t>Р.Марков</w:t>
      </w: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0"/>
      </w:pPr>
      <w:r>
        <w:t>УТВЕРЖДЕН</w:t>
      </w:r>
    </w:p>
    <w:p w:rsidR="00491A77" w:rsidRDefault="00491A77">
      <w:pPr>
        <w:pStyle w:val="ConsPlusNormal"/>
        <w:jc w:val="right"/>
      </w:pPr>
      <w:r>
        <w:t>постановлением Правительства</w:t>
      </w:r>
    </w:p>
    <w:p w:rsidR="00491A77" w:rsidRDefault="00491A77">
      <w:pPr>
        <w:pStyle w:val="ConsPlusNormal"/>
        <w:jc w:val="right"/>
      </w:pPr>
      <w:r>
        <w:t>Ленинградской области</w:t>
      </w:r>
    </w:p>
    <w:p w:rsidR="00491A77" w:rsidRDefault="00491A77">
      <w:pPr>
        <w:pStyle w:val="ConsPlusNormal"/>
        <w:jc w:val="right"/>
      </w:pPr>
      <w:r>
        <w:t>от 27.12.2017 N 625</w:t>
      </w:r>
    </w:p>
    <w:p w:rsidR="00491A77" w:rsidRDefault="00491A77">
      <w:pPr>
        <w:pStyle w:val="ConsPlusNormal"/>
        <w:jc w:val="right"/>
      </w:pPr>
      <w:r>
        <w:t>(приложение)</w:t>
      </w:r>
    </w:p>
    <w:p w:rsidR="00491A77" w:rsidRDefault="00491A77">
      <w:pPr>
        <w:pStyle w:val="ConsPlusNormal"/>
        <w:jc w:val="right"/>
      </w:pPr>
    </w:p>
    <w:p w:rsidR="00491A77" w:rsidRDefault="00491A77">
      <w:pPr>
        <w:pStyle w:val="ConsPlusTitle"/>
        <w:jc w:val="center"/>
      </w:pPr>
      <w:bookmarkStart w:id="0" w:name="P35"/>
      <w:bookmarkEnd w:id="0"/>
      <w:r>
        <w:t>ПОРЯДОК</w:t>
      </w:r>
    </w:p>
    <w:p w:rsidR="00491A77" w:rsidRDefault="00491A77">
      <w:pPr>
        <w:pStyle w:val="ConsPlusTitle"/>
        <w:jc w:val="center"/>
      </w:pPr>
      <w:r>
        <w:t>УСТАНОВЛЕНИЯ НЕОБХОДИМОСТИ ПРОВЕДЕНИЯ КАПИТАЛЬНОГО РЕМОНТА</w:t>
      </w:r>
    </w:p>
    <w:p w:rsidR="00491A77" w:rsidRDefault="00491A77">
      <w:pPr>
        <w:pStyle w:val="ConsPlusTitle"/>
        <w:jc w:val="center"/>
      </w:pPr>
      <w:r>
        <w:t>ОБЩЕГО ИМУЩЕСТВА В МНОГОКВАРТИРНЫХ ДОМАХ, РАСПОЛОЖЕННЫХ</w:t>
      </w:r>
    </w:p>
    <w:p w:rsidR="00491A77" w:rsidRDefault="00491A77">
      <w:pPr>
        <w:pStyle w:val="ConsPlusTitle"/>
        <w:jc w:val="center"/>
      </w:pPr>
      <w:r>
        <w:t>НА ТЕРРИТОРИИ ЛЕНИНГРАДСКОЙ ОБЛАСТИ</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(в ред. Постановлений Правительства Ленинградской области</w:t>
            </w:r>
          </w:p>
          <w:p w:rsidR="00491A77" w:rsidRDefault="00491A77">
            <w:pPr>
              <w:pStyle w:val="ConsPlusNormal"/>
              <w:jc w:val="center"/>
            </w:pPr>
            <w:r>
              <w:rPr>
                <w:color w:val="392C69"/>
              </w:rPr>
              <w:t xml:space="preserve">от 14.12.2018 </w:t>
            </w:r>
            <w:hyperlink r:id="rId11" w:history="1">
              <w:r>
                <w:rPr>
                  <w:color w:val="0000FF"/>
                </w:rPr>
                <w:t>N 487</w:t>
              </w:r>
            </w:hyperlink>
            <w:r>
              <w:rPr>
                <w:color w:val="392C69"/>
              </w:rPr>
              <w:t xml:space="preserve">, от 06.11.2020 </w:t>
            </w:r>
            <w:hyperlink r:id="rId12" w:history="1">
              <w:r>
                <w:rPr>
                  <w:color w:val="0000FF"/>
                </w:rPr>
                <w:t>N 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Title"/>
        <w:jc w:val="center"/>
        <w:outlineLvl w:val="1"/>
      </w:pPr>
      <w:r>
        <w:t>1. Общие положения</w:t>
      </w:r>
    </w:p>
    <w:p w:rsidR="00491A77" w:rsidRDefault="00491A77">
      <w:pPr>
        <w:pStyle w:val="ConsPlusNormal"/>
        <w:jc w:val="center"/>
      </w:pPr>
    </w:p>
    <w:p w:rsidR="00491A77" w:rsidRDefault="00491A77">
      <w:pPr>
        <w:pStyle w:val="ConsPlusNormal"/>
        <w:ind w:firstLine="540"/>
        <w:jc w:val="both"/>
      </w:pPr>
      <w:r>
        <w:t xml:space="preserve">1.1. Настоящий Порядок разработан в соответствии с </w:t>
      </w:r>
      <w:hyperlink r:id="rId13" w:history="1">
        <w:r>
          <w:rPr>
            <w:color w:val="0000FF"/>
          </w:rPr>
          <w:t>пунктом 8.3 статьи 13</w:t>
        </w:r>
      </w:hyperlink>
      <w:r>
        <w:t xml:space="preserve"> Жилищного кодекса Российской Федерации, Методическими </w:t>
      </w:r>
      <w:hyperlink r:id="rId14" w:history="1">
        <w:r>
          <w:rPr>
            <w:color w:val="0000FF"/>
          </w:rPr>
          <w:t>рекомендациями</w:t>
        </w:r>
      </w:hyperlink>
      <w:r>
        <w:t xml:space="preserve"> установления необходимости проведения 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2014 года N 427/пр,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491A77" w:rsidRDefault="00491A77">
      <w:pPr>
        <w:pStyle w:val="ConsPlusNormal"/>
        <w:spacing w:before="220"/>
        <w:ind w:firstLine="540"/>
        <w:jc w:val="both"/>
      </w:pPr>
      <w:r>
        <w:t xml:space="preserve">1.2. 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5" w:history="1">
        <w:r>
          <w:rPr>
            <w:color w:val="0000FF"/>
          </w:rPr>
          <w:t>программу</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6" w:history="1">
        <w:r>
          <w:rPr>
            <w:color w:val="0000FF"/>
          </w:rPr>
          <w:t>программы</w:t>
        </w:r>
      </w:hyperlink>
      <w:r>
        <w:t xml:space="preserve">, а также включенные в региональную </w:t>
      </w:r>
      <w:hyperlink r:id="rId17" w:history="1">
        <w:r>
          <w:rPr>
            <w:color w:val="0000FF"/>
          </w:rPr>
          <w:t>программу</w:t>
        </w:r>
      </w:hyperlink>
      <w:r>
        <w:t>.</w:t>
      </w:r>
    </w:p>
    <w:p w:rsidR="00491A77" w:rsidRDefault="00491A77">
      <w:pPr>
        <w:pStyle w:val="ConsPlusNormal"/>
        <w:spacing w:before="220"/>
        <w:ind w:firstLine="540"/>
        <w:jc w:val="both"/>
      </w:pPr>
      <w:r>
        <w:t xml:space="preserve">1.3. Настоящий Порядок применяется в случаях внесения в региональную </w:t>
      </w:r>
      <w:hyperlink r:id="rId18" w:history="1">
        <w:r>
          <w:rPr>
            <w:color w:val="0000FF"/>
          </w:rPr>
          <w:t>программу</w:t>
        </w:r>
      </w:hyperlink>
      <w:r>
        <w:t xml:space="preserve"> изменений при ее актуализации, предусматривающих:</w:t>
      </w:r>
    </w:p>
    <w:p w:rsidR="00491A77" w:rsidRDefault="00491A77">
      <w:pPr>
        <w:pStyle w:val="ConsPlusNormal"/>
        <w:spacing w:before="220"/>
        <w:ind w:firstLine="540"/>
        <w:jc w:val="both"/>
      </w:pPr>
      <w:bookmarkStart w:id="1" w:name="P48"/>
      <w:bookmarkEnd w:id="1"/>
      <w:r>
        <w:t xml:space="preserve">1.3.1. Включение в региональную </w:t>
      </w:r>
      <w:hyperlink r:id="rId19" w:history="1">
        <w:r>
          <w:rPr>
            <w:color w:val="0000FF"/>
          </w:rPr>
          <w:t>программу</w:t>
        </w:r>
      </w:hyperlink>
      <w:r>
        <w:t xml:space="preserve"> многоквартирных домов в случаях, если многоквартирные дома:</w:t>
      </w:r>
    </w:p>
    <w:p w:rsidR="00491A77" w:rsidRDefault="00491A77">
      <w:pPr>
        <w:pStyle w:val="ConsPlusNormal"/>
        <w:spacing w:before="220"/>
        <w:ind w:firstLine="540"/>
        <w:jc w:val="both"/>
      </w:pPr>
      <w:bookmarkStart w:id="2" w:name="P49"/>
      <w:bookmarkEnd w:id="2"/>
      <w:r>
        <w:t>1) введены в эксплуатацию после завершения строительства или реконструкции;</w:t>
      </w:r>
    </w:p>
    <w:p w:rsidR="00491A77" w:rsidRDefault="00491A77">
      <w:pPr>
        <w:pStyle w:val="ConsPlusNormal"/>
        <w:spacing w:before="220"/>
        <w:ind w:firstLine="540"/>
        <w:jc w:val="both"/>
      </w:pPr>
      <w:r>
        <w:t xml:space="preserve">2) ранее не включены в региональную </w:t>
      </w:r>
      <w:hyperlink r:id="rId20" w:history="1">
        <w:r>
          <w:rPr>
            <w:color w:val="0000FF"/>
          </w:rPr>
          <w:t>программу</w:t>
        </w:r>
      </w:hyperlink>
      <w:r>
        <w:t xml:space="preserve"> в результате технических ошибок;</w:t>
      </w:r>
    </w:p>
    <w:p w:rsidR="00491A77" w:rsidRDefault="00491A77">
      <w:pPr>
        <w:pStyle w:val="ConsPlusNormal"/>
        <w:spacing w:before="220"/>
        <w:ind w:firstLine="540"/>
        <w:jc w:val="both"/>
      </w:pPr>
      <w:r>
        <w:t xml:space="preserve">3) подлежат включению в региональную </w:t>
      </w:r>
      <w:hyperlink r:id="rId21" w:history="1">
        <w:r>
          <w:rPr>
            <w:color w:val="0000FF"/>
          </w:rPr>
          <w:t>программу</w:t>
        </w:r>
      </w:hyperlink>
      <w:r>
        <w:t xml:space="preserve"> в связи с изменениями, внесенными в законодательство Российской Федерации.</w:t>
      </w:r>
    </w:p>
    <w:p w:rsidR="00491A77" w:rsidRDefault="00491A77">
      <w:pPr>
        <w:pStyle w:val="ConsPlusNormal"/>
        <w:spacing w:before="220"/>
        <w:ind w:firstLine="540"/>
        <w:jc w:val="both"/>
      </w:pPr>
      <w:bookmarkStart w:id="3" w:name="P52"/>
      <w:bookmarkEnd w:id="3"/>
      <w:r>
        <w:t xml:space="preserve">1.3.2. Исключение из региональной </w:t>
      </w:r>
      <w:hyperlink r:id="rId22" w:history="1">
        <w:r>
          <w:rPr>
            <w:color w:val="0000FF"/>
          </w:rPr>
          <w:t>программы</w:t>
        </w:r>
      </w:hyperlink>
      <w:r>
        <w:t xml:space="preserve"> многоквартирных домов в случаях, если:</w:t>
      </w:r>
    </w:p>
    <w:p w:rsidR="00491A77" w:rsidRDefault="00491A77">
      <w:pPr>
        <w:pStyle w:val="ConsPlusNormal"/>
        <w:spacing w:before="220"/>
        <w:ind w:firstLine="540"/>
        <w:jc w:val="both"/>
      </w:pPr>
      <w:bookmarkStart w:id="4" w:name="P53"/>
      <w:bookmarkEnd w:id="4"/>
      <w:r>
        <w:t xml:space="preserve">1) многоквартирный дом признан аварийным и подлежащим сносу или реконструкции в порядке, установленном </w:t>
      </w:r>
      <w:hyperlink r:id="rId2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491A77" w:rsidRDefault="00491A77">
      <w:pPr>
        <w:pStyle w:val="ConsPlusNormal"/>
        <w:spacing w:before="220"/>
        <w:ind w:firstLine="540"/>
        <w:jc w:val="both"/>
      </w:pPr>
      <w:r>
        <w:t xml:space="preserve">2) в отношении многоквартирного дома установлено наличие основания (оснований) для невключения такого дома в региональную </w:t>
      </w:r>
      <w:hyperlink r:id="rId24" w:history="1">
        <w:r>
          <w:rPr>
            <w:color w:val="0000FF"/>
          </w:rPr>
          <w:t>программу</w:t>
        </w:r>
      </w:hyperlink>
      <w:r>
        <w:t xml:space="preserve"> в соответствии с законодательством Российской Федерации и областным </w:t>
      </w:r>
      <w:hyperlink r:id="rId25" w:history="1">
        <w:r>
          <w:rPr>
            <w:color w:val="0000FF"/>
          </w:rPr>
          <w:t>законом</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491A77" w:rsidRDefault="00491A77">
      <w:pPr>
        <w:pStyle w:val="ConsPlusNormal"/>
        <w:spacing w:before="220"/>
        <w:ind w:firstLine="540"/>
        <w:jc w:val="both"/>
      </w:pPr>
      <w:r>
        <w:t>3) жилой дом не относится к многоквартирному дому.</w:t>
      </w:r>
    </w:p>
    <w:p w:rsidR="00491A77" w:rsidRDefault="00491A77">
      <w:pPr>
        <w:pStyle w:val="ConsPlusNormal"/>
        <w:spacing w:before="220"/>
        <w:ind w:firstLine="540"/>
        <w:jc w:val="both"/>
      </w:pPr>
      <w: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491A77" w:rsidRDefault="00491A77">
      <w:pPr>
        <w:pStyle w:val="ConsPlusNormal"/>
        <w:spacing w:before="220"/>
        <w:ind w:firstLine="540"/>
        <w:jc w:val="both"/>
      </w:pPr>
      <w:bookmarkStart w:id="5" w:name="P57"/>
      <w:bookmarkEnd w:id="5"/>
      <w:r>
        <w:t xml:space="preserve">1) в соответствии с </w:t>
      </w:r>
      <w:hyperlink r:id="rId26" w:history="1">
        <w:r>
          <w:rPr>
            <w:color w:val="0000FF"/>
          </w:rPr>
          <w:t>пунктом 2 части 4 статьи 168</w:t>
        </w:r>
      </w:hyperlink>
      <w:r>
        <w:t xml:space="preserve"> и </w:t>
      </w:r>
      <w:hyperlink r:id="rId27" w:history="1">
        <w:r>
          <w:rPr>
            <w:color w:val="0000FF"/>
          </w:rPr>
          <w:t>частью 5 статьи 181</w:t>
        </w:r>
      </w:hyperlink>
      <w:r>
        <w:t xml:space="preserve"> Жилищного кодекса Российской Федерации;</w:t>
      </w:r>
    </w:p>
    <w:p w:rsidR="00491A77" w:rsidRDefault="00491A77">
      <w:pPr>
        <w:pStyle w:val="ConsPlusNormal"/>
        <w:spacing w:before="220"/>
        <w:ind w:firstLine="540"/>
        <w:jc w:val="both"/>
      </w:pPr>
      <w:bookmarkStart w:id="6" w:name="P58"/>
      <w:bookmarkEnd w:id="6"/>
      <w:r>
        <w:t xml:space="preserve">2) общим собранием собственников помещений в многоквартирном доме принято решение </w:t>
      </w:r>
      <w:r>
        <w:lastRenderedPageBreak/>
        <w:t xml:space="preserve">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8" w:history="1">
        <w:r>
          <w:rPr>
            <w:color w:val="0000FF"/>
          </w:rPr>
          <w:t>программой</w:t>
        </w:r>
      </w:hyperlink>
      <w:r>
        <w:t xml:space="preserve"> срок;</w:t>
      </w:r>
    </w:p>
    <w:p w:rsidR="00491A77" w:rsidRDefault="00491A77">
      <w:pPr>
        <w:pStyle w:val="ConsPlusNormal"/>
        <w:spacing w:before="220"/>
        <w:ind w:firstLine="540"/>
        <w:jc w:val="both"/>
      </w:pPr>
      <w:bookmarkStart w:id="7" w:name="P59"/>
      <w:bookmarkEnd w:id="7"/>
      <w:r>
        <w:t xml:space="preserve">3) в соответствии с </w:t>
      </w:r>
      <w:hyperlink r:id="rId29" w:history="1">
        <w:r>
          <w:rPr>
            <w:color w:val="0000FF"/>
          </w:rPr>
          <w:t>пунктом 3 части 4 статьи 168</w:t>
        </w:r>
      </w:hyperlink>
      <w:r>
        <w:t xml:space="preserve"> Жилищного кодекса Российской Федерации;</w:t>
      </w:r>
    </w:p>
    <w:p w:rsidR="00491A77" w:rsidRDefault="00491A77">
      <w:pPr>
        <w:pStyle w:val="ConsPlusNormal"/>
        <w:spacing w:before="220"/>
        <w:ind w:firstLine="540"/>
        <w:jc w:val="both"/>
      </w:pPr>
      <w:bookmarkStart w:id="8" w:name="P60"/>
      <w:bookmarkEnd w:id="8"/>
      <w:r>
        <w:t xml:space="preserve">4) в соответствии с </w:t>
      </w:r>
      <w:hyperlink r:id="rId30" w:history="1">
        <w:r>
          <w:rPr>
            <w:color w:val="0000FF"/>
          </w:rPr>
          <w:t>пунктом 4 части 4 статьи 168</w:t>
        </w:r>
      </w:hyperlink>
      <w:r>
        <w:t xml:space="preserve"> Жилищного кодекса Российской Федерации;</w:t>
      </w:r>
    </w:p>
    <w:p w:rsidR="00491A77" w:rsidRDefault="00491A77">
      <w:pPr>
        <w:pStyle w:val="ConsPlusNormal"/>
        <w:spacing w:before="220"/>
        <w:ind w:firstLine="540"/>
        <w:jc w:val="both"/>
      </w:pPr>
      <w:bookmarkStart w:id="9" w:name="P61"/>
      <w:bookmarkEnd w:id="9"/>
      <w: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и(или) выполнение соответствующего вида работ по капитальному ремонту до 1 ноября года окончания периода проведения запланированного вида услуг и(или) работ по капитальному ремонту в региональной </w:t>
      </w:r>
      <w:hyperlink r:id="rId31" w:history="1">
        <w:r>
          <w:rPr>
            <w:color w:val="0000FF"/>
          </w:rPr>
          <w:t>программе</w:t>
        </w:r>
      </w:hyperlink>
      <w:r>
        <w:t>.</w:t>
      </w:r>
    </w:p>
    <w:p w:rsidR="00491A77" w:rsidRDefault="00491A77">
      <w:pPr>
        <w:pStyle w:val="ConsPlusNormal"/>
        <w:spacing w:before="220"/>
        <w:ind w:firstLine="540"/>
        <w:jc w:val="both"/>
      </w:pPr>
      <w:bookmarkStart w:id="10" w:name="P62"/>
      <w:bookmarkEnd w:id="10"/>
      <w: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491A77" w:rsidRDefault="00491A77">
      <w:pPr>
        <w:pStyle w:val="ConsPlusNormal"/>
        <w:spacing w:before="220"/>
        <w:ind w:firstLine="540"/>
        <w:jc w:val="both"/>
      </w:pPr>
      <w:r>
        <w:t xml:space="preserve">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w:t>
      </w:r>
      <w:hyperlink r:id="rId32" w:history="1">
        <w:r>
          <w:rPr>
            <w:color w:val="0000FF"/>
          </w:rPr>
          <w:t>программой</w:t>
        </w:r>
      </w:hyperlink>
      <w:r>
        <w:t>, в соответствии с настоящим Порядком;</w:t>
      </w:r>
    </w:p>
    <w:p w:rsidR="00491A77" w:rsidRDefault="00491A77">
      <w:pPr>
        <w:pStyle w:val="ConsPlusNormal"/>
        <w:spacing w:before="220"/>
        <w:ind w:firstLine="540"/>
        <w:jc w:val="both"/>
      </w:pPr>
      <w: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w:t>
      </w:r>
      <w:hyperlink r:id="rId33" w:history="1">
        <w:r>
          <w:rPr>
            <w:color w:val="0000FF"/>
          </w:rPr>
          <w:t>программой</w:t>
        </w:r>
      </w:hyperlink>
      <w: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491A77" w:rsidRDefault="00491A77">
      <w:pPr>
        <w:pStyle w:val="ConsPlusNormal"/>
        <w:spacing w:before="220"/>
        <w:ind w:firstLine="540"/>
        <w:jc w:val="both"/>
      </w:pPr>
      <w:r>
        <w:t>1.3.5. Сокращение перечня планируемых видов услуг и(или) работ по капитальному ремонту в случаях:</w:t>
      </w:r>
    </w:p>
    <w:p w:rsidR="00491A77" w:rsidRDefault="00491A77">
      <w:pPr>
        <w:pStyle w:val="ConsPlusNormal"/>
        <w:spacing w:before="220"/>
        <w:ind w:firstLine="540"/>
        <w:jc w:val="both"/>
      </w:pPr>
      <w:bookmarkStart w:id="11" w:name="P66"/>
      <w:bookmarkEnd w:id="11"/>
      <w: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4" w:history="1">
        <w:r>
          <w:rPr>
            <w:color w:val="0000FF"/>
          </w:rPr>
          <w:t>программой</w:t>
        </w:r>
      </w:hyperlink>
      <w:r>
        <w:t xml:space="preserve"> должен быть проведен капитальный ремонт (</w:t>
      </w:r>
      <w:hyperlink r:id="rId35" w:history="1">
        <w:r>
          <w:rPr>
            <w:color w:val="0000FF"/>
          </w:rPr>
          <w:t>пункт 1 части 4 статьи 168</w:t>
        </w:r>
      </w:hyperlink>
      <w:r>
        <w:t xml:space="preserve"> Жилищного кодекса Российской Федерации);</w:t>
      </w:r>
    </w:p>
    <w:p w:rsidR="00491A77" w:rsidRDefault="00491A77">
      <w:pPr>
        <w:pStyle w:val="ConsPlusNormal"/>
        <w:spacing w:before="220"/>
        <w:ind w:firstLine="540"/>
        <w:jc w:val="both"/>
      </w:pPr>
      <w:bookmarkStart w:id="12" w:name="P67"/>
      <w:bookmarkEnd w:id="12"/>
      <w: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и(или) работ по капитальному ремонту, превышающий состав перечня услуг и(или) работ по капитальному ремонту, предусмотренного </w:t>
      </w:r>
      <w:hyperlink r:id="rId36" w:history="1">
        <w:r>
          <w:rPr>
            <w:color w:val="0000FF"/>
          </w:rPr>
          <w:t>частью 1 статьи 166</w:t>
        </w:r>
      </w:hyperlink>
      <w:r>
        <w:t xml:space="preserve"> Жилищного кодекса Российской Федерации и </w:t>
      </w:r>
      <w:hyperlink r:id="rId37" w:history="1">
        <w:r>
          <w:rPr>
            <w:color w:val="0000FF"/>
          </w:rPr>
          <w:t>статьей 11</w:t>
        </w:r>
      </w:hyperlink>
      <w: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и(или) работ, в том числе в случаях изменения способа формирования фонда капитального ремонта по основаниям, предусмотренным </w:t>
      </w:r>
      <w:hyperlink r:id="rId38" w:history="1">
        <w:r>
          <w:rPr>
            <w:color w:val="0000FF"/>
          </w:rPr>
          <w:t>частью 7 статьи 189</w:t>
        </w:r>
      </w:hyperlink>
      <w:r>
        <w:t xml:space="preserve"> и </w:t>
      </w:r>
      <w:hyperlink r:id="rId39" w:history="1">
        <w:r>
          <w:rPr>
            <w:color w:val="0000FF"/>
          </w:rPr>
          <w:t>частью 10 статьи 173</w:t>
        </w:r>
      </w:hyperlink>
      <w:r>
        <w:t xml:space="preserve"> Жилищного кодекса Российской Федерации.</w:t>
      </w:r>
    </w:p>
    <w:p w:rsidR="00491A77" w:rsidRDefault="00491A77">
      <w:pPr>
        <w:pStyle w:val="ConsPlusNormal"/>
        <w:spacing w:before="220"/>
        <w:ind w:firstLine="540"/>
        <w:jc w:val="both"/>
      </w:pPr>
      <w:r>
        <w:t>1.3.6. Расширение перечня планируемых видов услуг и(или) работ по капитальному ремонту в случаях:</w:t>
      </w:r>
    </w:p>
    <w:p w:rsidR="00491A77" w:rsidRDefault="00491A77">
      <w:pPr>
        <w:pStyle w:val="ConsPlusNormal"/>
        <w:spacing w:before="220"/>
        <w:ind w:firstLine="540"/>
        <w:jc w:val="both"/>
      </w:pPr>
      <w:bookmarkStart w:id="13" w:name="P69"/>
      <w:bookmarkEnd w:id="13"/>
      <w: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w:t>
      </w:r>
      <w:r>
        <w:lastRenderedPageBreak/>
        <w:t xml:space="preserve">предусмотренного </w:t>
      </w:r>
      <w:hyperlink r:id="rId40" w:history="1">
        <w:r>
          <w:rPr>
            <w:color w:val="0000FF"/>
          </w:rPr>
          <w:t>частью 1 статьи 166</w:t>
        </w:r>
      </w:hyperlink>
      <w:r>
        <w:t xml:space="preserve"> Жилищного кодекса Российской Федерации и </w:t>
      </w:r>
      <w:hyperlink r:id="rId41" w:history="1">
        <w:r>
          <w:rPr>
            <w:color w:val="0000FF"/>
          </w:rPr>
          <w:t>статьей 11</w:t>
        </w:r>
      </w:hyperlink>
      <w:r>
        <w:t xml:space="preserve"> областного закона N 82-оз, но не были предусмотрены утвержденной региональной </w:t>
      </w:r>
      <w:hyperlink r:id="rId42" w:history="1">
        <w:r>
          <w:rPr>
            <w:color w:val="0000FF"/>
          </w:rPr>
          <w:t>программой</w:t>
        </w:r>
      </w:hyperlink>
      <w:r>
        <w:t>;</w:t>
      </w:r>
    </w:p>
    <w:p w:rsidR="00491A77" w:rsidRDefault="00491A77">
      <w:pPr>
        <w:pStyle w:val="ConsPlusNormal"/>
        <w:spacing w:before="220"/>
        <w:ind w:firstLine="540"/>
        <w:jc w:val="both"/>
      </w:pPr>
      <w:bookmarkStart w:id="14" w:name="P70"/>
      <w:bookmarkEnd w:id="14"/>
      <w:r>
        <w:t xml:space="preserve">2) принятия собственниками помещений в многоквартирном доме решения об оказании услуг и(или) выполнении работ по капитальному ремонту, не входящих в состав перечня услуг и работ по капитальному ремонту, указанных в </w:t>
      </w:r>
      <w:hyperlink r:id="rId43" w:history="1">
        <w:r>
          <w:rPr>
            <w:color w:val="0000FF"/>
          </w:rPr>
          <w:t>части 1 статьи 166</w:t>
        </w:r>
      </w:hyperlink>
      <w:r>
        <w:t xml:space="preserve"> Жилищного кодекса Российской Федерации и </w:t>
      </w:r>
      <w:hyperlink r:id="rId44" w:history="1">
        <w:r>
          <w:rPr>
            <w:color w:val="0000FF"/>
          </w:rPr>
          <w:t>статье 11</w:t>
        </w:r>
      </w:hyperlink>
      <w: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491A77" w:rsidRDefault="00491A77">
      <w:pPr>
        <w:pStyle w:val="ConsPlusNormal"/>
        <w:spacing w:before="220"/>
        <w:ind w:firstLine="540"/>
        <w:jc w:val="both"/>
      </w:pPr>
      <w:bookmarkStart w:id="15" w:name="P71"/>
      <w:bookmarkEnd w:id="15"/>
      <w:r>
        <w:t xml:space="preserve">1.3.7. Установление необходимости (отсутствия необходимости) проведения капитального ремонта общего имущества в многоквартирном доме в случаях, предусмотренных </w:t>
      </w:r>
      <w:hyperlink r:id="rId45" w:history="1">
        <w:r>
          <w:rPr>
            <w:color w:val="0000FF"/>
          </w:rPr>
          <w:t>частью 7 статьи 189</w:t>
        </w:r>
      </w:hyperlink>
      <w:r>
        <w:t xml:space="preserve"> Жилищного кодекса Российской Федерации.</w:t>
      </w:r>
    </w:p>
    <w:p w:rsidR="00491A77" w:rsidRDefault="00491A77">
      <w:pPr>
        <w:pStyle w:val="ConsPlusNormal"/>
        <w:jc w:val="both"/>
      </w:pPr>
      <w:r>
        <w:t xml:space="preserve">(п. 1.3.7 введен </w:t>
      </w:r>
      <w:hyperlink r:id="rId46" w:history="1">
        <w:r>
          <w:rPr>
            <w:color w:val="0000FF"/>
          </w:rPr>
          <w:t>Постановлением</w:t>
        </w:r>
      </w:hyperlink>
      <w:r>
        <w:t xml:space="preserve"> Правительства Ленинградской области от 06.11.2020 N 723)</w:t>
      </w:r>
    </w:p>
    <w:p w:rsidR="00491A77" w:rsidRDefault="00491A77">
      <w:pPr>
        <w:pStyle w:val="ConsPlusNormal"/>
        <w:spacing w:before="220"/>
        <w:ind w:firstLine="540"/>
        <w:jc w:val="both"/>
      </w:pPr>
      <w:bookmarkStart w:id="16" w:name="P73"/>
      <w:bookmarkEnd w:id="16"/>
      <w:r>
        <w:t>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выявлено наличие хотя бы одного из критериев:</w:t>
      </w:r>
    </w:p>
    <w:p w:rsidR="00491A77" w:rsidRDefault="00491A77">
      <w:pPr>
        <w:pStyle w:val="ConsPlusNormal"/>
        <w:spacing w:before="220"/>
        <w:ind w:firstLine="540"/>
        <w:jc w:val="both"/>
      </w:pPr>
      <w:r>
        <w:t>1)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и(или) капитального ремонта данного или иного конструктивного элемента/внутридомовой инженерной системы;</w:t>
      </w:r>
    </w:p>
    <w:p w:rsidR="00491A77" w:rsidRDefault="00491A77">
      <w:pPr>
        <w:pStyle w:val="ConsPlusNormal"/>
        <w:spacing w:before="220"/>
        <w:ind w:firstLine="540"/>
        <w:jc w:val="both"/>
      </w:pPr>
      <w:r>
        <w:t>2) невозможность выполнения работ по капитальному ремонту внутридомовых инженерных систем (электроснабжения, теплоснабжения, газоснабжения, водоснабжения, водоотведения) в связи с отсутствием исправных наружных инженерных систем, обеспечивающих возможность подключения к ним таких внутридомовых инженерных систем.</w:t>
      </w:r>
    </w:p>
    <w:p w:rsidR="00491A77" w:rsidRDefault="00491A77">
      <w:pPr>
        <w:pStyle w:val="ConsPlusNormal"/>
        <w:jc w:val="both"/>
      </w:pPr>
      <w:r>
        <w:t xml:space="preserve">(п. 1.3.8 введен </w:t>
      </w:r>
      <w:hyperlink r:id="rId47" w:history="1">
        <w:r>
          <w:rPr>
            <w:color w:val="0000FF"/>
          </w:rPr>
          <w:t>Постановлением</w:t>
        </w:r>
      </w:hyperlink>
      <w:r>
        <w:t xml:space="preserve"> Правительства Ленинградской области от 06.11.2020 N 723)</w:t>
      </w:r>
    </w:p>
    <w:p w:rsidR="00491A77" w:rsidRDefault="00491A77">
      <w:pPr>
        <w:pStyle w:val="ConsPlusNormal"/>
        <w:ind w:firstLine="540"/>
        <w:jc w:val="both"/>
      </w:pPr>
    </w:p>
    <w:p w:rsidR="00491A77" w:rsidRDefault="00491A77">
      <w:pPr>
        <w:pStyle w:val="ConsPlusTitle"/>
        <w:jc w:val="center"/>
        <w:outlineLvl w:val="1"/>
      </w:pPr>
      <w:r>
        <w:t>2. Порядок формирования и деятельности комиссии</w:t>
      </w:r>
    </w:p>
    <w:p w:rsidR="00491A77" w:rsidRDefault="00491A77">
      <w:pPr>
        <w:pStyle w:val="ConsPlusTitle"/>
        <w:jc w:val="center"/>
      </w:pPr>
      <w:r>
        <w:t>по установлению необходимости (отсутствия необходимости)</w:t>
      </w:r>
    </w:p>
    <w:p w:rsidR="00491A77" w:rsidRDefault="00491A77">
      <w:pPr>
        <w:pStyle w:val="ConsPlusTitle"/>
        <w:jc w:val="center"/>
      </w:pPr>
      <w:r>
        <w:t>проведения капитального ремонта</w:t>
      </w:r>
    </w:p>
    <w:p w:rsidR="00491A77" w:rsidRDefault="00491A77">
      <w:pPr>
        <w:pStyle w:val="ConsPlusNormal"/>
        <w:ind w:firstLine="540"/>
        <w:jc w:val="both"/>
      </w:pPr>
    </w:p>
    <w:p w:rsidR="00491A77" w:rsidRDefault="00491A77">
      <w:pPr>
        <w:pStyle w:val="ConsPlusNormal"/>
        <w:ind w:firstLine="540"/>
        <w:jc w:val="both"/>
      </w:pPr>
      <w: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491A77" w:rsidRDefault="00491A77">
      <w:pPr>
        <w:pStyle w:val="ConsPlusNormal"/>
        <w:spacing w:before="220"/>
        <w:ind w:firstLine="540"/>
        <w:jc w:val="both"/>
      </w:pPr>
      <w: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491A77" w:rsidRDefault="00491A77">
      <w:pPr>
        <w:pStyle w:val="ConsPlusNormal"/>
        <w:spacing w:before="220"/>
        <w:ind w:firstLine="540"/>
        <w:jc w:val="both"/>
      </w:pPr>
      <w:r>
        <w:t>Комиссия формируется в количестве не менее семи человек, включая председателя комиссии и секретаря комиссии.</w:t>
      </w:r>
    </w:p>
    <w:p w:rsidR="00491A77" w:rsidRDefault="00491A77">
      <w:pPr>
        <w:pStyle w:val="ConsPlusNormal"/>
        <w:spacing w:before="220"/>
        <w:ind w:firstLine="540"/>
        <w:jc w:val="both"/>
      </w:pPr>
      <w:r>
        <w:t xml:space="preserve">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w:t>
      </w:r>
      <w:r>
        <w:lastRenderedPageBreak/>
        <w:t>заинтересованные лица, а также представители экспертных организаций.</w:t>
      </w:r>
    </w:p>
    <w:p w:rsidR="00491A77" w:rsidRDefault="00491A77">
      <w:pPr>
        <w:pStyle w:val="ConsPlusNormal"/>
        <w:spacing w:before="220"/>
        <w:ind w:firstLine="540"/>
        <w:jc w:val="both"/>
      </w:pPr>
      <w:r>
        <w:t>Состав комиссии и положение о комиссии утверждаются правовым актом уполномоченного органа.</w:t>
      </w:r>
    </w:p>
    <w:p w:rsidR="00491A77" w:rsidRDefault="00491A77">
      <w:pPr>
        <w:pStyle w:val="ConsPlusNormal"/>
        <w:spacing w:before="220"/>
        <w:ind w:firstLine="540"/>
        <w:jc w:val="both"/>
      </w:pPr>
      <w:r>
        <w:t>2.3. Председателем комиссии является руководитель или заместитель руководителя уполномоченного органа.</w:t>
      </w:r>
    </w:p>
    <w:p w:rsidR="00491A77" w:rsidRDefault="00491A77">
      <w:pPr>
        <w:pStyle w:val="ConsPlusNormal"/>
        <w:spacing w:before="220"/>
        <w:ind w:firstLine="540"/>
        <w:jc w:val="both"/>
      </w:pPr>
      <w:r>
        <w:t xml:space="preserve">2.4. Заседания комиссии проводятся не реже одного раза в квартал при условии поступления в комиссию заявлений, предусмотренных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2.5. Заседания комиссии правомочны, если в заседаниях принимает участие не менее половины состава комиссии.</w:t>
      </w:r>
    </w:p>
    <w:p w:rsidR="00491A77" w:rsidRDefault="00491A77">
      <w:pPr>
        <w:pStyle w:val="ConsPlusNormal"/>
        <w:ind w:firstLine="540"/>
        <w:jc w:val="both"/>
      </w:pPr>
    </w:p>
    <w:p w:rsidR="00491A77" w:rsidRDefault="00491A77">
      <w:pPr>
        <w:pStyle w:val="ConsPlusTitle"/>
        <w:jc w:val="center"/>
        <w:outlineLvl w:val="1"/>
      </w:pPr>
      <w:r>
        <w:t>3. Принятие комиссией решения об установлении необходимости</w:t>
      </w:r>
    </w:p>
    <w:p w:rsidR="00491A77" w:rsidRDefault="00491A77">
      <w:pPr>
        <w:pStyle w:val="ConsPlusTitle"/>
        <w:jc w:val="center"/>
      </w:pPr>
      <w:r>
        <w:t>(отсутствия необходимости) проведения капитального ремонта</w:t>
      </w:r>
    </w:p>
    <w:p w:rsidR="00491A77" w:rsidRDefault="00491A77">
      <w:pPr>
        <w:pStyle w:val="ConsPlusNormal"/>
      </w:pPr>
    </w:p>
    <w:p w:rsidR="00491A77" w:rsidRDefault="00491A77">
      <w:pPr>
        <w:pStyle w:val="ConsPlusNormal"/>
        <w:ind w:firstLine="540"/>
        <w:jc w:val="both"/>
      </w:pPr>
      <w:r>
        <w:t xml:space="preserve">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и(или) выполнение работ по содержанию и ремонту общего имущества в многоквартирном доме, за исключением случаев, установленных </w:t>
      </w:r>
      <w:hyperlink w:anchor="P71" w:history="1">
        <w:r>
          <w:rPr>
            <w:color w:val="0000FF"/>
          </w:rPr>
          <w:t>пунктами 1.3.7</w:t>
        </w:r>
      </w:hyperlink>
      <w:r>
        <w:t xml:space="preserve"> и </w:t>
      </w:r>
      <w:hyperlink w:anchor="P73" w:history="1">
        <w:r>
          <w:rPr>
            <w:color w:val="0000FF"/>
          </w:rPr>
          <w:t>1.3.8</w:t>
        </w:r>
      </w:hyperlink>
      <w:r>
        <w:t xml:space="preserve"> настоящего Порядка, при которых с инициативой рассмотрения комиссией вопроса об установлении необходимости (отсутствии необходимости) проведения капитального ремонта выступает региональный оператор (далее - заявитель).</w:t>
      </w:r>
    </w:p>
    <w:p w:rsidR="00491A77" w:rsidRDefault="00491A77">
      <w:pPr>
        <w:pStyle w:val="ConsPlusNormal"/>
        <w:jc w:val="both"/>
      </w:pPr>
      <w:r>
        <w:t xml:space="preserve">(в ред. Постановлений Правительства Ленинградской области от 14.12.2018 </w:t>
      </w:r>
      <w:hyperlink r:id="rId48" w:history="1">
        <w:r>
          <w:rPr>
            <w:color w:val="0000FF"/>
          </w:rPr>
          <w:t>N 487</w:t>
        </w:r>
      </w:hyperlink>
      <w:r>
        <w:t xml:space="preserve">, от 06.11.2020 </w:t>
      </w:r>
      <w:hyperlink r:id="rId49" w:history="1">
        <w:r>
          <w:rPr>
            <w:color w:val="0000FF"/>
          </w:rPr>
          <w:t>N 723</w:t>
        </w:r>
      </w:hyperlink>
      <w:r>
        <w:t>)</w:t>
      </w:r>
    </w:p>
    <w:p w:rsidR="00491A77" w:rsidRDefault="00491A77">
      <w:pPr>
        <w:pStyle w:val="ConsPlusNormal"/>
        <w:spacing w:before="220"/>
        <w:ind w:firstLine="540"/>
        <w:jc w:val="both"/>
      </w:pPr>
      <w:bookmarkStart w:id="17" w:name="P96"/>
      <w:bookmarkEnd w:id="17"/>
      <w:r>
        <w:t xml:space="preserve">3.2. Заявитель направляет в комиссию </w:t>
      </w:r>
      <w:hyperlink w:anchor="P227" w:history="1">
        <w:r>
          <w:rPr>
            <w:color w:val="0000FF"/>
          </w:rPr>
          <w:t>заявление</w:t>
        </w:r>
      </w:hyperlink>
      <w:r>
        <w:t xml:space="preserve"> об установлении необходимости (отсутствии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w:t>
      </w:r>
    </w:p>
    <w:p w:rsidR="00491A77" w:rsidRDefault="00491A77">
      <w:pPr>
        <w:pStyle w:val="ConsPlusNormal"/>
        <w:spacing w:before="220"/>
        <w:ind w:firstLine="540"/>
        <w:jc w:val="both"/>
      </w:pPr>
      <w:r>
        <w:t xml:space="preserve">В случаях, предусмотренных </w:t>
      </w:r>
      <w:hyperlink w:anchor="P73" w:history="1">
        <w:r>
          <w:rPr>
            <w:color w:val="0000FF"/>
          </w:rPr>
          <w:t>пунктом 1.3.8</w:t>
        </w:r>
      </w:hyperlink>
      <w:r>
        <w:t xml:space="preserve"> настоящего Порядка, заявитель направляет в комиссию </w:t>
      </w:r>
      <w:hyperlink w:anchor="P1731" w:history="1">
        <w:r>
          <w:rPr>
            <w:color w:val="0000FF"/>
          </w:rPr>
          <w:t>заявление</w:t>
        </w:r>
      </w:hyperlink>
      <w:r>
        <w:t xml:space="preserve"> по форме согласно приложению 12 к настоящему Порядку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w:t>
      </w:r>
    </w:p>
    <w:p w:rsidR="00491A77" w:rsidRDefault="00491A77">
      <w:pPr>
        <w:pStyle w:val="ConsPlusNormal"/>
        <w:spacing w:before="220"/>
        <w:ind w:firstLine="540"/>
        <w:jc w:val="both"/>
      </w:pPr>
      <w:r>
        <w:t>Секретарь комиссии обязан зарегистрировать заявление в день его получения.</w:t>
      </w:r>
    </w:p>
    <w:p w:rsidR="00491A77" w:rsidRDefault="00491A77">
      <w:pPr>
        <w:pStyle w:val="ConsPlusNormal"/>
        <w:jc w:val="both"/>
      </w:pPr>
      <w:r>
        <w:t xml:space="preserve">(п. 3.2 в ред. </w:t>
      </w:r>
      <w:hyperlink r:id="rId50" w:history="1">
        <w:r>
          <w:rPr>
            <w:color w:val="0000FF"/>
          </w:rPr>
          <w:t>Постановления</w:t>
        </w:r>
      </w:hyperlink>
      <w:r>
        <w:t xml:space="preserve"> Правительства Ленинградской области от 06.11.2020 N 723)</w:t>
      </w:r>
    </w:p>
    <w:p w:rsidR="00491A77" w:rsidRDefault="00491A77">
      <w:pPr>
        <w:pStyle w:val="ConsPlusNormal"/>
        <w:spacing w:before="220"/>
        <w:ind w:firstLine="540"/>
        <w:jc w:val="both"/>
      </w:pPr>
      <w:r>
        <w:t xml:space="preserve">3.3. В случаях, предусмотренных </w:t>
      </w:r>
      <w:hyperlink w:anchor="P48" w:history="1">
        <w:r>
          <w:rPr>
            <w:color w:val="0000FF"/>
          </w:rPr>
          <w:t>пунктом 1.3.1</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lastRenderedPageBreak/>
        <w:t xml:space="preserve">1) </w:t>
      </w:r>
      <w:hyperlink w:anchor="P290" w:history="1">
        <w:r>
          <w:rPr>
            <w:color w:val="0000FF"/>
          </w:rPr>
          <w:t>сведения</w:t>
        </w:r>
      </w:hyperlink>
      <w:r>
        <w:t xml:space="preserve"> по форме согласно приложению 2 к настоящему Порядку (представляются на бумажном носителе и в электронной форме в формате Excel);</w:t>
      </w:r>
    </w:p>
    <w:p w:rsidR="00491A77" w:rsidRDefault="00491A77">
      <w:pPr>
        <w:pStyle w:val="ConsPlusNormal"/>
        <w:spacing w:before="220"/>
        <w:ind w:firstLine="540"/>
        <w:jc w:val="both"/>
      </w:pPr>
      <w:r>
        <w:t xml:space="preserve">2) </w:t>
      </w:r>
      <w:hyperlink w:anchor="P989" w:history="1">
        <w:r>
          <w:rPr>
            <w:color w:val="0000FF"/>
          </w:rPr>
          <w:t>сведения</w:t>
        </w:r>
      </w:hyperlink>
      <w:r>
        <w:t xml:space="preserve"> по форме согласно приложению 3 к настоящему Порядку;</w:t>
      </w:r>
    </w:p>
    <w:p w:rsidR="00491A77" w:rsidRDefault="00491A77">
      <w:pPr>
        <w:pStyle w:val="ConsPlusNormal"/>
        <w:spacing w:before="220"/>
        <w:ind w:firstLine="540"/>
        <w:jc w:val="both"/>
      </w:pPr>
      <w:r>
        <w:t xml:space="preserve">3) копия технического паспорта многоквартирного дома, за исключением случая, предусмотренного </w:t>
      </w:r>
      <w:hyperlink w:anchor="P49" w:history="1">
        <w:r>
          <w:rPr>
            <w:color w:val="0000FF"/>
          </w:rPr>
          <w:t>подпунктом 1 пункта 1.3.1</w:t>
        </w:r>
      </w:hyperlink>
      <w:r>
        <w:t xml:space="preserve"> настоящего Порядка;</w:t>
      </w:r>
    </w:p>
    <w:p w:rsidR="00491A77" w:rsidRDefault="00491A77">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14.12.2018 N 487)</w:t>
      </w:r>
    </w:p>
    <w:p w:rsidR="00491A77" w:rsidRDefault="00491A77">
      <w:pPr>
        <w:pStyle w:val="ConsPlusNormal"/>
        <w:spacing w:before="220"/>
        <w:ind w:firstLine="540"/>
        <w:jc w:val="both"/>
      </w:pPr>
      <w:r>
        <w:t xml:space="preserve">4) копия акта ввода в эксплуатацию многоквартирного дома (представляется в случае, предусмотренном </w:t>
      </w:r>
      <w:hyperlink w:anchor="P49" w:history="1">
        <w:r>
          <w:rPr>
            <w:color w:val="0000FF"/>
          </w:rPr>
          <w:t>подпунктом 1 пункта 1.3.1</w:t>
        </w:r>
      </w:hyperlink>
      <w:r>
        <w:t xml:space="preserve"> настоящего Порядка).</w:t>
      </w:r>
    </w:p>
    <w:p w:rsidR="00491A77" w:rsidRDefault="00491A77">
      <w:pPr>
        <w:pStyle w:val="ConsPlusNormal"/>
        <w:spacing w:before="220"/>
        <w:ind w:firstLine="540"/>
        <w:jc w:val="both"/>
      </w:pPr>
      <w:r>
        <w:t xml:space="preserve">3.4. В случаях, предусмотренных </w:t>
      </w:r>
      <w:hyperlink w:anchor="P52" w:history="1">
        <w:r>
          <w:rPr>
            <w:color w:val="0000FF"/>
          </w:rPr>
          <w:t>пунктом 1.3.2</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052" w:history="1">
        <w:r>
          <w:rPr>
            <w:color w:val="0000FF"/>
          </w:rPr>
          <w:t>сведения</w:t>
        </w:r>
      </w:hyperlink>
      <w:r>
        <w:t xml:space="preserve"> по форме согласно приложению 4 к настоящему Порядку;</w:t>
      </w:r>
    </w:p>
    <w:p w:rsidR="00491A77" w:rsidRDefault="00491A77">
      <w:pPr>
        <w:pStyle w:val="ConsPlusNormal"/>
        <w:spacing w:before="220"/>
        <w:ind w:firstLine="540"/>
        <w:jc w:val="both"/>
      </w:pPr>
      <w:r>
        <w:t xml:space="preserve">2) копия технического паспорта многоквартирного дома, за исключением случая, предусмотренного </w:t>
      </w:r>
      <w:hyperlink w:anchor="P53" w:history="1">
        <w:r>
          <w:rPr>
            <w:color w:val="0000FF"/>
          </w:rPr>
          <w:t>подпунктом 1 пункта 1.3.2</w:t>
        </w:r>
      </w:hyperlink>
      <w:r>
        <w:t xml:space="preserve"> настоящего Порядка;</w:t>
      </w:r>
    </w:p>
    <w:p w:rsidR="00491A77" w:rsidRDefault="00491A77">
      <w:pPr>
        <w:pStyle w:val="ConsPlusNormal"/>
        <w:spacing w:before="220"/>
        <w:ind w:firstLine="540"/>
        <w:jc w:val="both"/>
      </w:pPr>
      <w:r>
        <w:t xml:space="preserve">3) копия решения о признании многоквартирного дома аварийным и подлежащим сносу или реконструкции, принятого в соответствии с </w:t>
      </w:r>
      <w:hyperlink r:id="rId52" w:history="1">
        <w:r>
          <w:rPr>
            <w:color w:val="0000FF"/>
          </w:rPr>
          <w:t>пунктом 47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53" w:history="1">
        <w:r>
          <w:rPr>
            <w:color w:val="0000FF"/>
          </w:rPr>
          <w:t>подпунктом 1 пункта 1.3.2</w:t>
        </w:r>
      </w:hyperlink>
      <w:r>
        <w:t xml:space="preserve"> настоящего Порядка).</w:t>
      </w:r>
    </w:p>
    <w:p w:rsidR="00491A77" w:rsidRDefault="00491A77">
      <w:pPr>
        <w:pStyle w:val="ConsPlusNormal"/>
        <w:spacing w:before="220"/>
        <w:ind w:firstLine="540"/>
        <w:jc w:val="both"/>
      </w:pPr>
      <w:r>
        <w:t xml:space="preserve">3.5. В случаях, предусмотренных </w:t>
      </w:r>
      <w:hyperlink w:anchor="P57" w:history="1">
        <w:r>
          <w:rPr>
            <w:color w:val="0000FF"/>
          </w:rPr>
          <w:t>подпунктом 1 пункта 1.3.3</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094" w:history="1">
        <w:r>
          <w:rPr>
            <w:color w:val="0000FF"/>
          </w:rPr>
          <w:t>сведения</w:t>
        </w:r>
      </w:hyperlink>
      <w:r>
        <w:t xml:space="preserve"> по форме согласно приложению 5 к настоящему Порядку;</w:t>
      </w:r>
    </w:p>
    <w:p w:rsidR="00491A77" w:rsidRDefault="00491A77">
      <w:pPr>
        <w:pStyle w:val="ConsPlusNormal"/>
        <w:spacing w:before="220"/>
        <w:ind w:firstLine="540"/>
        <w:jc w:val="both"/>
      </w:pPr>
      <w: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491A77" w:rsidRDefault="00491A77">
      <w:pPr>
        <w:pStyle w:val="ConsPlusNormal"/>
        <w:spacing w:before="220"/>
        <w:ind w:firstLine="540"/>
        <w:jc w:val="both"/>
      </w:pPr>
      <w: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 xml:space="preserve">3.6. В случаях, предусмотренных </w:t>
      </w:r>
      <w:hyperlink w:anchor="P58" w:history="1">
        <w:r>
          <w:rPr>
            <w:color w:val="0000FF"/>
          </w:rPr>
          <w:t>подпунктом 2 пункта 1.3.3</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094" w:history="1">
        <w:r>
          <w:rPr>
            <w:color w:val="0000FF"/>
          </w:rPr>
          <w:t>сведения</w:t>
        </w:r>
      </w:hyperlink>
      <w:r>
        <w:t xml:space="preserve"> по форме согласно приложению 5 к настоящему Порядку;</w:t>
      </w:r>
    </w:p>
    <w:p w:rsidR="00491A77" w:rsidRDefault="00491A77">
      <w:pPr>
        <w:pStyle w:val="ConsPlusNormal"/>
        <w:spacing w:before="220"/>
        <w:ind w:firstLine="540"/>
        <w:jc w:val="both"/>
      </w:pPr>
      <w: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3"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поздний период </w:t>
      </w:r>
      <w:r>
        <w:lastRenderedPageBreak/>
        <w:t>(срок);</w:t>
      </w:r>
    </w:p>
    <w:p w:rsidR="00491A77" w:rsidRDefault="00491A77">
      <w:pPr>
        <w:pStyle w:val="ConsPlusNormal"/>
        <w:spacing w:before="220"/>
        <w:ind w:firstLine="540"/>
        <w:jc w:val="both"/>
      </w:pPr>
      <w: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491A77" w:rsidRDefault="00491A77">
      <w:pPr>
        <w:pStyle w:val="ConsPlusNormal"/>
        <w:spacing w:before="220"/>
        <w:ind w:firstLine="540"/>
        <w:jc w:val="both"/>
      </w:pPr>
      <w: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 xml:space="preserve">3.7. В случаях, предусмотренных </w:t>
      </w:r>
      <w:hyperlink w:anchor="P59" w:history="1">
        <w:r>
          <w:rPr>
            <w:color w:val="0000FF"/>
          </w:rPr>
          <w:t>подпунктом 3 пункта 1.3.3</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094" w:history="1">
        <w:r>
          <w:rPr>
            <w:color w:val="0000FF"/>
          </w:rPr>
          <w:t>сведения</w:t>
        </w:r>
      </w:hyperlink>
      <w:r>
        <w:t xml:space="preserve"> по форме согласно приложению 5 к настоящему Порядку;</w:t>
      </w:r>
    </w:p>
    <w:p w:rsidR="00491A77" w:rsidRDefault="00491A77">
      <w:pPr>
        <w:pStyle w:val="ConsPlusNormal"/>
        <w:spacing w:before="220"/>
        <w:ind w:firstLine="540"/>
        <w:jc w:val="both"/>
      </w:pPr>
      <w:r>
        <w:t xml:space="preserve">2) справка органа местного самоуправления о непроведении капитального ремонта в срок, предусмотренный региональной </w:t>
      </w:r>
      <w:hyperlink r:id="rId54" w:history="1">
        <w:r>
          <w:rPr>
            <w:color w:val="0000FF"/>
          </w:rPr>
          <w:t>программой</w:t>
        </w:r>
      </w:hyperlink>
      <w:r>
        <w:t>, согласованная органом государственного жилищного надзора Ленинградской области.</w:t>
      </w:r>
    </w:p>
    <w:p w:rsidR="00491A77" w:rsidRDefault="00491A77">
      <w:pPr>
        <w:pStyle w:val="ConsPlusNormal"/>
        <w:spacing w:before="220"/>
        <w:ind w:firstLine="540"/>
        <w:jc w:val="both"/>
      </w:pPr>
      <w:r>
        <w:t xml:space="preserve">3.8. В случаях, предусмотренных </w:t>
      </w:r>
      <w:hyperlink w:anchor="P60" w:history="1">
        <w:r>
          <w:rPr>
            <w:color w:val="0000FF"/>
          </w:rPr>
          <w:t>подпунктом 4 пункта 1.3.3</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094" w:history="1">
        <w:r>
          <w:rPr>
            <w:color w:val="0000FF"/>
          </w:rPr>
          <w:t>сведения</w:t>
        </w:r>
      </w:hyperlink>
      <w:r>
        <w:t xml:space="preserve"> по форме согласно приложению 5 к настоящему Порядку;</w:t>
      </w:r>
    </w:p>
    <w:p w:rsidR="00491A77" w:rsidRDefault="00491A77">
      <w:pPr>
        <w:pStyle w:val="ConsPlusNormal"/>
        <w:spacing w:before="220"/>
        <w:ind w:firstLine="540"/>
        <w:jc w:val="both"/>
      </w:pPr>
      <w:r>
        <w:t>2) 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491A77" w:rsidRDefault="00491A77">
      <w:pPr>
        <w:pStyle w:val="ConsPlusNormal"/>
        <w:spacing w:before="220"/>
        <w:ind w:firstLine="540"/>
        <w:jc w:val="both"/>
      </w:pPr>
      <w:r>
        <w:t xml:space="preserve">3.9. В случаях, предусмотренных </w:t>
      </w:r>
      <w:hyperlink w:anchor="P61" w:history="1">
        <w:r>
          <w:rPr>
            <w:color w:val="0000FF"/>
          </w:rPr>
          <w:t>подпунктом 5 пункта 1.3.3</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5"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491A77" w:rsidRDefault="00491A77">
      <w:pPr>
        <w:pStyle w:val="ConsPlusNormal"/>
        <w:spacing w:before="220"/>
        <w:ind w:firstLine="540"/>
        <w:jc w:val="both"/>
      </w:pPr>
      <w:r>
        <w:t>2) справка регионального оператора о проведении аукциона (аукционов) по выбору подрядной организации на один и тот же вид услуг и(или)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491A77" w:rsidRDefault="00491A77">
      <w:pPr>
        <w:pStyle w:val="ConsPlusNormal"/>
        <w:spacing w:before="220"/>
        <w:ind w:firstLine="540"/>
        <w:jc w:val="both"/>
      </w:pPr>
      <w:r>
        <w:t xml:space="preserve">3.10. В случаях, предусмотренных </w:t>
      </w:r>
      <w:hyperlink w:anchor="P62" w:history="1">
        <w:r>
          <w:rPr>
            <w:color w:val="0000FF"/>
          </w:rPr>
          <w:t>пунктом 1.3.4</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3.10.1. В случае формирования фонда капитального ремонта на счете регионального оператора:</w:t>
      </w:r>
    </w:p>
    <w:p w:rsidR="00491A77" w:rsidRDefault="00491A77">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w:t>
      </w:r>
      <w:r>
        <w:lastRenderedPageBreak/>
        <w:t>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w:t>
      </w:r>
    </w:p>
    <w:p w:rsidR="00491A77" w:rsidRDefault="00491A77">
      <w:pPr>
        <w:pStyle w:val="ConsPlusNormal"/>
        <w:spacing w:before="220"/>
        <w:ind w:firstLine="540"/>
        <w:jc w:val="both"/>
      </w:pPr>
      <w:r>
        <w:t xml:space="preserve">2) </w:t>
      </w:r>
      <w:hyperlink w:anchor="P1188" w:history="1">
        <w:r>
          <w:rPr>
            <w:color w:val="0000FF"/>
          </w:rPr>
          <w:t>сведения</w:t>
        </w:r>
      </w:hyperlink>
      <w:r>
        <w:t xml:space="preserve"> по форме согласно приложению 6 к настоящему Порядку;</w:t>
      </w:r>
    </w:p>
    <w:p w:rsidR="00491A77" w:rsidRDefault="00491A77">
      <w:pPr>
        <w:pStyle w:val="ConsPlusNormal"/>
        <w:spacing w:before="220"/>
        <w:ind w:firstLine="540"/>
        <w:jc w:val="both"/>
      </w:pPr>
      <w: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491A77" w:rsidRDefault="00491A77">
      <w:pPr>
        <w:pStyle w:val="ConsPlusNormal"/>
        <w:spacing w:before="220"/>
        <w:ind w:firstLine="540"/>
        <w:jc w:val="both"/>
      </w:pPr>
      <w:r>
        <w:t xml:space="preserve">о достаточности средств фонда капитального ремонта для финансирования оказания отдельных услуг и(или) выполнения работ по капитальному ремонту, указанных в заявлении, предусмотренном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56" w:history="1">
        <w:r>
          <w:rPr>
            <w:color w:val="0000FF"/>
          </w:rPr>
          <w:t>пункте 1.2 части 2 статьи 44</w:t>
        </w:r>
      </w:hyperlink>
      <w: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rsidR="00491A77" w:rsidRDefault="00491A77">
      <w:pPr>
        <w:pStyle w:val="ConsPlusNormal"/>
        <w:spacing w:before="220"/>
        <w:ind w:firstLine="540"/>
        <w:jc w:val="both"/>
      </w:pPr>
      <w: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w:t>
      </w:r>
      <w:hyperlink w:anchor="P96" w:history="1">
        <w:r>
          <w:rPr>
            <w:color w:val="0000FF"/>
          </w:rPr>
          <w:t>пунктом 3.2</w:t>
        </w:r>
      </w:hyperlink>
      <w:r>
        <w:t xml:space="preserve"> настоящего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5)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w:t>
      </w:r>
    </w:p>
    <w:p w:rsidR="00491A77" w:rsidRDefault="00491A77">
      <w:pPr>
        <w:pStyle w:val="ConsPlusNormal"/>
        <w:spacing w:before="220"/>
        <w:ind w:firstLine="540"/>
        <w:jc w:val="both"/>
      </w:pPr>
      <w:r>
        <w:t xml:space="preserve">6) 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оформленных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 в случае переноса работ по капитальному ремонту фасада.</w:t>
      </w:r>
    </w:p>
    <w:p w:rsidR="00491A77" w:rsidRDefault="00491A77">
      <w:pPr>
        <w:pStyle w:val="ConsPlusNormal"/>
        <w:spacing w:before="220"/>
        <w:ind w:firstLine="540"/>
        <w:jc w:val="both"/>
      </w:pPr>
      <w:r>
        <w:t xml:space="preserve">Заявитель вправе обратиться в комиссию с заявлением в случаях, предусмотренных </w:t>
      </w:r>
      <w:hyperlink w:anchor="P62" w:history="1">
        <w:r>
          <w:rPr>
            <w:color w:val="0000FF"/>
          </w:rPr>
          <w:t>пунктом 1.3.4</w:t>
        </w:r>
      </w:hyperlink>
      <w:r>
        <w:t xml:space="preserve"> настоящего Порядка, только для переноса не более двух отдельных видов услуг и(или) работ по капитальному ремонту (за исключением внутридомовых инженерных систем и работ по разработке проектной документации на проведение капитального ремонта общего имущества многоквартирных домов) в одном многоквартирном доме в год (при формировании фонда капитального ремонта на счете регионального оператора).</w:t>
      </w:r>
    </w:p>
    <w:p w:rsidR="00491A77" w:rsidRDefault="00491A77">
      <w:pPr>
        <w:pStyle w:val="ConsPlusNormal"/>
        <w:spacing w:before="220"/>
        <w:ind w:firstLine="540"/>
        <w:jc w:val="both"/>
      </w:pPr>
      <w:r>
        <w:lastRenderedPageBreak/>
        <w:t xml:space="preserve">Работы по капитальному ремонту фасада переносятся в случаях, предусмотренных </w:t>
      </w:r>
      <w:hyperlink w:anchor="P62" w:history="1">
        <w:r>
          <w:rPr>
            <w:color w:val="0000FF"/>
          </w:rPr>
          <w:t>пунктом 1.3.4</w:t>
        </w:r>
      </w:hyperlink>
      <w:r>
        <w:t xml:space="preserve"> настоящего Порядка, при условии удовлетворительного состояния крыши и фундамента, которое должно быть подтверждено заключением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оформленным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jc w:val="both"/>
      </w:pPr>
      <w:r>
        <w:t xml:space="preserve">(п. 3.10.1 в ред. </w:t>
      </w:r>
      <w:hyperlink r:id="rId57" w:history="1">
        <w:r>
          <w:rPr>
            <w:color w:val="0000FF"/>
          </w:rPr>
          <w:t>Постановления</w:t>
        </w:r>
      </w:hyperlink>
      <w:r>
        <w:t xml:space="preserve"> Правительства Ленинградской области от 06.11.2020 N 723)</w:t>
      </w:r>
    </w:p>
    <w:p w:rsidR="00491A77" w:rsidRDefault="00491A77">
      <w:pPr>
        <w:pStyle w:val="ConsPlusNormal"/>
        <w:spacing w:before="220"/>
        <w:ind w:firstLine="540"/>
        <w:jc w:val="both"/>
      </w:pPr>
      <w:r>
        <w:t>3.10.2. В случае формирования фонда капитального ремонта на специальном счете:</w:t>
      </w:r>
    </w:p>
    <w:p w:rsidR="00491A77" w:rsidRDefault="00491A77">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8" w:history="1">
        <w:r>
          <w:rPr>
            <w:color w:val="0000FF"/>
          </w:rPr>
          <w:t>программой</w:t>
        </w:r>
      </w:hyperlink>
      <w:r>
        <w:t xml:space="preserve"> срока капитального ремонта (срока оказания отдельных услуг и(или) выполнения работ по капитальному ремонту) на более ранний период (срок);</w:t>
      </w:r>
    </w:p>
    <w:p w:rsidR="00491A77" w:rsidRDefault="00491A77">
      <w:pPr>
        <w:pStyle w:val="ConsPlusNormal"/>
        <w:spacing w:before="220"/>
        <w:ind w:firstLine="540"/>
        <w:jc w:val="both"/>
      </w:pPr>
      <w:r>
        <w:t xml:space="preserve">2) </w:t>
      </w:r>
      <w:hyperlink w:anchor="P1442" w:history="1">
        <w:r>
          <w:rPr>
            <w:color w:val="0000FF"/>
          </w:rPr>
          <w:t>сведения</w:t>
        </w:r>
      </w:hyperlink>
      <w:r>
        <w:t xml:space="preserve"> по форме согласно приложению 9 к настоящему Порядку;</w:t>
      </w:r>
    </w:p>
    <w:p w:rsidR="00491A77" w:rsidRDefault="00491A77">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14.12.2018 N 487)</w:t>
      </w:r>
    </w:p>
    <w:p w:rsidR="00491A77" w:rsidRDefault="00491A77">
      <w:pPr>
        <w:pStyle w:val="ConsPlusNormal"/>
        <w:spacing w:before="220"/>
        <w:ind w:firstLine="540"/>
        <w:jc w:val="both"/>
      </w:pPr>
      <w: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60" w:history="1">
        <w:r>
          <w:rPr>
            <w:color w:val="0000FF"/>
          </w:rPr>
          <w:t>программой</w:t>
        </w:r>
      </w:hyperlink>
      <w:r>
        <w:t xml:space="preserve">, а также договор займа и(или) кредитный договор, заключенный лицами, указанными в </w:t>
      </w:r>
      <w:hyperlink r:id="rId61" w:history="1">
        <w:r>
          <w:rPr>
            <w:color w:val="0000FF"/>
          </w:rPr>
          <w:t>пункте 1.2 части 2 статьи 44</w:t>
        </w:r>
      </w:hyperlink>
      <w: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491A77" w:rsidRDefault="00491A77">
      <w:pPr>
        <w:pStyle w:val="ConsPlusNormal"/>
        <w:spacing w:before="220"/>
        <w:ind w:firstLine="540"/>
        <w:jc w:val="both"/>
      </w:pPr>
      <w:r>
        <w:t xml:space="preserve">4)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jc w:val="both"/>
      </w:pPr>
      <w:r>
        <w:t xml:space="preserve">(пп. 4 введен </w:t>
      </w:r>
      <w:hyperlink r:id="rId62" w:history="1">
        <w:r>
          <w:rPr>
            <w:color w:val="0000FF"/>
          </w:rPr>
          <w:t>Постановлением</w:t>
        </w:r>
      </w:hyperlink>
      <w:r>
        <w:t xml:space="preserve"> Правительства Ленинградской области от 14.12.2018 N 487)</w:t>
      </w:r>
    </w:p>
    <w:p w:rsidR="00491A77" w:rsidRDefault="00491A77">
      <w:pPr>
        <w:pStyle w:val="ConsPlusNormal"/>
        <w:spacing w:before="220"/>
        <w:ind w:firstLine="540"/>
        <w:jc w:val="both"/>
      </w:pPr>
      <w:r>
        <w:t xml:space="preserve">3.11. В случаях, предусмотренных </w:t>
      </w:r>
      <w:hyperlink w:anchor="P66" w:history="1">
        <w:r>
          <w:rPr>
            <w:color w:val="0000FF"/>
          </w:rPr>
          <w:t>подпунктом 1 пункта 1.3.5</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284" w:history="1">
        <w:r>
          <w:rPr>
            <w:color w:val="0000FF"/>
          </w:rPr>
          <w:t>сведения</w:t>
        </w:r>
      </w:hyperlink>
      <w:r>
        <w:t xml:space="preserve"> по форме согласно приложению 7 к настоящему Порядку;</w:t>
      </w:r>
    </w:p>
    <w:p w:rsidR="00491A77" w:rsidRDefault="00491A77">
      <w:pPr>
        <w:pStyle w:val="ConsPlusNormal"/>
        <w:spacing w:before="220"/>
        <w:ind w:firstLine="540"/>
        <w:jc w:val="both"/>
      </w:pPr>
      <w:r>
        <w:t>2) копия технического паспорта многоквартирного дома;</w:t>
      </w:r>
    </w:p>
    <w:p w:rsidR="00491A77" w:rsidRDefault="00491A77">
      <w:pPr>
        <w:pStyle w:val="ConsPlusNormal"/>
        <w:spacing w:before="220"/>
        <w:ind w:firstLine="540"/>
        <w:jc w:val="both"/>
      </w:pPr>
      <w: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63" w:history="1">
        <w:r>
          <w:rPr>
            <w:color w:val="0000FF"/>
          </w:rPr>
          <w:t>программой</w:t>
        </w:r>
      </w:hyperlink>
      <w:r>
        <w:t xml:space="preserve"> должен быть проведен капитальный ремонт.</w:t>
      </w:r>
    </w:p>
    <w:p w:rsidR="00491A77" w:rsidRDefault="00491A77">
      <w:pPr>
        <w:pStyle w:val="ConsPlusNormal"/>
        <w:spacing w:before="220"/>
        <w:ind w:firstLine="540"/>
        <w:jc w:val="both"/>
      </w:pPr>
      <w:r>
        <w:t xml:space="preserve">3.12. В случаях, предусмотренных </w:t>
      </w:r>
      <w:hyperlink w:anchor="P67" w:history="1">
        <w:r>
          <w:rPr>
            <w:color w:val="0000FF"/>
          </w:rPr>
          <w:t>подпунктом 2 пункта 1.3.5</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284" w:history="1">
        <w:r>
          <w:rPr>
            <w:color w:val="0000FF"/>
          </w:rPr>
          <w:t>сведения</w:t>
        </w:r>
      </w:hyperlink>
      <w:r>
        <w:t xml:space="preserve"> по форме согласно приложению 7 к настоящему Порядку;</w:t>
      </w:r>
    </w:p>
    <w:p w:rsidR="00491A77" w:rsidRDefault="00491A77">
      <w:pPr>
        <w:pStyle w:val="ConsPlusNormal"/>
        <w:spacing w:before="220"/>
        <w:ind w:firstLine="540"/>
        <w:jc w:val="both"/>
      </w:pPr>
      <w:r>
        <w:lastRenderedPageBreak/>
        <w:t xml:space="preserve">2) информация органа государственного жилищного надзора Ленинградской области и(или)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64" w:history="1">
        <w:r>
          <w:rPr>
            <w:color w:val="0000FF"/>
          </w:rPr>
          <w:t>частью 1 статьи 166</w:t>
        </w:r>
      </w:hyperlink>
      <w:r>
        <w:t xml:space="preserve"> Жилищного кодекса Российской Федерации и </w:t>
      </w:r>
      <w:hyperlink r:id="rId65" w:history="1">
        <w:r>
          <w:rPr>
            <w:color w:val="0000FF"/>
          </w:rPr>
          <w:t>статьей 11</w:t>
        </w:r>
      </w:hyperlink>
      <w:r>
        <w:t xml:space="preserve"> областного закона N 82-оз, не реализуется;</w:t>
      </w:r>
    </w:p>
    <w:p w:rsidR="00491A77" w:rsidRDefault="00491A77">
      <w:pPr>
        <w:pStyle w:val="ConsPlusNormal"/>
        <w:spacing w:before="220"/>
        <w:ind w:firstLine="540"/>
        <w:jc w:val="both"/>
      </w:pPr>
      <w:r>
        <w:t xml:space="preserve">3) копия решения органа местного самоуправления о формировании фонда капитального ремонта на счете регионального оператора в случаях изменения способа формирования фонда капитального ремонта по основаниям, предусмотренным </w:t>
      </w:r>
      <w:hyperlink r:id="rId66" w:history="1">
        <w:r>
          <w:rPr>
            <w:color w:val="0000FF"/>
          </w:rPr>
          <w:t>частью 7 статьи 189</w:t>
        </w:r>
      </w:hyperlink>
      <w:r>
        <w:t xml:space="preserve"> и </w:t>
      </w:r>
      <w:hyperlink r:id="rId67" w:history="1">
        <w:r>
          <w:rPr>
            <w:color w:val="0000FF"/>
          </w:rPr>
          <w:t>частью 10 статьи 173</w:t>
        </w:r>
      </w:hyperlink>
      <w:r>
        <w:t xml:space="preserve"> Жилищного кодекса Российской Федерации.</w:t>
      </w:r>
    </w:p>
    <w:p w:rsidR="00491A77" w:rsidRDefault="00491A77">
      <w:pPr>
        <w:pStyle w:val="ConsPlusNormal"/>
        <w:spacing w:before="220"/>
        <w:ind w:firstLine="540"/>
        <w:jc w:val="both"/>
      </w:pPr>
      <w:r>
        <w:t xml:space="preserve">3.13. В случаях, предусмотренных </w:t>
      </w:r>
      <w:hyperlink w:anchor="P69" w:history="1">
        <w:r>
          <w:rPr>
            <w:color w:val="0000FF"/>
          </w:rPr>
          <w:t>подпунктом 1 пункта 1.3.6</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354" w:history="1">
        <w:r>
          <w:rPr>
            <w:color w:val="0000FF"/>
          </w:rPr>
          <w:t>сведения</w:t>
        </w:r>
      </w:hyperlink>
      <w:r>
        <w:t xml:space="preserve"> по форме согласно приложению 8 к настоящему Порядку;</w:t>
      </w:r>
    </w:p>
    <w:p w:rsidR="00491A77" w:rsidRDefault="00491A77">
      <w:pPr>
        <w:pStyle w:val="ConsPlusNormal"/>
        <w:spacing w:before="220"/>
        <w:ind w:firstLine="540"/>
        <w:jc w:val="both"/>
      </w:pPr>
      <w:r>
        <w:t xml:space="preserve">2)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3) 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p w:rsidR="00491A77" w:rsidRDefault="00491A77">
      <w:pPr>
        <w:pStyle w:val="ConsPlusNormal"/>
        <w:spacing w:before="220"/>
        <w:ind w:firstLine="540"/>
        <w:jc w:val="both"/>
      </w:pPr>
      <w:r>
        <w:t>4) копия технического паспорта многоквартирного дома;</w:t>
      </w:r>
    </w:p>
    <w:p w:rsidR="00491A77" w:rsidRDefault="00491A77">
      <w:pPr>
        <w:pStyle w:val="ConsPlusNormal"/>
        <w:spacing w:before="220"/>
        <w:ind w:firstLine="540"/>
        <w:jc w:val="both"/>
      </w:pPr>
      <w: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6)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491A77" w:rsidRDefault="00491A77">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14.12.2018 N 487)</w:t>
      </w:r>
    </w:p>
    <w:p w:rsidR="00491A77" w:rsidRDefault="00491A77">
      <w:pPr>
        <w:pStyle w:val="ConsPlusNormal"/>
        <w:spacing w:before="220"/>
        <w:ind w:firstLine="540"/>
        <w:jc w:val="both"/>
      </w:pPr>
      <w:r>
        <w:t xml:space="preserve">3.14. В случаях, предусмотренных </w:t>
      </w:r>
      <w:hyperlink w:anchor="P70" w:history="1">
        <w:r>
          <w:rPr>
            <w:color w:val="0000FF"/>
          </w:rPr>
          <w:t>подпунктом 2 пункта 1.3.6</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r>
        <w:t xml:space="preserve">1) </w:t>
      </w:r>
      <w:hyperlink w:anchor="P1354" w:history="1">
        <w:r>
          <w:rPr>
            <w:color w:val="0000FF"/>
          </w:rPr>
          <w:t>сведения</w:t>
        </w:r>
      </w:hyperlink>
      <w:r>
        <w:t xml:space="preserve"> по форме согласно приложению 8 к настоящему Порядку;</w:t>
      </w:r>
    </w:p>
    <w:p w:rsidR="00491A77" w:rsidRDefault="00491A77">
      <w:pPr>
        <w:pStyle w:val="ConsPlusNormal"/>
        <w:spacing w:before="220"/>
        <w:ind w:firstLine="540"/>
        <w:jc w:val="both"/>
      </w:pPr>
      <w: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96" w:history="1">
        <w:r>
          <w:rPr>
            <w:color w:val="0000FF"/>
          </w:rPr>
          <w:t>пунктом 3.2</w:t>
        </w:r>
      </w:hyperlink>
      <w:r>
        <w:t xml:space="preserve"> настоящего Порядка;</w:t>
      </w:r>
    </w:p>
    <w:p w:rsidR="00491A77" w:rsidRDefault="00491A77">
      <w:pPr>
        <w:pStyle w:val="ConsPlusNormal"/>
        <w:spacing w:before="220"/>
        <w:ind w:firstLine="540"/>
        <w:jc w:val="both"/>
      </w:pPr>
      <w:r>
        <w:t xml:space="preserve">3) копия протокола общего собрания собственников помещений в многоквартирном доме, </w:t>
      </w:r>
      <w:r>
        <w:lastRenderedPageBreak/>
        <w:t>содержащего:</w:t>
      </w:r>
    </w:p>
    <w:p w:rsidR="00491A77" w:rsidRDefault="00491A77">
      <w:pPr>
        <w:pStyle w:val="ConsPlusNormal"/>
        <w:spacing w:before="220"/>
        <w:ind w:firstLine="540"/>
        <w:jc w:val="both"/>
      </w:pPr>
      <w:r>
        <w:t>решение об оказании услуг и(или) выполнении работ по капитальному ремонту;</w:t>
      </w:r>
    </w:p>
    <w:p w:rsidR="00491A77" w:rsidRDefault="00491A77">
      <w:pPr>
        <w:pStyle w:val="ConsPlusNormal"/>
        <w:spacing w:before="220"/>
        <w:ind w:firstLine="540"/>
        <w:jc w:val="both"/>
      </w:pPr>
      <w:r>
        <w:t>решение об установлении дополнительного взноса на капитальный ремонт, а также о финансировании дополнительного вида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491A77" w:rsidRDefault="00491A77">
      <w:pPr>
        <w:pStyle w:val="ConsPlusNormal"/>
        <w:spacing w:before="220"/>
        <w:ind w:firstLine="540"/>
        <w:jc w:val="both"/>
      </w:pPr>
      <w:r>
        <w:t>срок выполнения таких услуг и(или) работ;</w:t>
      </w:r>
    </w:p>
    <w:p w:rsidR="00491A77" w:rsidRDefault="00491A77">
      <w:pPr>
        <w:pStyle w:val="ConsPlusNormal"/>
        <w:spacing w:before="220"/>
        <w:ind w:firstLine="540"/>
        <w:jc w:val="both"/>
      </w:pPr>
      <w:r>
        <w:t>срок начала внесения дополнительного взноса на капитальный ремонт;</w:t>
      </w:r>
    </w:p>
    <w:p w:rsidR="00491A77" w:rsidRDefault="00491A77">
      <w:pPr>
        <w:pStyle w:val="ConsPlusNormal"/>
        <w:spacing w:before="220"/>
        <w:ind w:firstLine="540"/>
        <w:jc w:val="both"/>
      </w:pPr>
      <w:r>
        <w:t>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и(или) работ по капитальному ремонту;</w:t>
      </w:r>
    </w:p>
    <w:p w:rsidR="00491A77" w:rsidRDefault="00491A77">
      <w:pPr>
        <w:pStyle w:val="ConsPlusNormal"/>
        <w:spacing w:before="220"/>
        <w:ind w:firstLine="540"/>
        <w:jc w:val="both"/>
      </w:pPr>
      <w:r>
        <w:t>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и(или) работ (в случае формировании фонда капитального ремонта на счете регионального оператора);</w:t>
      </w:r>
    </w:p>
    <w:p w:rsidR="00491A77" w:rsidRDefault="00491A77">
      <w:pPr>
        <w:pStyle w:val="ConsPlusNormal"/>
        <w:spacing w:before="220"/>
        <w:ind w:firstLine="540"/>
        <w:jc w:val="both"/>
      </w:pPr>
      <w:r>
        <w:t>6) копия заключенного собственниками помещений в многоквартирном доме с подрядной организацией договора на оказание услуг и(или)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491A77" w:rsidRDefault="00491A77">
      <w:pPr>
        <w:pStyle w:val="ConsPlusNormal"/>
        <w:spacing w:before="220"/>
        <w:ind w:firstLine="540"/>
        <w:jc w:val="both"/>
      </w:pPr>
      <w:bookmarkStart w:id="18" w:name="P176"/>
      <w:bookmarkEnd w:id="18"/>
      <w:r>
        <w:t xml:space="preserve">3.14.1. В случаях, предусмотренных </w:t>
      </w:r>
      <w:hyperlink w:anchor="P71" w:history="1">
        <w:r>
          <w:rPr>
            <w:color w:val="0000FF"/>
          </w:rPr>
          <w:t>пунктом 1.3.7</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hyperlink w:anchor="P1564" w:history="1">
        <w:r>
          <w:rPr>
            <w:color w:val="0000FF"/>
          </w:rPr>
          <w:t>сведения</w:t>
        </w:r>
      </w:hyperlink>
      <w:r>
        <w:t xml:space="preserve"> по форме согласно приложению 10 к настоящему Порядку;</w:t>
      </w:r>
    </w:p>
    <w:p w:rsidR="00491A77" w:rsidRDefault="00491A77">
      <w:pPr>
        <w:pStyle w:val="ConsPlusNormal"/>
        <w:spacing w:before="220"/>
        <w:ind w:firstLine="540"/>
        <w:jc w:val="both"/>
      </w:pPr>
      <w:r>
        <w:t>акт проведения обследования технического состояния конструктивных элементов многоквартирного дома, составляемый региональным оператором.</w:t>
      </w:r>
    </w:p>
    <w:p w:rsidR="00491A77" w:rsidRDefault="00491A77">
      <w:pPr>
        <w:pStyle w:val="ConsPlusNormal"/>
        <w:jc w:val="both"/>
      </w:pPr>
      <w:r>
        <w:t xml:space="preserve">(п. 3.14.1 введен </w:t>
      </w:r>
      <w:hyperlink r:id="rId69" w:history="1">
        <w:r>
          <w:rPr>
            <w:color w:val="0000FF"/>
          </w:rPr>
          <w:t>Постановлением</w:t>
        </w:r>
      </w:hyperlink>
      <w:r>
        <w:t xml:space="preserve"> Правительства Ленинградской области от 06.11.2020 N 723)</w:t>
      </w:r>
    </w:p>
    <w:p w:rsidR="00491A77" w:rsidRDefault="00491A77">
      <w:pPr>
        <w:pStyle w:val="ConsPlusNormal"/>
        <w:spacing w:before="220"/>
        <w:ind w:firstLine="540"/>
        <w:jc w:val="both"/>
      </w:pPr>
      <w:bookmarkStart w:id="19" w:name="P180"/>
      <w:bookmarkEnd w:id="19"/>
      <w:r>
        <w:t xml:space="preserve">3.14.2. В случаях, предусмотренных </w:t>
      </w:r>
      <w:hyperlink w:anchor="P73" w:history="1">
        <w:r>
          <w:rPr>
            <w:color w:val="0000FF"/>
          </w:rPr>
          <w:t>пунктом 1.3.8</w:t>
        </w:r>
      </w:hyperlink>
      <w:r>
        <w:t xml:space="preserve"> настоящего Порядка, к заявлению прилагаются следующие документы:</w:t>
      </w:r>
    </w:p>
    <w:p w:rsidR="00491A77" w:rsidRDefault="00491A77">
      <w:pPr>
        <w:pStyle w:val="ConsPlusNormal"/>
        <w:spacing w:before="220"/>
        <w:ind w:firstLine="540"/>
        <w:jc w:val="both"/>
      </w:pPr>
      <w:hyperlink w:anchor="P1641" w:history="1">
        <w:r>
          <w:rPr>
            <w:color w:val="0000FF"/>
          </w:rPr>
          <w:t>сведения</w:t>
        </w:r>
      </w:hyperlink>
      <w:r>
        <w:t xml:space="preserve"> по форме согласно приложению 11 к настоящему Порядку;</w:t>
      </w:r>
    </w:p>
    <w:p w:rsidR="00491A77" w:rsidRDefault="00491A77">
      <w:pPr>
        <w:pStyle w:val="ConsPlusNormal"/>
        <w:spacing w:before="220"/>
        <w:ind w:firstLine="540"/>
        <w:jc w:val="both"/>
      </w:pPr>
      <w: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p w:rsidR="00491A77" w:rsidRDefault="00491A77">
      <w:pPr>
        <w:pStyle w:val="ConsPlusNormal"/>
        <w:jc w:val="both"/>
      </w:pPr>
      <w:r>
        <w:t xml:space="preserve">(п. 3.14.2 введен </w:t>
      </w:r>
      <w:hyperlink r:id="rId70" w:history="1">
        <w:r>
          <w:rPr>
            <w:color w:val="0000FF"/>
          </w:rPr>
          <w:t>Постановлением</w:t>
        </w:r>
      </w:hyperlink>
      <w:r>
        <w:t xml:space="preserve"> Правительства Ленинградской области от 06.11.2020 N 723)</w:t>
      </w:r>
    </w:p>
    <w:p w:rsidR="00491A77" w:rsidRDefault="00491A77">
      <w:pPr>
        <w:pStyle w:val="ConsPlusNormal"/>
        <w:spacing w:before="220"/>
        <w:ind w:firstLine="540"/>
        <w:jc w:val="both"/>
      </w:pPr>
      <w:r>
        <w:t>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и(или)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491A77" w:rsidRDefault="00491A77">
      <w:pPr>
        <w:pStyle w:val="ConsPlusNormal"/>
        <w:spacing w:before="220"/>
        <w:ind w:firstLine="540"/>
        <w:jc w:val="both"/>
      </w:pPr>
      <w:r>
        <w:t xml:space="preserve">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w:t>
      </w:r>
      <w:r>
        <w:lastRenderedPageBreak/>
        <w:t>фактический осмотр такого многоквартирного дома.</w:t>
      </w:r>
    </w:p>
    <w:p w:rsidR="00491A77" w:rsidRDefault="00491A77">
      <w:pPr>
        <w:pStyle w:val="ConsPlusNormal"/>
        <w:spacing w:before="220"/>
        <w:ind w:firstLine="540"/>
        <w:jc w:val="both"/>
      </w:pPr>
      <w:bookmarkStart w:id="20" w:name="P186"/>
      <w:bookmarkEnd w:id="20"/>
      <w:r>
        <w:t xml:space="preserve">3.17. По результатам рассмотрения заявления и документов, предусмотренных </w:t>
      </w:r>
      <w:hyperlink w:anchor="P96" w:history="1">
        <w:r>
          <w:rPr>
            <w:color w:val="0000FF"/>
          </w:rPr>
          <w:t>пунктами 3.2</w:t>
        </w:r>
      </w:hyperlink>
      <w:r>
        <w:t xml:space="preserve"> - </w:t>
      </w:r>
      <w:hyperlink w:anchor="P176" w:history="1">
        <w:r>
          <w:rPr>
            <w:color w:val="0000FF"/>
          </w:rPr>
          <w:t>3.14.1</w:t>
        </w:r>
      </w:hyperlink>
      <w: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491A77" w:rsidRDefault="00491A77">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06.11.2020 N 723)</w:t>
      </w:r>
    </w:p>
    <w:p w:rsidR="00491A77" w:rsidRDefault="00491A77">
      <w:pPr>
        <w:pStyle w:val="ConsPlusNormal"/>
        <w:spacing w:before="220"/>
        <w:ind w:firstLine="540"/>
        <w:jc w:val="both"/>
      </w:pPr>
      <w: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72" w:history="1">
        <w:r>
          <w:rPr>
            <w:color w:val="0000FF"/>
          </w:rPr>
          <w:t>пунктом 2 части 4 статьи 168</w:t>
        </w:r>
      </w:hyperlink>
      <w:r>
        <w:t xml:space="preserve">, </w:t>
      </w:r>
      <w:hyperlink r:id="rId73" w:history="1">
        <w:r>
          <w:rPr>
            <w:color w:val="0000FF"/>
          </w:rPr>
          <w:t>частью 5 статьи 181</w:t>
        </w:r>
      </w:hyperlink>
      <w:r>
        <w:t xml:space="preserve"> и </w:t>
      </w:r>
      <w:hyperlink r:id="rId74" w:history="1">
        <w:r>
          <w:rPr>
            <w:color w:val="0000FF"/>
          </w:rPr>
          <w:t>частью 7 статьи 189</w:t>
        </w:r>
      </w:hyperlink>
      <w:r>
        <w:t xml:space="preserve"> Жилищного кодекса Российской Федерации, с указанием периода проведения капитального ремонта;</w:t>
      </w:r>
    </w:p>
    <w:p w:rsidR="00491A77" w:rsidRDefault="00491A77">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06.11.2020 N 723)</w:t>
      </w:r>
    </w:p>
    <w:p w:rsidR="00491A77" w:rsidRDefault="00491A77">
      <w:pPr>
        <w:pStyle w:val="ConsPlusNormal"/>
        <w:spacing w:before="220"/>
        <w:ind w:firstLine="540"/>
        <w:jc w:val="both"/>
      </w:pPr>
      <w:r>
        <w:t>2) об установлении необходимости (отсутствия необходимости) увеличения перечня видов услуг и(или) работ по капитальному ремонту с указанием периода проведения капитального ремонта;</w:t>
      </w:r>
    </w:p>
    <w:p w:rsidR="00491A77" w:rsidRDefault="00491A77">
      <w:pPr>
        <w:pStyle w:val="ConsPlusNormal"/>
        <w:spacing w:before="220"/>
        <w:ind w:firstLine="540"/>
        <w:jc w:val="both"/>
      </w:pPr>
      <w:r>
        <w:t>3) об установлении необходимости (отсутствия необходимости) сокращения перечня видов услуг и(или) работ по капитальному ремонту;</w:t>
      </w:r>
    </w:p>
    <w:p w:rsidR="00491A77" w:rsidRDefault="00491A77">
      <w:pPr>
        <w:pStyle w:val="ConsPlusNormal"/>
        <w:spacing w:before="220"/>
        <w:ind w:firstLine="540"/>
        <w:jc w:val="both"/>
      </w:pPr>
      <w: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76" w:history="1">
        <w:r>
          <w:rPr>
            <w:color w:val="0000FF"/>
          </w:rPr>
          <w:t>программе</w:t>
        </w:r>
      </w:hyperlink>
      <w:r>
        <w:t>, с указанием периода проведения капитального ремонта;</w:t>
      </w:r>
    </w:p>
    <w:p w:rsidR="00491A77" w:rsidRDefault="00491A77">
      <w:pPr>
        <w:pStyle w:val="ConsPlusNormal"/>
        <w:spacing w:before="220"/>
        <w:ind w:firstLine="540"/>
        <w:jc w:val="both"/>
      </w:pPr>
      <w:bookmarkStart w:id="21" w:name="P193"/>
      <w:bookmarkEnd w:id="21"/>
      <w: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7" w:history="1">
        <w:r>
          <w:rPr>
            <w:color w:val="0000FF"/>
          </w:rPr>
          <w:t>программе</w:t>
        </w:r>
      </w:hyperlink>
      <w:r>
        <w:t>, с указанием периода проведения капитального ремонта;</w:t>
      </w:r>
    </w:p>
    <w:p w:rsidR="00491A77" w:rsidRDefault="00491A77">
      <w:pPr>
        <w:pStyle w:val="ConsPlusNormal"/>
        <w:spacing w:before="220"/>
        <w:ind w:firstLine="540"/>
        <w:jc w:val="both"/>
      </w:pPr>
      <w:r>
        <w:t xml:space="preserve">6) о возврате документов заявителю в связи с представлением документов не в полном объеме в соответствии с </w:t>
      </w:r>
      <w:hyperlink w:anchor="P96" w:history="1">
        <w:r>
          <w:rPr>
            <w:color w:val="0000FF"/>
          </w:rPr>
          <w:t>пунктами 3.2</w:t>
        </w:r>
      </w:hyperlink>
      <w:r>
        <w:t xml:space="preserve"> - </w:t>
      </w:r>
      <w:hyperlink w:anchor="P176" w:history="1">
        <w:r>
          <w:rPr>
            <w:color w:val="0000FF"/>
          </w:rPr>
          <w:t>3.14.1</w:t>
        </w:r>
      </w:hyperlink>
      <w:r>
        <w:t xml:space="preserve"> настоящего Порядка и(или) оформлением документов не в соответствии с требованиями действующего законодательства.</w:t>
      </w:r>
    </w:p>
    <w:p w:rsidR="00491A77" w:rsidRDefault="00491A77">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06.11.2020 N 723)</w:t>
      </w:r>
    </w:p>
    <w:p w:rsidR="00491A77" w:rsidRDefault="00491A77">
      <w:pPr>
        <w:pStyle w:val="ConsPlusNormal"/>
        <w:spacing w:before="220"/>
        <w:ind w:firstLine="540"/>
        <w:jc w:val="both"/>
      </w:pPr>
      <w: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9" w:history="1">
        <w:r>
          <w:rPr>
            <w:color w:val="0000FF"/>
          </w:rPr>
          <w:t>программе</w:t>
        </w:r>
      </w:hyperlink>
      <w:r>
        <w:t xml:space="preserve">, в случае, предусмотренном </w:t>
      </w:r>
      <w:hyperlink w:anchor="P57" w:history="1">
        <w:r>
          <w:rPr>
            <w:color w:val="0000FF"/>
          </w:rPr>
          <w:t>подпунктом 1 пункта 1.3.3</w:t>
        </w:r>
      </w:hyperlink>
      <w: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 капитального ремонта (нормативных межремонтных сроков) и проектного срока эксплуатации многоквартирного дома.</w:t>
      </w:r>
    </w:p>
    <w:p w:rsidR="00491A77" w:rsidRDefault="00491A77">
      <w:pPr>
        <w:pStyle w:val="ConsPlusNormal"/>
        <w:spacing w:before="220"/>
        <w:ind w:firstLine="540"/>
        <w:jc w:val="both"/>
      </w:pPr>
      <w:r>
        <w:t xml:space="preserve">3.17.1. По результатам рассмотрения заявления и документов, предусмотренных </w:t>
      </w:r>
      <w:hyperlink w:anchor="P180" w:history="1">
        <w:r>
          <w:rPr>
            <w:color w:val="0000FF"/>
          </w:rPr>
          <w:t>пунктом 3.14.2</w:t>
        </w:r>
      </w:hyperlink>
      <w:r>
        <w:t xml:space="preserve"> настоящего Порядка, комиссия не позднее 90 календарных дней со дня подачи указанных заявления и документов принимает решение, предусмотренное </w:t>
      </w:r>
      <w:hyperlink w:anchor="P193" w:history="1">
        <w:r>
          <w:rPr>
            <w:color w:val="0000FF"/>
          </w:rPr>
          <w:t>подпунктом 5 пункта 3.17</w:t>
        </w:r>
      </w:hyperlink>
      <w:r>
        <w:t xml:space="preserve"> настоящего Порядка.</w:t>
      </w:r>
    </w:p>
    <w:p w:rsidR="00491A77" w:rsidRDefault="00491A77">
      <w:pPr>
        <w:pStyle w:val="ConsPlusNormal"/>
        <w:jc w:val="both"/>
      </w:pPr>
      <w:r>
        <w:t xml:space="preserve">(п. 3.17.1 введен </w:t>
      </w:r>
      <w:hyperlink r:id="rId80" w:history="1">
        <w:r>
          <w:rPr>
            <w:color w:val="0000FF"/>
          </w:rPr>
          <w:t>Постановлением</w:t>
        </w:r>
      </w:hyperlink>
      <w:r>
        <w:t xml:space="preserve"> Правительства Ленинградской области от 06.11.2020 N 723)</w:t>
      </w:r>
    </w:p>
    <w:p w:rsidR="00491A77" w:rsidRDefault="00491A77">
      <w:pPr>
        <w:pStyle w:val="ConsPlusNormal"/>
        <w:spacing w:before="220"/>
        <w:ind w:firstLine="540"/>
        <w:jc w:val="both"/>
      </w:pPr>
      <w:r>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491A77" w:rsidRDefault="00491A77">
      <w:pPr>
        <w:pStyle w:val="ConsPlusNormal"/>
        <w:spacing w:before="220"/>
        <w:ind w:firstLine="540"/>
        <w:jc w:val="both"/>
      </w:pPr>
      <w:r>
        <w:t>1) перечень многоквартирных домов, рассмотренных комиссией, с указанием их адресов и года постройки;</w:t>
      </w:r>
    </w:p>
    <w:p w:rsidR="00491A77" w:rsidRDefault="00491A77">
      <w:pPr>
        <w:pStyle w:val="ConsPlusNormal"/>
        <w:spacing w:before="220"/>
        <w:ind w:firstLine="540"/>
        <w:jc w:val="both"/>
      </w:pPr>
      <w:r>
        <w:lastRenderedPageBreak/>
        <w:t>2) сведения об оказанных услугах и(или) проведенных работах по капитальному ремонту;</w:t>
      </w:r>
    </w:p>
    <w:p w:rsidR="00491A77" w:rsidRDefault="00491A77">
      <w:pPr>
        <w:pStyle w:val="ConsPlusNormal"/>
        <w:spacing w:before="220"/>
        <w:ind w:firstLine="540"/>
        <w:jc w:val="both"/>
      </w:pPr>
      <w:r>
        <w:t xml:space="preserve">3) решение по каждому многоквартирному дому, рассмотренному комиссией, принятое в соответствии с </w:t>
      </w:r>
      <w:hyperlink w:anchor="P186" w:history="1">
        <w:r>
          <w:rPr>
            <w:color w:val="0000FF"/>
          </w:rPr>
          <w:t>пунктом 3.17</w:t>
        </w:r>
      </w:hyperlink>
      <w:r>
        <w:t xml:space="preserve"> настоящего Порядка;</w:t>
      </w:r>
    </w:p>
    <w:p w:rsidR="00491A77" w:rsidRDefault="00491A77">
      <w:pPr>
        <w:pStyle w:val="ConsPlusNormal"/>
        <w:spacing w:before="220"/>
        <w:ind w:firstLine="540"/>
        <w:jc w:val="both"/>
      </w:pPr>
      <w:r>
        <w:t>4) наименование элементов строительных конструкций и(или) инженерных систем общего имущества многоквартирного дома, требующих капитального ремонта;</w:t>
      </w:r>
    </w:p>
    <w:p w:rsidR="00491A77" w:rsidRDefault="00491A77">
      <w:pPr>
        <w:pStyle w:val="ConsPlusNormal"/>
        <w:spacing w:before="220"/>
        <w:ind w:firstLine="540"/>
        <w:jc w:val="both"/>
      </w:pPr>
      <w:r>
        <w:t>5) предложения по срокам проведения работ и(или)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491A77" w:rsidRDefault="00491A77">
      <w:pPr>
        <w:pStyle w:val="ConsPlusNormal"/>
        <w:spacing w:before="220"/>
        <w:ind w:firstLine="540"/>
        <w:jc w:val="both"/>
      </w:pPr>
      <w: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491A77" w:rsidRDefault="00491A77">
      <w:pPr>
        <w:pStyle w:val="ConsPlusNormal"/>
        <w:spacing w:before="220"/>
        <w:ind w:firstLine="540"/>
        <w:jc w:val="both"/>
      </w:pPr>
      <w:r>
        <w:t>Второй экземпляр протокола заседания комиссии направляется в уполномоченный орган не позднее пяти рабочих дней со дня принятия решения.</w:t>
      </w:r>
    </w:p>
    <w:p w:rsidR="00491A77" w:rsidRDefault="00491A77">
      <w:pPr>
        <w:pStyle w:val="ConsPlusNormal"/>
        <w:jc w:val="both"/>
      </w:pPr>
    </w:p>
    <w:p w:rsidR="00491A77" w:rsidRDefault="00491A77">
      <w:pPr>
        <w:pStyle w:val="ConsPlusNormal"/>
        <w:jc w:val="both"/>
      </w:pPr>
    </w:p>
    <w:p w:rsidR="00491A77" w:rsidRDefault="00491A77">
      <w:pPr>
        <w:pStyle w:val="ConsPlusNormal"/>
        <w:jc w:val="both"/>
      </w:pPr>
    </w:p>
    <w:p w:rsidR="00491A77" w:rsidRDefault="00491A77">
      <w:pPr>
        <w:pStyle w:val="ConsPlusNormal"/>
        <w:jc w:val="both"/>
      </w:pPr>
    </w:p>
    <w:p w:rsidR="00491A77" w:rsidRDefault="00491A77">
      <w:pPr>
        <w:pStyle w:val="ConsPlusNormal"/>
        <w:jc w:val="right"/>
      </w:pPr>
    </w:p>
    <w:p w:rsidR="00491A77" w:rsidRDefault="00491A77">
      <w:pPr>
        <w:pStyle w:val="ConsPlusNormal"/>
        <w:jc w:val="right"/>
        <w:outlineLvl w:val="1"/>
      </w:pPr>
      <w:r>
        <w:t>Приложение 1</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Ленинградской области</w:t>
            </w:r>
          </w:p>
          <w:p w:rsidR="00491A77" w:rsidRDefault="00491A77">
            <w:pPr>
              <w:pStyle w:val="ConsPlusNormal"/>
              <w:jc w:val="center"/>
            </w:pPr>
            <w:r>
              <w:rPr>
                <w:color w:val="392C69"/>
              </w:rPr>
              <w:t>от 06.11.2020 N 723)</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t>(Форма)</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3751"/>
        <w:gridCol w:w="4592"/>
        <w:gridCol w:w="340"/>
      </w:tblGrid>
      <w:tr w:rsidR="00491A77">
        <w:tc>
          <w:tcPr>
            <w:tcW w:w="4140" w:type="dxa"/>
            <w:gridSpan w:val="2"/>
            <w:tcBorders>
              <w:top w:val="nil"/>
              <w:left w:val="nil"/>
              <w:bottom w:val="nil"/>
              <w:right w:val="nil"/>
            </w:tcBorders>
          </w:tcPr>
          <w:p w:rsidR="00491A77" w:rsidRDefault="00491A77">
            <w:pPr>
              <w:pStyle w:val="ConsPlusNormal"/>
            </w:pPr>
          </w:p>
        </w:tc>
        <w:tc>
          <w:tcPr>
            <w:tcW w:w="4932" w:type="dxa"/>
            <w:gridSpan w:val="2"/>
            <w:tcBorders>
              <w:top w:val="nil"/>
              <w:left w:val="nil"/>
              <w:bottom w:val="nil"/>
              <w:right w:val="nil"/>
            </w:tcBorders>
          </w:tcPr>
          <w:p w:rsidR="00491A77" w:rsidRDefault="00491A77">
            <w:pPr>
              <w:pStyle w:val="ConsPlusNormal"/>
              <w:jc w:val="center"/>
            </w:pPr>
            <w:r>
              <w:t>В комиссию по установлению</w:t>
            </w:r>
          </w:p>
          <w:p w:rsidR="00491A77" w:rsidRDefault="00491A77">
            <w:pPr>
              <w:pStyle w:val="ConsPlusNormal"/>
              <w:jc w:val="center"/>
            </w:pPr>
            <w:r>
              <w:t>необходимости (отсутствия необходимости)</w:t>
            </w:r>
          </w:p>
          <w:p w:rsidR="00491A77" w:rsidRDefault="00491A77">
            <w:pPr>
              <w:pStyle w:val="ConsPlusNormal"/>
              <w:jc w:val="center"/>
            </w:pPr>
            <w:r>
              <w:t>проведения капитального ремонта</w:t>
            </w:r>
          </w:p>
          <w:p w:rsidR="00491A77" w:rsidRDefault="00491A77">
            <w:pPr>
              <w:pStyle w:val="ConsPlusNormal"/>
              <w:jc w:val="center"/>
            </w:pPr>
            <w:r>
              <w:t>при комитете по жилищно-коммунальному</w:t>
            </w:r>
          </w:p>
          <w:p w:rsidR="00491A77" w:rsidRDefault="00491A77">
            <w:pPr>
              <w:pStyle w:val="ConsPlusNormal"/>
              <w:jc w:val="center"/>
            </w:pPr>
            <w:r>
              <w:t>хозяйству Ленинградской области</w:t>
            </w:r>
          </w:p>
        </w:tc>
      </w:tr>
      <w:tr w:rsidR="00491A77">
        <w:tc>
          <w:tcPr>
            <w:tcW w:w="9072" w:type="dxa"/>
            <w:gridSpan w:val="4"/>
            <w:tcBorders>
              <w:top w:val="nil"/>
              <w:left w:val="nil"/>
              <w:bottom w:val="nil"/>
              <w:right w:val="nil"/>
            </w:tcBorders>
          </w:tcPr>
          <w:p w:rsidR="00491A77" w:rsidRDefault="00491A77">
            <w:pPr>
              <w:pStyle w:val="ConsPlusNormal"/>
            </w:pPr>
          </w:p>
        </w:tc>
      </w:tr>
      <w:tr w:rsidR="00491A77">
        <w:tc>
          <w:tcPr>
            <w:tcW w:w="9072" w:type="dxa"/>
            <w:gridSpan w:val="4"/>
            <w:tcBorders>
              <w:top w:val="nil"/>
              <w:left w:val="nil"/>
              <w:bottom w:val="nil"/>
              <w:right w:val="nil"/>
            </w:tcBorders>
          </w:tcPr>
          <w:p w:rsidR="00491A77" w:rsidRDefault="00491A77">
            <w:pPr>
              <w:pStyle w:val="ConsPlusNormal"/>
              <w:jc w:val="center"/>
            </w:pPr>
            <w:bookmarkStart w:id="22" w:name="P227"/>
            <w:bookmarkEnd w:id="22"/>
            <w:r>
              <w:t>ЗАЯВЛЕНИЕ</w:t>
            </w:r>
          </w:p>
        </w:tc>
      </w:tr>
      <w:tr w:rsidR="00491A77">
        <w:tc>
          <w:tcPr>
            <w:tcW w:w="9072" w:type="dxa"/>
            <w:gridSpan w:val="4"/>
            <w:tcBorders>
              <w:top w:val="nil"/>
              <w:left w:val="nil"/>
              <w:bottom w:val="nil"/>
              <w:right w:val="nil"/>
            </w:tcBorders>
          </w:tcPr>
          <w:p w:rsidR="00491A77" w:rsidRDefault="00491A77">
            <w:pPr>
              <w:pStyle w:val="ConsPlusNormal"/>
            </w:pPr>
          </w:p>
        </w:tc>
      </w:tr>
      <w:tr w:rsidR="00491A77">
        <w:tc>
          <w:tcPr>
            <w:tcW w:w="9072" w:type="dxa"/>
            <w:gridSpan w:val="4"/>
            <w:tcBorders>
              <w:top w:val="nil"/>
              <w:left w:val="nil"/>
              <w:bottom w:val="nil"/>
              <w:right w:val="nil"/>
            </w:tcBorders>
          </w:tcPr>
          <w:p w:rsidR="00491A77" w:rsidRDefault="00491A77">
            <w:pPr>
              <w:pStyle w:val="ConsPlusNormal"/>
              <w:ind w:firstLine="283"/>
              <w:jc w:val="both"/>
            </w:pPr>
            <w:r>
              <w:t>Прошу рассмотреть вопрос о необходимости проведения капитального ремонта в многоквартирном доме, расположенном по адресу:</w:t>
            </w:r>
          </w:p>
        </w:tc>
      </w:tr>
      <w:tr w:rsidR="00491A77">
        <w:tc>
          <w:tcPr>
            <w:tcW w:w="8732" w:type="dxa"/>
            <w:gridSpan w:val="3"/>
            <w:tcBorders>
              <w:top w:val="nil"/>
              <w:left w:val="nil"/>
              <w:bottom w:val="single" w:sz="4" w:space="0" w:color="auto"/>
              <w:right w:val="nil"/>
            </w:tcBorders>
          </w:tcPr>
          <w:p w:rsidR="00491A77" w:rsidRDefault="00491A77">
            <w:pPr>
              <w:pStyle w:val="ConsPlusNormal"/>
            </w:pPr>
          </w:p>
        </w:tc>
        <w:tc>
          <w:tcPr>
            <w:tcW w:w="340" w:type="dxa"/>
            <w:tcBorders>
              <w:top w:val="nil"/>
              <w:left w:val="nil"/>
              <w:bottom w:val="nil"/>
              <w:right w:val="nil"/>
            </w:tcBorders>
          </w:tcPr>
          <w:p w:rsidR="00491A77" w:rsidRDefault="00491A77">
            <w:pPr>
              <w:pStyle w:val="ConsPlusNormal"/>
              <w:jc w:val="both"/>
            </w:pPr>
            <w:r>
              <w:t>,</w:t>
            </w:r>
          </w:p>
        </w:tc>
      </w:tr>
      <w:tr w:rsidR="00491A77">
        <w:tc>
          <w:tcPr>
            <w:tcW w:w="9072" w:type="dxa"/>
            <w:gridSpan w:val="4"/>
            <w:tcBorders>
              <w:top w:val="nil"/>
              <w:left w:val="nil"/>
              <w:bottom w:val="nil"/>
              <w:right w:val="nil"/>
            </w:tcBorders>
          </w:tcPr>
          <w:p w:rsidR="00491A77" w:rsidRDefault="00491A77">
            <w:pPr>
              <w:pStyle w:val="ConsPlusNormal"/>
            </w:pPr>
            <w:r>
              <w:t>в связи с необходимостью (нужное отметить):</w:t>
            </w:r>
          </w:p>
        </w:tc>
      </w:tr>
      <w:tr w:rsidR="00491A77">
        <w:tc>
          <w:tcPr>
            <w:tcW w:w="9072" w:type="dxa"/>
            <w:gridSpan w:val="4"/>
            <w:tcBorders>
              <w:top w:val="nil"/>
              <w:left w:val="nil"/>
              <w:bottom w:val="nil"/>
              <w:right w:val="nil"/>
            </w:tcBorders>
          </w:tcPr>
          <w:p w:rsidR="00491A77" w:rsidRDefault="00491A77">
            <w:pPr>
              <w:pStyle w:val="ConsPlusNormal"/>
            </w:pPr>
          </w:p>
        </w:tc>
      </w:tr>
      <w:tr w:rsidR="00491A77">
        <w:tblPrEx>
          <w:tblBorders>
            <w:left w:val="single" w:sz="4" w:space="0" w:color="auto"/>
            <w:insideV w:val="single" w:sz="4" w:space="0" w:color="auto"/>
          </w:tblBorders>
        </w:tblPrEx>
        <w:tc>
          <w:tcPr>
            <w:tcW w:w="389" w:type="dxa"/>
            <w:tcBorders>
              <w:top w:val="single" w:sz="4" w:space="0" w:color="auto"/>
              <w:bottom w:val="single" w:sz="4" w:space="0" w:color="auto"/>
            </w:tcBorders>
          </w:tcPr>
          <w:p w:rsidR="00491A77" w:rsidRDefault="00491A77">
            <w:pPr>
              <w:pStyle w:val="ConsPlusNormal"/>
            </w:pPr>
          </w:p>
        </w:tc>
        <w:tc>
          <w:tcPr>
            <w:tcW w:w="8683" w:type="dxa"/>
            <w:gridSpan w:val="3"/>
            <w:tcBorders>
              <w:top w:val="nil"/>
              <w:bottom w:val="nil"/>
              <w:right w:val="nil"/>
            </w:tcBorders>
          </w:tcPr>
          <w:p w:rsidR="00491A77" w:rsidRDefault="00491A77">
            <w:pPr>
              <w:pStyle w:val="ConsPlusNormal"/>
              <w:jc w:val="both"/>
            </w:pPr>
            <w:r>
              <w:t>включения в региональную программу многоквартирного дома;</w:t>
            </w:r>
          </w:p>
        </w:tc>
      </w:tr>
      <w:tr w:rsidR="00491A77">
        <w:tc>
          <w:tcPr>
            <w:tcW w:w="389" w:type="dxa"/>
            <w:tcBorders>
              <w:top w:val="single" w:sz="4" w:space="0" w:color="auto"/>
              <w:left w:val="nil"/>
              <w:bottom w:val="single" w:sz="4" w:space="0" w:color="auto"/>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blPrEx>
          <w:tblBorders>
            <w:left w:val="single" w:sz="4" w:space="0" w:color="auto"/>
            <w:insideV w:val="single" w:sz="4" w:space="0" w:color="auto"/>
          </w:tblBorders>
        </w:tblPrEx>
        <w:tc>
          <w:tcPr>
            <w:tcW w:w="389" w:type="dxa"/>
            <w:tcBorders>
              <w:top w:val="single" w:sz="4" w:space="0" w:color="auto"/>
              <w:bottom w:val="single" w:sz="4" w:space="0" w:color="auto"/>
            </w:tcBorders>
          </w:tcPr>
          <w:p w:rsidR="00491A77" w:rsidRDefault="00491A77">
            <w:pPr>
              <w:pStyle w:val="ConsPlusNormal"/>
            </w:pPr>
          </w:p>
        </w:tc>
        <w:tc>
          <w:tcPr>
            <w:tcW w:w="8683" w:type="dxa"/>
            <w:gridSpan w:val="3"/>
            <w:tcBorders>
              <w:top w:val="nil"/>
              <w:bottom w:val="nil"/>
              <w:right w:val="nil"/>
            </w:tcBorders>
          </w:tcPr>
          <w:p w:rsidR="00491A77" w:rsidRDefault="00491A77">
            <w:pPr>
              <w:pStyle w:val="ConsPlusNormal"/>
              <w:jc w:val="both"/>
            </w:pPr>
            <w:r>
              <w:t>исключения из региональной программы многоквартирного дома;</w:t>
            </w:r>
          </w:p>
        </w:tc>
      </w:tr>
      <w:tr w:rsidR="00491A77">
        <w:tc>
          <w:tcPr>
            <w:tcW w:w="389" w:type="dxa"/>
            <w:tcBorders>
              <w:top w:val="single" w:sz="4" w:space="0" w:color="auto"/>
              <w:left w:val="nil"/>
              <w:bottom w:val="single" w:sz="4" w:space="0" w:color="auto"/>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blPrEx>
          <w:tblBorders>
            <w:left w:val="single" w:sz="4" w:space="0" w:color="auto"/>
            <w:insideH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rsidR="00491A77" w:rsidRDefault="00491A77">
            <w:pPr>
              <w:pStyle w:val="ConsPlusNormal"/>
            </w:pPr>
          </w:p>
        </w:tc>
        <w:tc>
          <w:tcPr>
            <w:tcW w:w="8683" w:type="dxa"/>
            <w:gridSpan w:val="3"/>
            <w:vMerge w:val="restart"/>
            <w:tcBorders>
              <w:top w:val="nil"/>
              <w:left w:val="nil"/>
              <w:bottom w:val="nil"/>
              <w:right w:val="nil"/>
            </w:tcBorders>
          </w:tcPr>
          <w:p w:rsidR="00491A77" w:rsidRDefault="00491A77">
            <w:pPr>
              <w:pStyle w:val="ConsPlusNormal"/>
              <w:jc w:val="both"/>
            </w:pPr>
            <w:r>
              <w:t>переноса установленного срока капитального ремонта (срока оказания отдельных услуг и(или) выполнения работ по капитальному ремонту) на более поздний период (срок);</w:t>
            </w:r>
          </w:p>
        </w:tc>
      </w:tr>
      <w:tr w:rsidR="00491A77">
        <w:tc>
          <w:tcPr>
            <w:tcW w:w="389" w:type="dxa"/>
            <w:tcBorders>
              <w:top w:val="single" w:sz="4" w:space="0" w:color="auto"/>
              <w:left w:val="nil"/>
              <w:bottom w:val="nil"/>
              <w:right w:val="nil"/>
            </w:tcBorders>
          </w:tcPr>
          <w:p w:rsidR="00491A77" w:rsidRDefault="00491A77">
            <w:pPr>
              <w:pStyle w:val="ConsPlusNormal"/>
              <w:jc w:val="both"/>
            </w:pPr>
          </w:p>
        </w:tc>
        <w:tc>
          <w:tcPr>
            <w:tcW w:w="8683" w:type="dxa"/>
            <w:gridSpan w:val="3"/>
            <w:vMerge/>
            <w:tcBorders>
              <w:top w:val="nil"/>
              <w:left w:val="nil"/>
              <w:bottom w:val="nil"/>
              <w:right w:val="nil"/>
            </w:tcBorders>
          </w:tcPr>
          <w:p w:rsidR="00491A77" w:rsidRDefault="00491A77"/>
        </w:tc>
      </w:tr>
      <w:tr w:rsidR="00491A77">
        <w:tc>
          <w:tcPr>
            <w:tcW w:w="389" w:type="dxa"/>
            <w:tcBorders>
              <w:top w:val="nil"/>
              <w:left w:val="nil"/>
              <w:bottom w:val="single" w:sz="4" w:space="0" w:color="auto"/>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blPrEx>
          <w:tblBorders>
            <w:left w:val="single" w:sz="4" w:space="0" w:color="auto"/>
            <w:insideH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rsidR="00491A77" w:rsidRDefault="00491A77">
            <w:pPr>
              <w:pStyle w:val="ConsPlusNormal"/>
            </w:pPr>
          </w:p>
        </w:tc>
        <w:tc>
          <w:tcPr>
            <w:tcW w:w="8683" w:type="dxa"/>
            <w:gridSpan w:val="3"/>
            <w:vMerge w:val="restart"/>
            <w:tcBorders>
              <w:top w:val="nil"/>
              <w:left w:val="nil"/>
              <w:bottom w:val="nil"/>
              <w:right w:val="nil"/>
            </w:tcBorders>
          </w:tcPr>
          <w:p w:rsidR="00491A77" w:rsidRDefault="00491A77">
            <w:pPr>
              <w:pStyle w:val="ConsPlusNormal"/>
              <w:jc w:val="both"/>
            </w:pPr>
            <w:r>
              <w:t>переноса установленного срока капитального ремонта (срока оказания отдельных услуг и(или) выполнения работ по капитальному ремонту) на более ранний период (срок);</w:t>
            </w:r>
          </w:p>
        </w:tc>
      </w:tr>
      <w:tr w:rsidR="00491A77">
        <w:tc>
          <w:tcPr>
            <w:tcW w:w="389" w:type="dxa"/>
            <w:tcBorders>
              <w:top w:val="single" w:sz="4" w:space="0" w:color="auto"/>
              <w:left w:val="nil"/>
              <w:bottom w:val="nil"/>
              <w:right w:val="nil"/>
            </w:tcBorders>
          </w:tcPr>
          <w:p w:rsidR="00491A77" w:rsidRDefault="00491A77">
            <w:pPr>
              <w:pStyle w:val="ConsPlusNormal"/>
              <w:jc w:val="both"/>
            </w:pPr>
          </w:p>
        </w:tc>
        <w:tc>
          <w:tcPr>
            <w:tcW w:w="8683" w:type="dxa"/>
            <w:gridSpan w:val="3"/>
            <w:vMerge/>
            <w:tcBorders>
              <w:top w:val="nil"/>
              <w:left w:val="nil"/>
              <w:bottom w:val="nil"/>
              <w:right w:val="nil"/>
            </w:tcBorders>
          </w:tcPr>
          <w:p w:rsidR="00491A77" w:rsidRDefault="00491A77"/>
        </w:tc>
      </w:tr>
      <w:tr w:rsidR="00491A77">
        <w:tc>
          <w:tcPr>
            <w:tcW w:w="389" w:type="dxa"/>
            <w:tcBorders>
              <w:top w:val="nil"/>
              <w:left w:val="nil"/>
              <w:bottom w:val="single" w:sz="4" w:space="0" w:color="auto"/>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blPrEx>
          <w:tblBorders>
            <w:left w:val="single" w:sz="4" w:space="0" w:color="auto"/>
            <w:insideH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rsidR="00491A77" w:rsidRDefault="00491A77">
            <w:pPr>
              <w:pStyle w:val="ConsPlusNormal"/>
            </w:pPr>
          </w:p>
        </w:tc>
        <w:tc>
          <w:tcPr>
            <w:tcW w:w="8683" w:type="dxa"/>
            <w:gridSpan w:val="3"/>
            <w:vMerge w:val="restart"/>
            <w:tcBorders>
              <w:top w:val="nil"/>
              <w:left w:val="nil"/>
              <w:bottom w:val="nil"/>
              <w:right w:val="nil"/>
            </w:tcBorders>
          </w:tcPr>
          <w:p w:rsidR="00491A77" w:rsidRDefault="00491A77">
            <w:pPr>
              <w:pStyle w:val="ConsPlusNormal"/>
              <w:jc w:val="both"/>
            </w:pPr>
            <w:r>
              <w:t>сокращения перечня планируемых видов услуг и(или) работ по капитальному ремонту;</w:t>
            </w:r>
          </w:p>
        </w:tc>
      </w:tr>
      <w:tr w:rsidR="00491A77">
        <w:tc>
          <w:tcPr>
            <w:tcW w:w="389" w:type="dxa"/>
            <w:tcBorders>
              <w:top w:val="single" w:sz="4" w:space="0" w:color="auto"/>
              <w:left w:val="nil"/>
              <w:bottom w:val="nil"/>
              <w:right w:val="nil"/>
            </w:tcBorders>
          </w:tcPr>
          <w:p w:rsidR="00491A77" w:rsidRDefault="00491A77">
            <w:pPr>
              <w:pStyle w:val="ConsPlusNormal"/>
              <w:jc w:val="both"/>
            </w:pPr>
          </w:p>
        </w:tc>
        <w:tc>
          <w:tcPr>
            <w:tcW w:w="8683" w:type="dxa"/>
            <w:gridSpan w:val="3"/>
            <w:vMerge/>
            <w:tcBorders>
              <w:top w:val="nil"/>
              <w:left w:val="nil"/>
              <w:bottom w:val="nil"/>
              <w:right w:val="nil"/>
            </w:tcBorders>
          </w:tcPr>
          <w:p w:rsidR="00491A77" w:rsidRDefault="00491A77"/>
        </w:tc>
      </w:tr>
      <w:tr w:rsidR="00491A77">
        <w:tc>
          <w:tcPr>
            <w:tcW w:w="389" w:type="dxa"/>
            <w:tcBorders>
              <w:top w:val="nil"/>
              <w:left w:val="nil"/>
              <w:bottom w:val="single" w:sz="4" w:space="0" w:color="auto"/>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blPrEx>
          <w:tblBorders>
            <w:left w:val="single" w:sz="4" w:space="0" w:color="auto"/>
            <w:insideH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rsidR="00491A77" w:rsidRDefault="00491A77">
            <w:pPr>
              <w:pStyle w:val="ConsPlusNormal"/>
            </w:pPr>
          </w:p>
        </w:tc>
        <w:tc>
          <w:tcPr>
            <w:tcW w:w="8683" w:type="dxa"/>
            <w:gridSpan w:val="3"/>
            <w:vMerge w:val="restart"/>
            <w:tcBorders>
              <w:top w:val="nil"/>
              <w:left w:val="nil"/>
              <w:bottom w:val="nil"/>
              <w:right w:val="nil"/>
            </w:tcBorders>
          </w:tcPr>
          <w:p w:rsidR="00491A77" w:rsidRDefault="00491A77">
            <w:pPr>
              <w:pStyle w:val="ConsPlusNormal"/>
              <w:jc w:val="both"/>
            </w:pPr>
            <w:r>
              <w:t>расширения перечня планируемых видов услуг и(или) работ по капитальному ремонту;</w:t>
            </w:r>
          </w:p>
        </w:tc>
      </w:tr>
      <w:tr w:rsidR="00491A77">
        <w:tc>
          <w:tcPr>
            <w:tcW w:w="389" w:type="dxa"/>
            <w:tcBorders>
              <w:top w:val="single" w:sz="4" w:space="0" w:color="auto"/>
              <w:left w:val="nil"/>
              <w:bottom w:val="nil"/>
              <w:right w:val="nil"/>
            </w:tcBorders>
          </w:tcPr>
          <w:p w:rsidR="00491A77" w:rsidRDefault="00491A77">
            <w:pPr>
              <w:pStyle w:val="ConsPlusNormal"/>
              <w:jc w:val="both"/>
            </w:pPr>
          </w:p>
        </w:tc>
        <w:tc>
          <w:tcPr>
            <w:tcW w:w="8683" w:type="dxa"/>
            <w:gridSpan w:val="3"/>
            <w:vMerge/>
            <w:tcBorders>
              <w:top w:val="nil"/>
              <w:left w:val="nil"/>
              <w:bottom w:val="nil"/>
              <w:right w:val="nil"/>
            </w:tcBorders>
          </w:tcPr>
          <w:p w:rsidR="00491A77" w:rsidRDefault="00491A77"/>
        </w:tc>
      </w:tr>
      <w:tr w:rsidR="00491A77">
        <w:tc>
          <w:tcPr>
            <w:tcW w:w="389" w:type="dxa"/>
            <w:tcBorders>
              <w:top w:val="nil"/>
              <w:left w:val="nil"/>
              <w:bottom w:val="single" w:sz="4" w:space="0" w:color="auto"/>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blPrEx>
          <w:tblBorders>
            <w:left w:val="single" w:sz="4" w:space="0" w:color="auto"/>
            <w:insideH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rsidR="00491A77" w:rsidRDefault="00491A77">
            <w:pPr>
              <w:pStyle w:val="ConsPlusNormal"/>
            </w:pPr>
          </w:p>
        </w:tc>
        <w:tc>
          <w:tcPr>
            <w:tcW w:w="8683" w:type="dxa"/>
            <w:gridSpan w:val="3"/>
            <w:vMerge w:val="restart"/>
            <w:tcBorders>
              <w:top w:val="nil"/>
              <w:left w:val="nil"/>
              <w:bottom w:val="nil"/>
              <w:right w:val="nil"/>
            </w:tcBorders>
          </w:tcPr>
          <w:p w:rsidR="00491A77" w:rsidRDefault="00491A77">
            <w:pPr>
              <w:pStyle w:val="ConsPlusNormal"/>
              <w:jc w:val="both"/>
            </w:pPr>
            <w:r>
              <w:t>установления необходимости (отсутствия необходимости) проведения капитального ремонта в многоквартирном доме.</w:t>
            </w:r>
          </w:p>
        </w:tc>
      </w:tr>
      <w:tr w:rsidR="00491A77">
        <w:tc>
          <w:tcPr>
            <w:tcW w:w="389" w:type="dxa"/>
            <w:tcBorders>
              <w:top w:val="single" w:sz="4" w:space="0" w:color="auto"/>
              <w:left w:val="nil"/>
              <w:bottom w:val="nil"/>
              <w:right w:val="nil"/>
            </w:tcBorders>
          </w:tcPr>
          <w:p w:rsidR="00491A77" w:rsidRDefault="00491A77">
            <w:pPr>
              <w:pStyle w:val="ConsPlusNormal"/>
              <w:jc w:val="both"/>
            </w:pPr>
          </w:p>
        </w:tc>
        <w:tc>
          <w:tcPr>
            <w:tcW w:w="8683" w:type="dxa"/>
            <w:gridSpan w:val="3"/>
            <w:vMerge/>
            <w:tcBorders>
              <w:top w:val="nil"/>
              <w:left w:val="nil"/>
              <w:bottom w:val="nil"/>
              <w:right w:val="nil"/>
            </w:tcBorders>
          </w:tcPr>
          <w:p w:rsidR="00491A77" w:rsidRDefault="00491A77"/>
        </w:tc>
      </w:tr>
      <w:tr w:rsidR="00491A77">
        <w:tc>
          <w:tcPr>
            <w:tcW w:w="389" w:type="dxa"/>
            <w:tcBorders>
              <w:top w:val="nil"/>
              <w:left w:val="nil"/>
              <w:bottom w:val="nil"/>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p>
        </w:tc>
      </w:tr>
      <w:tr w:rsidR="00491A77">
        <w:tc>
          <w:tcPr>
            <w:tcW w:w="389" w:type="dxa"/>
            <w:tcBorders>
              <w:top w:val="nil"/>
              <w:left w:val="nil"/>
              <w:bottom w:val="nil"/>
              <w:right w:val="nil"/>
            </w:tcBorders>
          </w:tcPr>
          <w:p w:rsidR="00491A77" w:rsidRDefault="00491A77">
            <w:pPr>
              <w:pStyle w:val="ConsPlusNormal"/>
            </w:pPr>
          </w:p>
        </w:tc>
        <w:tc>
          <w:tcPr>
            <w:tcW w:w="8683" w:type="dxa"/>
            <w:gridSpan w:val="3"/>
            <w:tcBorders>
              <w:top w:val="nil"/>
              <w:left w:val="nil"/>
              <w:bottom w:val="nil"/>
              <w:right w:val="nil"/>
            </w:tcBorders>
          </w:tcPr>
          <w:p w:rsidR="00491A77" w:rsidRDefault="00491A77">
            <w:pPr>
              <w:pStyle w:val="ConsPlusNormal"/>
            </w:pPr>
            <w:r>
              <w:t>Приложение (указываются прилагаемые документы):</w:t>
            </w: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1A77">
        <w:tc>
          <w:tcPr>
            <w:tcW w:w="4535" w:type="dxa"/>
            <w:tcBorders>
              <w:top w:val="nil"/>
              <w:left w:val="nil"/>
              <w:bottom w:val="nil"/>
              <w:right w:val="nil"/>
            </w:tcBorders>
          </w:tcPr>
          <w:p w:rsidR="00491A77" w:rsidRDefault="00491A77">
            <w:pPr>
              <w:pStyle w:val="ConsPlusNormal"/>
            </w:pPr>
            <w:r>
              <w:t>Лицо, уполномоченное</w:t>
            </w:r>
          </w:p>
          <w:p w:rsidR="00491A77" w:rsidRDefault="00491A77">
            <w:pPr>
              <w:pStyle w:val="ConsPlusNormal"/>
            </w:pPr>
            <w:r>
              <w:t>на подписание заявления</w:t>
            </w:r>
          </w:p>
        </w:tc>
        <w:tc>
          <w:tcPr>
            <w:tcW w:w="4535" w:type="dxa"/>
            <w:tcBorders>
              <w:top w:val="nil"/>
              <w:left w:val="nil"/>
              <w:bottom w:val="single" w:sz="4" w:space="0" w:color="auto"/>
              <w:right w:val="nil"/>
            </w:tcBorders>
          </w:tcPr>
          <w:p w:rsidR="00491A77" w:rsidRDefault="00491A77">
            <w:pPr>
              <w:pStyle w:val="ConsPlusNormal"/>
            </w:pPr>
          </w:p>
        </w:tc>
      </w:tr>
      <w:tr w:rsidR="00491A77">
        <w:tc>
          <w:tcPr>
            <w:tcW w:w="4535" w:type="dxa"/>
            <w:tcBorders>
              <w:top w:val="nil"/>
              <w:left w:val="nil"/>
              <w:bottom w:val="nil"/>
              <w:right w:val="nil"/>
            </w:tcBorders>
          </w:tcPr>
          <w:p w:rsidR="00491A77" w:rsidRDefault="00491A77">
            <w:pPr>
              <w:pStyle w:val="ConsPlusNormal"/>
            </w:pPr>
          </w:p>
        </w:tc>
        <w:tc>
          <w:tcPr>
            <w:tcW w:w="4535"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4535" w:type="dxa"/>
            <w:tcBorders>
              <w:top w:val="nil"/>
              <w:left w:val="nil"/>
              <w:bottom w:val="nil"/>
              <w:right w:val="nil"/>
            </w:tcBorders>
          </w:tcPr>
          <w:p w:rsidR="00491A77" w:rsidRDefault="00491A77">
            <w:pPr>
              <w:pStyle w:val="ConsPlusNormal"/>
              <w:jc w:val="center"/>
            </w:pPr>
            <w:r>
              <w:t>Место печати</w:t>
            </w:r>
          </w:p>
        </w:tc>
        <w:tc>
          <w:tcPr>
            <w:tcW w:w="4535" w:type="dxa"/>
            <w:tcBorders>
              <w:top w:val="nil"/>
              <w:left w:val="nil"/>
              <w:bottom w:val="nil"/>
              <w:right w:val="nil"/>
            </w:tcBorders>
          </w:tcPr>
          <w:p w:rsidR="00491A77" w:rsidRDefault="00491A77">
            <w:pPr>
              <w:pStyle w:val="ConsPlusNormal"/>
            </w:pPr>
          </w:p>
        </w:tc>
      </w:tr>
    </w:tbl>
    <w:p w:rsidR="00491A77" w:rsidRDefault="00491A77">
      <w:pPr>
        <w:pStyle w:val="ConsPlusNormal"/>
      </w:pPr>
    </w:p>
    <w:p w:rsidR="00491A77" w:rsidRDefault="00491A77">
      <w:pPr>
        <w:pStyle w:val="ConsPlusNormal"/>
      </w:pPr>
    </w:p>
    <w:p w:rsidR="00491A77" w:rsidRDefault="00491A77">
      <w:pPr>
        <w:pStyle w:val="ConsPlusNormal"/>
        <w:jc w:val="right"/>
      </w:pPr>
    </w:p>
    <w:p w:rsidR="00491A77" w:rsidRDefault="00491A77">
      <w:pPr>
        <w:pStyle w:val="ConsPlusNormal"/>
        <w:jc w:val="right"/>
      </w:pPr>
    </w:p>
    <w:p w:rsidR="00491A77" w:rsidRDefault="00491A77">
      <w:pPr>
        <w:pStyle w:val="ConsPlusNormal"/>
        <w:jc w:val="right"/>
      </w:pPr>
    </w:p>
    <w:p w:rsidR="00491A77" w:rsidRDefault="00491A77">
      <w:pPr>
        <w:pStyle w:val="ConsPlusNormal"/>
        <w:jc w:val="right"/>
        <w:outlineLvl w:val="1"/>
      </w:pPr>
      <w:r>
        <w:t>Приложение 2</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Ленинградской области</w:t>
            </w:r>
          </w:p>
          <w:p w:rsidR="00491A77" w:rsidRDefault="00491A77">
            <w:pPr>
              <w:pStyle w:val="ConsPlusNormal"/>
              <w:jc w:val="center"/>
            </w:pPr>
            <w:r>
              <w:rPr>
                <w:color w:val="392C69"/>
              </w:rPr>
              <w:t>от 14.12.2018 N 487)</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lastRenderedPageBreak/>
        <w:t>(Форма)</w:t>
      </w:r>
    </w:p>
    <w:p w:rsidR="00491A77" w:rsidRDefault="00491A77">
      <w:pPr>
        <w:pStyle w:val="ConsPlusNormal"/>
        <w:jc w:val="center"/>
      </w:pPr>
    </w:p>
    <w:p w:rsidR="00491A77" w:rsidRDefault="00491A77">
      <w:pPr>
        <w:pStyle w:val="ConsPlusNormal"/>
        <w:jc w:val="center"/>
      </w:pPr>
      <w:bookmarkStart w:id="23" w:name="P290"/>
      <w:bookmarkEnd w:id="23"/>
      <w:r>
        <w:t>Сведения</w:t>
      </w:r>
    </w:p>
    <w:p w:rsidR="00491A77" w:rsidRDefault="00491A77">
      <w:pPr>
        <w:pStyle w:val="ConsPlusNormal"/>
        <w:jc w:val="center"/>
      </w:pPr>
      <w:r>
        <w:t>об общем имуществе в многоквартирном доме</w:t>
      </w:r>
    </w:p>
    <w:p w:rsidR="00491A77" w:rsidRDefault="00491A77">
      <w:pPr>
        <w:pStyle w:val="ConsPlusNormal"/>
        <w:jc w:val="center"/>
      </w:pPr>
      <w:r>
        <w:t>(заполняются по каждому включаемому многоквартирному дому)</w:t>
      </w:r>
    </w:p>
    <w:p w:rsidR="00491A77" w:rsidRDefault="00491A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443"/>
        <w:gridCol w:w="1360"/>
        <w:gridCol w:w="1247"/>
      </w:tblGrid>
      <w:tr w:rsidR="00491A77">
        <w:tc>
          <w:tcPr>
            <w:tcW w:w="1020" w:type="dxa"/>
          </w:tcPr>
          <w:p w:rsidR="00491A77" w:rsidRDefault="00491A77">
            <w:pPr>
              <w:pStyle w:val="ConsPlusNormal"/>
              <w:jc w:val="center"/>
            </w:pPr>
            <w:r>
              <w:t>N п/п</w:t>
            </w:r>
          </w:p>
        </w:tc>
        <w:tc>
          <w:tcPr>
            <w:tcW w:w="5443" w:type="dxa"/>
          </w:tcPr>
          <w:p w:rsidR="00491A77" w:rsidRDefault="00491A77">
            <w:pPr>
              <w:pStyle w:val="ConsPlusNormal"/>
              <w:jc w:val="center"/>
            </w:pPr>
            <w:r>
              <w:t>Наименование параметра</w:t>
            </w:r>
          </w:p>
        </w:tc>
        <w:tc>
          <w:tcPr>
            <w:tcW w:w="1360" w:type="dxa"/>
          </w:tcPr>
          <w:p w:rsidR="00491A77" w:rsidRDefault="00491A77">
            <w:pPr>
              <w:pStyle w:val="ConsPlusNormal"/>
              <w:jc w:val="center"/>
            </w:pPr>
            <w:r>
              <w:t>Единица измерения</w:t>
            </w:r>
          </w:p>
        </w:tc>
        <w:tc>
          <w:tcPr>
            <w:tcW w:w="1247" w:type="dxa"/>
          </w:tcPr>
          <w:p w:rsidR="00491A77" w:rsidRDefault="00491A77">
            <w:pPr>
              <w:pStyle w:val="ConsPlusNormal"/>
              <w:jc w:val="center"/>
            </w:pPr>
            <w:r>
              <w:t>Значение</w:t>
            </w:r>
          </w:p>
        </w:tc>
      </w:tr>
      <w:tr w:rsidR="00491A77">
        <w:tc>
          <w:tcPr>
            <w:tcW w:w="1020" w:type="dxa"/>
          </w:tcPr>
          <w:p w:rsidR="00491A77" w:rsidRDefault="00491A77">
            <w:pPr>
              <w:pStyle w:val="ConsPlusNormal"/>
              <w:jc w:val="center"/>
            </w:pPr>
            <w:r>
              <w:t>1</w:t>
            </w:r>
          </w:p>
        </w:tc>
        <w:tc>
          <w:tcPr>
            <w:tcW w:w="5443" w:type="dxa"/>
          </w:tcPr>
          <w:p w:rsidR="00491A77" w:rsidRDefault="00491A77">
            <w:pPr>
              <w:pStyle w:val="ConsPlusNormal"/>
              <w:jc w:val="center"/>
            </w:pPr>
            <w:r>
              <w:t>2</w:t>
            </w:r>
          </w:p>
        </w:tc>
        <w:tc>
          <w:tcPr>
            <w:tcW w:w="1360" w:type="dxa"/>
          </w:tcPr>
          <w:p w:rsidR="00491A77" w:rsidRDefault="00491A77">
            <w:pPr>
              <w:pStyle w:val="ConsPlusNormal"/>
              <w:jc w:val="center"/>
            </w:pPr>
            <w:r>
              <w:t>3</w:t>
            </w:r>
          </w:p>
        </w:tc>
        <w:tc>
          <w:tcPr>
            <w:tcW w:w="1247" w:type="dxa"/>
          </w:tcPr>
          <w:p w:rsidR="00491A77" w:rsidRDefault="00491A77">
            <w:pPr>
              <w:pStyle w:val="ConsPlusNormal"/>
              <w:jc w:val="center"/>
            </w:pPr>
            <w:r>
              <w:t>4</w:t>
            </w:r>
          </w:p>
        </w:tc>
      </w:tr>
      <w:tr w:rsidR="00491A77">
        <w:tc>
          <w:tcPr>
            <w:tcW w:w="1020" w:type="dxa"/>
          </w:tcPr>
          <w:p w:rsidR="00491A77" w:rsidRDefault="00491A77">
            <w:pPr>
              <w:pStyle w:val="ConsPlusNormal"/>
              <w:jc w:val="center"/>
              <w:outlineLvl w:val="2"/>
            </w:pPr>
            <w:r>
              <w:t>1</w:t>
            </w:r>
          </w:p>
        </w:tc>
        <w:tc>
          <w:tcPr>
            <w:tcW w:w="5443" w:type="dxa"/>
          </w:tcPr>
          <w:p w:rsidR="00491A77" w:rsidRDefault="00491A77">
            <w:pPr>
              <w:pStyle w:val="ConsPlusNormal"/>
            </w:pPr>
            <w:r>
              <w:t xml:space="preserve">Дата составления актуализированных сведений </w:t>
            </w:r>
            <w:hyperlink w:anchor="P952" w:history="1">
              <w:r>
                <w:rPr>
                  <w:color w:val="0000FF"/>
                </w:rPr>
                <w:t>&lt;1&gt;</w:t>
              </w:r>
            </w:hyperlink>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2</w:t>
            </w:r>
          </w:p>
        </w:tc>
        <w:tc>
          <w:tcPr>
            <w:tcW w:w="8050" w:type="dxa"/>
            <w:gridSpan w:val="3"/>
          </w:tcPr>
          <w:p w:rsidR="00491A77" w:rsidRDefault="00491A77">
            <w:pPr>
              <w:pStyle w:val="ConsPlusNormal"/>
            </w:pPr>
            <w:r>
              <w:t>Общие сведения о многоквартирном доме</w:t>
            </w:r>
          </w:p>
        </w:tc>
      </w:tr>
      <w:tr w:rsidR="00491A77">
        <w:tc>
          <w:tcPr>
            <w:tcW w:w="1020" w:type="dxa"/>
          </w:tcPr>
          <w:p w:rsidR="00491A77" w:rsidRDefault="00491A77">
            <w:pPr>
              <w:pStyle w:val="ConsPlusNormal"/>
              <w:jc w:val="center"/>
            </w:pPr>
            <w:r>
              <w:t>2.1</w:t>
            </w:r>
          </w:p>
        </w:tc>
        <w:tc>
          <w:tcPr>
            <w:tcW w:w="5443" w:type="dxa"/>
          </w:tcPr>
          <w:p w:rsidR="00491A77" w:rsidRDefault="00491A77">
            <w:pPr>
              <w:pStyle w:val="ConsPlusNormal"/>
            </w:pPr>
            <w:r>
              <w:t xml:space="preserve">Адрес многоквартирного дома, код ОКТМО, классификационный код дома в ФИАС </w:t>
            </w:r>
            <w:hyperlink w:anchor="P953" w:history="1">
              <w:r>
                <w:rPr>
                  <w:color w:val="0000FF"/>
                </w:rPr>
                <w:t>&lt;2&gt;</w:t>
              </w:r>
            </w:hyperlink>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2.2</w:t>
            </w:r>
          </w:p>
        </w:tc>
        <w:tc>
          <w:tcPr>
            <w:tcW w:w="5443" w:type="dxa"/>
          </w:tcPr>
          <w:p w:rsidR="00491A77" w:rsidRDefault="00491A77">
            <w:pPr>
              <w:pStyle w:val="ConsPlusNormal"/>
            </w:pPr>
            <w:r>
              <w:t>Кадастровый номер</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2.3</w:t>
            </w:r>
          </w:p>
        </w:tc>
        <w:tc>
          <w:tcPr>
            <w:tcW w:w="5443" w:type="dxa"/>
          </w:tcPr>
          <w:p w:rsidR="00491A77" w:rsidRDefault="00491A77">
            <w:pPr>
              <w:pStyle w:val="ConsPlusNormal"/>
            </w:pPr>
            <w:r>
              <w:t>Ранее присвоенный государственный учетный номер (кадастровый, инвентарный или условный номер)</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2.4</w:t>
            </w:r>
          </w:p>
        </w:tc>
        <w:tc>
          <w:tcPr>
            <w:tcW w:w="5443" w:type="dxa"/>
          </w:tcPr>
          <w:p w:rsidR="00491A77" w:rsidRDefault="00491A77">
            <w:pPr>
              <w:pStyle w:val="ConsPlusNormal"/>
            </w:pPr>
            <w:r>
              <w:t>Год ввода в эксплуатацию</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2.5</w:t>
            </w:r>
          </w:p>
        </w:tc>
        <w:tc>
          <w:tcPr>
            <w:tcW w:w="5443" w:type="dxa"/>
          </w:tcPr>
          <w:p w:rsidR="00491A77" w:rsidRDefault="00491A77">
            <w:pPr>
              <w:pStyle w:val="ConsPlusNormal"/>
            </w:pPr>
            <w:r>
              <w:t>Год постройки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2.6</w:t>
            </w:r>
          </w:p>
        </w:tc>
        <w:tc>
          <w:tcPr>
            <w:tcW w:w="5443" w:type="dxa"/>
          </w:tcPr>
          <w:p w:rsidR="00491A77" w:rsidRDefault="00491A77">
            <w:pPr>
              <w:pStyle w:val="ConsPlusNormal"/>
            </w:pPr>
            <w:r>
              <w:t>Стадия жизненного цикла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2.7</w:t>
            </w:r>
          </w:p>
        </w:tc>
        <w:tc>
          <w:tcPr>
            <w:tcW w:w="5443" w:type="dxa"/>
          </w:tcPr>
          <w:p w:rsidR="00491A77" w:rsidRDefault="00491A77">
            <w:pPr>
              <w:pStyle w:val="ConsPlusNormal"/>
            </w:pPr>
            <w:r>
              <w:t>Год проведения реконструкции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2.8</w:t>
            </w:r>
          </w:p>
        </w:tc>
        <w:tc>
          <w:tcPr>
            <w:tcW w:w="5443" w:type="dxa"/>
          </w:tcPr>
          <w:p w:rsidR="00491A77" w:rsidRDefault="00491A77">
            <w:pPr>
              <w:pStyle w:val="ConsPlusNormal"/>
            </w:pPr>
            <w:r>
              <w:t>Серия, тип проекта здания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2.9</w:t>
            </w:r>
          </w:p>
        </w:tc>
        <w:tc>
          <w:tcPr>
            <w:tcW w:w="8050" w:type="dxa"/>
            <w:gridSpan w:val="3"/>
          </w:tcPr>
          <w:p w:rsidR="00491A77" w:rsidRDefault="00491A77">
            <w:pPr>
              <w:pStyle w:val="ConsPlusNormal"/>
            </w:pPr>
            <w:r>
              <w:t>Количество этажей, в том числе подземных этажей:</w:t>
            </w:r>
          </w:p>
        </w:tc>
      </w:tr>
      <w:tr w:rsidR="00491A77">
        <w:tc>
          <w:tcPr>
            <w:tcW w:w="1020" w:type="dxa"/>
          </w:tcPr>
          <w:p w:rsidR="00491A77" w:rsidRDefault="00491A77">
            <w:pPr>
              <w:pStyle w:val="ConsPlusNormal"/>
              <w:jc w:val="center"/>
            </w:pPr>
            <w:r>
              <w:t>2.9.1</w:t>
            </w:r>
          </w:p>
        </w:tc>
        <w:tc>
          <w:tcPr>
            <w:tcW w:w="5443" w:type="dxa"/>
          </w:tcPr>
          <w:p w:rsidR="00491A77" w:rsidRDefault="00491A77">
            <w:pPr>
              <w:pStyle w:val="ConsPlusNormal"/>
            </w:pPr>
            <w:r>
              <w:t>Количество этажей</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2.9.2</w:t>
            </w:r>
          </w:p>
        </w:tc>
        <w:tc>
          <w:tcPr>
            <w:tcW w:w="5443" w:type="dxa"/>
          </w:tcPr>
          <w:p w:rsidR="00491A77" w:rsidRDefault="00491A77">
            <w:pPr>
              <w:pStyle w:val="ConsPlusNormal"/>
            </w:pPr>
            <w:r>
              <w:t>Количество подземных этажей</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2.10</w:t>
            </w:r>
          </w:p>
        </w:tc>
        <w:tc>
          <w:tcPr>
            <w:tcW w:w="5443" w:type="dxa"/>
          </w:tcPr>
          <w:p w:rsidR="00491A77" w:rsidRDefault="00491A77">
            <w:pPr>
              <w:pStyle w:val="ConsPlusNormal"/>
            </w:pPr>
            <w:r>
              <w:t>Количество подъездов в многоквартирном доме</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2.11</w:t>
            </w:r>
          </w:p>
        </w:tc>
        <w:tc>
          <w:tcPr>
            <w:tcW w:w="5443" w:type="dxa"/>
          </w:tcPr>
          <w:p w:rsidR="00491A77" w:rsidRDefault="00491A77">
            <w:pPr>
              <w:pStyle w:val="ConsPlusNormal"/>
            </w:pPr>
            <w:r>
              <w:t>Наличие приспособлений в подъездах в многоквартирном доме для нужд маломобильных групп населения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2.12</w:t>
            </w:r>
          </w:p>
        </w:tc>
        <w:tc>
          <w:tcPr>
            <w:tcW w:w="5443" w:type="dxa"/>
          </w:tcPr>
          <w:p w:rsidR="00491A77" w:rsidRDefault="00491A77">
            <w:pPr>
              <w:pStyle w:val="ConsPlusNormal"/>
            </w:pPr>
            <w:r>
              <w:t>Количество лифтов</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2.13</w:t>
            </w:r>
          </w:p>
        </w:tc>
        <w:tc>
          <w:tcPr>
            <w:tcW w:w="5443" w:type="dxa"/>
          </w:tcPr>
          <w:p w:rsidR="00491A77" w:rsidRDefault="00491A77">
            <w:pPr>
              <w:pStyle w:val="ConsPlusNormal"/>
            </w:pPr>
            <w:r>
              <w:t>Количество жилых помещений (квартир)</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2.14</w:t>
            </w:r>
          </w:p>
        </w:tc>
        <w:tc>
          <w:tcPr>
            <w:tcW w:w="5443" w:type="dxa"/>
          </w:tcPr>
          <w:p w:rsidR="00491A77" w:rsidRDefault="00491A77">
            <w:pPr>
              <w:pStyle w:val="ConsPlusNormal"/>
            </w:pPr>
            <w:r>
              <w:t>Количество нежилых помещений</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2.15</w:t>
            </w:r>
          </w:p>
        </w:tc>
        <w:tc>
          <w:tcPr>
            <w:tcW w:w="5443" w:type="dxa"/>
          </w:tcPr>
          <w:p w:rsidR="00491A77" w:rsidRDefault="00491A77">
            <w:pPr>
              <w:pStyle w:val="ConsPlusNormal"/>
            </w:pPr>
            <w:r>
              <w:t xml:space="preserve">Площадь здания (многоквартирного дома), в том числе: </w:t>
            </w:r>
            <w:hyperlink w:anchor="P954" w:history="1">
              <w:r>
                <w:rPr>
                  <w:color w:val="0000FF"/>
                </w:rPr>
                <w:t>&lt;3&gt;</w:t>
              </w:r>
            </w:hyperlink>
          </w:p>
        </w:tc>
        <w:tc>
          <w:tcPr>
            <w:tcW w:w="1360" w:type="dxa"/>
          </w:tcPr>
          <w:p w:rsidR="00491A77" w:rsidRDefault="00491A77">
            <w:pPr>
              <w:pStyle w:val="ConsPlusNormal"/>
              <w:jc w:val="center"/>
            </w:pPr>
            <w:r>
              <w:t>кв. м</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2.15.1</w:t>
            </w:r>
          </w:p>
        </w:tc>
        <w:tc>
          <w:tcPr>
            <w:tcW w:w="5443" w:type="dxa"/>
          </w:tcPr>
          <w:p w:rsidR="00491A77" w:rsidRDefault="00491A77">
            <w:pPr>
              <w:pStyle w:val="ConsPlusNormal"/>
            </w:pPr>
            <w:r>
              <w:t xml:space="preserve">Общая площадь жилых помещений </w:t>
            </w:r>
            <w:hyperlink w:anchor="P955" w:history="1">
              <w:r>
                <w:rPr>
                  <w:color w:val="0000FF"/>
                </w:rPr>
                <w:t>&lt;4&gt;</w:t>
              </w:r>
            </w:hyperlink>
          </w:p>
        </w:tc>
        <w:tc>
          <w:tcPr>
            <w:tcW w:w="1360" w:type="dxa"/>
          </w:tcPr>
          <w:p w:rsidR="00491A77" w:rsidRDefault="00491A77">
            <w:pPr>
              <w:pStyle w:val="ConsPlusNormal"/>
              <w:jc w:val="center"/>
            </w:pPr>
            <w:r>
              <w:t>кв. м</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2.15.2</w:t>
            </w:r>
          </w:p>
        </w:tc>
        <w:tc>
          <w:tcPr>
            <w:tcW w:w="5443" w:type="dxa"/>
          </w:tcPr>
          <w:p w:rsidR="00491A77" w:rsidRDefault="00491A77">
            <w:pPr>
              <w:pStyle w:val="ConsPlusNormal"/>
            </w:pPr>
            <w:r>
              <w:t xml:space="preserve">Общая площадь нежилых помещений, за исключением </w:t>
            </w:r>
            <w:r>
              <w:lastRenderedPageBreak/>
              <w:t xml:space="preserve">помещений общего пользования </w:t>
            </w:r>
            <w:hyperlink w:anchor="P956" w:history="1">
              <w:r>
                <w:rPr>
                  <w:color w:val="0000FF"/>
                </w:rPr>
                <w:t>&lt;5&gt;</w:t>
              </w:r>
            </w:hyperlink>
          </w:p>
        </w:tc>
        <w:tc>
          <w:tcPr>
            <w:tcW w:w="1360" w:type="dxa"/>
          </w:tcPr>
          <w:p w:rsidR="00491A77" w:rsidRDefault="00491A77">
            <w:pPr>
              <w:pStyle w:val="ConsPlusNormal"/>
              <w:jc w:val="center"/>
            </w:pPr>
            <w:r>
              <w:lastRenderedPageBreak/>
              <w:t>кв. м</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2.15.3</w:t>
            </w:r>
          </w:p>
        </w:tc>
        <w:tc>
          <w:tcPr>
            <w:tcW w:w="5443" w:type="dxa"/>
          </w:tcPr>
          <w:p w:rsidR="00491A77" w:rsidRDefault="00491A77">
            <w:pPr>
              <w:pStyle w:val="ConsPlusNormal"/>
            </w:pPr>
            <w:r>
              <w:t xml:space="preserve">Общая площадь помещений, входящих в состав общего имущества в многоквартирном доме </w:t>
            </w:r>
            <w:hyperlink w:anchor="P957" w:history="1">
              <w:r>
                <w:rPr>
                  <w:color w:val="0000FF"/>
                </w:rPr>
                <w:t>&lt;6&gt;</w:t>
              </w:r>
            </w:hyperlink>
          </w:p>
        </w:tc>
        <w:tc>
          <w:tcPr>
            <w:tcW w:w="1360" w:type="dxa"/>
          </w:tcPr>
          <w:p w:rsidR="00491A77" w:rsidRDefault="00491A77">
            <w:pPr>
              <w:pStyle w:val="ConsPlusNormal"/>
              <w:jc w:val="center"/>
            </w:pPr>
            <w:r>
              <w:t>кв. м</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2.16</w:t>
            </w:r>
          </w:p>
        </w:tc>
        <w:tc>
          <w:tcPr>
            <w:tcW w:w="5443" w:type="dxa"/>
          </w:tcPr>
          <w:p w:rsidR="00491A77" w:rsidRDefault="00491A77">
            <w:pPr>
              <w:pStyle w:val="ConsPlusNormal"/>
            </w:pPr>
            <w:r>
              <w:t>Количество балконов</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2.17</w:t>
            </w:r>
          </w:p>
        </w:tc>
        <w:tc>
          <w:tcPr>
            <w:tcW w:w="5443" w:type="dxa"/>
          </w:tcPr>
          <w:p w:rsidR="00491A77" w:rsidRDefault="00491A77">
            <w:pPr>
              <w:pStyle w:val="ConsPlusNormal"/>
            </w:pPr>
            <w:r>
              <w:t>Количество лоджий</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2.18</w:t>
            </w:r>
          </w:p>
        </w:tc>
        <w:tc>
          <w:tcPr>
            <w:tcW w:w="5443" w:type="dxa"/>
          </w:tcPr>
          <w:p w:rsidR="00491A77" w:rsidRDefault="00491A77">
            <w:pPr>
              <w:pStyle w:val="ConsPlusNormal"/>
            </w:pPr>
            <w:r>
              <w:t>Наличие статуса объекта культурного наследия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2.19</w:t>
            </w:r>
          </w:p>
        </w:tc>
        <w:tc>
          <w:tcPr>
            <w:tcW w:w="5443" w:type="dxa"/>
          </w:tcPr>
          <w:p w:rsidR="00491A77" w:rsidRDefault="00491A77">
            <w:pPr>
              <w:pStyle w:val="ConsPlusNormal"/>
            </w:pPr>
            <w:r>
              <w:t>Класс энергетической эффективности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2.20</w:t>
            </w:r>
          </w:p>
        </w:tc>
        <w:tc>
          <w:tcPr>
            <w:tcW w:w="5443" w:type="dxa"/>
          </w:tcPr>
          <w:p w:rsidR="00491A77" w:rsidRDefault="00491A77">
            <w:pPr>
              <w:pStyle w:val="ConsPlusNormal"/>
            </w:pPr>
            <w:r>
              <w:t>Дата проведения энергетического обследования (либо информация об отсутствии энергетического обследования)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2.21</w:t>
            </w:r>
          </w:p>
        </w:tc>
        <w:tc>
          <w:tcPr>
            <w:tcW w:w="5443" w:type="dxa"/>
          </w:tcPr>
          <w:p w:rsidR="00491A77" w:rsidRDefault="00491A77">
            <w:pPr>
              <w:pStyle w:val="ConsPlusNormal"/>
            </w:pPr>
            <w:r>
              <w:t>Дата приватизации первого жилого помещения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2.22</w:t>
            </w:r>
          </w:p>
        </w:tc>
        <w:tc>
          <w:tcPr>
            <w:tcW w:w="5443" w:type="dxa"/>
          </w:tcPr>
          <w:p w:rsidR="00491A77" w:rsidRDefault="00491A77">
            <w:pPr>
              <w:pStyle w:val="ConsPlusNormal"/>
            </w:pPr>
            <w:r>
              <w:t>Общий износ здания</w:t>
            </w:r>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2.23</w:t>
            </w:r>
          </w:p>
        </w:tc>
        <w:tc>
          <w:tcPr>
            <w:tcW w:w="5443" w:type="dxa"/>
          </w:tcPr>
          <w:p w:rsidR="00491A77" w:rsidRDefault="00491A77">
            <w:pPr>
              <w:pStyle w:val="ConsPlusNormal"/>
            </w:pPr>
            <w:r>
              <w:t>Дата, на которую установлен износ здания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3</w:t>
            </w:r>
          </w:p>
        </w:tc>
        <w:tc>
          <w:tcPr>
            <w:tcW w:w="8050" w:type="dxa"/>
            <w:gridSpan w:val="3"/>
          </w:tcPr>
          <w:p w:rsidR="00491A77" w:rsidRDefault="00491A77">
            <w:pPr>
              <w:pStyle w:val="ConsPlusNormal"/>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491A77">
        <w:tc>
          <w:tcPr>
            <w:tcW w:w="1020" w:type="dxa"/>
          </w:tcPr>
          <w:p w:rsidR="00491A77" w:rsidRDefault="00491A77">
            <w:pPr>
              <w:pStyle w:val="ConsPlusNormal"/>
              <w:jc w:val="center"/>
            </w:pPr>
            <w:bookmarkStart w:id="24" w:name="P420"/>
            <w:bookmarkEnd w:id="24"/>
            <w:r>
              <w:t>3.1</w:t>
            </w:r>
          </w:p>
        </w:tc>
        <w:tc>
          <w:tcPr>
            <w:tcW w:w="8050" w:type="dxa"/>
            <w:gridSpan w:val="3"/>
          </w:tcPr>
          <w:p w:rsidR="00491A77" w:rsidRDefault="00491A77">
            <w:pPr>
              <w:pStyle w:val="ConsPlusNormal"/>
            </w:pPr>
            <w:r>
              <w:t>Фундамент, в том числе:</w:t>
            </w:r>
          </w:p>
        </w:tc>
      </w:tr>
      <w:tr w:rsidR="00491A77">
        <w:tc>
          <w:tcPr>
            <w:tcW w:w="1020" w:type="dxa"/>
          </w:tcPr>
          <w:p w:rsidR="00491A77" w:rsidRDefault="00491A77">
            <w:pPr>
              <w:pStyle w:val="ConsPlusNormal"/>
              <w:jc w:val="center"/>
            </w:pPr>
            <w:r>
              <w:t>3.1.1</w:t>
            </w:r>
          </w:p>
        </w:tc>
        <w:tc>
          <w:tcPr>
            <w:tcW w:w="5443" w:type="dxa"/>
          </w:tcPr>
          <w:p w:rsidR="00491A77" w:rsidRDefault="00491A77">
            <w:pPr>
              <w:pStyle w:val="ConsPlusNormal"/>
            </w:pPr>
            <w:r>
              <w:t>Тип фундамента</w:t>
            </w:r>
          </w:p>
        </w:tc>
        <w:tc>
          <w:tcPr>
            <w:tcW w:w="1360" w:type="dxa"/>
          </w:tcPr>
          <w:p w:rsidR="00491A77" w:rsidRDefault="00491A77">
            <w:pPr>
              <w:pStyle w:val="ConsPlusNormal"/>
              <w:jc w:val="both"/>
            </w:pPr>
          </w:p>
        </w:tc>
        <w:tc>
          <w:tcPr>
            <w:tcW w:w="1247" w:type="dxa"/>
          </w:tcPr>
          <w:p w:rsidR="00491A77" w:rsidRDefault="00491A77">
            <w:pPr>
              <w:pStyle w:val="ConsPlusNormal"/>
              <w:jc w:val="both"/>
            </w:pPr>
          </w:p>
        </w:tc>
      </w:tr>
      <w:tr w:rsidR="00491A77">
        <w:tc>
          <w:tcPr>
            <w:tcW w:w="1020" w:type="dxa"/>
          </w:tcPr>
          <w:p w:rsidR="00491A77" w:rsidRDefault="00491A77">
            <w:pPr>
              <w:pStyle w:val="ConsPlusNormal"/>
              <w:jc w:val="center"/>
            </w:pPr>
            <w:r>
              <w:t>3.1.2</w:t>
            </w:r>
          </w:p>
        </w:tc>
        <w:tc>
          <w:tcPr>
            <w:tcW w:w="5443" w:type="dxa"/>
          </w:tcPr>
          <w:p w:rsidR="00491A77" w:rsidRDefault="00491A77">
            <w:pPr>
              <w:pStyle w:val="ConsPlusNormal"/>
            </w:pPr>
            <w:r>
              <w:t>Материал фундамента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3.1.3</w:t>
            </w:r>
          </w:p>
        </w:tc>
        <w:tc>
          <w:tcPr>
            <w:tcW w:w="5443" w:type="dxa"/>
          </w:tcPr>
          <w:p w:rsidR="00491A77" w:rsidRDefault="00491A77">
            <w:pPr>
              <w:pStyle w:val="ConsPlusNormal"/>
            </w:pPr>
            <w:r>
              <w:t>Площадь отмостки</w:t>
            </w:r>
          </w:p>
        </w:tc>
        <w:tc>
          <w:tcPr>
            <w:tcW w:w="1360" w:type="dxa"/>
          </w:tcPr>
          <w:p w:rsidR="00491A77" w:rsidRDefault="00491A77">
            <w:pPr>
              <w:pStyle w:val="ConsPlusNormal"/>
              <w:jc w:val="center"/>
            </w:pPr>
            <w:r>
              <w:t>кв. м</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3.1.4</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3.1.5</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3.2</w:t>
            </w:r>
          </w:p>
        </w:tc>
        <w:tc>
          <w:tcPr>
            <w:tcW w:w="8050" w:type="dxa"/>
            <w:gridSpan w:val="3"/>
          </w:tcPr>
          <w:p w:rsidR="00491A77" w:rsidRDefault="00491A77">
            <w:pPr>
              <w:pStyle w:val="ConsPlusNormal"/>
            </w:pPr>
            <w:r>
              <w:t>Внутренние стены, в том числе:</w:t>
            </w:r>
          </w:p>
        </w:tc>
      </w:tr>
      <w:tr w:rsidR="00491A77">
        <w:tc>
          <w:tcPr>
            <w:tcW w:w="1020" w:type="dxa"/>
          </w:tcPr>
          <w:p w:rsidR="00491A77" w:rsidRDefault="00491A77">
            <w:pPr>
              <w:pStyle w:val="ConsPlusNormal"/>
              <w:jc w:val="center"/>
            </w:pPr>
            <w:r>
              <w:t>3.2.1</w:t>
            </w:r>
          </w:p>
        </w:tc>
        <w:tc>
          <w:tcPr>
            <w:tcW w:w="5443" w:type="dxa"/>
          </w:tcPr>
          <w:p w:rsidR="00491A77" w:rsidRDefault="00491A77">
            <w:pPr>
              <w:pStyle w:val="ConsPlusNormal"/>
            </w:pPr>
            <w:r>
              <w:t>Тип внутренних стен</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3.2.2</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3.3</w:t>
            </w:r>
          </w:p>
        </w:tc>
        <w:tc>
          <w:tcPr>
            <w:tcW w:w="8050" w:type="dxa"/>
            <w:gridSpan w:val="3"/>
          </w:tcPr>
          <w:p w:rsidR="00491A77" w:rsidRDefault="00491A77">
            <w:pPr>
              <w:pStyle w:val="ConsPlusNormal"/>
            </w:pPr>
            <w:r>
              <w:t>Фасад, в том числе:</w:t>
            </w:r>
          </w:p>
        </w:tc>
      </w:tr>
      <w:tr w:rsidR="00491A77">
        <w:tc>
          <w:tcPr>
            <w:tcW w:w="1020" w:type="dxa"/>
          </w:tcPr>
          <w:p w:rsidR="00491A77" w:rsidRDefault="00491A77">
            <w:pPr>
              <w:pStyle w:val="ConsPlusNormal"/>
              <w:jc w:val="center"/>
            </w:pPr>
            <w:r>
              <w:t>3.3.1</w:t>
            </w:r>
          </w:p>
        </w:tc>
        <w:tc>
          <w:tcPr>
            <w:tcW w:w="5443" w:type="dxa"/>
          </w:tcPr>
          <w:p w:rsidR="00491A77" w:rsidRDefault="00491A77">
            <w:pPr>
              <w:pStyle w:val="ConsPlusNormal"/>
            </w:pPr>
            <w:r>
              <w:t>Тип наружных стен</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3.3.2</w:t>
            </w:r>
          </w:p>
        </w:tc>
        <w:tc>
          <w:tcPr>
            <w:tcW w:w="5443" w:type="dxa"/>
          </w:tcPr>
          <w:p w:rsidR="00491A77" w:rsidRDefault="00491A77">
            <w:pPr>
              <w:pStyle w:val="ConsPlusNormal"/>
            </w:pPr>
            <w:r>
              <w:t>Тип наружного утепления фасада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3.3.3</w:t>
            </w:r>
          </w:p>
        </w:tc>
        <w:tc>
          <w:tcPr>
            <w:tcW w:w="5443" w:type="dxa"/>
          </w:tcPr>
          <w:p w:rsidR="00491A77" w:rsidRDefault="00491A77">
            <w:pPr>
              <w:pStyle w:val="ConsPlusNormal"/>
            </w:pPr>
            <w:r>
              <w:t>Материал отделки фасада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3.3.4</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3.3.5</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3.4</w:t>
            </w:r>
          </w:p>
        </w:tc>
        <w:tc>
          <w:tcPr>
            <w:tcW w:w="8050" w:type="dxa"/>
            <w:gridSpan w:val="3"/>
          </w:tcPr>
          <w:p w:rsidR="00491A77" w:rsidRDefault="00491A77">
            <w:pPr>
              <w:pStyle w:val="ConsPlusNormal"/>
            </w:pPr>
            <w:r>
              <w:t>Перекрытия, в том числе:</w:t>
            </w:r>
          </w:p>
        </w:tc>
      </w:tr>
      <w:tr w:rsidR="00491A77">
        <w:tc>
          <w:tcPr>
            <w:tcW w:w="1020" w:type="dxa"/>
          </w:tcPr>
          <w:p w:rsidR="00491A77" w:rsidRDefault="00491A77">
            <w:pPr>
              <w:pStyle w:val="ConsPlusNormal"/>
              <w:jc w:val="center"/>
            </w:pPr>
            <w:r>
              <w:lastRenderedPageBreak/>
              <w:t>3.4.1</w:t>
            </w:r>
          </w:p>
        </w:tc>
        <w:tc>
          <w:tcPr>
            <w:tcW w:w="5443" w:type="dxa"/>
          </w:tcPr>
          <w:p w:rsidR="00491A77" w:rsidRDefault="00491A77">
            <w:pPr>
              <w:pStyle w:val="ConsPlusNormal"/>
            </w:pPr>
            <w:r>
              <w:t>Тип перекрытия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3.4.2</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w:t>
            </w:r>
          </w:p>
        </w:tc>
        <w:tc>
          <w:tcPr>
            <w:tcW w:w="8050" w:type="dxa"/>
            <w:gridSpan w:val="3"/>
          </w:tcPr>
          <w:p w:rsidR="00491A77" w:rsidRDefault="00491A77">
            <w:pPr>
              <w:pStyle w:val="ConsPlusNormal"/>
            </w:pPr>
            <w:r>
              <w:t>Крыша, в том числе:</w:t>
            </w:r>
          </w:p>
        </w:tc>
      </w:tr>
      <w:tr w:rsidR="00491A77">
        <w:tc>
          <w:tcPr>
            <w:tcW w:w="1020" w:type="dxa"/>
          </w:tcPr>
          <w:p w:rsidR="00491A77" w:rsidRDefault="00491A77">
            <w:pPr>
              <w:pStyle w:val="ConsPlusNormal"/>
              <w:jc w:val="center"/>
            </w:pPr>
            <w:r>
              <w:t>3.5.1</w:t>
            </w:r>
          </w:p>
        </w:tc>
        <w:tc>
          <w:tcPr>
            <w:tcW w:w="5443" w:type="dxa"/>
          </w:tcPr>
          <w:p w:rsidR="00491A77" w:rsidRDefault="00491A77">
            <w:pPr>
              <w:pStyle w:val="ConsPlusNormal"/>
            </w:pPr>
            <w:r>
              <w:t>Форма крыши</w:t>
            </w:r>
          </w:p>
        </w:tc>
        <w:tc>
          <w:tcPr>
            <w:tcW w:w="1360" w:type="dxa"/>
          </w:tcPr>
          <w:p w:rsidR="00491A77" w:rsidRDefault="00491A77">
            <w:pPr>
              <w:pStyle w:val="ConsPlusNormal"/>
              <w:jc w:val="both"/>
            </w:pPr>
          </w:p>
        </w:tc>
        <w:tc>
          <w:tcPr>
            <w:tcW w:w="1247" w:type="dxa"/>
          </w:tcPr>
          <w:p w:rsidR="00491A77" w:rsidRDefault="00491A77">
            <w:pPr>
              <w:pStyle w:val="ConsPlusNormal"/>
              <w:jc w:val="both"/>
            </w:pPr>
          </w:p>
        </w:tc>
      </w:tr>
      <w:tr w:rsidR="00491A77">
        <w:tc>
          <w:tcPr>
            <w:tcW w:w="1020" w:type="dxa"/>
          </w:tcPr>
          <w:p w:rsidR="00491A77" w:rsidRDefault="00491A77">
            <w:pPr>
              <w:pStyle w:val="ConsPlusNormal"/>
              <w:jc w:val="center"/>
            </w:pPr>
            <w:r>
              <w:t>3.5.2</w:t>
            </w:r>
          </w:p>
        </w:tc>
        <w:tc>
          <w:tcPr>
            <w:tcW w:w="8050" w:type="dxa"/>
            <w:gridSpan w:val="3"/>
          </w:tcPr>
          <w:p w:rsidR="00491A77" w:rsidRDefault="00491A77">
            <w:pPr>
              <w:pStyle w:val="ConsPlusNormal"/>
            </w:pPr>
            <w:r>
              <w:t>Несущая часть крыши:</w:t>
            </w:r>
          </w:p>
        </w:tc>
      </w:tr>
      <w:tr w:rsidR="00491A77">
        <w:tc>
          <w:tcPr>
            <w:tcW w:w="1020" w:type="dxa"/>
          </w:tcPr>
          <w:p w:rsidR="00491A77" w:rsidRDefault="00491A77">
            <w:pPr>
              <w:pStyle w:val="ConsPlusNormal"/>
              <w:jc w:val="center"/>
            </w:pPr>
            <w:r>
              <w:t>3.5.2.1</w:t>
            </w:r>
          </w:p>
        </w:tc>
        <w:tc>
          <w:tcPr>
            <w:tcW w:w="5443" w:type="dxa"/>
          </w:tcPr>
          <w:p w:rsidR="00491A77" w:rsidRDefault="00491A77">
            <w:pPr>
              <w:pStyle w:val="ConsPlusNormal"/>
            </w:pPr>
            <w:r>
              <w:t xml:space="preserve">Вид несущей части </w:t>
            </w:r>
            <w:hyperlink w:anchor="P959" w:history="1">
              <w:r>
                <w:rPr>
                  <w:color w:val="0000FF"/>
                </w:rPr>
                <w:t>&lt;8&gt;</w:t>
              </w:r>
            </w:hyperlink>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3.5.2.2</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3.5.2.3</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3.5.3</w:t>
            </w:r>
          </w:p>
        </w:tc>
        <w:tc>
          <w:tcPr>
            <w:tcW w:w="5443" w:type="dxa"/>
          </w:tcPr>
          <w:p w:rsidR="00491A77" w:rsidRDefault="00491A77">
            <w:pPr>
              <w:pStyle w:val="ConsPlusNormal"/>
            </w:pPr>
            <w:r>
              <w:t>Утепляющие слои чердачных перекрытий</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3.5.4</w:t>
            </w:r>
          </w:p>
        </w:tc>
        <w:tc>
          <w:tcPr>
            <w:tcW w:w="8050" w:type="dxa"/>
            <w:gridSpan w:val="3"/>
          </w:tcPr>
          <w:p w:rsidR="00491A77" w:rsidRDefault="00491A77">
            <w:pPr>
              <w:pStyle w:val="ConsPlusNormal"/>
            </w:pPr>
            <w:r>
              <w:t>Кровля:</w:t>
            </w:r>
          </w:p>
        </w:tc>
      </w:tr>
      <w:tr w:rsidR="00491A77">
        <w:tc>
          <w:tcPr>
            <w:tcW w:w="1020" w:type="dxa"/>
          </w:tcPr>
          <w:p w:rsidR="00491A77" w:rsidRDefault="00491A77">
            <w:pPr>
              <w:pStyle w:val="ConsPlusNormal"/>
              <w:jc w:val="center"/>
            </w:pPr>
            <w:r>
              <w:t>3.5.4.1</w:t>
            </w:r>
          </w:p>
        </w:tc>
        <w:tc>
          <w:tcPr>
            <w:tcW w:w="5443" w:type="dxa"/>
          </w:tcPr>
          <w:p w:rsidR="00491A77" w:rsidRDefault="00491A77">
            <w:pPr>
              <w:pStyle w:val="ConsPlusNormal"/>
            </w:pPr>
            <w:r>
              <w:t>Тип кровли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3.5.4.2</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3.5.4.3</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3.6</w:t>
            </w:r>
          </w:p>
        </w:tc>
        <w:tc>
          <w:tcPr>
            <w:tcW w:w="8050" w:type="dxa"/>
            <w:gridSpan w:val="3"/>
          </w:tcPr>
          <w:p w:rsidR="00491A77" w:rsidRDefault="00491A77">
            <w:pPr>
              <w:pStyle w:val="ConsPlusNormal"/>
            </w:pPr>
            <w:r>
              <w:t>Окна, в том числе:</w:t>
            </w:r>
          </w:p>
        </w:tc>
      </w:tr>
      <w:tr w:rsidR="00491A77">
        <w:tc>
          <w:tcPr>
            <w:tcW w:w="1020" w:type="dxa"/>
          </w:tcPr>
          <w:p w:rsidR="00491A77" w:rsidRDefault="00491A77">
            <w:pPr>
              <w:pStyle w:val="ConsPlusNormal"/>
              <w:jc w:val="center"/>
            </w:pPr>
            <w:r>
              <w:t>3.6.1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3.6.2</w:t>
            </w:r>
          </w:p>
        </w:tc>
        <w:tc>
          <w:tcPr>
            <w:tcW w:w="5443" w:type="dxa"/>
          </w:tcPr>
          <w:p w:rsidR="00491A77" w:rsidRDefault="00491A77">
            <w:pPr>
              <w:pStyle w:val="ConsPlusNormal"/>
            </w:pPr>
            <w:r>
              <w:t>Материал окон</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3.7</w:t>
            </w:r>
          </w:p>
        </w:tc>
        <w:tc>
          <w:tcPr>
            <w:tcW w:w="8050" w:type="dxa"/>
            <w:gridSpan w:val="3"/>
          </w:tcPr>
          <w:p w:rsidR="00491A77" w:rsidRDefault="00491A77">
            <w:pPr>
              <w:pStyle w:val="ConsPlusNormal"/>
            </w:pPr>
            <w:r>
              <w:t>Двери, в том числе:</w:t>
            </w:r>
          </w:p>
        </w:tc>
      </w:tr>
      <w:tr w:rsidR="00491A77">
        <w:tc>
          <w:tcPr>
            <w:tcW w:w="1020" w:type="dxa"/>
          </w:tcPr>
          <w:p w:rsidR="00491A77" w:rsidRDefault="00491A77">
            <w:pPr>
              <w:pStyle w:val="ConsPlusNormal"/>
              <w:jc w:val="center"/>
            </w:pPr>
            <w:r>
              <w:t>3.7.1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both"/>
            </w:pPr>
          </w:p>
        </w:tc>
      </w:tr>
      <w:tr w:rsidR="00491A77">
        <w:tc>
          <w:tcPr>
            <w:tcW w:w="1020" w:type="dxa"/>
          </w:tcPr>
          <w:p w:rsidR="00491A77" w:rsidRDefault="00491A77">
            <w:pPr>
              <w:pStyle w:val="ConsPlusNormal"/>
              <w:jc w:val="center"/>
            </w:pPr>
            <w:bookmarkStart w:id="25" w:name="P538"/>
            <w:bookmarkEnd w:id="25"/>
            <w:r>
              <w:t>3.8</w:t>
            </w:r>
          </w:p>
        </w:tc>
        <w:tc>
          <w:tcPr>
            <w:tcW w:w="8050" w:type="dxa"/>
            <w:gridSpan w:val="3"/>
          </w:tcPr>
          <w:p w:rsidR="00491A77" w:rsidRDefault="00491A77">
            <w:pPr>
              <w:pStyle w:val="ConsPlusNormal"/>
            </w:pPr>
            <w:r>
              <w:t>Отделочные покрытия помещений общего пользования, в том числе:</w:t>
            </w:r>
          </w:p>
        </w:tc>
      </w:tr>
      <w:tr w:rsidR="00491A77">
        <w:tc>
          <w:tcPr>
            <w:tcW w:w="1020" w:type="dxa"/>
          </w:tcPr>
          <w:p w:rsidR="00491A77" w:rsidRDefault="00491A77">
            <w:pPr>
              <w:pStyle w:val="ConsPlusNormal"/>
              <w:jc w:val="center"/>
            </w:pPr>
            <w:r>
              <w:t>3.8.1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both"/>
            </w:pPr>
          </w:p>
        </w:tc>
      </w:tr>
      <w:tr w:rsidR="00491A77">
        <w:tc>
          <w:tcPr>
            <w:tcW w:w="1020" w:type="dxa"/>
          </w:tcPr>
          <w:p w:rsidR="00491A77" w:rsidRDefault="00491A77">
            <w:pPr>
              <w:pStyle w:val="ConsPlusNormal"/>
              <w:jc w:val="center"/>
            </w:pPr>
            <w:r>
              <w:t>3.9</w:t>
            </w:r>
          </w:p>
        </w:tc>
        <w:tc>
          <w:tcPr>
            <w:tcW w:w="8050" w:type="dxa"/>
            <w:gridSpan w:val="3"/>
          </w:tcPr>
          <w:p w:rsidR="00491A77" w:rsidRDefault="00491A77">
            <w:pPr>
              <w:pStyle w:val="ConsPlusNormal"/>
            </w:pPr>
            <w:r>
              <w:t xml:space="preserve">Другие конструктивные элементы многоквартирного дома, в том числе: </w:t>
            </w:r>
            <w:hyperlink w:anchor="P960" w:history="1">
              <w:r>
                <w:rPr>
                  <w:color w:val="0000FF"/>
                </w:rPr>
                <w:t>&lt;9&gt;</w:t>
              </w:r>
            </w:hyperlink>
          </w:p>
        </w:tc>
      </w:tr>
      <w:tr w:rsidR="00491A77">
        <w:tc>
          <w:tcPr>
            <w:tcW w:w="1020" w:type="dxa"/>
          </w:tcPr>
          <w:p w:rsidR="00491A77" w:rsidRDefault="00491A77">
            <w:pPr>
              <w:pStyle w:val="ConsPlusNormal"/>
              <w:jc w:val="center"/>
            </w:pPr>
            <w:r>
              <w:t>3.9.1 - 3.9.n</w:t>
            </w:r>
          </w:p>
        </w:tc>
        <w:tc>
          <w:tcPr>
            <w:tcW w:w="5443" w:type="dxa"/>
          </w:tcPr>
          <w:p w:rsidR="00491A77" w:rsidRDefault="00491A77">
            <w:pPr>
              <w:pStyle w:val="ConsPlusNormal"/>
            </w:pPr>
            <w:r>
              <w:t xml:space="preserve">Наименование конструктивного элемента: </w:t>
            </w:r>
            <w:hyperlink w:anchor="P960" w:history="1">
              <w:r>
                <w:rPr>
                  <w:color w:val="0000FF"/>
                </w:rPr>
                <w:t>&lt;9&gt;</w:t>
              </w:r>
            </w:hyperlink>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3.9.1.1 - 3.9.n.1</w:t>
            </w:r>
          </w:p>
        </w:tc>
        <w:tc>
          <w:tcPr>
            <w:tcW w:w="5443" w:type="dxa"/>
          </w:tcPr>
          <w:p w:rsidR="00491A77" w:rsidRDefault="00491A77">
            <w:pPr>
              <w:pStyle w:val="ConsPlusNormal"/>
            </w:pPr>
            <w:r>
              <w:t xml:space="preserve">Физический износ </w:t>
            </w:r>
            <w:hyperlink w:anchor="P958" w:history="1">
              <w:r>
                <w:rPr>
                  <w:color w:val="0000FF"/>
                </w:rPr>
                <w:t>&lt;7&gt;</w:t>
              </w:r>
            </w:hyperlink>
            <w:r>
              <w:t xml:space="preserve">, </w:t>
            </w:r>
            <w:hyperlink w:anchor="P960" w:history="1">
              <w:r>
                <w:rPr>
                  <w:color w:val="0000FF"/>
                </w:rPr>
                <w:t>&lt;9&gt;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3.9.1.2 - 3.9.n.2</w:t>
            </w:r>
          </w:p>
        </w:tc>
        <w:tc>
          <w:tcPr>
            <w:tcW w:w="5443" w:type="dxa"/>
          </w:tcPr>
          <w:p w:rsidR="00491A77" w:rsidRDefault="00491A77">
            <w:pPr>
              <w:pStyle w:val="ConsPlusNormal"/>
            </w:pPr>
            <w:r>
              <w:t xml:space="preserve">Год проведения последнего капитального ремонта </w:t>
            </w:r>
            <w:hyperlink w:anchor="P960" w:history="1">
              <w:r>
                <w:rPr>
                  <w:color w:val="0000FF"/>
                </w:rPr>
                <w:t>&lt;9&gt;</w:t>
              </w:r>
            </w:hyperlink>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4</w:t>
            </w:r>
          </w:p>
        </w:tc>
        <w:tc>
          <w:tcPr>
            <w:tcW w:w="8050" w:type="dxa"/>
            <w:gridSpan w:val="3"/>
          </w:tcPr>
          <w:p w:rsidR="00491A77" w:rsidRDefault="00491A77">
            <w:pPr>
              <w:pStyle w:val="ConsPlusNormal"/>
            </w:pPr>
            <w:r>
              <w:t>Внутридомовая система отопления</w:t>
            </w:r>
          </w:p>
        </w:tc>
      </w:tr>
      <w:tr w:rsidR="00491A77">
        <w:tc>
          <w:tcPr>
            <w:tcW w:w="1020" w:type="dxa"/>
          </w:tcPr>
          <w:p w:rsidR="00491A77" w:rsidRDefault="00491A77">
            <w:pPr>
              <w:pStyle w:val="ConsPlusNormal"/>
              <w:jc w:val="center"/>
            </w:pPr>
            <w:r>
              <w:t>4.1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4.2</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4.3</w:t>
            </w:r>
          </w:p>
        </w:tc>
        <w:tc>
          <w:tcPr>
            <w:tcW w:w="5443" w:type="dxa"/>
          </w:tcPr>
          <w:p w:rsidR="00491A77" w:rsidRDefault="00491A77">
            <w:pPr>
              <w:pStyle w:val="ConsPlusNormal"/>
            </w:pPr>
            <w:r>
              <w:t>Тип внутридомовой системы отопления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lastRenderedPageBreak/>
              <w:t>4.4</w:t>
            </w:r>
          </w:p>
        </w:tc>
        <w:tc>
          <w:tcPr>
            <w:tcW w:w="5443" w:type="dxa"/>
          </w:tcPr>
          <w:p w:rsidR="00491A77" w:rsidRDefault="00491A77">
            <w:pPr>
              <w:pStyle w:val="ConsPlusNormal"/>
            </w:pPr>
            <w:r>
              <w:t>Тип теплоисточника или теплоносителя внутридомовой системы отопления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4.5</w:t>
            </w:r>
          </w:p>
        </w:tc>
        <w:tc>
          <w:tcPr>
            <w:tcW w:w="5443" w:type="dxa"/>
          </w:tcPr>
          <w:p w:rsidR="00491A77" w:rsidRDefault="00491A77">
            <w:pPr>
              <w:pStyle w:val="ConsPlusNormal"/>
            </w:pPr>
            <w:r>
              <w:t xml:space="preserve">Количество вводов системы отопления в многоквартирный дом (количество точек поставки) </w:t>
            </w:r>
            <w:hyperlink w:anchor="P961" w:history="1">
              <w:r>
                <w:rPr>
                  <w:color w:val="0000FF"/>
                </w:rPr>
                <w:t>&lt;10&gt;</w:t>
              </w:r>
            </w:hyperlink>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4.6</w:t>
            </w:r>
          </w:p>
        </w:tc>
        <w:tc>
          <w:tcPr>
            <w:tcW w:w="8050" w:type="dxa"/>
            <w:gridSpan w:val="3"/>
          </w:tcPr>
          <w:p w:rsidR="00491A77" w:rsidRDefault="00491A77">
            <w:pPr>
              <w:pStyle w:val="ConsPlusNormal"/>
            </w:pPr>
            <w:r>
              <w:t>Сеть внутридомовой системы отопления:</w:t>
            </w:r>
          </w:p>
        </w:tc>
      </w:tr>
      <w:tr w:rsidR="00491A77">
        <w:tc>
          <w:tcPr>
            <w:tcW w:w="1020" w:type="dxa"/>
          </w:tcPr>
          <w:p w:rsidR="00491A77" w:rsidRDefault="00491A77">
            <w:pPr>
              <w:pStyle w:val="ConsPlusNormal"/>
              <w:jc w:val="center"/>
            </w:pPr>
            <w:r>
              <w:t>4.6.1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4.6.2</w:t>
            </w:r>
          </w:p>
        </w:tc>
        <w:tc>
          <w:tcPr>
            <w:tcW w:w="5443" w:type="dxa"/>
          </w:tcPr>
          <w:p w:rsidR="00491A77" w:rsidRDefault="00491A77">
            <w:pPr>
              <w:pStyle w:val="ConsPlusNormal"/>
            </w:pPr>
            <w:r>
              <w:t>Материал сети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4.6.3</w:t>
            </w:r>
          </w:p>
        </w:tc>
        <w:tc>
          <w:tcPr>
            <w:tcW w:w="5443" w:type="dxa"/>
          </w:tcPr>
          <w:p w:rsidR="00491A77" w:rsidRDefault="00491A77">
            <w:pPr>
              <w:pStyle w:val="ConsPlusNormal"/>
            </w:pPr>
            <w:r>
              <w:t>Материал теплоизоляции сети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4.7</w:t>
            </w:r>
          </w:p>
        </w:tc>
        <w:tc>
          <w:tcPr>
            <w:tcW w:w="8050" w:type="dxa"/>
            <w:gridSpan w:val="3"/>
          </w:tcPr>
          <w:p w:rsidR="00491A77" w:rsidRDefault="00491A77">
            <w:pPr>
              <w:pStyle w:val="ConsPlusNormal"/>
            </w:pPr>
            <w:r>
              <w:t>Стояки:</w:t>
            </w:r>
          </w:p>
        </w:tc>
      </w:tr>
      <w:tr w:rsidR="00491A77">
        <w:tc>
          <w:tcPr>
            <w:tcW w:w="1020" w:type="dxa"/>
          </w:tcPr>
          <w:p w:rsidR="00491A77" w:rsidRDefault="00491A77">
            <w:pPr>
              <w:pStyle w:val="ConsPlusNormal"/>
              <w:jc w:val="center"/>
            </w:pPr>
            <w:r>
              <w:t>4.7.1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4.7.2</w:t>
            </w:r>
          </w:p>
        </w:tc>
        <w:tc>
          <w:tcPr>
            <w:tcW w:w="5443" w:type="dxa"/>
          </w:tcPr>
          <w:p w:rsidR="00491A77" w:rsidRDefault="00491A77">
            <w:pPr>
              <w:pStyle w:val="ConsPlusNormal"/>
            </w:pPr>
            <w:r>
              <w:t>Тип поквартирной разводки внутридомовой системы отопления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4.7.3</w:t>
            </w:r>
          </w:p>
        </w:tc>
        <w:tc>
          <w:tcPr>
            <w:tcW w:w="5443" w:type="dxa"/>
          </w:tcPr>
          <w:p w:rsidR="00491A77" w:rsidRDefault="00491A77">
            <w:pPr>
              <w:pStyle w:val="ConsPlusNormal"/>
            </w:pPr>
            <w:r>
              <w:t>Материал</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4.8</w:t>
            </w:r>
          </w:p>
        </w:tc>
        <w:tc>
          <w:tcPr>
            <w:tcW w:w="8050" w:type="dxa"/>
            <w:gridSpan w:val="3"/>
          </w:tcPr>
          <w:p w:rsidR="00491A77" w:rsidRDefault="00491A77">
            <w:pPr>
              <w:pStyle w:val="ConsPlusNormal"/>
            </w:pPr>
            <w:r>
              <w:t>Запорная арматура:</w:t>
            </w:r>
          </w:p>
        </w:tc>
      </w:tr>
      <w:tr w:rsidR="00491A77">
        <w:tc>
          <w:tcPr>
            <w:tcW w:w="1020" w:type="dxa"/>
          </w:tcPr>
          <w:p w:rsidR="00491A77" w:rsidRDefault="00491A77">
            <w:pPr>
              <w:pStyle w:val="ConsPlusNormal"/>
              <w:jc w:val="center"/>
            </w:pPr>
            <w:r>
              <w:t>4.8.1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4.9</w:t>
            </w:r>
          </w:p>
        </w:tc>
        <w:tc>
          <w:tcPr>
            <w:tcW w:w="8050" w:type="dxa"/>
            <w:gridSpan w:val="3"/>
          </w:tcPr>
          <w:p w:rsidR="00491A77" w:rsidRDefault="00491A77">
            <w:pPr>
              <w:pStyle w:val="ConsPlusNormal"/>
            </w:pPr>
            <w:r>
              <w:t>Отопительные приборы:</w:t>
            </w:r>
          </w:p>
        </w:tc>
      </w:tr>
      <w:tr w:rsidR="00491A77">
        <w:tc>
          <w:tcPr>
            <w:tcW w:w="1020" w:type="dxa"/>
          </w:tcPr>
          <w:p w:rsidR="00491A77" w:rsidRDefault="00491A77">
            <w:pPr>
              <w:pStyle w:val="ConsPlusNormal"/>
              <w:jc w:val="center"/>
            </w:pPr>
            <w:r>
              <w:t>4.9.1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4.9.2</w:t>
            </w:r>
          </w:p>
        </w:tc>
        <w:tc>
          <w:tcPr>
            <w:tcW w:w="5443" w:type="dxa"/>
          </w:tcPr>
          <w:p w:rsidR="00491A77" w:rsidRDefault="00491A77">
            <w:pPr>
              <w:pStyle w:val="ConsPlusNormal"/>
            </w:pPr>
            <w:r>
              <w:t>Тип отопительных приборов</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4.10</w:t>
            </w:r>
          </w:p>
        </w:tc>
        <w:tc>
          <w:tcPr>
            <w:tcW w:w="8050" w:type="dxa"/>
            <w:gridSpan w:val="3"/>
          </w:tcPr>
          <w:p w:rsidR="00491A77" w:rsidRDefault="00491A77">
            <w:pPr>
              <w:pStyle w:val="ConsPlusNormal"/>
            </w:pPr>
            <w:r>
              <w:t>Печи, камины и очаги:</w:t>
            </w:r>
          </w:p>
        </w:tc>
      </w:tr>
      <w:tr w:rsidR="00491A77">
        <w:tc>
          <w:tcPr>
            <w:tcW w:w="1020" w:type="dxa"/>
          </w:tcPr>
          <w:p w:rsidR="00491A77" w:rsidRDefault="00491A77">
            <w:pPr>
              <w:pStyle w:val="ConsPlusNormal"/>
              <w:jc w:val="center"/>
            </w:pPr>
            <w:r>
              <w:t>4.10.1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4.10.2</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5</w:t>
            </w:r>
          </w:p>
        </w:tc>
        <w:tc>
          <w:tcPr>
            <w:tcW w:w="8050" w:type="dxa"/>
            <w:gridSpan w:val="3"/>
          </w:tcPr>
          <w:p w:rsidR="00491A77" w:rsidRDefault="00491A77">
            <w:pPr>
              <w:pStyle w:val="ConsPlusNormal"/>
            </w:pPr>
            <w:r>
              <w:t>Внутридомовая инженерная система холодного водоснабжения</w:t>
            </w:r>
          </w:p>
        </w:tc>
      </w:tr>
      <w:tr w:rsidR="00491A77">
        <w:tc>
          <w:tcPr>
            <w:tcW w:w="1020" w:type="dxa"/>
          </w:tcPr>
          <w:p w:rsidR="00491A77" w:rsidRDefault="00491A77">
            <w:pPr>
              <w:pStyle w:val="ConsPlusNormal"/>
              <w:jc w:val="center"/>
            </w:pPr>
            <w:r>
              <w:t>5.1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5.2</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5.3</w:t>
            </w:r>
          </w:p>
        </w:tc>
        <w:tc>
          <w:tcPr>
            <w:tcW w:w="5443" w:type="dxa"/>
          </w:tcPr>
          <w:p w:rsidR="00491A77" w:rsidRDefault="00491A77">
            <w:pPr>
              <w:pStyle w:val="ConsPlusNormal"/>
            </w:pPr>
            <w:r>
              <w:t>Тип внутридомовой инженерной системы холодного водоснабжения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5.4</w:t>
            </w:r>
          </w:p>
        </w:tc>
        <w:tc>
          <w:tcPr>
            <w:tcW w:w="5443" w:type="dxa"/>
          </w:tcPr>
          <w:p w:rsidR="00491A77" w:rsidRDefault="00491A77">
            <w:pPr>
              <w:pStyle w:val="ConsPlusNormal"/>
            </w:pPr>
            <w:r>
              <w:t xml:space="preserve">Количество вводов внутридомовой инженерной системы холодного водоснабжения в многоквартирный дом (количество точек поставки) </w:t>
            </w:r>
            <w:hyperlink w:anchor="P961" w:history="1">
              <w:r>
                <w:rPr>
                  <w:color w:val="0000FF"/>
                </w:rPr>
                <w:t>&lt;10&gt;</w:t>
              </w:r>
            </w:hyperlink>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5.5</w:t>
            </w:r>
          </w:p>
        </w:tc>
        <w:tc>
          <w:tcPr>
            <w:tcW w:w="8050" w:type="dxa"/>
            <w:gridSpan w:val="3"/>
          </w:tcPr>
          <w:p w:rsidR="00491A77" w:rsidRDefault="00491A77">
            <w:pPr>
              <w:pStyle w:val="ConsPlusNormal"/>
            </w:pPr>
            <w:r>
              <w:t>Сеть внутридомовой инженерной системы холодного водоснабжения:</w:t>
            </w:r>
          </w:p>
        </w:tc>
      </w:tr>
      <w:tr w:rsidR="00491A77">
        <w:tc>
          <w:tcPr>
            <w:tcW w:w="1020" w:type="dxa"/>
          </w:tcPr>
          <w:p w:rsidR="00491A77" w:rsidRDefault="00491A77">
            <w:pPr>
              <w:pStyle w:val="ConsPlusNormal"/>
              <w:jc w:val="center"/>
            </w:pPr>
            <w:r>
              <w:t>5.5.1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5.5.2</w:t>
            </w:r>
          </w:p>
        </w:tc>
        <w:tc>
          <w:tcPr>
            <w:tcW w:w="5443" w:type="dxa"/>
          </w:tcPr>
          <w:p w:rsidR="00491A77" w:rsidRDefault="00491A77">
            <w:pPr>
              <w:pStyle w:val="ConsPlusNormal"/>
            </w:pPr>
            <w:r>
              <w:t>Материал сети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lastRenderedPageBreak/>
              <w:t>5.6</w:t>
            </w:r>
          </w:p>
        </w:tc>
        <w:tc>
          <w:tcPr>
            <w:tcW w:w="8050" w:type="dxa"/>
            <w:gridSpan w:val="3"/>
          </w:tcPr>
          <w:p w:rsidR="00491A77" w:rsidRDefault="00491A77">
            <w:pPr>
              <w:pStyle w:val="ConsPlusNormal"/>
            </w:pPr>
            <w:r>
              <w:t>Стояки:</w:t>
            </w:r>
          </w:p>
        </w:tc>
      </w:tr>
      <w:tr w:rsidR="00491A77">
        <w:tc>
          <w:tcPr>
            <w:tcW w:w="1020" w:type="dxa"/>
          </w:tcPr>
          <w:p w:rsidR="00491A77" w:rsidRDefault="00491A77">
            <w:pPr>
              <w:pStyle w:val="ConsPlusNormal"/>
              <w:jc w:val="center"/>
            </w:pPr>
            <w:r>
              <w:t>5.6.1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5.6.2</w:t>
            </w:r>
          </w:p>
        </w:tc>
        <w:tc>
          <w:tcPr>
            <w:tcW w:w="5443" w:type="dxa"/>
          </w:tcPr>
          <w:p w:rsidR="00491A77" w:rsidRDefault="00491A77">
            <w:pPr>
              <w:pStyle w:val="ConsPlusNormal"/>
            </w:pPr>
            <w:r>
              <w:t>Материал</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5.7</w:t>
            </w:r>
          </w:p>
        </w:tc>
        <w:tc>
          <w:tcPr>
            <w:tcW w:w="8050" w:type="dxa"/>
            <w:gridSpan w:val="3"/>
          </w:tcPr>
          <w:p w:rsidR="00491A77" w:rsidRDefault="00491A77">
            <w:pPr>
              <w:pStyle w:val="ConsPlusNormal"/>
            </w:pPr>
            <w:r>
              <w:t>Запорная арматура:</w:t>
            </w:r>
          </w:p>
        </w:tc>
      </w:tr>
      <w:tr w:rsidR="00491A77">
        <w:tc>
          <w:tcPr>
            <w:tcW w:w="1020" w:type="dxa"/>
          </w:tcPr>
          <w:p w:rsidR="00491A77" w:rsidRDefault="00491A77">
            <w:pPr>
              <w:pStyle w:val="ConsPlusNormal"/>
              <w:jc w:val="center"/>
            </w:pPr>
            <w:r>
              <w:t>5.7.1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6</w:t>
            </w:r>
          </w:p>
        </w:tc>
        <w:tc>
          <w:tcPr>
            <w:tcW w:w="8050" w:type="dxa"/>
            <w:gridSpan w:val="3"/>
          </w:tcPr>
          <w:p w:rsidR="00491A77" w:rsidRDefault="00491A77">
            <w:pPr>
              <w:pStyle w:val="ConsPlusNormal"/>
            </w:pPr>
            <w:r>
              <w:t>Внутридомовая инженерная система горячего водоснабжения</w:t>
            </w:r>
          </w:p>
        </w:tc>
      </w:tr>
      <w:tr w:rsidR="00491A77">
        <w:tc>
          <w:tcPr>
            <w:tcW w:w="1020" w:type="dxa"/>
          </w:tcPr>
          <w:p w:rsidR="00491A77" w:rsidRDefault="00491A77">
            <w:pPr>
              <w:pStyle w:val="ConsPlusNormal"/>
              <w:jc w:val="center"/>
            </w:pPr>
            <w:r>
              <w:t>6.1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6.2</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6.3</w:t>
            </w:r>
          </w:p>
        </w:tc>
        <w:tc>
          <w:tcPr>
            <w:tcW w:w="5443" w:type="dxa"/>
          </w:tcPr>
          <w:p w:rsidR="00491A77" w:rsidRDefault="00491A77">
            <w:pPr>
              <w:pStyle w:val="ConsPlusNormal"/>
            </w:pPr>
            <w:r>
              <w:t>Тип внутридомовой инженерной системы горячего водоснабжения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6.4</w:t>
            </w:r>
          </w:p>
        </w:tc>
        <w:tc>
          <w:tcPr>
            <w:tcW w:w="5443" w:type="dxa"/>
          </w:tcPr>
          <w:p w:rsidR="00491A77" w:rsidRDefault="00491A77">
            <w:pPr>
              <w:pStyle w:val="ConsPlusNormal"/>
            </w:pPr>
            <w:r>
              <w:t xml:space="preserve">Количество вводов внутридомовой инженерной системы горячего водоснабжения в многоквартирный дом (количество точек поставки) </w:t>
            </w:r>
            <w:hyperlink w:anchor="P961" w:history="1">
              <w:r>
                <w:rPr>
                  <w:color w:val="0000FF"/>
                </w:rPr>
                <w:t>&lt;10&gt;</w:t>
              </w:r>
            </w:hyperlink>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6.5</w:t>
            </w:r>
          </w:p>
        </w:tc>
        <w:tc>
          <w:tcPr>
            <w:tcW w:w="8050" w:type="dxa"/>
            <w:gridSpan w:val="3"/>
          </w:tcPr>
          <w:p w:rsidR="00491A77" w:rsidRDefault="00491A77">
            <w:pPr>
              <w:pStyle w:val="ConsPlusNormal"/>
            </w:pPr>
            <w:r>
              <w:t>Сеть внутридомовой инженерной системы горячего водоснабжения:</w:t>
            </w:r>
          </w:p>
        </w:tc>
      </w:tr>
      <w:tr w:rsidR="00491A77">
        <w:tc>
          <w:tcPr>
            <w:tcW w:w="1020" w:type="dxa"/>
          </w:tcPr>
          <w:p w:rsidR="00491A77" w:rsidRDefault="00491A77">
            <w:pPr>
              <w:pStyle w:val="ConsPlusNormal"/>
              <w:jc w:val="center"/>
            </w:pPr>
            <w:r>
              <w:t>6.5.1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6.5.2</w:t>
            </w:r>
          </w:p>
        </w:tc>
        <w:tc>
          <w:tcPr>
            <w:tcW w:w="5443" w:type="dxa"/>
          </w:tcPr>
          <w:p w:rsidR="00491A77" w:rsidRDefault="00491A77">
            <w:pPr>
              <w:pStyle w:val="ConsPlusNormal"/>
            </w:pPr>
            <w:r>
              <w:t>Материал сети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6.5.3</w:t>
            </w:r>
          </w:p>
        </w:tc>
        <w:tc>
          <w:tcPr>
            <w:tcW w:w="5443" w:type="dxa"/>
          </w:tcPr>
          <w:p w:rsidR="00491A77" w:rsidRDefault="00491A77">
            <w:pPr>
              <w:pStyle w:val="ConsPlusNormal"/>
            </w:pPr>
            <w:r>
              <w:t>Материал теплоизоляции сети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6.6</w:t>
            </w:r>
          </w:p>
        </w:tc>
        <w:tc>
          <w:tcPr>
            <w:tcW w:w="8050" w:type="dxa"/>
            <w:gridSpan w:val="3"/>
          </w:tcPr>
          <w:p w:rsidR="00491A77" w:rsidRDefault="00491A77">
            <w:pPr>
              <w:pStyle w:val="ConsPlusNormal"/>
            </w:pPr>
            <w:r>
              <w:t>Стояки:</w:t>
            </w:r>
          </w:p>
        </w:tc>
      </w:tr>
      <w:tr w:rsidR="00491A77">
        <w:tc>
          <w:tcPr>
            <w:tcW w:w="1020" w:type="dxa"/>
          </w:tcPr>
          <w:p w:rsidR="00491A77" w:rsidRDefault="00491A77">
            <w:pPr>
              <w:pStyle w:val="ConsPlusNormal"/>
              <w:jc w:val="center"/>
            </w:pPr>
            <w:r>
              <w:t>6.6.1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6.6.2</w:t>
            </w:r>
          </w:p>
        </w:tc>
        <w:tc>
          <w:tcPr>
            <w:tcW w:w="5443" w:type="dxa"/>
          </w:tcPr>
          <w:p w:rsidR="00491A77" w:rsidRDefault="00491A77">
            <w:pPr>
              <w:pStyle w:val="ConsPlusNormal"/>
            </w:pPr>
            <w:r>
              <w:t>Материал</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6.7</w:t>
            </w:r>
          </w:p>
        </w:tc>
        <w:tc>
          <w:tcPr>
            <w:tcW w:w="8050" w:type="dxa"/>
            <w:gridSpan w:val="3"/>
          </w:tcPr>
          <w:p w:rsidR="00491A77" w:rsidRDefault="00491A77">
            <w:pPr>
              <w:pStyle w:val="ConsPlusNormal"/>
            </w:pPr>
            <w:r>
              <w:t>Запорная арматура:</w:t>
            </w:r>
          </w:p>
        </w:tc>
      </w:tr>
      <w:tr w:rsidR="00491A77">
        <w:tc>
          <w:tcPr>
            <w:tcW w:w="1020" w:type="dxa"/>
          </w:tcPr>
          <w:p w:rsidR="00491A77" w:rsidRDefault="00491A77">
            <w:pPr>
              <w:pStyle w:val="ConsPlusNormal"/>
              <w:jc w:val="center"/>
            </w:pPr>
            <w:r>
              <w:t>6.7.1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7</w:t>
            </w:r>
          </w:p>
        </w:tc>
        <w:tc>
          <w:tcPr>
            <w:tcW w:w="8050" w:type="dxa"/>
            <w:gridSpan w:val="3"/>
          </w:tcPr>
          <w:p w:rsidR="00491A77" w:rsidRDefault="00491A77">
            <w:pPr>
              <w:pStyle w:val="ConsPlusNormal"/>
            </w:pPr>
            <w:r>
              <w:t>Внутридомовая инженерная система водоотведения</w:t>
            </w:r>
          </w:p>
        </w:tc>
      </w:tr>
      <w:tr w:rsidR="00491A77">
        <w:tc>
          <w:tcPr>
            <w:tcW w:w="1020" w:type="dxa"/>
          </w:tcPr>
          <w:p w:rsidR="00491A77" w:rsidRDefault="00491A77">
            <w:pPr>
              <w:pStyle w:val="ConsPlusNormal"/>
              <w:jc w:val="center"/>
            </w:pPr>
            <w:r>
              <w:t>7.1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7.2</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7.3</w:t>
            </w:r>
          </w:p>
        </w:tc>
        <w:tc>
          <w:tcPr>
            <w:tcW w:w="5443" w:type="dxa"/>
          </w:tcPr>
          <w:p w:rsidR="00491A77" w:rsidRDefault="00491A77">
            <w:pPr>
              <w:pStyle w:val="ConsPlusNormal"/>
            </w:pPr>
            <w:r>
              <w:t>Тип внутридомовой инженерной системы водоотведения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7.4</w:t>
            </w:r>
          </w:p>
        </w:tc>
        <w:tc>
          <w:tcPr>
            <w:tcW w:w="5443" w:type="dxa"/>
          </w:tcPr>
          <w:p w:rsidR="00491A77" w:rsidRDefault="00491A77">
            <w:pPr>
              <w:pStyle w:val="ConsPlusNormal"/>
            </w:pPr>
            <w:r>
              <w:t>Материал сети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8</w:t>
            </w:r>
          </w:p>
        </w:tc>
        <w:tc>
          <w:tcPr>
            <w:tcW w:w="8050" w:type="dxa"/>
            <w:gridSpan w:val="3"/>
          </w:tcPr>
          <w:p w:rsidR="00491A77" w:rsidRDefault="00491A77">
            <w:pPr>
              <w:pStyle w:val="ConsPlusNormal"/>
            </w:pPr>
            <w:r>
              <w:t>Внутридомовая инженерная система газоснабжения</w:t>
            </w:r>
          </w:p>
        </w:tc>
      </w:tr>
      <w:tr w:rsidR="00491A77">
        <w:tc>
          <w:tcPr>
            <w:tcW w:w="1020" w:type="dxa"/>
          </w:tcPr>
          <w:p w:rsidR="00491A77" w:rsidRDefault="00491A77">
            <w:pPr>
              <w:pStyle w:val="ConsPlusNormal"/>
              <w:jc w:val="center"/>
            </w:pPr>
            <w:r>
              <w:t>8.1</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8.2</w:t>
            </w:r>
          </w:p>
        </w:tc>
        <w:tc>
          <w:tcPr>
            <w:tcW w:w="5443" w:type="dxa"/>
          </w:tcPr>
          <w:p w:rsidR="00491A77" w:rsidRDefault="00491A77">
            <w:pPr>
              <w:pStyle w:val="ConsPlusNormal"/>
            </w:pPr>
            <w:r>
              <w:t>Тип внутридомовой инженерной системы газоснабжения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lastRenderedPageBreak/>
              <w:t>8.3</w:t>
            </w:r>
          </w:p>
        </w:tc>
        <w:tc>
          <w:tcPr>
            <w:tcW w:w="5443" w:type="dxa"/>
          </w:tcPr>
          <w:p w:rsidR="00491A77" w:rsidRDefault="00491A77">
            <w:pPr>
              <w:pStyle w:val="ConsPlusNormal"/>
            </w:pPr>
            <w:r>
              <w:t xml:space="preserve">Количество вводов внутридомовой инженерной системы газоснабжения в многоквартирный дом (количество точек поставки) </w:t>
            </w:r>
            <w:hyperlink w:anchor="P961" w:history="1">
              <w:r>
                <w:rPr>
                  <w:color w:val="0000FF"/>
                </w:rPr>
                <w:t>&lt;10&gt;</w:t>
              </w:r>
            </w:hyperlink>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9</w:t>
            </w:r>
          </w:p>
        </w:tc>
        <w:tc>
          <w:tcPr>
            <w:tcW w:w="8050" w:type="dxa"/>
            <w:gridSpan w:val="3"/>
          </w:tcPr>
          <w:p w:rsidR="00491A77" w:rsidRDefault="00491A77">
            <w:pPr>
              <w:pStyle w:val="ConsPlusNormal"/>
            </w:pPr>
            <w:r>
              <w:t>Внутридомовая инженерная система электроснабжения</w:t>
            </w:r>
          </w:p>
        </w:tc>
      </w:tr>
      <w:tr w:rsidR="00491A77">
        <w:tc>
          <w:tcPr>
            <w:tcW w:w="1020" w:type="dxa"/>
          </w:tcPr>
          <w:p w:rsidR="00491A77" w:rsidRDefault="00491A77">
            <w:pPr>
              <w:pStyle w:val="ConsPlusNormal"/>
              <w:jc w:val="center"/>
            </w:pPr>
            <w:r>
              <w:t>9.1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9.2</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9.3</w:t>
            </w:r>
          </w:p>
        </w:tc>
        <w:tc>
          <w:tcPr>
            <w:tcW w:w="5443" w:type="dxa"/>
          </w:tcPr>
          <w:p w:rsidR="00491A77" w:rsidRDefault="00491A77">
            <w:pPr>
              <w:pStyle w:val="ConsPlusNormal"/>
            </w:pPr>
            <w:r>
              <w:t xml:space="preserve">Количество вводов внутридомовой инженерной системы электроснабжения в многоквартирный дом (количество точек поставки) </w:t>
            </w:r>
            <w:hyperlink w:anchor="P961" w:history="1">
              <w:r>
                <w:rPr>
                  <w:color w:val="0000FF"/>
                </w:rPr>
                <w:t>&lt;10&gt;</w:t>
              </w:r>
            </w:hyperlink>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10</w:t>
            </w:r>
          </w:p>
        </w:tc>
        <w:tc>
          <w:tcPr>
            <w:tcW w:w="8050" w:type="dxa"/>
            <w:gridSpan w:val="3"/>
          </w:tcPr>
          <w:p w:rsidR="00491A77" w:rsidRDefault="00491A77">
            <w:pPr>
              <w:pStyle w:val="ConsPlusNormal"/>
            </w:pPr>
            <w:r>
              <w:t>Балконы, лоджии, козырьки и эркеры</w:t>
            </w:r>
          </w:p>
        </w:tc>
      </w:tr>
      <w:tr w:rsidR="00491A77">
        <w:tc>
          <w:tcPr>
            <w:tcW w:w="1020" w:type="dxa"/>
          </w:tcPr>
          <w:p w:rsidR="00491A77" w:rsidRDefault="00491A77">
            <w:pPr>
              <w:pStyle w:val="ConsPlusNormal"/>
              <w:jc w:val="center"/>
            </w:pPr>
            <w:r>
              <w:t>10.1</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both"/>
            </w:pPr>
          </w:p>
        </w:tc>
      </w:tr>
      <w:tr w:rsidR="00491A77">
        <w:tc>
          <w:tcPr>
            <w:tcW w:w="1020" w:type="dxa"/>
          </w:tcPr>
          <w:p w:rsidR="00491A77" w:rsidRDefault="00491A77">
            <w:pPr>
              <w:pStyle w:val="ConsPlusNormal"/>
              <w:jc w:val="center"/>
              <w:outlineLvl w:val="2"/>
            </w:pPr>
            <w:r>
              <w:t>11</w:t>
            </w:r>
          </w:p>
        </w:tc>
        <w:tc>
          <w:tcPr>
            <w:tcW w:w="8050" w:type="dxa"/>
            <w:gridSpan w:val="3"/>
          </w:tcPr>
          <w:p w:rsidR="00491A77" w:rsidRDefault="00491A77">
            <w:pPr>
              <w:pStyle w:val="ConsPlusNormal"/>
            </w:pPr>
            <w:r>
              <w:t xml:space="preserve">Лифты, в том числе: </w:t>
            </w:r>
            <w:hyperlink w:anchor="P962" w:history="1">
              <w:r>
                <w:rPr>
                  <w:color w:val="0000FF"/>
                </w:rPr>
                <w:t>&lt;11&gt;</w:t>
              </w:r>
            </w:hyperlink>
          </w:p>
        </w:tc>
      </w:tr>
      <w:tr w:rsidR="00491A77">
        <w:tc>
          <w:tcPr>
            <w:tcW w:w="1020" w:type="dxa"/>
          </w:tcPr>
          <w:p w:rsidR="00491A77" w:rsidRDefault="00491A77">
            <w:pPr>
              <w:pStyle w:val="ConsPlusNormal"/>
              <w:jc w:val="center"/>
            </w:pPr>
            <w:r>
              <w:t>11.1</w:t>
            </w:r>
          </w:p>
        </w:tc>
        <w:tc>
          <w:tcPr>
            <w:tcW w:w="5443" w:type="dxa"/>
          </w:tcPr>
          <w:p w:rsidR="00491A77" w:rsidRDefault="00491A77">
            <w:pPr>
              <w:pStyle w:val="ConsPlusNormal"/>
            </w:pPr>
            <w:r>
              <w:t>Номер подъезда, в котором расположен лифт (при наличии)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11.2</w:t>
            </w:r>
          </w:p>
        </w:tc>
        <w:tc>
          <w:tcPr>
            <w:tcW w:w="5443" w:type="dxa"/>
          </w:tcPr>
          <w:p w:rsidR="00491A77" w:rsidRDefault="00491A77">
            <w:pPr>
              <w:pStyle w:val="ConsPlusNormal"/>
            </w:pPr>
            <w:r>
              <w:t>Тип лифта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11.3</w:t>
            </w:r>
          </w:p>
        </w:tc>
        <w:tc>
          <w:tcPr>
            <w:tcW w:w="5443" w:type="dxa"/>
          </w:tcPr>
          <w:p w:rsidR="00491A77" w:rsidRDefault="00491A77">
            <w:pPr>
              <w:pStyle w:val="ConsPlusNormal"/>
            </w:pPr>
            <w:r>
              <w:t>Заводской номер</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11.4</w:t>
            </w:r>
          </w:p>
        </w:tc>
        <w:tc>
          <w:tcPr>
            <w:tcW w:w="5443" w:type="dxa"/>
          </w:tcPr>
          <w:p w:rsidR="00491A77" w:rsidRDefault="00491A77">
            <w:pPr>
              <w:pStyle w:val="ConsPlusNormal"/>
            </w:pPr>
            <w:r>
              <w:t>Инвентарный номер</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11.5</w:t>
            </w:r>
          </w:p>
        </w:tc>
        <w:tc>
          <w:tcPr>
            <w:tcW w:w="5443" w:type="dxa"/>
          </w:tcPr>
          <w:p w:rsidR="00491A77" w:rsidRDefault="00491A77">
            <w:pPr>
              <w:pStyle w:val="ConsPlusNormal"/>
            </w:pPr>
            <w:r>
              <w:t>Грузоподъемность</w:t>
            </w:r>
          </w:p>
        </w:tc>
        <w:tc>
          <w:tcPr>
            <w:tcW w:w="1360" w:type="dxa"/>
          </w:tcPr>
          <w:p w:rsidR="00491A77" w:rsidRDefault="00491A77">
            <w:pPr>
              <w:pStyle w:val="ConsPlusNormal"/>
              <w:jc w:val="center"/>
            </w:pPr>
            <w:r>
              <w:t>кг</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11.6</w:t>
            </w:r>
          </w:p>
        </w:tc>
        <w:tc>
          <w:tcPr>
            <w:tcW w:w="5443" w:type="dxa"/>
          </w:tcPr>
          <w:p w:rsidR="00491A77" w:rsidRDefault="00491A77">
            <w:pPr>
              <w:pStyle w:val="ConsPlusNormal"/>
            </w:pPr>
            <w:r>
              <w:t>Год ввода в эксплуатацию</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11.7</w:t>
            </w:r>
          </w:p>
        </w:tc>
        <w:tc>
          <w:tcPr>
            <w:tcW w:w="5443" w:type="dxa"/>
          </w:tcPr>
          <w:p w:rsidR="00491A77" w:rsidRDefault="00491A77">
            <w:pPr>
              <w:pStyle w:val="ConsPlusNormal"/>
            </w:pPr>
            <w:r>
              <w:t>Нормативный срок службы</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11.8</w:t>
            </w:r>
          </w:p>
        </w:tc>
        <w:tc>
          <w:tcPr>
            <w:tcW w:w="5443" w:type="dxa"/>
          </w:tcPr>
          <w:p w:rsidR="00491A77" w:rsidRDefault="00491A77">
            <w:pPr>
              <w:pStyle w:val="ConsPlusNormal"/>
            </w:pPr>
            <w:r>
              <w:t xml:space="preserve">Физический износ </w:t>
            </w:r>
            <w:hyperlink w:anchor="P958" w:history="1">
              <w:r>
                <w:rPr>
                  <w:color w:val="0000FF"/>
                </w:rPr>
                <w:t>&lt;7&gt;</w:t>
              </w:r>
            </w:hyperlink>
          </w:p>
        </w:tc>
        <w:tc>
          <w:tcPr>
            <w:tcW w:w="1360" w:type="dxa"/>
          </w:tcPr>
          <w:p w:rsidR="00491A77" w:rsidRDefault="00491A77">
            <w:pPr>
              <w:pStyle w:val="ConsPlusNormal"/>
              <w:jc w:val="center"/>
            </w:pPr>
            <w:r>
              <w:t>%</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11.9</w:t>
            </w:r>
          </w:p>
        </w:tc>
        <w:tc>
          <w:tcPr>
            <w:tcW w:w="5443" w:type="dxa"/>
          </w:tcPr>
          <w:p w:rsidR="00491A77" w:rsidRDefault="00491A77">
            <w:pPr>
              <w:pStyle w:val="ConsPlusNormal"/>
            </w:pPr>
            <w:r>
              <w:t>Год проведения последнего капитального ремонта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12</w:t>
            </w:r>
          </w:p>
        </w:tc>
        <w:tc>
          <w:tcPr>
            <w:tcW w:w="8050" w:type="dxa"/>
            <w:gridSpan w:val="3"/>
          </w:tcPr>
          <w:p w:rsidR="00491A77" w:rsidRDefault="00491A77">
            <w:pPr>
              <w:pStyle w:val="ConsPlusNormal"/>
            </w:pPr>
            <w:r>
              <w:t xml:space="preserve">Сведения об установленных коллективных (общедомовых) приборах учета </w:t>
            </w:r>
            <w:hyperlink w:anchor="P963" w:history="1">
              <w:r>
                <w:rPr>
                  <w:color w:val="0000FF"/>
                </w:rPr>
                <w:t>&lt;12&gt;</w:t>
              </w:r>
            </w:hyperlink>
          </w:p>
        </w:tc>
      </w:tr>
      <w:tr w:rsidR="00491A77">
        <w:tc>
          <w:tcPr>
            <w:tcW w:w="1020" w:type="dxa"/>
          </w:tcPr>
          <w:p w:rsidR="00491A77" w:rsidRDefault="00491A77">
            <w:pPr>
              <w:pStyle w:val="ConsPlusNormal"/>
              <w:jc w:val="center"/>
            </w:pPr>
            <w:r>
              <w:t>12.1. - 12.n</w:t>
            </w:r>
          </w:p>
        </w:tc>
        <w:tc>
          <w:tcPr>
            <w:tcW w:w="5443" w:type="dxa"/>
          </w:tcPr>
          <w:p w:rsidR="00491A77" w:rsidRDefault="00491A77">
            <w:pPr>
              <w:pStyle w:val="ConsPlusNormal"/>
            </w:pPr>
            <w:r>
              <w:t>Наименование коммунального ресурса, для измерения объемов поставки которого используется коллективный (общедомовой) прибор учета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12.1.1 - 12.n.1</w:t>
            </w:r>
          </w:p>
        </w:tc>
        <w:tc>
          <w:tcPr>
            <w:tcW w:w="5443" w:type="dxa"/>
          </w:tcPr>
          <w:p w:rsidR="00491A77" w:rsidRDefault="00491A77">
            <w:pPr>
              <w:pStyle w:val="ConsPlusNormal"/>
            </w:pPr>
            <w:r>
              <w:t>Наличие прибора учета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12.1.2 - 12.n.2</w:t>
            </w:r>
          </w:p>
        </w:tc>
        <w:tc>
          <w:tcPr>
            <w:tcW w:w="5443" w:type="dxa"/>
          </w:tcPr>
          <w:p w:rsidR="00491A77" w:rsidRDefault="00491A77">
            <w:pPr>
              <w:pStyle w:val="ConsPlusNormal"/>
            </w:pPr>
            <w:r>
              <w:t>Марка прибора учета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12.1.3 - 12.n.3</w:t>
            </w:r>
          </w:p>
        </w:tc>
        <w:tc>
          <w:tcPr>
            <w:tcW w:w="5443" w:type="dxa"/>
          </w:tcPr>
          <w:p w:rsidR="00491A77" w:rsidRDefault="00491A77">
            <w:pPr>
              <w:pStyle w:val="ConsPlusNormal"/>
            </w:pPr>
            <w:r>
              <w:t>Заводской номер (серийный)</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12.1.4 - 12.n.4</w:t>
            </w:r>
          </w:p>
        </w:tc>
        <w:tc>
          <w:tcPr>
            <w:tcW w:w="5443" w:type="dxa"/>
          </w:tcPr>
          <w:p w:rsidR="00491A77" w:rsidRDefault="00491A77">
            <w:pPr>
              <w:pStyle w:val="ConsPlusNormal"/>
            </w:pPr>
            <w:r>
              <w:t>Единица измерения</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 xml:space="preserve">12.1.5 - </w:t>
            </w:r>
            <w:r>
              <w:lastRenderedPageBreak/>
              <w:t>12.n.5</w:t>
            </w:r>
          </w:p>
        </w:tc>
        <w:tc>
          <w:tcPr>
            <w:tcW w:w="5443" w:type="dxa"/>
          </w:tcPr>
          <w:p w:rsidR="00491A77" w:rsidRDefault="00491A77">
            <w:pPr>
              <w:pStyle w:val="ConsPlusNormal"/>
            </w:pPr>
            <w:r>
              <w:lastRenderedPageBreak/>
              <w:t>Дата ввода в эксплуатацию</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12.1.6 - 12.n.6</w:t>
            </w:r>
          </w:p>
        </w:tc>
        <w:tc>
          <w:tcPr>
            <w:tcW w:w="5443" w:type="dxa"/>
          </w:tcPr>
          <w:p w:rsidR="00491A77" w:rsidRDefault="00491A77">
            <w:pPr>
              <w:pStyle w:val="ConsPlusNormal"/>
            </w:pPr>
            <w:r>
              <w:t>Исправность</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12.1.7 - 12.n.7</w:t>
            </w:r>
          </w:p>
        </w:tc>
        <w:tc>
          <w:tcPr>
            <w:tcW w:w="5443" w:type="dxa"/>
          </w:tcPr>
          <w:p w:rsidR="00491A77" w:rsidRDefault="00491A77">
            <w:pPr>
              <w:pStyle w:val="ConsPlusNormal"/>
            </w:pPr>
            <w:r>
              <w:t>Межповерочный интервал</w:t>
            </w:r>
          </w:p>
        </w:tc>
        <w:tc>
          <w:tcPr>
            <w:tcW w:w="1360" w:type="dxa"/>
          </w:tcPr>
          <w:p w:rsidR="00491A77" w:rsidRDefault="00491A77">
            <w:pPr>
              <w:pStyle w:val="ConsPlusNormal"/>
              <w:jc w:val="center"/>
            </w:pPr>
            <w:r>
              <w:t>месяцев</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12.1.8 - 12.n.8</w:t>
            </w:r>
          </w:p>
        </w:tc>
        <w:tc>
          <w:tcPr>
            <w:tcW w:w="5443" w:type="dxa"/>
          </w:tcPr>
          <w:p w:rsidR="00491A77" w:rsidRDefault="00491A77">
            <w:pPr>
              <w:pStyle w:val="ConsPlusNormal"/>
            </w:pPr>
            <w:r>
              <w:t>Плановая дата поверки</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12.1.9 - 12.n.9</w:t>
            </w:r>
          </w:p>
        </w:tc>
        <w:tc>
          <w:tcPr>
            <w:tcW w:w="5443" w:type="dxa"/>
          </w:tcPr>
          <w:p w:rsidR="00491A77" w:rsidRDefault="00491A77">
            <w:pPr>
              <w:pStyle w:val="ConsPlusNormal"/>
            </w:pPr>
            <w:r>
              <w:t>Вид прибора учета в зависимости от тарифных зон суток</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12.1.10 - 12.n.10</w:t>
            </w:r>
          </w:p>
        </w:tc>
        <w:tc>
          <w:tcPr>
            <w:tcW w:w="5443" w:type="dxa"/>
          </w:tcPr>
          <w:p w:rsidR="00491A77" w:rsidRDefault="00491A77">
            <w:pPr>
              <w:pStyle w:val="ConsPlusNormal"/>
            </w:pPr>
            <w:r>
              <w:t>Наличие возможности дистанционного снятия показаний прибора учета</w:t>
            </w:r>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13</w:t>
            </w:r>
          </w:p>
        </w:tc>
        <w:tc>
          <w:tcPr>
            <w:tcW w:w="8050" w:type="dxa"/>
            <w:gridSpan w:val="3"/>
          </w:tcPr>
          <w:p w:rsidR="00491A77" w:rsidRDefault="00491A77">
            <w:pPr>
              <w:pStyle w:val="ConsPlusNormal"/>
            </w:pPr>
            <w:r>
              <w:t xml:space="preserve">Сведения об установленных индивидуальных приборах учета в жилых помещениях в многоквартирном доме </w:t>
            </w:r>
            <w:hyperlink w:anchor="P964" w:history="1">
              <w:r>
                <w:rPr>
                  <w:color w:val="0000FF"/>
                </w:rPr>
                <w:t>&lt;13&gt;</w:t>
              </w:r>
            </w:hyperlink>
          </w:p>
        </w:tc>
      </w:tr>
      <w:tr w:rsidR="00491A77">
        <w:tc>
          <w:tcPr>
            <w:tcW w:w="1020" w:type="dxa"/>
          </w:tcPr>
          <w:p w:rsidR="00491A77" w:rsidRDefault="00491A77">
            <w:pPr>
              <w:pStyle w:val="ConsPlusNormal"/>
              <w:jc w:val="center"/>
            </w:pPr>
            <w:r>
              <w:t>13.1</w:t>
            </w:r>
          </w:p>
        </w:tc>
        <w:tc>
          <w:tcPr>
            <w:tcW w:w="5443" w:type="dxa"/>
          </w:tcPr>
          <w:p w:rsidR="00491A77" w:rsidRDefault="00491A77">
            <w:pPr>
              <w:pStyle w:val="ConsPlusNormal"/>
            </w:pPr>
            <w:r>
              <w:t>Количество жилых помещений в многоквартирном доме, оснащенных индивидуальными приборами учета:</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13.1.1</w:t>
            </w:r>
          </w:p>
        </w:tc>
        <w:tc>
          <w:tcPr>
            <w:tcW w:w="5443" w:type="dxa"/>
          </w:tcPr>
          <w:p w:rsidR="00491A77" w:rsidRDefault="00491A77">
            <w:pPr>
              <w:pStyle w:val="ConsPlusNormal"/>
            </w:pPr>
            <w:r>
              <w:t>Холодной воды</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13.1.2</w:t>
            </w:r>
          </w:p>
        </w:tc>
        <w:tc>
          <w:tcPr>
            <w:tcW w:w="5443" w:type="dxa"/>
          </w:tcPr>
          <w:p w:rsidR="00491A77" w:rsidRDefault="00491A77">
            <w:pPr>
              <w:pStyle w:val="ConsPlusNormal"/>
            </w:pPr>
            <w:r>
              <w:t>Горячей воды</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13.1.3</w:t>
            </w:r>
          </w:p>
        </w:tc>
        <w:tc>
          <w:tcPr>
            <w:tcW w:w="5443" w:type="dxa"/>
          </w:tcPr>
          <w:p w:rsidR="00491A77" w:rsidRDefault="00491A77">
            <w:pPr>
              <w:pStyle w:val="ConsPlusNormal"/>
            </w:pPr>
            <w:r>
              <w:t>Тепловой энергии</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13.1.4</w:t>
            </w:r>
          </w:p>
        </w:tc>
        <w:tc>
          <w:tcPr>
            <w:tcW w:w="5443" w:type="dxa"/>
          </w:tcPr>
          <w:p w:rsidR="00491A77" w:rsidRDefault="00491A77">
            <w:pPr>
              <w:pStyle w:val="ConsPlusNormal"/>
            </w:pPr>
            <w:r>
              <w:t>Газа</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13.1.5</w:t>
            </w:r>
          </w:p>
        </w:tc>
        <w:tc>
          <w:tcPr>
            <w:tcW w:w="5443" w:type="dxa"/>
          </w:tcPr>
          <w:p w:rsidR="00491A77" w:rsidRDefault="00491A77">
            <w:pPr>
              <w:pStyle w:val="ConsPlusNormal"/>
            </w:pPr>
            <w:r>
              <w:t>Электрической энергии</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14</w:t>
            </w:r>
          </w:p>
        </w:tc>
        <w:tc>
          <w:tcPr>
            <w:tcW w:w="8050" w:type="dxa"/>
            <w:gridSpan w:val="3"/>
          </w:tcPr>
          <w:p w:rsidR="00491A77" w:rsidRDefault="00491A77">
            <w:pPr>
              <w:pStyle w:val="ConsPlusNormal"/>
            </w:pPr>
            <w:r>
              <w:t xml:space="preserve">Сведения об установленных общих (квартирных) приборах учета в жилых помещениях в многоквартирном доме </w:t>
            </w:r>
            <w:hyperlink w:anchor="P965" w:history="1">
              <w:r>
                <w:rPr>
                  <w:color w:val="0000FF"/>
                </w:rPr>
                <w:t>&lt;14&gt;</w:t>
              </w:r>
            </w:hyperlink>
          </w:p>
        </w:tc>
      </w:tr>
      <w:tr w:rsidR="00491A77">
        <w:tc>
          <w:tcPr>
            <w:tcW w:w="1020" w:type="dxa"/>
          </w:tcPr>
          <w:p w:rsidR="00491A77" w:rsidRDefault="00491A77">
            <w:pPr>
              <w:pStyle w:val="ConsPlusNormal"/>
              <w:jc w:val="center"/>
            </w:pPr>
            <w:r>
              <w:t>14.1</w:t>
            </w:r>
          </w:p>
        </w:tc>
        <w:tc>
          <w:tcPr>
            <w:tcW w:w="5443" w:type="dxa"/>
          </w:tcPr>
          <w:p w:rsidR="00491A77" w:rsidRDefault="00491A77">
            <w:pPr>
              <w:pStyle w:val="ConsPlusNormal"/>
            </w:pPr>
            <w:r>
              <w:t>Количество жилых помещений в многоквартирном доме, оснащенных общими (квартирными) приборами учета:</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14.1.1</w:t>
            </w:r>
          </w:p>
        </w:tc>
        <w:tc>
          <w:tcPr>
            <w:tcW w:w="5443" w:type="dxa"/>
          </w:tcPr>
          <w:p w:rsidR="00491A77" w:rsidRDefault="00491A77">
            <w:pPr>
              <w:pStyle w:val="ConsPlusNormal"/>
            </w:pPr>
            <w:r>
              <w:t>Холодной воды</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14.1.2</w:t>
            </w:r>
          </w:p>
        </w:tc>
        <w:tc>
          <w:tcPr>
            <w:tcW w:w="5443" w:type="dxa"/>
          </w:tcPr>
          <w:p w:rsidR="00491A77" w:rsidRDefault="00491A77">
            <w:pPr>
              <w:pStyle w:val="ConsPlusNormal"/>
            </w:pPr>
            <w:r>
              <w:t>Горячей воды</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14.1.3</w:t>
            </w:r>
          </w:p>
        </w:tc>
        <w:tc>
          <w:tcPr>
            <w:tcW w:w="5443" w:type="dxa"/>
          </w:tcPr>
          <w:p w:rsidR="00491A77" w:rsidRDefault="00491A77">
            <w:pPr>
              <w:pStyle w:val="ConsPlusNormal"/>
            </w:pPr>
            <w:r>
              <w:t>Тепловой энергии</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14.1.4</w:t>
            </w:r>
          </w:p>
        </w:tc>
        <w:tc>
          <w:tcPr>
            <w:tcW w:w="5443" w:type="dxa"/>
          </w:tcPr>
          <w:p w:rsidR="00491A77" w:rsidRDefault="00491A77">
            <w:pPr>
              <w:pStyle w:val="ConsPlusNormal"/>
            </w:pPr>
            <w:r>
              <w:t>Газа</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14.1.5</w:t>
            </w:r>
          </w:p>
        </w:tc>
        <w:tc>
          <w:tcPr>
            <w:tcW w:w="5443" w:type="dxa"/>
          </w:tcPr>
          <w:p w:rsidR="00491A77" w:rsidRDefault="00491A77">
            <w:pPr>
              <w:pStyle w:val="ConsPlusNormal"/>
            </w:pPr>
            <w:r>
              <w:t>Электрической энергии</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15</w:t>
            </w:r>
          </w:p>
        </w:tc>
        <w:tc>
          <w:tcPr>
            <w:tcW w:w="8050" w:type="dxa"/>
            <w:gridSpan w:val="3"/>
          </w:tcPr>
          <w:p w:rsidR="00491A77" w:rsidRDefault="00491A77">
            <w:pPr>
              <w:pStyle w:val="ConsPlusNormal"/>
            </w:pPr>
            <w:r>
              <w:t xml:space="preserve">Сведения об установленных индивидуальных приборах учета в нежилых помещениях в многоквартирном доме </w:t>
            </w:r>
            <w:hyperlink w:anchor="P966" w:history="1">
              <w:r>
                <w:rPr>
                  <w:color w:val="0000FF"/>
                </w:rPr>
                <w:t>&lt;15&gt;</w:t>
              </w:r>
            </w:hyperlink>
          </w:p>
        </w:tc>
      </w:tr>
      <w:tr w:rsidR="00491A77">
        <w:tc>
          <w:tcPr>
            <w:tcW w:w="1020" w:type="dxa"/>
          </w:tcPr>
          <w:p w:rsidR="00491A77" w:rsidRDefault="00491A77">
            <w:pPr>
              <w:pStyle w:val="ConsPlusNormal"/>
              <w:jc w:val="center"/>
            </w:pPr>
            <w:r>
              <w:t>15.1</w:t>
            </w:r>
          </w:p>
        </w:tc>
        <w:tc>
          <w:tcPr>
            <w:tcW w:w="5443" w:type="dxa"/>
          </w:tcPr>
          <w:p w:rsidR="00491A77" w:rsidRDefault="00491A77">
            <w:pPr>
              <w:pStyle w:val="ConsPlusNormal"/>
            </w:pPr>
            <w:r>
              <w:t>Количество нежилых помещений в многоквартирном доме, оснащенных индивидуальными приборами учета:</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lastRenderedPageBreak/>
              <w:t>15.1.1</w:t>
            </w:r>
          </w:p>
        </w:tc>
        <w:tc>
          <w:tcPr>
            <w:tcW w:w="5443" w:type="dxa"/>
          </w:tcPr>
          <w:p w:rsidR="00491A77" w:rsidRDefault="00491A77">
            <w:pPr>
              <w:pStyle w:val="ConsPlusNormal"/>
            </w:pPr>
            <w:r>
              <w:t>Холодной воды</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15.1.2</w:t>
            </w:r>
          </w:p>
        </w:tc>
        <w:tc>
          <w:tcPr>
            <w:tcW w:w="5443" w:type="dxa"/>
          </w:tcPr>
          <w:p w:rsidR="00491A77" w:rsidRDefault="00491A77">
            <w:pPr>
              <w:pStyle w:val="ConsPlusNormal"/>
            </w:pPr>
            <w:r>
              <w:t>Горячей воды</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15.1.3</w:t>
            </w:r>
          </w:p>
        </w:tc>
        <w:tc>
          <w:tcPr>
            <w:tcW w:w="5443" w:type="dxa"/>
          </w:tcPr>
          <w:p w:rsidR="00491A77" w:rsidRDefault="00491A77">
            <w:pPr>
              <w:pStyle w:val="ConsPlusNormal"/>
            </w:pPr>
            <w:r>
              <w:t>Тепловой энергии</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15.1.4</w:t>
            </w:r>
          </w:p>
        </w:tc>
        <w:tc>
          <w:tcPr>
            <w:tcW w:w="5443" w:type="dxa"/>
          </w:tcPr>
          <w:p w:rsidR="00491A77" w:rsidRDefault="00491A77">
            <w:pPr>
              <w:pStyle w:val="ConsPlusNormal"/>
            </w:pPr>
            <w:r>
              <w:t>Газа</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15.1.5</w:t>
            </w:r>
          </w:p>
        </w:tc>
        <w:tc>
          <w:tcPr>
            <w:tcW w:w="5443" w:type="dxa"/>
          </w:tcPr>
          <w:p w:rsidR="00491A77" w:rsidRDefault="00491A77">
            <w:pPr>
              <w:pStyle w:val="ConsPlusNormal"/>
            </w:pPr>
            <w:r>
              <w:t>Электрической энергии</w:t>
            </w:r>
          </w:p>
        </w:tc>
        <w:tc>
          <w:tcPr>
            <w:tcW w:w="1360" w:type="dxa"/>
          </w:tcPr>
          <w:p w:rsidR="00491A77" w:rsidRDefault="00491A77">
            <w:pPr>
              <w:pStyle w:val="ConsPlusNormal"/>
              <w:jc w:val="center"/>
            </w:pPr>
            <w:r>
              <w:t>единиц</w:t>
            </w: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outlineLvl w:val="2"/>
            </w:pPr>
            <w:r>
              <w:t>16</w:t>
            </w:r>
          </w:p>
        </w:tc>
        <w:tc>
          <w:tcPr>
            <w:tcW w:w="8050" w:type="dxa"/>
            <w:gridSpan w:val="3"/>
          </w:tcPr>
          <w:p w:rsidR="00491A77" w:rsidRDefault="00491A77">
            <w:pPr>
              <w:pStyle w:val="ConsPlusNormal"/>
            </w:pPr>
            <w:r>
              <w:t>Общие сведения о земельном участке, на котором расположен многоквартирный дом</w:t>
            </w:r>
          </w:p>
        </w:tc>
      </w:tr>
      <w:tr w:rsidR="00491A77">
        <w:tc>
          <w:tcPr>
            <w:tcW w:w="1020" w:type="dxa"/>
          </w:tcPr>
          <w:p w:rsidR="00491A77" w:rsidRDefault="00491A77">
            <w:pPr>
              <w:pStyle w:val="ConsPlusNormal"/>
              <w:jc w:val="center"/>
            </w:pPr>
            <w:r>
              <w:t>16.1</w:t>
            </w:r>
          </w:p>
        </w:tc>
        <w:tc>
          <w:tcPr>
            <w:tcW w:w="5443" w:type="dxa"/>
          </w:tcPr>
          <w:p w:rsidR="00491A77" w:rsidRDefault="00491A77">
            <w:pPr>
              <w:pStyle w:val="ConsPlusNormal"/>
            </w:pPr>
            <w:r>
              <w:t xml:space="preserve">Кадастровый номер земельного участка </w:t>
            </w:r>
            <w:hyperlink w:anchor="P967" w:history="1">
              <w:r>
                <w:rPr>
                  <w:color w:val="0000FF"/>
                </w:rPr>
                <w:t>&lt;16&gt;</w:t>
              </w:r>
            </w:hyperlink>
          </w:p>
        </w:tc>
        <w:tc>
          <w:tcPr>
            <w:tcW w:w="1360" w:type="dxa"/>
          </w:tcPr>
          <w:p w:rsidR="00491A77" w:rsidRDefault="00491A77">
            <w:pPr>
              <w:pStyle w:val="ConsPlusNormal"/>
              <w:jc w:val="center"/>
            </w:pPr>
          </w:p>
        </w:tc>
        <w:tc>
          <w:tcPr>
            <w:tcW w:w="1247" w:type="dxa"/>
          </w:tcPr>
          <w:p w:rsidR="00491A77" w:rsidRDefault="00491A77">
            <w:pPr>
              <w:pStyle w:val="ConsPlusNormal"/>
              <w:jc w:val="center"/>
            </w:pPr>
          </w:p>
        </w:tc>
      </w:tr>
      <w:tr w:rsidR="00491A77">
        <w:tc>
          <w:tcPr>
            <w:tcW w:w="1020" w:type="dxa"/>
          </w:tcPr>
          <w:p w:rsidR="00491A77" w:rsidRDefault="00491A77">
            <w:pPr>
              <w:pStyle w:val="ConsPlusNormal"/>
              <w:jc w:val="center"/>
            </w:pPr>
            <w:r>
              <w:t>16.2</w:t>
            </w:r>
          </w:p>
        </w:tc>
        <w:tc>
          <w:tcPr>
            <w:tcW w:w="5443" w:type="dxa"/>
          </w:tcPr>
          <w:p w:rsidR="00491A77" w:rsidRDefault="00491A77">
            <w:pPr>
              <w:pStyle w:val="ConsPlusNormal"/>
            </w:pPr>
            <w:r>
              <w:t xml:space="preserve">Площадь земельного участка </w:t>
            </w:r>
            <w:hyperlink w:anchor="P968" w:history="1">
              <w:r>
                <w:rPr>
                  <w:color w:val="0000FF"/>
                </w:rPr>
                <w:t>&lt;17&gt;</w:t>
              </w:r>
            </w:hyperlink>
          </w:p>
        </w:tc>
        <w:tc>
          <w:tcPr>
            <w:tcW w:w="1360" w:type="dxa"/>
          </w:tcPr>
          <w:p w:rsidR="00491A77" w:rsidRDefault="00491A77">
            <w:pPr>
              <w:pStyle w:val="ConsPlusNormal"/>
              <w:jc w:val="center"/>
            </w:pPr>
            <w:r>
              <w:t>кв. м</w:t>
            </w:r>
          </w:p>
        </w:tc>
        <w:tc>
          <w:tcPr>
            <w:tcW w:w="1247" w:type="dxa"/>
          </w:tcPr>
          <w:p w:rsidR="00491A77" w:rsidRDefault="00491A77">
            <w:pPr>
              <w:pStyle w:val="ConsPlusNormal"/>
              <w:jc w:val="center"/>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bookmarkStart w:id="26" w:name="P952"/>
      <w:bookmarkEnd w:id="26"/>
      <w:r>
        <w:t>&lt;1&gt; Дата формирования электронного паспорта в государственной информационной системе жилищно-коммунального хозяйства в формате ДД.ММ.ГГГГ.</w:t>
      </w:r>
    </w:p>
    <w:p w:rsidR="00491A77" w:rsidRDefault="00491A77">
      <w:pPr>
        <w:pStyle w:val="ConsPlusNormal"/>
        <w:spacing w:before="220"/>
        <w:ind w:firstLine="540"/>
        <w:jc w:val="both"/>
      </w:pPr>
      <w:bookmarkStart w:id="27" w:name="P953"/>
      <w:bookmarkEnd w:id="27"/>
      <w: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
    <w:p w:rsidR="00491A77" w:rsidRDefault="00491A77">
      <w:pPr>
        <w:pStyle w:val="ConsPlusNormal"/>
        <w:spacing w:before="220"/>
        <w:ind w:firstLine="540"/>
        <w:jc w:val="both"/>
      </w:pPr>
      <w:bookmarkStart w:id="28" w:name="P954"/>
      <w:bookmarkEnd w:id="28"/>
      <w:r>
        <w:t>&lt;3&gt; Сумма площадей всех жилых и нежилых помещений, а также помещений общего пользования в многоквартирном доме.</w:t>
      </w:r>
    </w:p>
    <w:p w:rsidR="00491A77" w:rsidRDefault="00491A77">
      <w:pPr>
        <w:pStyle w:val="ConsPlusNormal"/>
        <w:spacing w:before="220"/>
        <w:ind w:firstLine="540"/>
        <w:jc w:val="both"/>
      </w:pPr>
      <w:bookmarkStart w:id="29" w:name="P955"/>
      <w:bookmarkEnd w:id="29"/>
      <w:r>
        <w:t>&lt;4&gt; Сумма площадей для всех жилых помещений в многоквартирном доме.</w:t>
      </w:r>
    </w:p>
    <w:p w:rsidR="00491A77" w:rsidRDefault="00491A77">
      <w:pPr>
        <w:pStyle w:val="ConsPlusNormal"/>
        <w:spacing w:before="220"/>
        <w:ind w:firstLine="540"/>
        <w:jc w:val="both"/>
      </w:pPr>
      <w:bookmarkStart w:id="30" w:name="P956"/>
      <w:bookmarkEnd w:id="30"/>
      <w:r>
        <w:t>&lt;5&gt; Сумма площадей для всех нежилых помещений в многоквартирном доме.</w:t>
      </w:r>
    </w:p>
    <w:p w:rsidR="00491A77" w:rsidRDefault="00491A77">
      <w:pPr>
        <w:pStyle w:val="ConsPlusNormal"/>
        <w:spacing w:before="220"/>
        <w:ind w:firstLine="540"/>
        <w:jc w:val="both"/>
      </w:pPr>
      <w:bookmarkStart w:id="31" w:name="P957"/>
      <w:bookmarkEnd w:id="31"/>
      <w:r>
        <w:t>&lt;6&gt; Сумма площадей всех помещений в многоквартирном доме, не являющихся частями квартир и предназначенных для обслуживания более одного жилого и(или)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и(или) нежилого помещения в многоквартирном доме оборудование (включая котельные, бойлерные, элеваторные узлы и другое инженерное оборудование).</w:t>
      </w:r>
    </w:p>
    <w:p w:rsidR="00491A77" w:rsidRDefault="00491A77">
      <w:pPr>
        <w:pStyle w:val="ConsPlusNormal"/>
        <w:spacing w:before="220"/>
        <w:ind w:firstLine="540"/>
        <w:jc w:val="both"/>
      </w:pPr>
      <w:bookmarkStart w:id="32" w:name="P958"/>
      <w:bookmarkEnd w:id="32"/>
      <w:r>
        <w:t>&lt;7&gt; На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491A77" w:rsidRDefault="00491A77">
      <w:pPr>
        <w:pStyle w:val="ConsPlusNormal"/>
        <w:spacing w:before="220"/>
        <w:ind w:firstLine="540"/>
        <w:jc w:val="both"/>
      </w:pPr>
      <w:bookmarkStart w:id="33" w:name="P959"/>
      <w:bookmarkEnd w:id="33"/>
      <w:r>
        <w:t>&lt;8&gt; Одно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491A77" w:rsidRDefault="00491A77">
      <w:pPr>
        <w:pStyle w:val="ConsPlusNormal"/>
        <w:spacing w:before="220"/>
        <w:ind w:firstLine="540"/>
        <w:jc w:val="both"/>
      </w:pPr>
      <w:bookmarkStart w:id="34" w:name="P960"/>
      <w:bookmarkEnd w:id="34"/>
      <w:r>
        <w:t xml:space="preserve">&lt;9&gt; Сведения о каждом конструктивном элементе многоквартирного дома, не указанные в </w:t>
      </w:r>
      <w:hyperlink w:anchor="P420" w:history="1">
        <w:r>
          <w:rPr>
            <w:color w:val="0000FF"/>
          </w:rPr>
          <w:t>пунктах 3.1</w:t>
        </w:r>
      </w:hyperlink>
      <w:r>
        <w:t xml:space="preserve"> - </w:t>
      </w:r>
      <w:hyperlink w:anchor="P538" w:history="1">
        <w:r>
          <w:rPr>
            <w:color w:val="0000FF"/>
          </w:rPr>
          <w:t>3.8</w:t>
        </w:r>
      </w:hyperlink>
      <w:r>
        <w:t>.</w:t>
      </w:r>
    </w:p>
    <w:p w:rsidR="00491A77" w:rsidRDefault="00491A77">
      <w:pPr>
        <w:pStyle w:val="ConsPlusNormal"/>
        <w:spacing w:before="220"/>
        <w:ind w:firstLine="540"/>
        <w:jc w:val="both"/>
      </w:pPr>
      <w:bookmarkStart w:id="35" w:name="P961"/>
      <w:bookmarkEnd w:id="35"/>
      <w:r>
        <w:t xml:space="preserve">&lt;10&gt; В случае наличия подключения к централизованным системам соответствующих </w:t>
      </w:r>
      <w:r>
        <w:lastRenderedPageBreak/>
        <w:t>коммунальных ресурсов.</w:t>
      </w:r>
    </w:p>
    <w:p w:rsidR="00491A77" w:rsidRDefault="00491A77">
      <w:pPr>
        <w:pStyle w:val="ConsPlusNormal"/>
        <w:spacing w:before="220"/>
        <w:ind w:firstLine="540"/>
        <w:jc w:val="both"/>
      </w:pPr>
      <w:bookmarkStart w:id="36" w:name="P962"/>
      <w:bookmarkEnd w:id="36"/>
      <w:r>
        <w:t>&lt;11&gt; Сведения по каждому лифту в многоквартирном доме.</w:t>
      </w:r>
    </w:p>
    <w:p w:rsidR="00491A77" w:rsidRDefault="00491A77">
      <w:pPr>
        <w:pStyle w:val="ConsPlusNormal"/>
        <w:spacing w:before="220"/>
        <w:ind w:firstLine="540"/>
        <w:jc w:val="both"/>
      </w:pPr>
      <w:bookmarkStart w:id="37" w:name="P963"/>
      <w:bookmarkEnd w:id="37"/>
      <w:r>
        <w:t>&lt;12&gt; Сведения по каждому коллективному (общедомовому) прибору учета в многоквартирном доме.</w:t>
      </w:r>
    </w:p>
    <w:p w:rsidR="00491A77" w:rsidRDefault="00491A77">
      <w:pPr>
        <w:pStyle w:val="ConsPlusNormal"/>
        <w:spacing w:before="220"/>
        <w:ind w:firstLine="540"/>
        <w:jc w:val="both"/>
      </w:pPr>
      <w:bookmarkStart w:id="38" w:name="P964"/>
      <w:bookmarkEnd w:id="38"/>
      <w:r>
        <w:t>&lt;13&gt; Сведения по каждому индивидуальному прибору учета в жилом помещении многоквартирного дома.</w:t>
      </w:r>
    </w:p>
    <w:p w:rsidR="00491A77" w:rsidRDefault="00491A77">
      <w:pPr>
        <w:pStyle w:val="ConsPlusNormal"/>
        <w:spacing w:before="220"/>
        <w:ind w:firstLine="540"/>
        <w:jc w:val="both"/>
      </w:pPr>
      <w:bookmarkStart w:id="39" w:name="P965"/>
      <w:bookmarkEnd w:id="39"/>
      <w:r>
        <w:t>&lt;14&gt; Сведения по каждому общему (квартирному) прибору учета.</w:t>
      </w:r>
    </w:p>
    <w:p w:rsidR="00491A77" w:rsidRDefault="00491A77">
      <w:pPr>
        <w:pStyle w:val="ConsPlusNormal"/>
        <w:spacing w:before="220"/>
        <w:ind w:firstLine="540"/>
        <w:jc w:val="both"/>
      </w:pPr>
      <w:bookmarkStart w:id="40" w:name="P966"/>
      <w:bookmarkEnd w:id="40"/>
      <w:r>
        <w:t>&lt;15&gt; Сведения по каждому индивидуальному прибору учета в нежилом помещении многоквартирного дома.</w:t>
      </w:r>
    </w:p>
    <w:p w:rsidR="00491A77" w:rsidRDefault="00491A77">
      <w:pPr>
        <w:pStyle w:val="ConsPlusNormal"/>
        <w:spacing w:before="220"/>
        <w:ind w:firstLine="540"/>
        <w:jc w:val="both"/>
      </w:pPr>
      <w:bookmarkStart w:id="41" w:name="P967"/>
      <w:bookmarkEnd w:id="41"/>
      <w:r>
        <w:t>&lt;16&gt; В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491A77" w:rsidRDefault="00491A77">
      <w:pPr>
        <w:pStyle w:val="ConsPlusNormal"/>
        <w:spacing w:before="220"/>
        <w:ind w:firstLine="540"/>
        <w:jc w:val="both"/>
      </w:pPr>
      <w:bookmarkStart w:id="42" w:name="P968"/>
      <w:bookmarkEnd w:id="42"/>
      <w:r>
        <w:t>&lt;17&gt; В случае если многоквартирный дом расположен на нескольких земельных участках, указывается их суммарная площадь.</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850"/>
        <w:gridCol w:w="3175"/>
      </w:tblGrid>
      <w:tr w:rsidR="00491A77">
        <w:tc>
          <w:tcPr>
            <w:tcW w:w="5046" w:type="dxa"/>
            <w:tcBorders>
              <w:top w:val="nil"/>
              <w:left w:val="nil"/>
              <w:bottom w:val="nil"/>
              <w:right w:val="nil"/>
            </w:tcBorders>
          </w:tcPr>
          <w:p w:rsidR="00491A77" w:rsidRDefault="00491A77">
            <w:pPr>
              <w:pStyle w:val="ConsPlusNormal"/>
              <w:jc w:val="center"/>
            </w:pPr>
            <w:r>
              <w:t>Лицо, уполномоченное на подписание</w:t>
            </w:r>
          </w:p>
        </w:tc>
        <w:tc>
          <w:tcPr>
            <w:tcW w:w="850" w:type="dxa"/>
            <w:tcBorders>
              <w:top w:val="nil"/>
              <w:left w:val="nil"/>
              <w:bottom w:val="nil"/>
              <w:right w:val="nil"/>
            </w:tcBorders>
          </w:tcPr>
          <w:p w:rsidR="00491A77" w:rsidRDefault="00491A77">
            <w:pPr>
              <w:pStyle w:val="ConsPlusNormal"/>
              <w:jc w:val="both"/>
            </w:pPr>
          </w:p>
        </w:tc>
        <w:tc>
          <w:tcPr>
            <w:tcW w:w="3175" w:type="dxa"/>
            <w:tcBorders>
              <w:top w:val="nil"/>
              <w:left w:val="nil"/>
              <w:bottom w:val="single" w:sz="4" w:space="0" w:color="auto"/>
              <w:right w:val="nil"/>
            </w:tcBorders>
          </w:tcPr>
          <w:p w:rsidR="00491A77" w:rsidRDefault="00491A77">
            <w:pPr>
              <w:pStyle w:val="ConsPlusNormal"/>
              <w:jc w:val="both"/>
            </w:pPr>
          </w:p>
        </w:tc>
      </w:tr>
      <w:tr w:rsidR="00491A77">
        <w:tc>
          <w:tcPr>
            <w:tcW w:w="5046" w:type="dxa"/>
            <w:tcBorders>
              <w:top w:val="nil"/>
              <w:left w:val="nil"/>
              <w:bottom w:val="nil"/>
              <w:right w:val="nil"/>
            </w:tcBorders>
          </w:tcPr>
          <w:p w:rsidR="00491A77" w:rsidRDefault="00491A77">
            <w:pPr>
              <w:pStyle w:val="ConsPlusNormal"/>
              <w:jc w:val="both"/>
            </w:pPr>
          </w:p>
        </w:tc>
        <w:tc>
          <w:tcPr>
            <w:tcW w:w="850" w:type="dxa"/>
            <w:tcBorders>
              <w:top w:val="nil"/>
              <w:left w:val="nil"/>
              <w:bottom w:val="nil"/>
              <w:right w:val="nil"/>
            </w:tcBorders>
          </w:tcPr>
          <w:p w:rsidR="00491A77" w:rsidRDefault="00491A77">
            <w:pPr>
              <w:pStyle w:val="ConsPlusNormal"/>
              <w:jc w:val="both"/>
            </w:pPr>
          </w:p>
        </w:tc>
        <w:tc>
          <w:tcPr>
            <w:tcW w:w="3175"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046" w:type="dxa"/>
            <w:tcBorders>
              <w:top w:val="nil"/>
              <w:left w:val="nil"/>
              <w:bottom w:val="nil"/>
              <w:right w:val="nil"/>
            </w:tcBorders>
          </w:tcPr>
          <w:p w:rsidR="00491A77" w:rsidRDefault="00491A77">
            <w:pPr>
              <w:pStyle w:val="ConsPlusNormal"/>
              <w:jc w:val="center"/>
            </w:pPr>
            <w:r>
              <w:t>М.П.</w:t>
            </w:r>
          </w:p>
        </w:tc>
        <w:tc>
          <w:tcPr>
            <w:tcW w:w="850" w:type="dxa"/>
            <w:tcBorders>
              <w:top w:val="nil"/>
              <w:left w:val="nil"/>
              <w:bottom w:val="nil"/>
              <w:right w:val="nil"/>
            </w:tcBorders>
          </w:tcPr>
          <w:p w:rsidR="00491A77" w:rsidRDefault="00491A77">
            <w:pPr>
              <w:pStyle w:val="ConsPlusNormal"/>
              <w:jc w:val="both"/>
            </w:pPr>
          </w:p>
        </w:tc>
        <w:tc>
          <w:tcPr>
            <w:tcW w:w="3175" w:type="dxa"/>
            <w:tcBorders>
              <w:top w:val="nil"/>
              <w:left w:val="nil"/>
              <w:bottom w:val="nil"/>
              <w:right w:val="nil"/>
            </w:tcBorders>
          </w:tcPr>
          <w:p w:rsidR="00491A77" w:rsidRDefault="00491A77">
            <w:pPr>
              <w:pStyle w:val="ConsPlusNormal"/>
              <w:jc w:val="both"/>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3</w:t>
      </w:r>
    </w:p>
    <w:p w:rsidR="00491A77" w:rsidRDefault="00491A77">
      <w:pPr>
        <w:pStyle w:val="ConsPlusNormal"/>
        <w:jc w:val="right"/>
      </w:pPr>
      <w:r>
        <w:t>к Порядку...</w:t>
      </w:r>
    </w:p>
    <w:p w:rsidR="00491A77" w:rsidRDefault="00491A77">
      <w:pPr>
        <w:pStyle w:val="ConsPlusNormal"/>
      </w:pPr>
    </w:p>
    <w:p w:rsidR="00491A77" w:rsidRDefault="00491A77">
      <w:pPr>
        <w:pStyle w:val="ConsPlusNormal"/>
      </w:pPr>
      <w:r>
        <w:t>(Форма)</w:t>
      </w:r>
    </w:p>
    <w:p w:rsidR="00491A77" w:rsidRDefault="00491A77">
      <w:pPr>
        <w:pStyle w:val="ConsPlusNormal"/>
      </w:pPr>
    </w:p>
    <w:p w:rsidR="00491A77" w:rsidRDefault="00491A77">
      <w:pPr>
        <w:pStyle w:val="ConsPlusNormal"/>
        <w:jc w:val="center"/>
      </w:pPr>
      <w:bookmarkStart w:id="43" w:name="P989"/>
      <w:bookmarkEnd w:id="43"/>
      <w:r>
        <w:t>Сведения</w:t>
      </w:r>
    </w:p>
    <w:p w:rsidR="00491A77" w:rsidRDefault="00491A77">
      <w:pPr>
        <w:pStyle w:val="ConsPlusNormal"/>
        <w:jc w:val="center"/>
      </w:pPr>
      <w:r>
        <w:t>о включении многоквартирных домов в региональную программу</w:t>
      </w:r>
    </w:p>
    <w:p w:rsidR="00491A77" w:rsidRDefault="00491A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365"/>
        <w:gridCol w:w="2041"/>
      </w:tblGrid>
      <w:tr w:rsidR="00491A77">
        <w:tc>
          <w:tcPr>
            <w:tcW w:w="510" w:type="dxa"/>
          </w:tcPr>
          <w:p w:rsidR="00491A77" w:rsidRDefault="00491A77">
            <w:pPr>
              <w:pStyle w:val="ConsPlusNormal"/>
              <w:jc w:val="center"/>
            </w:pPr>
            <w:r>
              <w:t>N п/п</w:t>
            </w:r>
          </w:p>
        </w:tc>
        <w:tc>
          <w:tcPr>
            <w:tcW w:w="2154" w:type="dxa"/>
          </w:tcPr>
          <w:p w:rsidR="00491A77" w:rsidRDefault="00491A77">
            <w:pPr>
              <w:pStyle w:val="ConsPlusNormal"/>
              <w:jc w:val="center"/>
            </w:pPr>
            <w:r>
              <w:t>Адрес многоквартирного дома</w:t>
            </w:r>
          </w:p>
        </w:tc>
        <w:tc>
          <w:tcPr>
            <w:tcW w:w="4365" w:type="dxa"/>
          </w:tcPr>
          <w:p w:rsidR="00491A77" w:rsidRDefault="00491A77">
            <w:pPr>
              <w:pStyle w:val="ConsPlusNormal"/>
              <w:jc w:val="center"/>
            </w:pPr>
            <w:r>
              <w:t xml:space="preserve">Объект общего имущества в многоквартирном доме, подлежащий включению в РПКР </w:t>
            </w:r>
            <w:hyperlink w:anchor="P1024" w:history="1">
              <w:r>
                <w:rPr>
                  <w:color w:val="0000FF"/>
                </w:rPr>
                <w:t>&lt;1&gt;</w:t>
              </w:r>
            </w:hyperlink>
            <w:r>
              <w:t xml:space="preserve"> (если в доме отсутствует какой-либо вид общего имущества, то соответствующая строка исключается из таблицы)</w:t>
            </w:r>
          </w:p>
        </w:tc>
        <w:tc>
          <w:tcPr>
            <w:tcW w:w="2041" w:type="dxa"/>
          </w:tcPr>
          <w:p w:rsidR="00491A77" w:rsidRDefault="00491A77">
            <w:pPr>
              <w:pStyle w:val="ConsPlusNormal"/>
              <w:jc w:val="center"/>
            </w:pPr>
            <w:r>
              <w:t>Календарный период региональной программы, в котором следует провести капитальный ремонт</w:t>
            </w:r>
          </w:p>
        </w:tc>
      </w:tr>
      <w:tr w:rsidR="00491A77">
        <w:tc>
          <w:tcPr>
            <w:tcW w:w="510" w:type="dxa"/>
            <w:vMerge w:val="restart"/>
          </w:tcPr>
          <w:p w:rsidR="00491A77" w:rsidRDefault="00491A77">
            <w:pPr>
              <w:pStyle w:val="ConsPlusNormal"/>
              <w:jc w:val="center"/>
            </w:pPr>
          </w:p>
        </w:tc>
        <w:tc>
          <w:tcPr>
            <w:tcW w:w="2154" w:type="dxa"/>
            <w:vMerge w:val="restart"/>
          </w:tcPr>
          <w:p w:rsidR="00491A77" w:rsidRDefault="00491A77">
            <w:pPr>
              <w:pStyle w:val="ConsPlusNormal"/>
              <w:jc w:val="center"/>
            </w:pPr>
          </w:p>
        </w:tc>
        <w:tc>
          <w:tcPr>
            <w:tcW w:w="4365" w:type="dxa"/>
          </w:tcPr>
          <w:p w:rsidR="00491A77" w:rsidRDefault="00491A77">
            <w:pPr>
              <w:pStyle w:val="ConsPlusNormal"/>
            </w:pPr>
            <w:r>
              <w:t xml:space="preserve">ВДИС </w:t>
            </w:r>
            <w:hyperlink w:anchor="P1025" w:history="1">
              <w:r>
                <w:rPr>
                  <w:color w:val="0000FF"/>
                </w:rPr>
                <w:t>&lt;2&gt;</w:t>
              </w:r>
            </w:hyperlink>
            <w:r>
              <w:t xml:space="preserve"> электроснабжения</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ВДИС теплоснабжения</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ВДИС газоснабжения</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ВДИС холодного водоснабжения</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ВДИС горячего водоснабжения</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ВДИС водоотведения</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Лифты</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Крыша</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Подвал</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Фасад</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Фундамент</w:t>
            </w:r>
          </w:p>
        </w:tc>
        <w:tc>
          <w:tcPr>
            <w:tcW w:w="2041" w:type="dxa"/>
          </w:tcPr>
          <w:p w:rsidR="00491A77" w:rsidRDefault="00491A77">
            <w:pPr>
              <w:pStyle w:val="ConsPlusNormal"/>
              <w:jc w:val="center"/>
            </w:pPr>
          </w:p>
        </w:tc>
      </w:tr>
      <w:tr w:rsidR="00491A77">
        <w:tc>
          <w:tcPr>
            <w:tcW w:w="510" w:type="dxa"/>
            <w:vMerge/>
          </w:tcPr>
          <w:p w:rsidR="00491A77" w:rsidRDefault="00491A77"/>
        </w:tc>
        <w:tc>
          <w:tcPr>
            <w:tcW w:w="2154" w:type="dxa"/>
            <w:vMerge/>
          </w:tcPr>
          <w:p w:rsidR="00491A77" w:rsidRDefault="00491A77"/>
        </w:tc>
        <w:tc>
          <w:tcPr>
            <w:tcW w:w="4365" w:type="dxa"/>
          </w:tcPr>
          <w:p w:rsidR="00491A77" w:rsidRDefault="00491A77">
            <w:pPr>
              <w:pStyle w:val="ConsPlusNormal"/>
            </w:pPr>
            <w:r>
              <w:t>Подъезд</w:t>
            </w:r>
          </w:p>
        </w:tc>
        <w:tc>
          <w:tcPr>
            <w:tcW w:w="2041" w:type="dxa"/>
          </w:tcPr>
          <w:p w:rsidR="00491A77" w:rsidRDefault="00491A77">
            <w:pPr>
              <w:pStyle w:val="ConsPlusNormal"/>
              <w:jc w:val="center"/>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bookmarkStart w:id="44" w:name="P1024"/>
      <w:bookmarkEnd w:id="44"/>
      <w:r>
        <w:t>&lt;1&gt; РПКР - региональная программа капитального ремонта общего имущества в многоквартирном доме.</w:t>
      </w:r>
    </w:p>
    <w:p w:rsidR="00491A77" w:rsidRDefault="00491A77">
      <w:pPr>
        <w:pStyle w:val="ConsPlusNormal"/>
        <w:spacing w:before="220"/>
        <w:ind w:firstLine="540"/>
        <w:jc w:val="both"/>
      </w:pPr>
      <w:bookmarkStart w:id="45" w:name="P1025"/>
      <w:bookmarkEnd w:id="45"/>
      <w:r>
        <w:t>&lt;2&gt; ВДИС - внутридомовая инженерная система.</w:t>
      </w:r>
    </w:p>
    <w:p w:rsidR="00491A77" w:rsidRDefault="00491A77">
      <w:pPr>
        <w:pStyle w:val="ConsPlusNormal"/>
      </w:pPr>
    </w:p>
    <w:p w:rsidR="00491A77" w:rsidRDefault="00491A77">
      <w:pPr>
        <w:pStyle w:val="ConsPlusNormal"/>
        <w:ind w:firstLine="540"/>
        <w:jc w:val="both"/>
      </w:pPr>
      <w:r>
        <w:t>Приложение:</w:t>
      </w:r>
    </w:p>
    <w:p w:rsidR="00491A77" w:rsidRDefault="00491A77">
      <w:pPr>
        <w:pStyle w:val="ConsPlusNormal"/>
        <w:spacing w:before="220"/>
        <w:ind w:firstLine="540"/>
        <w:jc w:val="both"/>
      </w:pPr>
      <w:r>
        <w:t>(указываются прилагаемые документы)</w:t>
      </w:r>
    </w:p>
    <w:p w:rsidR="00491A77" w:rsidRDefault="00491A77">
      <w:pPr>
        <w:pStyle w:val="ConsPlusNormal"/>
        <w:spacing w:before="220"/>
        <w:ind w:firstLine="540"/>
        <w:jc w:val="both"/>
      </w:pPr>
      <w:r>
        <w:t>1. _____________________________________________________</w:t>
      </w:r>
    </w:p>
    <w:p w:rsidR="00491A77" w:rsidRDefault="00491A77">
      <w:pPr>
        <w:pStyle w:val="ConsPlusNormal"/>
        <w:spacing w:before="220"/>
        <w:ind w:firstLine="540"/>
        <w:jc w:val="both"/>
      </w:pPr>
      <w:r>
        <w:t>2. _____________________________________________________</w:t>
      </w:r>
    </w:p>
    <w:p w:rsidR="00491A77" w:rsidRDefault="00491A77">
      <w:pPr>
        <w:pStyle w:val="ConsPlusNormal"/>
        <w:spacing w:before="220"/>
        <w:ind w:firstLine="540"/>
        <w:jc w:val="both"/>
      </w:pPr>
      <w:r>
        <w:t>3. _____________________________________________________</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91A77">
        <w:tc>
          <w:tcPr>
            <w:tcW w:w="5726" w:type="dxa"/>
            <w:tcBorders>
              <w:top w:val="nil"/>
              <w:left w:val="nil"/>
              <w:bottom w:val="nil"/>
              <w:right w:val="nil"/>
            </w:tcBorders>
          </w:tcPr>
          <w:p w:rsidR="00491A77" w:rsidRDefault="00491A77">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single" w:sz="4" w:space="0" w:color="auto"/>
              <w:right w:val="nil"/>
            </w:tcBorders>
          </w:tcPr>
          <w:p w:rsidR="00491A77" w:rsidRDefault="00491A77">
            <w:pPr>
              <w:pStyle w:val="ConsPlusNormal"/>
              <w:jc w:val="both"/>
            </w:pPr>
          </w:p>
        </w:tc>
      </w:tr>
      <w:tr w:rsidR="00491A77">
        <w:tc>
          <w:tcPr>
            <w:tcW w:w="5726" w:type="dxa"/>
            <w:tcBorders>
              <w:top w:val="nil"/>
              <w:left w:val="nil"/>
              <w:bottom w:val="nil"/>
              <w:right w:val="nil"/>
            </w:tcBorders>
          </w:tcPr>
          <w:p w:rsidR="00491A77" w:rsidRDefault="00491A77">
            <w:pPr>
              <w:pStyle w:val="ConsPlusNormal"/>
              <w:jc w:val="both"/>
            </w:pPr>
          </w:p>
        </w:tc>
        <w:tc>
          <w:tcPr>
            <w:tcW w:w="454" w:type="dxa"/>
            <w:tcBorders>
              <w:top w:val="nil"/>
              <w:left w:val="nil"/>
              <w:bottom w:val="nil"/>
              <w:right w:val="nil"/>
            </w:tcBorders>
          </w:tcPr>
          <w:p w:rsidR="00491A77" w:rsidRDefault="00491A77">
            <w:pPr>
              <w:pStyle w:val="ConsPlusNormal"/>
              <w:jc w:val="both"/>
            </w:pPr>
          </w:p>
        </w:tc>
        <w:tc>
          <w:tcPr>
            <w:tcW w:w="2891"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726" w:type="dxa"/>
            <w:tcBorders>
              <w:top w:val="nil"/>
              <w:left w:val="nil"/>
              <w:bottom w:val="nil"/>
              <w:right w:val="nil"/>
            </w:tcBorders>
          </w:tcPr>
          <w:p w:rsidR="00491A77" w:rsidRDefault="00491A77">
            <w:pPr>
              <w:pStyle w:val="ConsPlusNormal"/>
              <w:jc w:val="center"/>
            </w:pPr>
            <w:r>
              <w:t>М.П.</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nil"/>
              <w:right w:val="nil"/>
            </w:tcBorders>
          </w:tcPr>
          <w:p w:rsidR="00491A77" w:rsidRDefault="00491A77">
            <w:pPr>
              <w:pStyle w:val="ConsPlusNormal"/>
              <w:jc w:val="both"/>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4</w:t>
      </w:r>
    </w:p>
    <w:p w:rsidR="00491A77" w:rsidRDefault="00491A77">
      <w:pPr>
        <w:pStyle w:val="ConsPlusNormal"/>
        <w:jc w:val="right"/>
      </w:pPr>
      <w:r>
        <w:t>к Порядку...</w:t>
      </w:r>
    </w:p>
    <w:p w:rsidR="00491A77" w:rsidRDefault="00491A77">
      <w:pPr>
        <w:pStyle w:val="ConsPlusNormal"/>
      </w:pPr>
    </w:p>
    <w:p w:rsidR="00491A77" w:rsidRDefault="00491A77">
      <w:pPr>
        <w:pStyle w:val="ConsPlusNormal"/>
      </w:pPr>
      <w:r>
        <w:t>(Форма)</w:t>
      </w:r>
    </w:p>
    <w:p w:rsidR="00491A77" w:rsidRDefault="00491A77">
      <w:pPr>
        <w:pStyle w:val="ConsPlusNormal"/>
      </w:pPr>
    </w:p>
    <w:p w:rsidR="00491A77" w:rsidRDefault="00491A77">
      <w:pPr>
        <w:pStyle w:val="ConsPlusNormal"/>
        <w:jc w:val="center"/>
      </w:pPr>
      <w:bookmarkStart w:id="46" w:name="P1052"/>
      <w:bookmarkEnd w:id="46"/>
      <w:r>
        <w:t>Сведения</w:t>
      </w:r>
    </w:p>
    <w:p w:rsidR="00491A77" w:rsidRDefault="00491A77">
      <w:pPr>
        <w:pStyle w:val="ConsPlusNormal"/>
        <w:jc w:val="center"/>
      </w:pPr>
      <w:r>
        <w:t>об исключении многоквартирного дома</w:t>
      </w:r>
    </w:p>
    <w:p w:rsidR="00491A77" w:rsidRDefault="00491A77">
      <w:pPr>
        <w:pStyle w:val="ConsPlusNormal"/>
        <w:jc w:val="center"/>
      </w:pPr>
      <w:r>
        <w:t>из региональной программы</w:t>
      </w:r>
    </w:p>
    <w:p w:rsidR="00491A77" w:rsidRDefault="00491A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231"/>
        <w:gridCol w:w="5045"/>
      </w:tblGrid>
      <w:tr w:rsidR="00491A77">
        <w:tc>
          <w:tcPr>
            <w:tcW w:w="793" w:type="dxa"/>
          </w:tcPr>
          <w:p w:rsidR="00491A77" w:rsidRDefault="00491A77">
            <w:pPr>
              <w:pStyle w:val="ConsPlusNormal"/>
              <w:jc w:val="center"/>
            </w:pPr>
            <w:r>
              <w:t>N п/п</w:t>
            </w:r>
          </w:p>
        </w:tc>
        <w:tc>
          <w:tcPr>
            <w:tcW w:w="3231" w:type="dxa"/>
          </w:tcPr>
          <w:p w:rsidR="00491A77" w:rsidRDefault="00491A77">
            <w:pPr>
              <w:pStyle w:val="ConsPlusNormal"/>
              <w:jc w:val="center"/>
            </w:pPr>
            <w:r>
              <w:t>Адрес многоквартирного дома</w:t>
            </w:r>
          </w:p>
        </w:tc>
        <w:tc>
          <w:tcPr>
            <w:tcW w:w="5045" w:type="dxa"/>
          </w:tcPr>
          <w:p w:rsidR="00491A77" w:rsidRDefault="00491A77">
            <w:pPr>
              <w:pStyle w:val="ConsPlusNormal"/>
              <w:jc w:val="center"/>
            </w:pPr>
            <w:r>
              <w:t xml:space="preserve">Документ, подтверждающий основания для исключения из РПКР </w:t>
            </w:r>
            <w:hyperlink w:anchor="P1064" w:history="1">
              <w:r>
                <w:rPr>
                  <w:color w:val="0000FF"/>
                </w:rPr>
                <w:t>&lt;1&gt;</w:t>
              </w:r>
            </w:hyperlink>
          </w:p>
        </w:tc>
      </w:tr>
      <w:tr w:rsidR="00491A77">
        <w:tc>
          <w:tcPr>
            <w:tcW w:w="793" w:type="dxa"/>
          </w:tcPr>
          <w:p w:rsidR="00491A77" w:rsidRDefault="00491A77">
            <w:pPr>
              <w:pStyle w:val="ConsPlusNormal"/>
              <w:jc w:val="center"/>
            </w:pPr>
          </w:p>
        </w:tc>
        <w:tc>
          <w:tcPr>
            <w:tcW w:w="3231" w:type="dxa"/>
          </w:tcPr>
          <w:p w:rsidR="00491A77" w:rsidRDefault="00491A77">
            <w:pPr>
              <w:pStyle w:val="ConsPlusNormal"/>
              <w:jc w:val="center"/>
            </w:pPr>
          </w:p>
        </w:tc>
        <w:tc>
          <w:tcPr>
            <w:tcW w:w="5045" w:type="dxa"/>
          </w:tcPr>
          <w:p w:rsidR="00491A77" w:rsidRDefault="00491A77">
            <w:pPr>
              <w:pStyle w:val="ConsPlusNormal"/>
              <w:jc w:val="center"/>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bookmarkStart w:id="47" w:name="P1064"/>
      <w:bookmarkEnd w:id="47"/>
      <w:r>
        <w:t>&lt;1&gt; РПКР - региональная программа капитального ремонта общего имущества в многоквартирном доме.</w:t>
      </w:r>
    </w:p>
    <w:p w:rsidR="00491A77" w:rsidRDefault="00491A77">
      <w:pPr>
        <w:pStyle w:val="ConsPlusNormal"/>
      </w:pPr>
    </w:p>
    <w:p w:rsidR="00491A77" w:rsidRDefault="00491A77">
      <w:pPr>
        <w:pStyle w:val="ConsPlusNormal"/>
        <w:ind w:firstLine="540"/>
        <w:jc w:val="both"/>
      </w:pPr>
      <w:r>
        <w:t>Приложение:</w:t>
      </w:r>
    </w:p>
    <w:p w:rsidR="00491A77" w:rsidRDefault="00491A77">
      <w:pPr>
        <w:pStyle w:val="ConsPlusNormal"/>
        <w:spacing w:before="220"/>
        <w:ind w:firstLine="540"/>
        <w:jc w:val="both"/>
      </w:pPr>
      <w:r>
        <w:t>(указываются прилагаемые документы)</w:t>
      </w:r>
    </w:p>
    <w:p w:rsidR="00491A77" w:rsidRDefault="00491A77">
      <w:pPr>
        <w:pStyle w:val="ConsPlusNormal"/>
        <w:spacing w:before="220"/>
        <w:ind w:firstLine="540"/>
        <w:jc w:val="both"/>
      </w:pPr>
      <w:r>
        <w:t>1. _____________________________________________________</w:t>
      </w:r>
    </w:p>
    <w:p w:rsidR="00491A77" w:rsidRDefault="00491A77">
      <w:pPr>
        <w:pStyle w:val="ConsPlusNormal"/>
        <w:spacing w:before="220"/>
        <w:ind w:firstLine="540"/>
        <w:jc w:val="both"/>
      </w:pPr>
      <w:r>
        <w:t>2. _____________________________________________________</w:t>
      </w:r>
    </w:p>
    <w:p w:rsidR="00491A77" w:rsidRDefault="00491A77">
      <w:pPr>
        <w:pStyle w:val="ConsPlusNormal"/>
        <w:spacing w:before="220"/>
        <w:ind w:firstLine="540"/>
        <w:jc w:val="both"/>
      </w:pPr>
      <w:r>
        <w:t>3. _____________________________________________________</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91A77">
        <w:tc>
          <w:tcPr>
            <w:tcW w:w="5726" w:type="dxa"/>
            <w:tcBorders>
              <w:top w:val="nil"/>
              <w:left w:val="nil"/>
              <w:bottom w:val="nil"/>
              <w:right w:val="nil"/>
            </w:tcBorders>
          </w:tcPr>
          <w:p w:rsidR="00491A77" w:rsidRDefault="00491A77">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single" w:sz="4" w:space="0" w:color="auto"/>
              <w:right w:val="nil"/>
            </w:tcBorders>
          </w:tcPr>
          <w:p w:rsidR="00491A77" w:rsidRDefault="00491A77">
            <w:pPr>
              <w:pStyle w:val="ConsPlusNormal"/>
              <w:jc w:val="both"/>
            </w:pPr>
          </w:p>
        </w:tc>
      </w:tr>
      <w:tr w:rsidR="00491A77">
        <w:tc>
          <w:tcPr>
            <w:tcW w:w="5726" w:type="dxa"/>
            <w:tcBorders>
              <w:top w:val="nil"/>
              <w:left w:val="nil"/>
              <w:bottom w:val="nil"/>
              <w:right w:val="nil"/>
            </w:tcBorders>
          </w:tcPr>
          <w:p w:rsidR="00491A77" w:rsidRDefault="00491A77">
            <w:pPr>
              <w:pStyle w:val="ConsPlusNormal"/>
              <w:jc w:val="both"/>
            </w:pPr>
          </w:p>
        </w:tc>
        <w:tc>
          <w:tcPr>
            <w:tcW w:w="454" w:type="dxa"/>
            <w:tcBorders>
              <w:top w:val="nil"/>
              <w:left w:val="nil"/>
              <w:bottom w:val="nil"/>
              <w:right w:val="nil"/>
            </w:tcBorders>
          </w:tcPr>
          <w:p w:rsidR="00491A77" w:rsidRDefault="00491A77">
            <w:pPr>
              <w:pStyle w:val="ConsPlusNormal"/>
              <w:jc w:val="both"/>
            </w:pPr>
          </w:p>
        </w:tc>
        <w:tc>
          <w:tcPr>
            <w:tcW w:w="2891"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726" w:type="dxa"/>
            <w:tcBorders>
              <w:top w:val="nil"/>
              <w:left w:val="nil"/>
              <w:bottom w:val="nil"/>
              <w:right w:val="nil"/>
            </w:tcBorders>
          </w:tcPr>
          <w:p w:rsidR="00491A77" w:rsidRDefault="00491A77">
            <w:pPr>
              <w:pStyle w:val="ConsPlusNormal"/>
              <w:jc w:val="center"/>
            </w:pPr>
            <w:r>
              <w:t>М.П.</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nil"/>
              <w:right w:val="nil"/>
            </w:tcBorders>
          </w:tcPr>
          <w:p w:rsidR="00491A77" w:rsidRDefault="00491A77">
            <w:pPr>
              <w:pStyle w:val="ConsPlusNormal"/>
              <w:jc w:val="both"/>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5</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
          <w:p w:rsidR="00491A77" w:rsidRDefault="00491A77">
            <w:pPr>
              <w:pStyle w:val="ConsPlusNormal"/>
              <w:jc w:val="center"/>
            </w:pPr>
            <w:r>
              <w:rPr>
                <w:color w:val="392C69"/>
              </w:rPr>
              <w:t>от 06.11.2020 N 723)</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t>(Форма)</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91A77">
        <w:tc>
          <w:tcPr>
            <w:tcW w:w="9071" w:type="dxa"/>
            <w:tcBorders>
              <w:top w:val="nil"/>
              <w:left w:val="nil"/>
              <w:bottom w:val="nil"/>
              <w:right w:val="nil"/>
            </w:tcBorders>
          </w:tcPr>
          <w:p w:rsidR="00491A77" w:rsidRDefault="00491A77">
            <w:pPr>
              <w:pStyle w:val="ConsPlusNormal"/>
              <w:jc w:val="center"/>
            </w:pPr>
            <w:bookmarkStart w:id="48" w:name="P1094"/>
            <w:bookmarkEnd w:id="48"/>
            <w:r>
              <w:t>СВЕДЕНИЯ</w:t>
            </w:r>
          </w:p>
          <w:p w:rsidR="00491A77" w:rsidRDefault="00491A77">
            <w:pPr>
              <w:pStyle w:val="ConsPlusNormal"/>
              <w:jc w:val="center"/>
            </w:pPr>
            <w:r>
              <w:t>об изменении сроков проведения капитального ремонта</w:t>
            </w:r>
          </w:p>
          <w:p w:rsidR="00491A77" w:rsidRDefault="00491A77">
            <w:pPr>
              <w:pStyle w:val="ConsPlusNormal"/>
              <w:jc w:val="center"/>
            </w:pPr>
            <w:r>
              <w:t>общего имущества в многоквартирном доме на более</w:t>
            </w:r>
          </w:p>
          <w:p w:rsidR="00491A77" w:rsidRDefault="00491A77">
            <w:pPr>
              <w:pStyle w:val="ConsPlusNormal"/>
              <w:jc w:val="center"/>
            </w:pPr>
            <w:r>
              <w:t>поздние периоды (сроки)</w:t>
            </w:r>
          </w:p>
        </w:tc>
      </w:tr>
    </w:tbl>
    <w:p w:rsidR="00491A77" w:rsidRDefault="00491A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2891"/>
        <w:gridCol w:w="1528"/>
        <w:gridCol w:w="2041"/>
        <w:gridCol w:w="907"/>
      </w:tblGrid>
      <w:tr w:rsidR="00491A77">
        <w:tc>
          <w:tcPr>
            <w:tcW w:w="454" w:type="dxa"/>
            <w:vMerge w:val="restart"/>
          </w:tcPr>
          <w:p w:rsidR="00491A77" w:rsidRDefault="00491A77">
            <w:pPr>
              <w:pStyle w:val="ConsPlusNormal"/>
              <w:jc w:val="center"/>
            </w:pPr>
            <w:r>
              <w:t>N п/п</w:t>
            </w:r>
          </w:p>
        </w:tc>
        <w:tc>
          <w:tcPr>
            <w:tcW w:w="1247" w:type="dxa"/>
            <w:vMerge w:val="restart"/>
          </w:tcPr>
          <w:p w:rsidR="00491A77" w:rsidRDefault="00491A77">
            <w:pPr>
              <w:pStyle w:val="ConsPlusNormal"/>
              <w:jc w:val="center"/>
            </w:pPr>
            <w:r>
              <w:t>Адрес многоквартирного дома</w:t>
            </w:r>
          </w:p>
        </w:tc>
        <w:tc>
          <w:tcPr>
            <w:tcW w:w="2891" w:type="dxa"/>
            <w:vMerge w:val="restart"/>
          </w:tcPr>
          <w:p w:rsidR="00491A77" w:rsidRDefault="00491A77">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Pr>
          <w:p w:rsidR="00491A77" w:rsidRDefault="00491A77">
            <w:pPr>
              <w:pStyle w:val="ConsPlusNormal"/>
              <w:jc w:val="center"/>
            </w:pPr>
            <w:r>
              <w:t>Предельная стоимость капитального ремонта (руб.)</w:t>
            </w:r>
          </w:p>
        </w:tc>
        <w:tc>
          <w:tcPr>
            <w:tcW w:w="2948" w:type="dxa"/>
            <w:gridSpan w:val="2"/>
          </w:tcPr>
          <w:p w:rsidR="00491A77" w:rsidRDefault="00491A77">
            <w:pPr>
              <w:pStyle w:val="ConsPlusNormal"/>
              <w:jc w:val="center"/>
            </w:pPr>
            <w:r>
              <w:t>Период проведения капитального ремонта</w:t>
            </w:r>
          </w:p>
        </w:tc>
      </w:tr>
      <w:tr w:rsidR="00491A77">
        <w:tc>
          <w:tcPr>
            <w:tcW w:w="454" w:type="dxa"/>
            <w:vMerge/>
          </w:tcPr>
          <w:p w:rsidR="00491A77" w:rsidRDefault="00491A77"/>
        </w:tc>
        <w:tc>
          <w:tcPr>
            <w:tcW w:w="1247" w:type="dxa"/>
            <w:vMerge/>
          </w:tcPr>
          <w:p w:rsidR="00491A77" w:rsidRDefault="00491A77"/>
        </w:tc>
        <w:tc>
          <w:tcPr>
            <w:tcW w:w="2891" w:type="dxa"/>
            <w:vMerge/>
          </w:tcPr>
          <w:p w:rsidR="00491A77" w:rsidRDefault="00491A77"/>
        </w:tc>
        <w:tc>
          <w:tcPr>
            <w:tcW w:w="1528" w:type="dxa"/>
            <w:vMerge/>
          </w:tcPr>
          <w:p w:rsidR="00491A77" w:rsidRDefault="00491A77"/>
        </w:tc>
        <w:tc>
          <w:tcPr>
            <w:tcW w:w="2041" w:type="dxa"/>
          </w:tcPr>
          <w:p w:rsidR="00491A77" w:rsidRDefault="00491A77">
            <w:pPr>
              <w:pStyle w:val="ConsPlusNormal"/>
              <w:jc w:val="center"/>
            </w:pPr>
            <w:r>
              <w:t>РПКР &lt;1&gt;</w:t>
            </w:r>
          </w:p>
          <w:p w:rsidR="00491A77" w:rsidRDefault="00491A77">
            <w:pPr>
              <w:pStyle w:val="ConsPlusNormal"/>
              <w:jc w:val="center"/>
            </w:pPr>
            <w:r>
              <w:t>(в случае переноса с действующей редакции - указывается период)/</w:t>
            </w:r>
          </w:p>
          <w:p w:rsidR="00491A77" w:rsidRDefault="00491A77">
            <w:pPr>
              <w:pStyle w:val="ConsPlusNormal"/>
              <w:jc w:val="center"/>
            </w:pPr>
            <w:r>
              <w:t>КПРП &lt;2&gt;</w:t>
            </w:r>
          </w:p>
          <w:p w:rsidR="00491A77" w:rsidRDefault="00491A77">
            <w:pPr>
              <w:pStyle w:val="ConsPlusNormal"/>
              <w:jc w:val="center"/>
            </w:pPr>
            <w:r>
              <w:lastRenderedPageBreak/>
              <w:t>(в случае переноса с действующего КПРП - указывается год)</w:t>
            </w:r>
          </w:p>
        </w:tc>
        <w:tc>
          <w:tcPr>
            <w:tcW w:w="907" w:type="dxa"/>
          </w:tcPr>
          <w:p w:rsidR="00491A77" w:rsidRDefault="00491A77">
            <w:pPr>
              <w:pStyle w:val="ConsPlusNormal"/>
              <w:jc w:val="center"/>
            </w:pPr>
            <w:r>
              <w:lastRenderedPageBreak/>
              <w:t>новый</w:t>
            </w:r>
          </w:p>
        </w:tc>
      </w:tr>
      <w:tr w:rsidR="00491A77">
        <w:tc>
          <w:tcPr>
            <w:tcW w:w="454" w:type="dxa"/>
            <w:vMerge w:val="restart"/>
          </w:tcPr>
          <w:p w:rsidR="00491A77" w:rsidRDefault="00491A77">
            <w:pPr>
              <w:pStyle w:val="ConsPlusNormal"/>
            </w:pPr>
          </w:p>
        </w:tc>
        <w:tc>
          <w:tcPr>
            <w:tcW w:w="1247" w:type="dxa"/>
            <w:vMerge w:val="restart"/>
          </w:tcPr>
          <w:p w:rsidR="00491A77" w:rsidRDefault="00491A77">
            <w:pPr>
              <w:pStyle w:val="ConsPlusNormal"/>
            </w:pPr>
          </w:p>
        </w:tc>
        <w:tc>
          <w:tcPr>
            <w:tcW w:w="2891" w:type="dxa"/>
          </w:tcPr>
          <w:p w:rsidR="00491A77" w:rsidRDefault="00491A77">
            <w:pPr>
              <w:pStyle w:val="ConsPlusNormal"/>
            </w:pPr>
            <w:r>
              <w:t>ВДИС &lt;3&gt; электроснабжения</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ВДИС теплоснабжения</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ВДИС газоснабжения</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ВДИС холодного водоснабжения</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ВДИС горячего водоснабжения</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ВДИС водоотведения</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Лифты</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Крыша</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Подвал</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Фасад</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Приборы учета</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Фундамент</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r w:rsidR="00491A77">
        <w:tc>
          <w:tcPr>
            <w:tcW w:w="454" w:type="dxa"/>
            <w:vMerge/>
          </w:tcPr>
          <w:p w:rsidR="00491A77" w:rsidRDefault="00491A77"/>
        </w:tc>
        <w:tc>
          <w:tcPr>
            <w:tcW w:w="1247" w:type="dxa"/>
            <w:vMerge/>
          </w:tcPr>
          <w:p w:rsidR="00491A77" w:rsidRDefault="00491A77"/>
        </w:tc>
        <w:tc>
          <w:tcPr>
            <w:tcW w:w="2891" w:type="dxa"/>
          </w:tcPr>
          <w:p w:rsidR="00491A77" w:rsidRDefault="00491A77">
            <w:pPr>
              <w:pStyle w:val="ConsPlusNormal"/>
            </w:pPr>
            <w:r>
              <w:t>Подъезд</w:t>
            </w:r>
          </w:p>
        </w:tc>
        <w:tc>
          <w:tcPr>
            <w:tcW w:w="1528" w:type="dxa"/>
          </w:tcPr>
          <w:p w:rsidR="00491A77" w:rsidRDefault="00491A77">
            <w:pPr>
              <w:pStyle w:val="ConsPlusNormal"/>
            </w:pPr>
          </w:p>
        </w:tc>
        <w:tc>
          <w:tcPr>
            <w:tcW w:w="2041" w:type="dxa"/>
          </w:tcPr>
          <w:p w:rsidR="00491A77" w:rsidRDefault="00491A77">
            <w:pPr>
              <w:pStyle w:val="ConsPlusNormal"/>
            </w:pPr>
          </w:p>
        </w:tc>
        <w:tc>
          <w:tcPr>
            <w:tcW w:w="907" w:type="dxa"/>
          </w:tcPr>
          <w:p w:rsidR="00491A77" w:rsidRDefault="00491A77">
            <w:pPr>
              <w:pStyle w:val="ConsPlusNormal"/>
            </w:pP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91A77">
        <w:tc>
          <w:tcPr>
            <w:tcW w:w="9071" w:type="dxa"/>
            <w:tcBorders>
              <w:top w:val="nil"/>
              <w:left w:val="nil"/>
              <w:bottom w:val="nil"/>
              <w:right w:val="nil"/>
            </w:tcBorders>
          </w:tcPr>
          <w:p w:rsidR="00491A77" w:rsidRDefault="00491A77">
            <w:pPr>
              <w:pStyle w:val="ConsPlusNormal"/>
              <w:ind w:firstLine="283"/>
              <w:jc w:val="both"/>
            </w:pPr>
            <w:r>
              <w:t>--------------------------------</w:t>
            </w:r>
          </w:p>
          <w:p w:rsidR="00491A77" w:rsidRDefault="00491A77">
            <w:pPr>
              <w:pStyle w:val="ConsPlusNormal"/>
              <w:ind w:firstLine="283"/>
              <w:jc w:val="both"/>
            </w:pPr>
            <w:r>
              <w:t>&lt;1&gt; РПКР - региональная программа капитального ремонта общего имущества в многоквартирном доме.</w:t>
            </w:r>
          </w:p>
          <w:p w:rsidR="00491A77" w:rsidRDefault="00491A77">
            <w:pPr>
              <w:pStyle w:val="ConsPlusNormal"/>
              <w:ind w:firstLine="283"/>
              <w:jc w:val="both"/>
            </w:pPr>
            <w:r>
              <w:t>&lt;2&gt; КПРП - краткосрочные планы реализации региональной программы.</w:t>
            </w:r>
          </w:p>
          <w:p w:rsidR="00491A77" w:rsidRDefault="00491A77">
            <w:pPr>
              <w:pStyle w:val="ConsPlusNormal"/>
              <w:ind w:firstLine="283"/>
              <w:jc w:val="both"/>
            </w:pPr>
            <w:r>
              <w:t>&lt;3&gt; ВДИС - внутридомовая инженерная система.</w:t>
            </w:r>
          </w:p>
        </w:tc>
      </w:tr>
      <w:tr w:rsidR="00491A77">
        <w:tc>
          <w:tcPr>
            <w:tcW w:w="9071" w:type="dxa"/>
            <w:tcBorders>
              <w:top w:val="nil"/>
              <w:left w:val="nil"/>
              <w:bottom w:val="nil"/>
              <w:right w:val="nil"/>
            </w:tcBorders>
          </w:tcPr>
          <w:p w:rsidR="00491A77" w:rsidRDefault="00491A77">
            <w:pPr>
              <w:pStyle w:val="ConsPlusNormal"/>
            </w:pPr>
          </w:p>
        </w:tc>
      </w:tr>
      <w:tr w:rsidR="00491A77">
        <w:tc>
          <w:tcPr>
            <w:tcW w:w="9071" w:type="dxa"/>
            <w:tcBorders>
              <w:top w:val="nil"/>
              <w:left w:val="nil"/>
              <w:bottom w:val="nil"/>
              <w:right w:val="nil"/>
            </w:tcBorders>
          </w:tcPr>
          <w:p w:rsidR="00491A77" w:rsidRDefault="00491A77">
            <w:pPr>
              <w:pStyle w:val="ConsPlusNormal"/>
              <w:ind w:firstLine="283"/>
              <w:jc w:val="both"/>
            </w:pPr>
            <w:r>
              <w:t>Приложение (указываются прилагаемые документы):</w:t>
            </w: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1A77">
        <w:tc>
          <w:tcPr>
            <w:tcW w:w="4535" w:type="dxa"/>
            <w:tcBorders>
              <w:top w:val="nil"/>
              <w:left w:val="nil"/>
              <w:bottom w:val="nil"/>
              <w:right w:val="nil"/>
            </w:tcBorders>
          </w:tcPr>
          <w:p w:rsidR="00491A77" w:rsidRDefault="00491A77">
            <w:pPr>
              <w:pStyle w:val="ConsPlusNormal"/>
            </w:pPr>
            <w:r>
              <w:t>Лицо, уполномоченное</w:t>
            </w:r>
          </w:p>
          <w:p w:rsidR="00491A77" w:rsidRDefault="00491A77">
            <w:pPr>
              <w:pStyle w:val="ConsPlusNormal"/>
            </w:pPr>
            <w:r>
              <w:t>на подписание заявления</w:t>
            </w:r>
          </w:p>
        </w:tc>
        <w:tc>
          <w:tcPr>
            <w:tcW w:w="4535" w:type="dxa"/>
            <w:tcBorders>
              <w:top w:val="nil"/>
              <w:left w:val="nil"/>
              <w:bottom w:val="single" w:sz="4" w:space="0" w:color="auto"/>
              <w:right w:val="nil"/>
            </w:tcBorders>
          </w:tcPr>
          <w:p w:rsidR="00491A77" w:rsidRDefault="00491A77">
            <w:pPr>
              <w:pStyle w:val="ConsPlusNormal"/>
            </w:pPr>
          </w:p>
        </w:tc>
      </w:tr>
      <w:tr w:rsidR="00491A77">
        <w:tc>
          <w:tcPr>
            <w:tcW w:w="4535" w:type="dxa"/>
            <w:tcBorders>
              <w:top w:val="nil"/>
              <w:left w:val="nil"/>
              <w:bottom w:val="nil"/>
              <w:right w:val="nil"/>
            </w:tcBorders>
          </w:tcPr>
          <w:p w:rsidR="00491A77" w:rsidRDefault="00491A77">
            <w:pPr>
              <w:pStyle w:val="ConsPlusNormal"/>
            </w:pPr>
          </w:p>
        </w:tc>
        <w:tc>
          <w:tcPr>
            <w:tcW w:w="4535"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4535" w:type="dxa"/>
            <w:tcBorders>
              <w:top w:val="nil"/>
              <w:left w:val="nil"/>
              <w:bottom w:val="nil"/>
              <w:right w:val="nil"/>
            </w:tcBorders>
          </w:tcPr>
          <w:p w:rsidR="00491A77" w:rsidRDefault="00491A77">
            <w:pPr>
              <w:pStyle w:val="ConsPlusNormal"/>
              <w:jc w:val="center"/>
            </w:pPr>
            <w:r>
              <w:t>Место печати</w:t>
            </w:r>
          </w:p>
        </w:tc>
        <w:tc>
          <w:tcPr>
            <w:tcW w:w="4535" w:type="dxa"/>
            <w:tcBorders>
              <w:top w:val="nil"/>
              <w:left w:val="nil"/>
              <w:bottom w:val="nil"/>
              <w:right w:val="nil"/>
            </w:tcBorders>
          </w:tcPr>
          <w:p w:rsidR="00491A77" w:rsidRDefault="00491A77">
            <w:pPr>
              <w:pStyle w:val="ConsPlusNormal"/>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pPr>
    </w:p>
    <w:p w:rsidR="00491A77" w:rsidRDefault="00491A77">
      <w:pPr>
        <w:pStyle w:val="ConsPlusNormal"/>
        <w:jc w:val="right"/>
      </w:pPr>
    </w:p>
    <w:p w:rsidR="00491A77" w:rsidRDefault="00491A77">
      <w:pPr>
        <w:pStyle w:val="ConsPlusNormal"/>
        <w:jc w:val="right"/>
        <w:outlineLvl w:val="1"/>
      </w:pPr>
      <w:r>
        <w:t>Приложение 6</w:t>
      </w:r>
    </w:p>
    <w:p w:rsidR="00491A77" w:rsidRDefault="00491A77">
      <w:pPr>
        <w:pStyle w:val="ConsPlusNormal"/>
        <w:jc w:val="right"/>
      </w:pPr>
      <w:r>
        <w:lastRenderedPageBreak/>
        <w:t>к Порядку...</w:t>
      </w:r>
    </w:p>
    <w:p w:rsidR="00491A77" w:rsidRDefault="00491A77">
      <w:pPr>
        <w:pStyle w:val="ConsPlusNormal"/>
      </w:pPr>
    </w:p>
    <w:p w:rsidR="00491A77" w:rsidRDefault="00491A77">
      <w:pPr>
        <w:pStyle w:val="ConsPlusNormal"/>
      </w:pPr>
      <w:r>
        <w:t>(Форма)</w:t>
      </w:r>
    </w:p>
    <w:p w:rsidR="00491A77" w:rsidRDefault="00491A77">
      <w:pPr>
        <w:pStyle w:val="ConsPlusNormal"/>
      </w:pPr>
    </w:p>
    <w:p w:rsidR="00491A77" w:rsidRDefault="00491A77">
      <w:pPr>
        <w:pStyle w:val="ConsPlusNormal"/>
        <w:jc w:val="center"/>
      </w:pPr>
      <w:bookmarkStart w:id="49" w:name="P1188"/>
      <w:bookmarkEnd w:id="49"/>
      <w:r>
        <w:t>Сведения</w:t>
      </w:r>
    </w:p>
    <w:p w:rsidR="00491A77" w:rsidRDefault="00491A77">
      <w:pPr>
        <w:pStyle w:val="ConsPlusNormal"/>
        <w:jc w:val="center"/>
      </w:pPr>
      <w:r>
        <w:t>об изменении сроков проведения капитального ремонта</w:t>
      </w:r>
    </w:p>
    <w:p w:rsidR="00491A77" w:rsidRDefault="00491A77">
      <w:pPr>
        <w:pStyle w:val="ConsPlusNormal"/>
        <w:jc w:val="center"/>
      </w:pPr>
      <w:r>
        <w:t>общего имущества в многоквартирном доме на более</w:t>
      </w:r>
    </w:p>
    <w:p w:rsidR="00491A77" w:rsidRDefault="00491A77">
      <w:pPr>
        <w:pStyle w:val="ConsPlusNormal"/>
        <w:jc w:val="center"/>
      </w:pPr>
      <w:r>
        <w:t>ранние периоды (сроки)</w:t>
      </w:r>
    </w:p>
    <w:p w:rsidR="00491A77" w:rsidRDefault="00491A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32"/>
        <w:gridCol w:w="2381"/>
        <w:gridCol w:w="1587"/>
        <w:gridCol w:w="1644"/>
        <w:gridCol w:w="907"/>
      </w:tblGrid>
      <w:tr w:rsidR="00491A77">
        <w:tc>
          <w:tcPr>
            <w:tcW w:w="510" w:type="dxa"/>
            <w:vMerge w:val="restart"/>
          </w:tcPr>
          <w:p w:rsidR="00491A77" w:rsidRDefault="00491A77">
            <w:pPr>
              <w:pStyle w:val="ConsPlusNormal"/>
              <w:jc w:val="center"/>
            </w:pPr>
            <w:r>
              <w:t>N п/п</w:t>
            </w:r>
          </w:p>
        </w:tc>
        <w:tc>
          <w:tcPr>
            <w:tcW w:w="2032" w:type="dxa"/>
            <w:vMerge w:val="restart"/>
          </w:tcPr>
          <w:p w:rsidR="00491A77" w:rsidRDefault="00491A77">
            <w:pPr>
              <w:pStyle w:val="ConsPlusNormal"/>
              <w:jc w:val="center"/>
            </w:pPr>
            <w:r>
              <w:t>Адрес многоквартирного дома</w:t>
            </w:r>
          </w:p>
        </w:tc>
        <w:tc>
          <w:tcPr>
            <w:tcW w:w="2381" w:type="dxa"/>
            <w:vMerge w:val="restart"/>
          </w:tcPr>
          <w:p w:rsidR="00491A77" w:rsidRDefault="00491A77">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Pr>
          <w:p w:rsidR="00491A77" w:rsidRDefault="00491A77">
            <w:pPr>
              <w:pStyle w:val="ConsPlusNormal"/>
              <w:jc w:val="center"/>
            </w:pPr>
            <w:r>
              <w:t>Предельная стоимость капитального ремонта (руб.)</w:t>
            </w:r>
          </w:p>
        </w:tc>
        <w:tc>
          <w:tcPr>
            <w:tcW w:w="2551" w:type="dxa"/>
            <w:gridSpan w:val="2"/>
          </w:tcPr>
          <w:p w:rsidR="00491A77" w:rsidRDefault="00491A77">
            <w:pPr>
              <w:pStyle w:val="ConsPlusNormal"/>
              <w:jc w:val="center"/>
            </w:pPr>
            <w:r>
              <w:t>Период проведения капитального ремонта</w:t>
            </w:r>
          </w:p>
        </w:tc>
      </w:tr>
      <w:tr w:rsidR="00491A77">
        <w:tc>
          <w:tcPr>
            <w:tcW w:w="510" w:type="dxa"/>
            <w:vMerge/>
          </w:tcPr>
          <w:p w:rsidR="00491A77" w:rsidRDefault="00491A77"/>
        </w:tc>
        <w:tc>
          <w:tcPr>
            <w:tcW w:w="2032" w:type="dxa"/>
            <w:vMerge/>
          </w:tcPr>
          <w:p w:rsidR="00491A77" w:rsidRDefault="00491A77"/>
        </w:tc>
        <w:tc>
          <w:tcPr>
            <w:tcW w:w="2381" w:type="dxa"/>
            <w:vMerge/>
          </w:tcPr>
          <w:p w:rsidR="00491A77" w:rsidRDefault="00491A77"/>
        </w:tc>
        <w:tc>
          <w:tcPr>
            <w:tcW w:w="1587" w:type="dxa"/>
            <w:vMerge/>
          </w:tcPr>
          <w:p w:rsidR="00491A77" w:rsidRDefault="00491A77"/>
        </w:tc>
        <w:tc>
          <w:tcPr>
            <w:tcW w:w="1644" w:type="dxa"/>
          </w:tcPr>
          <w:p w:rsidR="00491A77" w:rsidRDefault="00491A77">
            <w:pPr>
              <w:pStyle w:val="ConsPlusNormal"/>
              <w:jc w:val="center"/>
            </w:pPr>
            <w:r>
              <w:t xml:space="preserve">РПКР </w:t>
            </w:r>
            <w:hyperlink w:anchor="P1256" w:history="1">
              <w:r>
                <w:rPr>
                  <w:color w:val="0000FF"/>
                </w:rPr>
                <w:t>&lt;1&gt;</w:t>
              </w:r>
            </w:hyperlink>
            <w:r>
              <w:t xml:space="preserve"> (действующая редакция)</w:t>
            </w:r>
          </w:p>
        </w:tc>
        <w:tc>
          <w:tcPr>
            <w:tcW w:w="907" w:type="dxa"/>
          </w:tcPr>
          <w:p w:rsidR="00491A77" w:rsidRDefault="00491A77">
            <w:pPr>
              <w:pStyle w:val="ConsPlusNormal"/>
              <w:jc w:val="center"/>
            </w:pPr>
            <w:r>
              <w:t>новый</w:t>
            </w:r>
          </w:p>
        </w:tc>
      </w:tr>
      <w:tr w:rsidR="00491A77">
        <w:tc>
          <w:tcPr>
            <w:tcW w:w="510" w:type="dxa"/>
            <w:vMerge w:val="restart"/>
          </w:tcPr>
          <w:p w:rsidR="00491A77" w:rsidRDefault="00491A77">
            <w:pPr>
              <w:pStyle w:val="ConsPlusNormal"/>
              <w:jc w:val="center"/>
            </w:pPr>
          </w:p>
        </w:tc>
        <w:tc>
          <w:tcPr>
            <w:tcW w:w="2032" w:type="dxa"/>
            <w:vMerge w:val="restart"/>
          </w:tcPr>
          <w:p w:rsidR="00491A77" w:rsidRDefault="00491A77">
            <w:pPr>
              <w:pStyle w:val="ConsPlusNormal"/>
              <w:jc w:val="center"/>
            </w:pPr>
          </w:p>
        </w:tc>
        <w:tc>
          <w:tcPr>
            <w:tcW w:w="2381" w:type="dxa"/>
          </w:tcPr>
          <w:p w:rsidR="00491A77" w:rsidRDefault="00491A77">
            <w:pPr>
              <w:pStyle w:val="ConsPlusNormal"/>
            </w:pPr>
            <w:r>
              <w:t xml:space="preserve">ВДИС </w:t>
            </w:r>
            <w:hyperlink w:anchor="P1257" w:history="1">
              <w:r>
                <w:rPr>
                  <w:color w:val="0000FF"/>
                </w:rPr>
                <w:t>&lt;2&gt;</w:t>
              </w:r>
            </w:hyperlink>
            <w:r>
              <w:t xml:space="preserve"> электроснабжения</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ВДИС теплоснабжения</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ВДИС газоснабжения</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ВДИС холодного водоснабжения</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ВДИС горячего водоснабжения</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ВДИС водоотведения</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Лифты</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Крыша</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Подвал</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Фасад</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Приборы учета</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Фундамент</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r w:rsidR="00491A77">
        <w:tc>
          <w:tcPr>
            <w:tcW w:w="510" w:type="dxa"/>
            <w:vMerge/>
          </w:tcPr>
          <w:p w:rsidR="00491A77" w:rsidRDefault="00491A77"/>
        </w:tc>
        <w:tc>
          <w:tcPr>
            <w:tcW w:w="2032" w:type="dxa"/>
            <w:vMerge/>
          </w:tcPr>
          <w:p w:rsidR="00491A77" w:rsidRDefault="00491A77"/>
        </w:tc>
        <w:tc>
          <w:tcPr>
            <w:tcW w:w="2381" w:type="dxa"/>
          </w:tcPr>
          <w:p w:rsidR="00491A77" w:rsidRDefault="00491A77">
            <w:pPr>
              <w:pStyle w:val="ConsPlusNormal"/>
            </w:pPr>
            <w:r>
              <w:t>Подъезд</w:t>
            </w:r>
          </w:p>
        </w:tc>
        <w:tc>
          <w:tcPr>
            <w:tcW w:w="1587" w:type="dxa"/>
          </w:tcPr>
          <w:p w:rsidR="00491A77" w:rsidRDefault="00491A77">
            <w:pPr>
              <w:pStyle w:val="ConsPlusNormal"/>
              <w:jc w:val="center"/>
            </w:pPr>
          </w:p>
        </w:tc>
        <w:tc>
          <w:tcPr>
            <w:tcW w:w="1644" w:type="dxa"/>
          </w:tcPr>
          <w:p w:rsidR="00491A77" w:rsidRDefault="00491A77">
            <w:pPr>
              <w:pStyle w:val="ConsPlusNormal"/>
              <w:jc w:val="center"/>
            </w:pPr>
          </w:p>
        </w:tc>
        <w:tc>
          <w:tcPr>
            <w:tcW w:w="907" w:type="dxa"/>
          </w:tcPr>
          <w:p w:rsidR="00491A77" w:rsidRDefault="00491A77">
            <w:pPr>
              <w:pStyle w:val="ConsPlusNormal"/>
              <w:jc w:val="center"/>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bookmarkStart w:id="50" w:name="P1256"/>
      <w:bookmarkEnd w:id="50"/>
      <w:r>
        <w:t>&lt;1&gt; РПКР - региональная программа капитального ремонта общего имущества в многоквартирном доме.</w:t>
      </w:r>
    </w:p>
    <w:p w:rsidR="00491A77" w:rsidRDefault="00491A77">
      <w:pPr>
        <w:pStyle w:val="ConsPlusNormal"/>
        <w:spacing w:before="220"/>
        <w:ind w:firstLine="540"/>
        <w:jc w:val="both"/>
      </w:pPr>
      <w:bookmarkStart w:id="51" w:name="P1257"/>
      <w:bookmarkEnd w:id="51"/>
      <w:r>
        <w:t>&lt;2&gt; ВДИС - внутридомовая инженерная система.</w:t>
      </w:r>
    </w:p>
    <w:p w:rsidR="00491A77" w:rsidRDefault="00491A77">
      <w:pPr>
        <w:pStyle w:val="ConsPlusNormal"/>
      </w:pPr>
    </w:p>
    <w:p w:rsidR="00491A77" w:rsidRDefault="00491A77">
      <w:pPr>
        <w:pStyle w:val="ConsPlusNormal"/>
        <w:ind w:firstLine="540"/>
        <w:jc w:val="both"/>
      </w:pPr>
      <w:r>
        <w:t>Приложение:</w:t>
      </w:r>
    </w:p>
    <w:p w:rsidR="00491A77" w:rsidRDefault="00491A77">
      <w:pPr>
        <w:pStyle w:val="ConsPlusNormal"/>
        <w:spacing w:before="220"/>
        <w:ind w:firstLine="540"/>
        <w:jc w:val="both"/>
      </w:pPr>
      <w:r>
        <w:t>(указываются прилагаемые документы)</w:t>
      </w:r>
    </w:p>
    <w:p w:rsidR="00491A77" w:rsidRDefault="00491A77">
      <w:pPr>
        <w:pStyle w:val="ConsPlusNormal"/>
        <w:spacing w:before="220"/>
        <w:ind w:firstLine="540"/>
        <w:jc w:val="both"/>
      </w:pPr>
      <w:r>
        <w:lastRenderedPageBreak/>
        <w:t>1. _____________________________________________________</w:t>
      </w:r>
    </w:p>
    <w:p w:rsidR="00491A77" w:rsidRDefault="00491A77">
      <w:pPr>
        <w:pStyle w:val="ConsPlusNormal"/>
        <w:spacing w:before="220"/>
        <w:ind w:firstLine="540"/>
        <w:jc w:val="both"/>
      </w:pPr>
      <w:r>
        <w:t>2. _____________________________________________________</w:t>
      </w:r>
    </w:p>
    <w:p w:rsidR="00491A77" w:rsidRDefault="00491A77">
      <w:pPr>
        <w:pStyle w:val="ConsPlusNormal"/>
        <w:spacing w:before="220"/>
        <w:ind w:firstLine="540"/>
        <w:jc w:val="both"/>
      </w:pPr>
      <w:r>
        <w:t>3. _____________________________________________________</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91A77">
        <w:tc>
          <w:tcPr>
            <w:tcW w:w="5726" w:type="dxa"/>
            <w:tcBorders>
              <w:top w:val="nil"/>
              <w:left w:val="nil"/>
              <w:bottom w:val="nil"/>
              <w:right w:val="nil"/>
            </w:tcBorders>
          </w:tcPr>
          <w:p w:rsidR="00491A77" w:rsidRDefault="00491A77">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single" w:sz="4" w:space="0" w:color="auto"/>
              <w:right w:val="nil"/>
            </w:tcBorders>
          </w:tcPr>
          <w:p w:rsidR="00491A77" w:rsidRDefault="00491A77">
            <w:pPr>
              <w:pStyle w:val="ConsPlusNormal"/>
              <w:jc w:val="both"/>
            </w:pPr>
          </w:p>
        </w:tc>
      </w:tr>
      <w:tr w:rsidR="00491A77">
        <w:tc>
          <w:tcPr>
            <w:tcW w:w="5726" w:type="dxa"/>
            <w:tcBorders>
              <w:top w:val="nil"/>
              <w:left w:val="nil"/>
              <w:bottom w:val="nil"/>
              <w:right w:val="nil"/>
            </w:tcBorders>
          </w:tcPr>
          <w:p w:rsidR="00491A77" w:rsidRDefault="00491A77">
            <w:pPr>
              <w:pStyle w:val="ConsPlusNormal"/>
              <w:jc w:val="both"/>
            </w:pPr>
          </w:p>
        </w:tc>
        <w:tc>
          <w:tcPr>
            <w:tcW w:w="454" w:type="dxa"/>
            <w:tcBorders>
              <w:top w:val="nil"/>
              <w:left w:val="nil"/>
              <w:bottom w:val="nil"/>
              <w:right w:val="nil"/>
            </w:tcBorders>
          </w:tcPr>
          <w:p w:rsidR="00491A77" w:rsidRDefault="00491A77">
            <w:pPr>
              <w:pStyle w:val="ConsPlusNormal"/>
              <w:jc w:val="both"/>
            </w:pPr>
          </w:p>
        </w:tc>
        <w:tc>
          <w:tcPr>
            <w:tcW w:w="2891"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726" w:type="dxa"/>
            <w:tcBorders>
              <w:top w:val="nil"/>
              <w:left w:val="nil"/>
              <w:bottom w:val="nil"/>
              <w:right w:val="nil"/>
            </w:tcBorders>
          </w:tcPr>
          <w:p w:rsidR="00491A77" w:rsidRDefault="00491A77">
            <w:pPr>
              <w:pStyle w:val="ConsPlusNormal"/>
              <w:jc w:val="center"/>
            </w:pPr>
            <w:r>
              <w:t>М.П.</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nil"/>
              <w:right w:val="nil"/>
            </w:tcBorders>
          </w:tcPr>
          <w:p w:rsidR="00491A77" w:rsidRDefault="00491A77">
            <w:pPr>
              <w:pStyle w:val="ConsPlusNormal"/>
              <w:jc w:val="both"/>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7</w:t>
      </w:r>
    </w:p>
    <w:p w:rsidR="00491A77" w:rsidRDefault="00491A77">
      <w:pPr>
        <w:pStyle w:val="ConsPlusNormal"/>
        <w:jc w:val="right"/>
      </w:pPr>
      <w:r>
        <w:t>к Порядку...</w:t>
      </w:r>
    </w:p>
    <w:p w:rsidR="00491A77" w:rsidRDefault="00491A77">
      <w:pPr>
        <w:pStyle w:val="ConsPlusNormal"/>
      </w:pPr>
    </w:p>
    <w:p w:rsidR="00491A77" w:rsidRDefault="00491A77">
      <w:pPr>
        <w:pStyle w:val="ConsPlusNormal"/>
      </w:pPr>
      <w:r>
        <w:t>(Форма)</w:t>
      </w:r>
    </w:p>
    <w:p w:rsidR="00491A77" w:rsidRDefault="00491A77">
      <w:pPr>
        <w:pStyle w:val="ConsPlusNormal"/>
      </w:pPr>
    </w:p>
    <w:p w:rsidR="00491A77" w:rsidRDefault="00491A77">
      <w:pPr>
        <w:pStyle w:val="ConsPlusNormal"/>
        <w:jc w:val="center"/>
      </w:pPr>
      <w:bookmarkStart w:id="52" w:name="P1284"/>
      <w:bookmarkEnd w:id="52"/>
      <w:r>
        <w:t>Сведения</w:t>
      </w:r>
    </w:p>
    <w:p w:rsidR="00491A77" w:rsidRDefault="00491A77">
      <w:pPr>
        <w:pStyle w:val="ConsPlusNormal"/>
        <w:jc w:val="center"/>
      </w:pPr>
      <w:r>
        <w:t>о сокращении перечня видов работ по капитальному ремонту</w:t>
      </w:r>
    </w:p>
    <w:p w:rsidR="00491A77" w:rsidRDefault="00491A77">
      <w:pPr>
        <w:pStyle w:val="ConsPlusNormal"/>
        <w:jc w:val="center"/>
      </w:pPr>
      <w:r>
        <w:t>общего имущества в многоквартирном доме</w:t>
      </w:r>
    </w:p>
    <w:p w:rsidR="00491A77" w:rsidRDefault="00491A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4989"/>
        <w:gridCol w:w="1474"/>
      </w:tblGrid>
      <w:tr w:rsidR="00491A77">
        <w:tc>
          <w:tcPr>
            <w:tcW w:w="510" w:type="dxa"/>
          </w:tcPr>
          <w:p w:rsidR="00491A77" w:rsidRDefault="00491A77">
            <w:pPr>
              <w:pStyle w:val="ConsPlusNormal"/>
              <w:jc w:val="center"/>
            </w:pPr>
            <w:r>
              <w:t>N п/п</w:t>
            </w:r>
          </w:p>
        </w:tc>
        <w:tc>
          <w:tcPr>
            <w:tcW w:w="2098" w:type="dxa"/>
          </w:tcPr>
          <w:p w:rsidR="00491A77" w:rsidRDefault="00491A77">
            <w:pPr>
              <w:pStyle w:val="ConsPlusNormal"/>
              <w:jc w:val="center"/>
            </w:pPr>
            <w:r>
              <w:t>Адрес многоквартирного дома</w:t>
            </w:r>
          </w:p>
        </w:tc>
        <w:tc>
          <w:tcPr>
            <w:tcW w:w="4989" w:type="dxa"/>
          </w:tcPr>
          <w:p w:rsidR="00491A77" w:rsidRDefault="00491A77">
            <w:pPr>
              <w:pStyle w:val="ConsPlusNormal"/>
              <w:jc w:val="center"/>
            </w:pPr>
            <w:r>
              <w:t xml:space="preserve">Объект общего имущества в многоквартирном доме, подлежащий исключению из РПКР </w:t>
            </w:r>
            <w:hyperlink w:anchor="P1326" w:history="1">
              <w:r>
                <w:rPr>
                  <w:color w:val="0000FF"/>
                </w:rPr>
                <w:t>&lt;1&gt;</w:t>
              </w:r>
            </w:hyperlink>
            <w:r>
              <w:t xml:space="preserve"> (указывается объект общего имущества, который необходимо исключить из перечня)</w:t>
            </w:r>
          </w:p>
        </w:tc>
        <w:tc>
          <w:tcPr>
            <w:tcW w:w="1474" w:type="dxa"/>
          </w:tcPr>
          <w:p w:rsidR="00491A77" w:rsidRDefault="00491A77">
            <w:pPr>
              <w:pStyle w:val="ConsPlusNormal"/>
              <w:jc w:val="center"/>
            </w:pPr>
            <w:r>
              <w:t>Основание для исключения</w:t>
            </w:r>
          </w:p>
        </w:tc>
      </w:tr>
      <w:tr w:rsidR="00491A77">
        <w:tc>
          <w:tcPr>
            <w:tcW w:w="510" w:type="dxa"/>
            <w:vMerge w:val="restart"/>
          </w:tcPr>
          <w:p w:rsidR="00491A77" w:rsidRDefault="00491A77">
            <w:pPr>
              <w:pStyle w:val="ConsPlusNormal"/>
              <w:jc w:val="center"/>
            </w:pPr>
          </w:p>
        </w:tc>
        <w:tc>
          <w:tcPr>
            <w:tcW w:w="2098" w:type="dxa"/>
            <w:vMerge w:val="restart"/>
          </w:tcPr>
          <w:p w:rsidR="00491A77" w:rsidRDefault="00491A77">
            <w:pPr>
              <w:pStyle w:val="ConsPlusNormal"/>
              <w:jc w:val="center"/>
            </w:pPr>
          </w:p>
        </w:tc>
        <w:tc>
          <w:tcPr>
            <w:tcW w:w="4989" w:type="dxa"/>
          </w:tcPr>
          <w:p w:rsidR="00491A77" w:rsidRDefault="00491A77">
            <w:pPr>
              <w:pStyle w:val="ConsPlusNormal"/>
            </w:pPr>
            <w:r>
              <w:t xml:space="preserve">ВДИС </w:t>
            </w:r>
            <w:hyperlink w:anchor="P1327" w:history="1">
              <w:r>
                <w:rPr>
                  <w:color w:val="0000FF"/>
                </w:rPr>
                <w:t>&lt;2&gt;</w:t>
              </w:r>
            </w:hyperlink>
            <w:r>
              <w:t xml:space="preserve"> электроснабжения</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ВДИС теплоснабжения</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ВДИС газоснабжения</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ВДИС холодного водоснабжения</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ВДИС горячего водоснабжения</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ВДИС водоотведения</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Лифты</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Крыша</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Подвал</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Фасад</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Приборы учета</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Фундамент</w:t>
            </w:r>
          </w:p>
        </w:tc>
        <w:tc>
          <w:tcPr>
            <w:tcW w:w="1474" w:type="dxa"/>
          </w:tcPr>
          <w:p w:rsidR="00491A77" w:rsidRDefault="00491A77">
            <w:pPr>
              <w:pStyle w:val="ConsPlusNormal"/>
              <w:jc w:val="center"/>
            </w:pPr>
          </w:p>
        </w:tc>
      </w:tr>
      <w:tr w:rsidR="00491A77">
        <w:tc>
          <w:tcPr>
            <w:tcW w:w="510" w:type="dxa"/>
            <w:vMerge/>
          </w:tcPr>
          <w:p w:rsidR="00491A77" w:rsidRDefault="00491A77"/>
        </w:tc>
        <w:tc>
          <w:tcPr>
            <w:tcW w:w="2098" w:type="dxa"/>
            <w:vMerge/>
          </w:tcPr>
          <w:p w:rsidR="00491A77" w:rsidRDefault="00491A77"/>
        </w:tc>
        <w:tc>
          <w:tcPr>
            <w:tcW w:w="4989" w:type="dxa"/>
          </w:tcPr>
          <w:p w:rsidR="00491A77" w:rsidRDefault="00491A77">
            <w:pPr>
              <w:pStyle w:val="ConsPlusNormal"/>
            </w:pPr>
            <w:r>
              <w:t>Подъезд</w:t>
            </w:r>
          </w:p>
        </w:tc>
        <w:tc>
          <w:tcPr>
            <w:tcW w:w="1474" w:type="dxa"/>
          </w:tcPr>
          <w:p w:rsidR="00491A77" w:rsidRDefault="00491A77">
            <w:pPr>
              <w:pStyle w:val="ConsPlusNormal"/>
              <w:jc w:val="center"/>
            </w:pPr>
          </w:p>
        </w:tc>
      </w:tr>
      <w:tr w:rsidR="00491A77">
        <w:tc>
          <w:tcPr>
            <w:tcW w:w="510" w:type="dxa"/>
          </w:tcPr>
          <w:p w:rsidR="00491A77" w:rsidRDefault="00491A77">
            <w:pPr>
              <w:pStyle w:val="ConsPlusNormal"/>
              <w:jc w:val="center"/>
            </w:pPr>
          </w:p>
        </w:tc>
        <w:tc>
          <w:tcPr>
            <w:tcW w:w="2098" w:type="dxa"/>
          </w:tcPr>
          <w:p w:rsidR="00491A77" w:rsidRDefault="00491A77">
            <w:pPr>
              <w:pStyle w:val="ConsPlusNormal"/>
              <w:jc w:val="center"/>
            </w:pPr>
          </w:p>
        </w:tc>
        <w:tc>
          <w:tcPr>
            <w:tcW w:w="4989" w:type="dxa"/>
          </w:tcPr>
          <w:p w:rsidR="00491A77" w:rsidRDefault="00491A77">
            <w:pPr>
              <w:pStyle w:val="ConsPlusNormal"/>
            </w:pPr>
            <w: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84" w:history="1">
              <w:r>
                <w:rPr>
                  <w:color w:val="0000FF"/>
                </w:rPr>
                <w:t>части 1 статьи 166</w:t>
              </w:r>
            </w:hyperlink>
            <w:r>
              <w:t xml:space="preserve"> Жилищного кодекса Российской Федерации и </w:t>
            </w:r>
            <w:hyperlink r:id="rId85" w:history="1">
              <w:r>
                <w:rPr>
                  <w:color w:val="0000FF"/>
                </w:rPr>
                <w:t>статье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474" w:type="dxa"/>
          </w:tcPr>
          <w:p w:rsidR="00491A77" w:rsidRDefault="00491A77">
            <w:pPr>
              <w:pStyle w:val="ConsPlusNormal"/>
              <w:jc w:val="center"/>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bookmarkStart w:id="53" w:name="P1326"/>
      <w:bookmarkEnd w:id="53"/>
      <w:r>
        <w:t>&lt;1&gt; РПКР - региональная программа капитального ремонта общего имущества в многоквартирном доме.</w:t>
      </w:r>
    </w:p>
    <w:p w:rsidR="00491A77" w:rsidRDefault="00491A77">
      <w:pPr>
        <w:pStyle w:val="ConsPlusNormal"/>
        <w:spacing w:before="220"/>
        <w:ind w:firstLine="540"/>
        <w:jc w:val="both"/>
      </w:pPr>
      <w:bookmarkStart w:id="54" w:name="P1327"/>
      <w:bookmarkEnd w:id="54"/>
      <w:r>
        <w:t>&lt;2&gt; ВДИС - внутридомовая инженерная система.</w:t>
      </w:r>
    </w:p>
    <w:p w:rsidR="00491A77" w:rsidRDefault="00491A77">
      <w:pPr>
        <w:pStyle w:val="ConsPlusNormal"/>
      </w:pPr>
    </w:p>
    <w:p w:rsidR="00491A77" w:rsidRDefault="00491A77">
      <w:pPr>
        <w:pStyle w:val="ConsPlusNormal"/>
        <w:ind w:firstLine="540"/>
        <w:jc w:val="both"/>
      </w:pPr>
      <w:r>
        <w:t>Приложение:</w:t>
      </w:r>
    </w:p>
    <w:p w:rsidR="00491A77" w:rsidRDefault="00491A77">
      <w:pPr>
        <w:pStyle w:val="ConsPlusNormal"/>
        <w:spacing w:before="220"/>
        <w:ind w:firstLine="540"/>
        <w:jc w:val="both"/>
      </w:pPr>
      <w:r>
        <w:t>(указываются прилагаемые документы)</w:t>
      </w:r>
    </w:p>
    <w:p w:rsidR="00491A77" w:rsidRDefault="00491A77">
      <w:pPr>
        <w:pStyle w:val="ConsPlusNormal"/>
        <w:spacing w:before="220"/>
        <w:ind w:firstLine="540"/>
        <w:jc w:val="both"/>
      </w:pPr>
      <w:r>
        <w:t>1. _____________________________________________________</w:t>
      </w:r>
    </w:p>
    <w:p w:rsidR="00491A77" w:rsidRDefault="00491A77">
      <w:pPr>
        <w:pStyle w:val="ConsPlusNormal"/>
        <w:spacing w:before="220"/>
        <w:ind w:firstLine="540"/>
        <w:jc w:val="both"/>
      </w:pPr>
      <w:r>
        <w:t>2. _____________________________________________________</w:t>
      </w:r>
    </w:p>
    <w:p w:rsidR="00491A77" w:rsidRDefault="00491A77">
      <w:pPr>
        <w:pStyle w:val="ConsPlusNormal"/>
        <w:spacing w:before="220"/>
        <w:ind w:firstLine="540"/>
        <w:jc w:val="both"/>
      </w:pPr>
      <w:r>
        <w:t>3. _____________________________________________________</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91A77">
        <w:tc>
          <w:tcPr>
            <w:tcW w:w="5726" w:type="dxa"/>
            <w:tcBorders>
              <w:top w:val="nil"/>
              <w:left w:val="nil"/>
              <w:bottom w:val="nil"/>
              <w:right w:val="nil"/>
            </w:tcBorders>
          </w:tcPr>
          <w:p w:rsidR="00491A77" w:rsidRDefault="00491A77">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single" w:sz="4" w:space="0" w:color="auto"/>
              <w:right w:val="nil"/>
            </w:tcBorders>
          </w:tcPr>
          <w:p w:rsidR="00491A77" w:rsidRDefault="00491A77">
            <w:pPr>
              <w:pStyle w:val="ConsPlusNormal"/>
              <w:jc w:val="both"/>
            </w:pPr>
          </w:p>
        </w:tc>
      </w:tr>
      <w:tr w:rsidR="00491A77">
        <w:tc>
          <w:tcPr>
            <w:tcW w:w="5726" w:type="dxa"/>
            <w:tcBorders>
              <w:top w:val="nil"/>
              <w:left w:val="nil"/>
              <w:bottom w:val="nil"/>
              <w:right w:val="nil"/>
            </w:tcBorders>
          </w:tcPr>
          <w:p w:rsidR="00491A77" w:rsidRDefault="00491A77">
            <w:pPr>
              <w:pStyle w:val="ConsPlusNormal"/>
              <w:jc w:val="both"/>
            </w:pPr>
          </w:p>
        </w:tc>
        <w:tc>
          <w:tcPr>
            <w:tcW w:w="454" w:type="dxa"/>
            <w:tcBorders>
              <w:top w:val="nil"/>
              <w:left w:val="nil"/>
              <w:bottom w:val="nil"/>
              <w:right w:val="nil"/>
            </w:tcBorders>
          </w:tcPr>
          <w:p w:rsidR="00491A77" w:rsidRDefault="00491A77">
            <w:pPr>
              <w:pStyle w:val="ConsPlusNormal"/>
              <w:jc w:val="both"/>
            </w:pPr>
          </w:p>
        </w:tc>
        <w:tc>
          <w:tcPr>
            <w:tcW w:w="2891"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726" w:type="dxa"/>
            <w:tcBorders>
              <w:top w:val="nil"/>
              <w:left w:val="nil"/>
              <w:bottom w:val="nil"/>
              <w:right w:val="nil"/>
            </w:tcBorders>
          </w:tcPr>
          <w:p w:rsidR="00491A77" w:rsidRDefault="00491A77">
            <w:pPr>
              <w:pStyle w:val="ConsPlusNormal"/>
              <w:jc w:val="center"/>
            </w:pPr>
            <w:r>
              <w:t>М.П.</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nil"/>
              <w:right w:val="nil"/>
            </w:tcBorders>
          </w:tcPr>
          <w:p w:rsidR="00491A77" w:rsidRDefault="00491A77">
            <w:pPr>
              <w:pStyle w:val="ConsPlusNormal"/>
              <w:jc w:val="both"/>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8</w:t>
      </w:r>
    </w:p>
    <w:p w:rsidR="00491A77" w:rsidRDefault="00491A77">
      <w:pPr>
        <w:pStyle w:val="ConsPlusNormal"/>
        <w:jc w:val="right"/>
      </w:pPr>
      <w:r>
        <w:t>к Порядку...</w:t>
      </w:r>
    </w:p>
    <w:p w:rsidR="00491A77" w:rsidRDefault="00491A77">
      <w:pPr>
        <w:pStyle w:val="ConsPlusNormal"/>
      </w:pPr>
    </w:p>
    <w:p w:rsidR="00491A77" w:rsidRDefault="00491A77">
      <w:pPr>
        <w:pStyle w:val="ConsPlusNormal"/>
      </w:pPr>
      <w:r>
        <w:t>(Форма)</w:t>
      </w:r>
    </w:p>
    <w:p w:rsidR="00491A77" w:rsidRDefault="00491A77">
      <w:pPr>
        <w:pStyle w:val="ConsPlusNormal"/>
      </w:pPr>
    </w:p>
    <w:p w:rsidR="00491A77" w:rsidRDefault="00491A77">
      <w:pPr>
        <w:pStyle w:val="ConsPlusNormal"/>
        <w:jc w:val="center"/>
      </w:pPr>
      <w:bookmarkStart w:id="55" w:name="P1354"/>
      <w:bookmarkEnd w:id="55"/>
      <w:r>
        <w:t>Сведения</w:t>
      </w:r>
    </w:p>
    <w:p w:rsidR="00491A77" w:rsidRDefault="00491A77">
      <w:pPr>
        <w:pStyle w:val="ConsPlusNormal"/>
        <w:jc w:val="center"/>
      </w:pPr>
      <w:r>
        <w:t>о расширении перечня видов работ по капитальному ремонту</w:t>
      </w:r>
    </w:p>
    <w:p w:rsidR="00491A77" w:rsidRDefault="00491A77">
      <w:pPr>
        <w:pStyle w:val="ConsPlusNormal"/>
        <w:jc w:val="center"/>
      </w:pPr>
      <w:r>
        <w:t>общего имущества в многоквартирном доме</w:t>
      </w:r>
    </w:p>
    <w:p w:rsidR="00491A77" w:rsidRDefault="00491A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3685"/>
        <w:gridCol w:w="1304"/>
        <w:gridCol w:w="1530"/>
      </w:tblGrid>
      <w:tr w:rsidR="00491A77">
        <w:tc>
          <w:tcPr>
            <w:tcW w:w="510" w:type="dxa"/>
          </w:tcPr>
          <w:p w:rsidR="00491A77" w:rsidRDefault="00491A77">
            <w:pPr>
              <w:pStyle w:val="ConsPlusNormal"/>
              <w:jc w:val="center"/>
            </w:pPr>
            <w:r>
              <w:t>N п/п</w:t>
            </w:r>
          </w:p>
        </w:tc>
        <w:tc>
          <w:tcPr>
            <w:tcW w:w="2040" w:type="dxa"/>
          </w:tcPr>
          <w:p w:rsidR="00491A77" w:rsidRDefault="00491A77">
            <w:pPr>
              <w:pStyle w:val="ConsPlusNormal"/>
              <w:jc w:val="center"/>
            </w:pPr>
            <w:r>
              <w:t>Адрес многоквартирного дома</w:t>
            </w:r>
          </w:p>
        </w:tc>
        <w:tc>
          <w:tcPr>
            <w:tcW w:w="3685" w:type="dxa"/>
          </w:tcPr>
          <w:p w:rsidR="00491A77" w:rsidRDefault="00491A77">
            <w:pPr>
              <w:pStyle w:val="ConsPlusNormal"/>
              <w:jc w:val="center"/>
            </w:pPr>
            <w:r>
              <w:t xml:space="preserve">Объект общего имущества в многоквартирном доме, подлежащий включению в РПКР </w:t>
            </w:r>
            <w:hyperlink w:anchor="P1411" w:history="1">
              <w:r>
                <w:rPr>
                  <w:color w:val="0000FF"/>
                </w:rPr>
                <w:t>&lt;1&gt;</w:t>
              </w:r>
            </w:hyperlink>
            <w:r>
              <w:t xml:space="preserve"> (указывается объект общего имущества, который необходимо </w:t>
            </w:r>
            <w:r>
              <w:lastRenderedPageBreak/>
              <w:t>включить в перечень)</w:t>
            </w:r>
          </w:p>
        </w:tc>
        <w:tc>
          <w:tcPr>
            <w:tcW w:w="1304" w:type="dxa"/>
          </w:tcPr>
          <w:p w:rsidR="00491A77" w:rsidRDefault="00491A77">
            <w:pPr>
              <w:pStyle w:val="ConsPlusNormal"/>
              <w:jc w:val="center"/>
            </w:pPr>
            <w:r>
              <w:lastRenderedPageBreak/>
              <w:t>Основание для включения</w:t>
            </w:r>
          </w:p>
        </w:tc>
        <w:tc>
          <w:tcPr>
            <w:tcW w:w="1530" w:type="dxa"/>
          </w:tcPr>
          <w:p w:rsidR="00491A77" w:rsidRDefault="00491A77">
            <w:pPr>
              <w:pStyle w:val="ConsPlusNormal"/>
              <w:jc w:val="center"/>
            </w:pPr>
            <w:r>
              <w:t>Период проведения капитального ремонта</w:t>
            </w:r>
          </w:p>
        </w:tc>
      </w:tr>
      <w:tr w:rsidR="00491A77">
        <w:tc>
          <w:tcPr>
            <w:tcW w:w="510" w:type="dxa"/>
            <w:vMerge w:val="restart"/>
          </w:tcPr>
          <w:p w:rsidR="00491A77" w:rsidRDefault="00491A77">
            <w:pPr>
              <w:pStyle w:val="ConsPlusNormal"/>
              <w:jc w:val="center"/>
            </w:pPr>
          </w:p>
        </w:tc>
        <w:tc>
          <w:tcPr>
            <w:tcW w:w="2040" w:type="dxa"/>
            <w:vMerge w:val="restart"/>
          </w:tcPr>
          <w:p w:rsidR="00491A77" w:rsidRDefault="00491A77">
            <w:pPr>
              <w:pStyle w:val="ConsPlusNormal"/>
              <w:jc w:val="center"/>
            </w:pPr>
          </w:p>
        </w:tc>
        <w:tc>
          <w:tcPr>
            <w:tcW w:w="3685" w:type="dxa"/>
          </w:tcPr>
          <w:p w:rsidR="00491A77" w:rsidRDefault="00491A77">
            <w:pPr>
              <w:pStyle w:val="ConsPlusNormal"/>
            </w:pPr>
            <w:r>
              <w:t xml:space="preserve">ВДИС </w:t>
            </w:r>
            <w:hyperlink w:anchor="P1412" w:history="1">
              <w:r>
                <w:rPr>
                  <w:color w:val="0000FF"/>
                </w:rPr>
                <w:t>&lt;2&gt;</w:t>
              </w:r>
            </w:hyperlink>
            <w:r>
              <w:t xml:space="preserve"> электроснабжения</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ВДИС теплоснабжения</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ВДИС газоснабжения</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ВДИС холодного водоснабжения</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ВДИС горячего водоснабжения</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ВДИС водоотведения</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Лифты</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Крыша</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Подвал</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Фасад</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Приборы учета</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Фундамент</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vMerge/>
          </w:tcPr>
          <w:p w:rsidR="00491A77" w:rsidRDefault="00491A77"/>
        </w:tc>
        <w:tc>
          <w:tcPr>
            <w:tcW w:w="2040" w:type="dxa"/>
            <w:vMerge/>
          </w:tcPr>
          <w:p w:rsidR="00491A77" w:rsidRDefault="00491A77"/>
        </w:tc>
        <w:tc>
          <w:tcPr>
            <w:tcW w:w="3685" w:type="dxa"/>
          </w:tcPr>
          <w:p w:rsidR="00491A77" w:rsidRDefault="00491A77">
            <w:pPr>
              <w:pStyle w:val="ConsPlusNormal"/>
            </w:pPr>
            <w:r>
              <w:t>Подъезд</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r w:rsidR="00491A77">
        <w:tc>
          <w:tcPr>
            <w:tcW w:w="510" w:type="dxa"/>
          </w:tcPr>
          <w:p w:rsidR="00491A77" w:rsidRDefault="00491A77">
            <w:pPr>
              <w:pStyle w:val="ConsPlusNormal"/>
              <w:jc w:val="center"/>
            </w:pPr>
          </w:p>
        </w:tc>
        <w:tc>
          <w:tcPr>
            <w:tcW w:w="2040" w:type="dxa"/>
          </w:tcPr>
          <w:p w:rsidR="00491A77" w:rsidRDefault="00491A77">
            <w:pPr>
              <w:pStyle w:val="ConsPlusNormal"/>
              <w:jc w:val="center"/>
            </w:pPr>
          </w:p>
        </w:tc>
        <w:tc>
          <w:tcPr>
            <w:tcW w:w="3685" w:type="dxa"/>
          </w:tcPr>
          <w:p w:rsidR="00491A77" w:rsidRDefault="00491A77">
            <w:pPr>
              <w:pStyle w:val="ConsPlusNormal"/>
            </w:pPr>
            <w: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86" w:history="1">
              <w:r>
                <w:rPr>
                  <w:color w:val="0000FF"/>
                </w:rPr>
                <w:t>части 1 статьи 166</w:t>
              </w:r>
            </w:hyperlink>
            <w:r>
              <w:t xml:space="preserve"> Жилищного кодекса Российской Федерации и </w:t>
            </w:r>
            <w:hyperlink r:id="rId87" w:history="1">
              <w:r>
                <w:rPr>
                  <w:color w:val="0000FF"/>
                </w:rPr>
                <w:t>статье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304" w:type="dxa"/>
          </w:tcPr>
          <w:p w:rsidR="00491A77" w:rsidRDefault="00491A77">
            <w:pPr>
              <w:pStyle w:val="ConsPlusNormal"/>
              <w:jc w:val="center"/>
            </w:pPr>
          </w:p>
        </w:tc>
        <w:tc>
          <w:tcPr>
            <w:tcW w:w="1530" w:type="dxa"/>
          </w:tcPr>
          <w:p w:rsidR="00491A77" w:rsidRDefault="00491A77">
            <w:pPr>
              <w:pStyle w:val="ConsPlusNormal"/>
              <w:jc w:val="center"/>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bookmarkStart w:id="56" w:name="P1411"/>
      <w:bookmarkEnd w:id="56"/>
      <w:r>
        <w:t>&lt;1&gt; РПКР - региональная программа капитального ремонта общего имущества в многоквартирном доме.</w:t>
      </w:r>
    </w:p>
    <w:p w:rsidR="00491A77" w:rsidRDefault="00491A77">
      <w:pPr>
        <w:pStyle w:val="ConsPlusNormal"/>
        <w:spacing w:before="220"/>
        <w:ind w:firstLine="540"/>
        <w:jc w:val="both"/>
      </w:pPr>
      <w:bookmarkStart w:id="57" w:name="P1412"/>
      <w:bookmarkEnd w:id="57"/>
      <w:r>
        <w:t>&lt;2&gt; ВДИС - внутридомовая инженерная система.</w:t>
      </w:r>
    </w:p>
    <w:p w:rsidR="00491A77" w:rsidRDefault="00491A77">
      <w:pPr>
        <w:pStyle w:val="ConsPlusNormal"/>
      </w:pPr>
    </w:p>
    <w:p w:rsidR="00491A77" w:rsidRDefault="00491A77">
      <w:pPr>
        <w:pStyle w:val="ConsPlusNormal"/>
        <w:ind w:firstLine="540"/>
        <w:jc w:val="both"/>
      </w:pPr>
      <w:r>
        <w:t>Приложение:</w:t>
      </w:r>
    </w:p>
    <w:p w:rsidR="00491A77" w:rsidRDefault="00491A77">
      <w:pPr>
        <w:pStyle w:val="ConsPlusNormal"/>
        <w:spacing w:before="220"/>
        <w:ind w:firstLine="540"/>
        <w:jc w:val="both"/>
      </w:pPr>
      <w:r>
        <w:t>(указываются прилагаемые документы)</w:t>
      </w:r>
    </w:p>
    <w:p w:rsidR="00491A77" w:rsidRDefault="00491A77">
      <w:pPr>
        <w:pStyle w:val="ConsPlusNormal"/>
        <w:spacing w:before="220"/>
        <w:ind w:firstLine="540"/>
        <w:jc w:val="both"/>
      </w:pPr>
      <w:r>
        <w:t>1. _____________________________________________________</w:t>
      </w:r>
    </w:p>
    <w:p w:rsidR="00491A77" w:rsidRDefault="00491A77">
      <w:pPr>
        <w:pStyle w:val="ConsPlusNormal"/>
        <w:spacing w:before="220"/>
        <w:ind w:firstLine="540"/>
        <w:jc w:val="both"/>
      </w:pPr>
      <w:r>
        <w:lastRenderedPageBreak/>
        <w:t>2. _____________________________________________________</w:t>
      </w:r>
    </w:p>
    <w:p w:rsidR="00491A77" w:rsidRDefault="00491A77">
      <w:pPr>
        <w:pStyle w:val="ConsPlusNormal"/>
        <w:spacing w:before="220"/>
        <w:ind w:firstLine="540"/>
        <w:jc w:val="both"/>
      </w:pPr>
      <w:r>
        <w:t>3. _____________________________________________________</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91A77">
        <w:tc>
          <w:tcPr>
            <w:tcW w:w="5726" w:type="dxa"/>
            <w:tcBorders>
              <w:top w:val="nil"/>
              <w:left w:val="nil"/>
              <w:bottom w:val="nil"/>
              <w:right w:val="nil"/>
            </w:tcBorders>
          </w:tcPr>
          <w:p w:rsidR="00491A77" w:rsidRDefault="00491A77">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single" w:sz="4" w:space="0" w:color="auto"/>
              <w:right w:val="nil"/>
            </w:tcBorders>
          </w:tcPr>
          <w:p w:rsidR="00491A77" w:rsidRDefault="00491A77">
            <w:pPr>
              <w:pStyle w:val="ConsPlusNormal"/>
              <w:jc w:val="both"/>
            </w:pPr>
          </w:p>
        </w:tc>
      </w:tr>
      <w:tr w:rsidR="00491A77">
        <w:tc>
          <w:tcPr>
            <w:tcW w:w="5726" w:type="dxa"/>
            <w:tcBorders>
              <w:top w:val="nil"/>
              <w:left w:val="nil"/>
              <w:bottom w:val="nil"/>
              <w:right w:val="nil"/>
            </w:tcBorders>
          </w:tcPr>
          <w:p w:rsidR="00491A77" w:rsidRDefault="00491A77">
            <w:pPr>
              <w:pStyle w:val="ConsPlusNormal"/>
              <w:jc w:val="both"/>
            </w:pPr>
          </w:p>
        </w:tc>
        <w:tc>
          <w:tcPr>
            <w:tcW w:w="454" w:type="dxa"/>
            <w:tcBorders>
              <w:top w:val="nil"/>
              <w:left w:val="nil"/>
              <w:bottom w:val="nil"/>
              <w:right w:val="nil"/>
            </w:tcBorders>
          </w:tcPr>
          <w:p w:rsidR="00491A77" w:rsidRDefault="00491A77">
            <w:pPr>
              <w:pStyle w:val="ConsPlusNormal"/>
              <w:jc w:val="both"/>
            </w:pPr>
          </w:p>
        </w:tc>
        <w:tc>
          <w:tcPr>
            <w:tcW w:w="2891"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726" w:type="dxa"/>
            <w:tcBorders>
              <w:top w:val="nil"/>
              <w:left w:val="nil"/>
              <w:bottom w:val="nil"/>
              <w:right w:val="nil"/>
            </w:tcBorders>
          </w:tcPr>
          <w:p w:rsidR="00491A77" w:rsidRDefault="00491A77">
            <w:pPr>
              <w:pStyle w:val="ConsPlusNormal"/>
              <w:jc w:val="center"/>
            </w:pPr>
            <w:r>
              <w:t>М.П.</w:t>
            </w:r>
          </w:p>
        </w:tc>
        <w:tc>
          <w:tcPr>
            <w:tcW w:w="454" w:type="dxa"/>
            <w:tcBorders>
              <w:top w:val="nil"/>
              <w:left w:val="nil"/>
              <w:bottom w:val="nil"/>
              <w:right w:val="nil"/>
            </w:tcBorders>
          </w:tcPr>
          <w:p w:rsidR="00491A77" w:rsidRDefault="00491A77">
            <w:pPr>
              <w:pStyle w:val="ConsPlusNormal"/>
              <w:jc w:val="both"/>
            </w:pPr>
          </w:p>
        </w:tc>
        <w:tc>
          <w:tcPr>
            <w:tcW w:w="2891" w:type="dxa"/>
            <w:tcBorders>
              <w:top w:val="nil"/>
              <w:left w:val="nil"/>
              <w:bottom w:val="nil"/>
              <w:right w:val="nil"/>
            </w:tcBorders>
          </w:tcPr>
          <w:p w:rsidR="00491A77" w:rsidRDefault="00491A77">
            <w:pPr>
              <w:pStyle w:val="ConsPlusNormal"/>
              <w:jc w:val="both"/>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9</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(введено </w:t>
            </w:r>
            <w:hyperlink r:id="rId88" w:history="1">
              <w:r>
                <w:rPr>
                  <w:color w:val="0000FF"/>
                </w:rPr>
                <w:t>Постановлением</w:t>
              </w:r>
            </w:hyperlink>
            <w:r>
              <w:rPr>
                <w:color w:val="392C69"/>
              </w:rPr>
              <w:t xml:space="preserve"> Правительства Ленинградской области</w:t>
            </w:r>
          </w:p>
          <w:p w:rsidR="00491A77" w:rsidRDefault="00491A77">
            <w:pPr>
              <w:pStyle w:val="ConsPlusNormal"/>
              <w:jc w:val="center"/>
            </w:pPr>
            <w:r>
              <w:rPr>
                <w:color w:val="392C69"/>
              </w:rPr>
              <w:t>от 14.12.2018 N 487)</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t>(Форма)</w:t>
      </w:r>
    </w:p>
    <w:p w:rsidR="00491A77" w:rsidRDefault="00491A77">
      <w:pPr>
        <w:pStyle w:val="ConsPlusNormal"/>
      </w:pPr>
    </w:p>
    <w:p w:rsidR="00491A77" w:rsidRDefault="00491A77">
      <w:pPr>
        <w:pStyle w:val="ConsPlusNormal"/>
        <w:jc w:val="center"/>
      </w:pPr>
      <w:bookmarkStart w:id="58" w:name="P1442"/>
      <w:bookmarkEnd w:id="58"/>
      <w:r>
        <w:t>СВЕДЕНИЯ</w:t>
      </w:r>
    </w:p>
    <w:p w:rsidR="00491A77" w:rsidRDefault="00491A77">
      <w:pPr>
        <w:pStyle w:val="ConsPlusNormal"/>
        <w:jc w:val="center"/>
      </w:pPr>
      <w:r>
        <w:t>об изменении сроков проведения капитального ремонта общего</w:t>
      </w:r>
    </w:p>
    <w:p w:rsidR="00491A77" w:rsidRDefault="00491A77">
      <w:pPr>
        <w:pStyle w:val="ConsPlusNormal"/>
        <w:jc w:val="center"/>
      </w:pPr>
      <w:r>
        <w:t>имущества в многоквартирном доме на более ранние периоды</w:t>
      </w:r>
    </w:p>
    <w:p w:rsidR="00491A77" w:rsidRDefault="00491A77">
      <w:pPr>
        <w:pStyle w:val="ConsPlusNormal"/>
        <w:jc w:val="center"/>
      </w:pPr>
      <w:r>
        <w:t>(сроки)</w:t>
      </w:r>
    </w:p>
    <w:p w:rsidR="00491A77" w:rsidRDefault="00491A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3288"/>
        <w:gridCol w:w="1528"/>
        <w:gridCol w:w="1644"/>
        <w:gridCol w:w="850"/>
      </w:tblGrid>
      <w:tr w:rsidR="00491A77">
        <w:tc>
          <w:tcPr>
            <w:tcW w:w="510" w:type="dxa"/>
            <w:vMerge w:val="restart"/>
          </w:tcPr>
          <w:p w:rsidR="00491A77" w:rsidRDefault="00491A77">
            <w:pPr>
              <w:pStyle w:val="ConsPlusNormal"/>
              <w:jc w:val="center"/>
            </w:pPr>
            <w:r>
              <w:t>N п/п</w:t>
            </w:r>
          </w:p>
        </w:tc>
        <w:tc>
          <w:tcPr>
            <w:tcW w:w="1247" w:type="dxa"/>
            <w:vMerge w:val="restart"/>
          </w:tcPr>
          <w:p w:rsidR="00491A77" w:rsidRDefault="00491A77">
            <w:pPr>
              <w:pStyle w:val="ConsPlusNormal"/>
              <w:jc w:val="center"/>
            </w:pPr>
            <w:r>
              <w:t>Адрес многоквартирного дома</w:t>
            </w:r>
          </w:p>
        </w:tc>
        <w:tc>
          <w:tcPr>
            <w:tcW w:w="3288" w:type="dxa"/>
            <w:vMerge w:val="restart"/>
          </w:tcPr>
          <w:p w:rsidR="00491A77" w:rsidRDefault="00491A77">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Pr>
          <w:p w:rsidR="00491A77" w:rsidRDefault="00491A77">
            <w:pPr>
              <w:pStyle w:val="ConsPlusNormal"/>
              <w:jc w:val="center"/>
            </w:pPr>
            <w:r>
              <w:t>Предельная стоимость капитального ремонта (руб.)</w:t>
            </w:r>
          </w:p>
        </w:tc>
        <w:tc>
          <w:tcPr>
            <w:tcW w:w="2494" w:type="dxa"/>
            <w:gridSpan w:val="2"/>
          </w:tcPr>
          <w:p w:rsidR="00491A77" w:rsidRDefault="00491A77">
            <w:pPr>
              <w:pStyle w:val="ConsPlusNormal"/>
              <w:jc w:val="center"/>
            </w:pPr>
            <w:r>
              <w:t>Период проведения капитального ремонта</w:t>
            </w:r>
          </w:p>
        </w:tc>
      </w:tr>
      <w:tr w:rsidR="00491A77">
        <w:tc>
          <w:tcPr>
            <w:tcW w:w="510" w:type="dxa"/>
            <w:vMerge/>
          </w:tcPr>
          <w:p w:rsidR="00491A77" w:rsidRDefault="00491A77"/>
        </w:tc>
        <w:tc>
          <w:tcPr>
            <w:tcW w:w="1247" w:type="dxa"/>
            <w:vMerge/>
          </w:tcPr>
          <w:p w:rsidR="00491A77" w:rsidRDefault="00491A77"/>
        </w:tc>
        <w:tc>
          <w:tcPr>
            <w:tcW w:w="3288" w:type="dxa"/>
            <w:vMerge/>
          </w:tcPr>
          <w:p w:rsidR="00491A77" w:rsidRDefault="00491A77"/>
        </w:tc>
        <w:tc>
          <w:tcPr>
            <w:tcW w:w="1528" w:type="dxa"/>
            <w:vMerge/>
          </w:tcPr>
          <w:p w:rsidR="00491A77" w:rsidRDefault="00491A77"/>
        </w:tc>
        <w:tc>
          <w:tcPr>
            <w:tcW w:w="1644" w:type="dxa"/>
          </w:tcPr>
          <w:p w:rsidR="00491A77" w:rsidRDefault="00491A77">
            <w:pPr>
              <w:pStyle w:val="ConsPlusNormal"/>
              <w:jc w:val="center"/>
            </w:pPr>
            <w:r>
              <w:t>РПКР &lt;1&gt; (действующая редакция)</w:t>
            </w:r>
          </w:p>
        </w:tc>
        <w:tc>
          <w:tcPr>
            <w:tcW w:w="850" w:type="dxa"/>
          </w:tcPr>
          <w:p w:rsidR="00491A77" w:rsidRDefault="00491A77">
            <w:pPr>
              <w:pStyle w:val="ConsPlusNormal"/>
              <w:jc w:val="center"/>
            </w:pPr>
            <w:r>
              <w:t>новый</w:t>
            </w: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ВДИС &lt;2&gt; электроснабжения</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ВДИС теплоснабжения</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ВДИС газоснабжения</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ВДИС холодного водоснабжения</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ВДИС горячего водоснабжения</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ВДИС водоотведения</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Лифты</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Крыша</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Подвал</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Фасад</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Приборы учета</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Фундамент</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r w:rsidR="00491A77">
        <w:tc>
          <w:tcPr>
            <w:tcW w:w="510" w:type="dxa"/>
          </w:tcPr>
          <w:p w:rsidR="00491A77" w:rsidRDefault="00491A77">
            <w:pPr>
              <w:pStyle w:val="ConsPlusNormal"/>
            </w:pPr>
          </w:p>
        </w:tc>
        <w:tc>
          <w:tcPr>
            <w:tcW w:w="1247" w:type="dxa"/>
          </w:tcPr>
          <w:p w:rsidR="00491A77" w:rsidRDefault="00491A77">
            <w:pPr>
              <w:pStyle w:val="ConsPlusNormal"/>
            </w:pPr>
          </w:p>
        </w:tc>
        <w:tc>
          <w:tcPr>
            <w:tcW w:w="3288" w:type="dxa"/>
          </w:tcPr>
          <w:p w:rsidR="00491A77" w:rsidRDefault="00491A77">
            <w:pPr>
              <w:pStyle w:val="ConsPlusNormal"/>
            </w:pPr>
            <w:r>
              <w:t>Подъезд</w:t>
            </w:r>
          </w:p>
        </w:tc>
        <w:tc>
          <w:tcPr>
            <w:tcW w:w="1528" w:type="dxa"/>
          </w:tcPr>
          <w:p w:rsidR="00491A77" w:rsidRDefault="00491A77">
            <w:pPr>
              <w:pStyle w:val="ConsPlusNormal"/>
            </w:pPr>
          </w:p>
        </w:tc>
        <w:tc>
          <w:tcPr>
            <w:tcW w:w="1644" w:type="dxa"/>
          </w:tcPr>
          <w:p w:rsidR="00491A77" w:rsidRDefault="00491A77">
            <w:pPr>
              <w:pStyle w:val="ConsPlusNormal"/>
            </w:pPr>
          </w:p>
        </w:tc>
        <w:tc>
          <w:tcPr>
            <w:tcW w:w="850" w:type="dxa"/>
          </w:tcPr>
          <w:p w:rsidR="00491A77" w:rsidRDefault="00491A77">
            <w:pPr>
              <w:pStyle w:val="ConsPlusNormal"/>
            </w:pPr>
          </w:p>
        </w:tc>
      </w:tr>
    </w:tbl>
    <w:p w:rsidR="00491A77" w:rsidRDefault="00491A77">
      <w:pPr>
        <w:pStyle w:val="ConsPlusNormal"/>
        <w:ind w:firstLine="540"/>
        <w:jc w:val="both"/>
      </w:pPr>
    </w:p>
    <w:p w:rsidR="00491A77" w:rsidRDefault="00491A77">
      <w:pPr>
        <w:pStyle w:val="ConsPlusNormal"/>
        <w:ind w:firstLine="540"/>
        <w:jc w:val="both"/>
      </w:pPr>
      <w:r>
        <w:t>--------------------------------</w:t>
      </w:r>
    </w:p>
    <w:p w:rsidR="00491A77" w:rsidRDefault="00491A77">
      <w:pPr>
        <w:pStyle w:val="ConsPlusNormal"/>
        <w:spacing w:before="220"/>
        <w:ind w:firstLine="540"/>
        <w:jc w:val="both"/>
      </w:pPr>
      <w:r>
        <w:t>&lt;1&gt; РПКР - региональная программа капитального ремонта общего имущества в многоквартирном доме.</w:t>
      </w:r>
    </w:p>
    <w:p w:rsidR="00491A77" w:rsidRDefault="00491A77">
      <w:pPr>
        <w:pStyle w:val="ConsPlusNormal"/>
        <w:spacing w:before="220"/>
        <w:ind w:firstLine="540"/>
        <w:jc w:val="both"/>
      </w:pPr>
      <w:r>
        <w:t>&lt;2&gt; ВДИС - внутридомовая инженерная система.</w:t>
      </w:r>
    </w:p>
    <w:p w:rsidR="00491A77" w:rsidRDefault="00491A77">
      <w:pPr>
        <w:pStyle w:val="ConsPlusNormal"/>
        <w:ind w:firstLine="540"/>
        <w:jc w:val="both"/>
      </w:pPr>
    </w:p>
    <w:p w:rsidR="00491A77" w:rsidRDefault="00491A77">
      <w:pPr>
        <w:pStyle w:val="ConsPlusNormal"/>
        <w:ind w:firstLine="540"/>
        <w:jc w:val="both"/>
      </w:pPr>
      <w: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89" w:history="1">
        <w:r>
          <w:rPr>
            <w:color w:val="0000FF"/>
          </w:rPr>
          <w:t>приказом</w:t>
        </w:r>
      </w:hyperlink>
      <w:r>
        <w:t xml:space="preserve"> Госкомархитектуры от 23 ноября 1988 года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491A77" w:rsidRDefault="00491A77">
      <w:pPr>
        <w:pStyle w:val="ConsPlusNormal"/>
        <w:ind w:firstLine="540"/>
        <w:jc w:val="both"/>
      </w:pPr>
    </w:p>
    <w:p w:rsidR="00491A77" w:rsidRDefault="00491A77">
      <w:pPr>
        <w:pStyle w:val="ConsPlusNormal"/>
        <w:ind w:firstLine="540"/>
        <w:jc w:val="both"/>
      </w:pPr>
      <w:r>
        <w:t>Приложения:</w:t>
      </w:r>
    </w:p>
    <w:p w:rsidR="00491A77" w:rsidRDefault="00491A77">
      <w:pPr>
        <w:pStyle w:val="ConsPlusNormal"/>
        <w:spacing w:before="220"/>
        <w:ind w:firstLine="540"/>
        <w:jc w:val="both"/>
      </w:pPr>
      <w:r>
        <w:t>(указываются прилагаемые документы)</w:t>
      </w:r>
    </w:p>
    <w:p w:rsidR="00491A77" w:rsidRDefault="00491A77">
      <w:pPr>
        <w:pStyle w:val="ConsPlusNormal"/>
        <w:spacing w:before="220"/>
        <w:ind w:firstLine="540"/>
        <w:jc w:val="both"/>
      </w:pPr>
      <w:r>
        <w:t>1. ________________________________________________</w:t>
      </w:r>
    </w:p>
    <w:p w:rsidR="00491A77" w:rsidRDefault="00491A77">
      <w:pPr>
        <w:pStyle w:val="ConsPlusNormal"/>
        <w:spacing w:before="220"/>
        <w:ind w:firstLine="540"/>
        <w:jc w:val="both"/>
      </w:pPr>
      <w:r>
        <w:t>2. ________________________________________________</w:t>
      </w:r>
    </w:p>
    <w:p w:rsidR="00491A77" w:rsidRDefault="00491A77">
      <w:pPr>
        <w:pStyle w:val="ConsPlusNormal"/>
        <w:spacing w:before="220"/>
        <w:ind w:firstLine="540"/>
        <w:jc w:val="both"/>
      </w:pPr>
      <w:r>
        <w:t>3. ________________________________________________</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491A77">
        <w:tc>
          <w:tcPr>
            <w:tcW w:w="5839" w:type="dxa"/>
            <w:tcBorders>
              <w:top w:val="nil"/>
              <w:left w:val="nil"/>
              <w:bottom w:val="nil"/>
              <w:right w:val="nil"/>
            </w:tcBorders>
          </w:tcPr>
          <w:p w:rsidR="00491A77" w:rsidRDefault="00491A77">
            <w:pPr>
              <w:pStyle w:val="ConsPlusNormal"/>
              <w:jc w:val="both"/>
            </w:pPr>
            <w:r>
              <w:t>Лицо, уполномоченное на подписание обращения</w:t>
            </w:r>
          </w:p>
        </w:tc>
        <w:tc>
          <w:tcPr>
            <w:tcW w:w="3231" w:type="dxa"/>
            <w:tcBorders>
              <w:top w:val="nil"/>
              <w:left w:val="nil"/>
              <w:bottom w:val="single" w:sz="4" w:space="0" w:color="auto"/>
              <w:right w:val="nil"/>
            </w:tcBorders>
          </w:tcPr>
          <w:p w:rsidR="00491A77" w:rsidRDefault="00491A77">
            <w:pPr>
              <w:pStyle w:val="ConsPlusNormal"/>
              <w:jc w:val="both"/>
            </w:pPr>
          </w:p>
        </w:tc>
      </w:tr>
      <w:tr w:rsidR="00491A77">
        <w:tc>
          <w:tcPr>
            <w:tcW w:w="5839" w:type="dxa"/>
            <w:tcBorders>
              <w:top w:val="nil"/>
              <w:left w:val="nil"/>
              <w:bottom w:val="nil"/>
              <w:right w:val="nil"/>
            </w:tcBorders>
          </w:tcPr>
          <w:p w:rsidR="00491A77" w:rsidRDefault="00491A77">
            <w:pPr>
              <w:pStyle w:val="ConsPlusNormal"/>
              <w:jc w:val="both"/>
            </w:pPr>
          </w:p>
        </w:tc>
        <w:tc>
          <w:tcPr>
            <w:tcW w:w="3231"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5839" w:type="dxa"/>
            <w:tcBorders>
              <w:top w:val="nil"/>
              <w:left w:val="nil"/>
              <w:bottom w:val="nil"/>
              <w:right w:val="nil"/>
            </w:tcBorders>
          </w:tcPr>
          <w:p w:rsidR="00491A77" w:rsidRDefault="00491A77">
            <w:pPr>
              <w:pStyle w:val="ConsPlusNormal"/>
              <w:jc w:val="center"/>
            </w:pPr>
            <w:r>
              <w:t>М.П.</w:t>
            </w:r>
          </w:p>
        </w:tc>
        <w:tc>
          <w:tcPr>
            <w:tcW w:w="3231" w:type="dxa"/>
            <w:tcBorders>
              <w:top w:val="nil"/>
              <w:left w:val="nil"/>
              <w:bottom w:val="nil"/>
              <w:right w:val="nil"/>
            </w:tcBorders>
          </w:tcPr>
          <w:p w:rsidR="00491A77" w:rsidRDefault="00491A77">
            <w:pPr>
              <w:pStyle w:val="ConsPlusNormal"/>
              <w:jc w:val="center"/>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10</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(введено </w:t>
            </w:r>
            <w:hyperlink r:id="rId90" w:history="1">
              <w:r>
                <w:rPr>
                  <w:color w:val="0000FF"/>
                </w:rPr>
                <w:t>Постановлением</w:t>
              </w:r>
            </w:hyperlink>
            <w:r>
              <w:rPr>
                <w:color w:val="392C69"/>
              </w:rPr>
              <w:t xml:space="preserve"> Правительства Ленинградской области</w:t>
            </w:r>
          </w:p>
          <w:p w:rsidR="00491A77" w:rsidRDefault="00491A77">
            <w:pPr>
              <w:pStyle w:val="ConsPlusNormal"/>
              <w:jc w:val="center"/>
            </w:pPr>
            <w:r>
              <w:rPr>
                <w:color w:val="392C69"/>
              </w:rPr>
              <w:t>от 06.11.2020 N 723)</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t>(Форма)</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91A77">
        <w:tc>
          <w:tcPr>
            <w:tcW w:w="9071" w:type="dxa"/>
            <w:tcBorders>
              <w:top w:val="nil"/>
              <w:left w:val="nil"/>
              <w:bottom w:val="nil"/>
              <w:right w:val="nil"/>
            </w:tcBorders>
          </w:tcPr>
          <w:p w:rsidR="00491A77" w:rsidRDefault="00491A77">
            <w:pPr>
              <w:pStyle w:val="ConsPlusNormal"/>
              <w:jc w:val="center"/>
            </w:pPr>
            <w:bookmarkStart w:id="59" w:name="P1564"/>
            <w:bookmarkEnd w:id="59"/>
            <w:r>
              <w:t>СВЕДЕНИЯ</w:t>
            </w:r>
          </w:p>
          <w:p w:rsidR="00491A77" w:rsidRDefault="00491A77">
            <w:pPr>
              <w:pStyle w:val="ConsPlusNormal"/>
              <w:jc w:val="center"/>
            </w:pPr>
            <w:r>
              <w:t>об установлении необходимости проведения капитального ремонта</w:t>
            </w:r>
          </w:p>
          <w:p w:rsidR="00491A77" w:rsidRDefault="00491A77">
            <w:pPr>
              <w:pStyle w:val="ConsPlusNormal"/>
              <w:jc w:val="center"/>
            </w:pPr>
            <w:r>
              <w:t>в многоквартирном доме</w:t>
            </w:r>
          </w:p>
        </w:tc>
      </w:tr>
    </w:tbl>
    <w:p w:rsidR="00491A77" w:rsidRDefault="00491A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3345"/>
        <w:gridCol w:w="2041"/>
        <w:gridCol w:w="1077"/>
      </w:tblGrid>
      <w:tr w:rsidR="00491A77">
        <w:tc>
          <w:tcPr>
            <w:tcW w:w="510" w:type="dxa"/>
          </w:tcPr>
          <w:p w:rsidR="00491A77" w:rsidRDefault="00491A77">
            <w:pPr>
              <w:pStyle w:val="ConsPlusNormal"/>
              <w:jc w:val="center"/>
            </w:pPr>
            <w:r>
              <w:t>N п/п</w:t>
            </w:r>
          </w:p>
        </w:tc>
        <w:tc>
          <w:tcPr>
            <w:tcW w:w="2098" w:type="dxa"/>
          </w:tcPr>
          <w:p w:rsidR="00491A77" w:rsidRDefault="00491A77">
            <w:pPr>
              <w:pStyle w:val="ConsPlusNormal"/>
              <w:jc w:val="center"/>
            </w:pPr>
            <w:r>
              <w:t>Адрес многоквартирного дома</w:t>
            </w:r>
          </w:p>
        </w:tc>
        <w:tc>
          <w:tcPr>
            <w:tcW w:w="3345" w:type="dxa"/>
          </w:tcPr>
          <w:p w:rsidR="00491A77" w:rsidRDefault="00491A77">
            <w:pPr>
              <w:pStyle w:val="ConsPlusNormal"/>
              <w:jc w:val="center"/>
            </w:pPr>
            <w:r>
              <w:t>Объект общего имущества в многоквартирном доме, подлежащий капитальному ремонту в соответствии с РПКР &lt;1&gt;</w:t>
            </w:r>
          </w:p>
        </w:tc>
        <w:tc>
          <w:tcPr>
            <w:tcW w:w="2041" w:type="dxa"/>
          </w:tcPr>
          <w:p w:rsidR="00491A77" w:rsidRDefault="00491A77">
            <w:pPr>
              <w:pStyle w:val="ConsPlusNormal"/>
              <w:jc w:val="center"/>
            </w:pPr>
            <w:r>
              <w:t>Первоочередность выполнения работ по капитальному ремонту</w:t>
            </w:r>
          </w:p>
        </w:tc>
        <w:tc>
          <w:tcPr>
            <w:tcW w:w="1077" w:type="dxa"/>
          </w:tcPr>
          <w:p w:rsidR="00491A77" w:rsidRDefault="00491A77">
            <w:pPr>
              <w:pStyle w:val="ConsPlusNormal"/>
              <w:jc w:val="center"/>
            </w:pPr>
            <w:r>
              <w:t>Степень износа</w:t>
            </w:r>
          </w:p>
        </w:tc>
      </w:tr>
      <w:tr w:rsidR="00491A77">
        <w:tc>
          <w:tcPr>
            <w:tcW w:w="510" w:type="dxa"/>
            <w:vMerge w:val="restart"/>
          </w:tcPr>
          <w:p w:rsidR="00491A77" w:rsidRDefault="00491A77">
            <w:pPr>
              <w:pStyle w:val="ConsPlusNormal"/>
            </w:pPr>
          </w:p>
        </w:tc>
        <w:tc>
          <w:tcPr>
            <w:tcW w:w="2098" w:type="dxa"/>
            <w:vMerge w:val="restart"/>
          </w:tcPr>
          <w:p w:rsidR="00491A77" w:rsidRDefault="00491A77">
            <w:pPr>
              <w:pStyle w:val="ConsPlusNormal"/>
            </w:pPr>
          </w:p>
        </w:tc>
        <w:tc>
          <w:tcPr>
            <w:tcW w:w="3345" w:type="dxa"/>
          </w:tcPr>
          <w:p w:rsidR="00491A77" w:rsidRDefault="00491A77">
            <w:pPr>
              <w:pStyle w:val="ConsPlusNormal"/>
            </w:pPr>
            <w:r>
              <w:t>ВДИС &lt;2&gt; электроснабжения</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ВДИС теплоснабжения</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ВДИС газоснабжения</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ВДИС холодного водоснабжения</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ВДИС горячего водоснабжения</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ВДИС водоотведения</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Лифты</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Крыша</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Подвал</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Фасад</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Приборы учета</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Фундамент</w:t>
            </w:r>
          </w:p>
        </w:tc>
        <w:tc>
          <w:tcPr>
            <w:tcW w:w="2041" w:type="dxa"/>
          </w:tcPr>
          <w:p w:rsidR="00491A77" w:rsidRDefault="00491A77">
            <w:pPr>
              <w:pStyle w:val="ConsPlusNormal"/>
            </w:pPr>
          </w:p>
        </w:tc>
        <w:tc>
          <w:tcPr>
            <w:tcW w:w="1077" w:type="dxa"/>
          </w:tcPr>
          <w:p w:rsidR="00491A77" w:rsidRDefault="00491A77">
            <w:pPr>
              <w:pStyle w:val="ConsPlusNormal"/>
            </w:pPr>
          </w:p>
        </w:tc>
      </w:tr>
      <w:tr w:rsidR="00491A77">
        <w:tc>
          <w:tcPr>
            <w:tcW w:w="510" w:type="dxa"/>
            <w:vMerge/>
          </w:tcPr>
          <w:p w:rsidR="00491A77" w:rsidRDefault="00491A77"/>
        </w:tc>
        <w:tc>
          <w:tcPr>
            <w:tcW w:w="2098" w:type="dxa"/>
            <w:vMerge/>
          </w:tcPr>
          <w:p w:rsidR="00491A77" w:rsidRDefault="00491A77"/>
        </w:tc>
        <w:tc>
          <w:tcPr>
            <w:tcW w:w="3345" w:type="dxa"/>
          </w:tcPr>
          <w:p w:rsidR="00491A77" w:rsidRDefault="00491A77">
            <w:pPr>
              <w:pStyle w:val="ConsPlusNormal"/>
            </w:pPr>
            <w:r>
              <w:t>Подъезд</w:t>
            </w:r>
          </w:p>
        </w:tc>
        <w:tc>
          <w:tcPr>
            <w:tcW w:w="2041" w:type="dxa"/>
          </w:tcPr>
          <w:p w:rsidR="00491A77" w:rsidRDefault="00491A77">
            <w:pPr>
              <w:pStyle w:val="ConsPlusNormal"/>
            </w:pPr>
          </w:p>
        </w:tc>
        <w:tc>
          <w:tcPr>
            <w:tcW w:w="1077" w:type="dxa"/>
          </w:tcPr>
          <w:p w:rsidR="00491A77" w:rsidRDefault="00491A77">
            <w:pPr>
              <w:pStyle w:val="ConsPlusNormal"/>
            </w:pP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91A77">
        <w:tc>
          <w:tcPr>
            <w:tcW w:w="9071" w:type="dxa"/>
            <w:tcBorders>
              <w:top w:val="nil"/>
              <w:left w:val="nil"/>
              <w:bottom w:val="nil"/>
              <w:right w:val="nil"/>
            </w:tcBorders>
          </w:tcPr>
          <w:p w:rsidR="00491A77" w:rsidRDefault="00491A77">
            <w:pPr>
              <w:pStyle w:val="ConsPlusNormal"/>
              <w:ind w:firstLine="283"/>
              <w:jc w:val="both"/>
            </w:pPr>
            <w:r>
              <w:t>--------------------------------</w:t>
            </w:r>
          </w:p>
          <w:p w:rsidR="00491A77" w:rsidRDefault="00491A77">
            <w:pPr>
              <w:pStyle w:val="ConsPlusNormal"/>
              <w:ind w:firstLine="283"/>
              <w:jc w:val="both"/>
            </w:pPr>
            <w:r>
              <w:t>&lt;1&gt; РПКР - региональная программа капитального ремонта общего имущества в многоквартирном доме.</w:t>
            </w:r>
          </w:p>
          <w:p w:rsidR="00491A77" w:rsidRDefault="00491A77">
            <w:pPr>
              <w:pStyle w:val="ConsPlusNormal"/>
              <w:ind w:firstLine="283"/>
              <w:jc w:val="both"/>
            </w:pPr>
            <w:r>
              <w:t>&lt;2&gt; ВДИС - внутридомовая инженерная система.</w:t>
            </w:r>
          </w:p>
        </w:tc>
      </w:tr>
      <w:tr w:rsidR="00491A77">
        <w:tc>
          <w:tcPr>
            <w:tcW w:w="9071" w:type="dxa"/>
            <w:tcBorders>
              <w:top w:val="nil"/>
              <w:left w:val="nil"/>
              <w:bottom w:val="nil"/>
              <w:right w:val="nil"/>
            </w:tcBorders>
          </w:tcPr>
          <w:p w:rsidR="00491A77" w:rsidRDefault="00491A77">
            <w:pPr>
              <w:pStyle w:val="ConsPlusNormal"/>
            </w:pPr>
          </w:p>
        </w:tc>
      </w:tr>
      <w:tr w:rsidR="00491A77">
        <w:tc>
          <w:tcPr>
            <w:tcW w:w="9071" w:type="dxa"/>
            <w:tcBorders>
              <w:top w:val="nil"/>
              <w:left w:val="nil"/>
              <w:bottom w:val="nil"/>
              <w:right w:val="nil"/>
            </w:tcBorders>
          </w:tcPr>
          <w:p w:rsidR="00491A77" w:rsidRDefault="00491A77">
            <w:pPr>
              <w:pStyle w:val="ConsPlusNormal"/>
              <w:ind w:firstLine="283"/>
              <w:jc w:val="both"/>
            </w:pPr>
            <w:r>
              <w:t>Приложение (указываются прилагаемые документы):</w:t>
            </w: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1A77">
        <w:tc>
          <w:tcPr>
            <w:tcW w:w="4535" w:type="dxa"/>
            <w:tcBorders>
              <w:top w:val="nil"/>
              <w:left w:val="nil"/>
              <w:bottom w:val="nil"/>
              <w:right w:val="nil"/>
            </w:tcBorders>
          </w:tcPr>
          <w:p w:rsidR="00491A77" w:rsidRDefault="00491A77">
            <w:pPr>
              <w:pStyle w:val="ConsPlusNormal"/>
            </w:pPr>
            <w:r>
              <w:t>Лицо, уполномоченное</w:t>
            </w:r>
          </w:p>
          <w:p w:rsidR="00491A77" w:rsidRDefault="00491A77">
            <w:pPr>
              <w:pStyle w:val="ConsPlusNormal"/>
            </w:pPr>
            <w:r>
              <w:t>на подписание заявления</w:t>
            </w:r>
          </w:p>
        </w:tc>
        <w:tc>
          <w:tcPr>
            <w:tcW w:w="4535" w:type="dxa"/>
            <w:tcBorders>
              <w:top w:val="nil"/>
              <w:left w:val="nil"/>
              <w:bottom w:val="single" w:sz="4" w:space="0" w:color="auto"/>
              <w:right w:val="nil"/>
            </w:tcBorders>
          </w:tcPr>
          <w:p w:rsidR="00491A77" w:rsidRDefault="00491A77">
            <w:pPr>
              <w:pStyle w:val="ConsPlusNormal"/>
            </w:pPr>
          </w:p>
        </w:tc>
      </w:tr>
      <w:tr w:rsidR="00491A77">
        <w:tc>
          <w:tcPr>
            <w:tcW w:w="4535" w:type="dxa"/>
            <w:tcBorders>
              <w:top w:val="nil"/>
              <w:left w:val="nil"/>
              <w:bottom w:val="nil"/>
              <w:right w:val="nil"/>
            </w:tcBorders>
          </w:tcPr>
          <w:p w:rsidR="00491A77" w:rsidRDefault="00491A77">
            <w:pPr>
              <w:pStyle w:val="ConsPlusNormal"/>
            </w:pPr>
          </w:p>
        </w:tc>
        <w:tc>
          <w:tcPr>
            <w:tcW w:w="4535"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4535" w:type="dxa"/>
            <w:tcBorders>
              <w:top w:val="nil"/>
              <w:left w:val="nil"/>
              <w:bottom w:val="nil"/>
              <w:right w:val="nil"/>
            </w:tcBorders>
          </w:tcPr>
          <w:p w:rsidR="00491A77" w:rsidRDefault="00491A77">
            <w:pPr>
              <w:pStyle w:val="ConsPlusNormal"/>
              <w:jc w:val="center"/>
            </w:pPr>
            <w:r>
              <w:t>Место печати</w:t>
            </w:r>
          </w:p>
        </w:tc>
        <w:tc>
          <w:tcPr>
            <w:tcW w:w="4535" w:type="dxa"/>
            <w:tcBorders>
              <w:top w:val="nil"/>
              <w:left w:val="nil"/>
              <w:bottom w:val="nil"/>
              <w:right w:val="nil"/>
            </w:tcBorders>
          </w:tcPr>
          <w:p w:rsidR="00491A77" w:rsidRDefault="00491A77">
            <w:pPr>
              <w:pStyle w:val="ConsPlusNormal"/>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11</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(введено </w:t>
            </w:r>
            <w:hyperlink r:id="rId91" w:history="1">
              <w:r>
                <w:rPr>
                  <w:color w:val="0000FF"/>
                </w:rPr>
                <w:t>Постановлением</w:t>
              </w:r>
            </w:hyperlink>
            <w:r>
              <w:rPr>
                <w:color w:val="392C69"/>
              </w:rPr>
              <w:t xml:space="preserve"> Правительства Ленинградской области</w:t>
            </w:r>
          </w:p>
          <w:p w:rsidR="00491A77" w:rsidRDefault="00491A77">
            <w:pPr>
              <w:pStyle w:val="ConsPlusNormal"/>
              <w:jc w:val="center"/>
            </w:pPr>
            <w:r>
              <w:rPr>
                <w:color w:val="392C69"/>
              </w:rPr>
              <w:t>от 06.11.2020 N 723)</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t>(Форма)</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91A77">
        <w:tc>
          <w:tcPr>
            <w:tcW w:w="9014" w:type="dxa"/>
            <w:tcBorders>
              <w:top w:val="nil"/>
              <w:left w:val="nil"/>
              <w:bottom w:val="nil"/>
              <w:right w:val="nil"/>
            </w:tcBorders>
          </w:tcPr>
          <w:p w:rsidR="00491A77" w:rsidRDefault="00491A77">
            <w:pPr>
              <w:pStyle w:val="ConsPlusNormal"/>
              <w:jc w:val="center"/>
            </w:pPr>
            <w:bookmarkStart w:id="60" w:name="P1641"/>
            <w:bookmarkEnd w:id="60"/>
            <w:r>
              <w:t>СВЕДЕНИЯ</w:t>
            </w:r>
          </w:p>
          <w:p w:rsidR="00491A77" w:rsidRDefault="00491A77">
            <w:pPr>
              <w:pStyle w:val="ConsPlusNormal"/>
              <w:jc w:val="center"/>
            </w:pPr>
            <w:r>
              <w:t>о многоквартирном доме (в случае отсутствия технической возможности</w:t>
            </w:r>
          </w:p>
          <w:p w:rsidR="00491A77" w:rsidRDefault="00491A77">
            <w:pPr>
              <w:pStyle w:val="ConsPlusNormal"/>
              <w:jc w:val="center"/>
            </w:pPr>
            <w:r>
              <w:t>выполнения работ по капитальному ремонту общего имущества</w:t>
            </w:r>
          </w:p>
          <w:p w:rsidR="00491A77" w:rsidRDefault="00491A77">
            <w:pPr>
              <w:pStyle w:val="ConsPlusNormal"/>
              <w:jc w:val="center"/>
            </w:pPr>
            <w:r>
              <w:t>в многоквартирном доме)</w:t>
            </w:r>
          </w:p>
        </w:tc>
      </w:tr>
    </w:tbl>
    <w:p w:rsidR="00491A77" w:rsidRDefault="00491A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3288"/>
        <w:gridCol w:w="2098"/>
        <w:gridCol w:w="1134"/>
      </w:tblGrid>
      <w:tr w:rsidR="00491A77">
        <w:tc>
          <w:tcPr>
            <w:tcW w:w="454" w:type="dxa"/>
            <w:vMerge w:val="restart"/>
          </w:tcPr>
          <w:p w:rsidR="00491A77" w:rsidRDefault="00491A77">
            <w:pPr>
              <w:pStyle w:val="ConsPlusNormal"/>
              <w:jc w:val="center"/>
            </w:pPr>
            <w:r>
              <w:t>N п/п</w:t>
            </w:r>
          </w:p>
        </w:tc>
        <w:tc>
          <w:tcPr>
            <w:tcW w:w="2041" w:type="dxa"/>
            <w:vMerge w:val="restart"/>
          </w:tcPr>
          <w:p w:rsidR="00491A77" w:rsidRDefault="00491A77">
            <w:pPr>
              <w:pStyle w:val="ConsPlusNormal"/>
              <w:jc w:val="center"/>
            </w:pPr>
            <w:r>
              <w:t>Адрес многоквартирного дома</w:t>
            </w:r>
          </w:p>
        </w:tc>
        <w:tc>
          <w:tcPr>
            <w:tcW w:w="3288" w:type="dxa"/>
            <w:vMerge w:val="restart"/>
          </w:tcPr>
          <w:p w:rsidR="00491A77" w:rsidRDefault="00491A77">
            <w:pPr>
              <w:pStyle w:val="ConsPlusNormal"/>
              <w:jc w:val="center"/>
            </w:pPr>
            <w:r>
              <w:t>Объект общего имущества в многоквартирном доме, подлежащий капитальному ремонту в соответствии с РПКР &lt;1&gt;</w:t>
            </w:r>
          </w:p>
        </w:tc>
        <w:tc>
          <w:tcPr>
            <w:tcW w:w="3232" w:type="dxa"/>
            <w:gridSpan w:val="2"/>
          </w:tcPr>
          <w:p w:rsidR="00491A77" w:rsidRDefault="00491A77">
            <w:pPr>
              <w:pStyle w:val="ConsPlusNormal"/>
              <w:jc w:val="center"/>
            </w:pPr>
            <w:r>
              <w:t>Период проведения капитального ремонта</w:t>
            </w:r>
          </w:p>
        </w:tc>
      </w:tr>
      <w:tr w:rsidR="00491A77">
        <w:tc>
          <w:tcPr>
            <w:tcW w:w="454" w:type="dxa"/>
            <w:vMerge/>
          </w:tcPr>
          <w:p w:rsidR="00491A77" w:rsidRDefault="00491A77"/>
        </w:tc>
        <w:tc>
          <w:tcPr>
            <w:tcW w:w="2041" w:type="dxa"/>
            <w:vMerge/>
          </w:tcPr>
          <w:p w:rsidR="00491A77" w:rsidRDefault="00491A77"/>
        </w:tc>
        <w:tc>
          <w:tcPr>
            <w:tcW w:w="3288" w:type="dxa"/>
            <w:vMerge/>
          </w:tcPr>
          <w:p w:rsidR="00491A77" w:rsidRDefault="00491A77"/>
        </w:tc>
        <w:tc>
          <w:tcPr>
            <w:tcW w:w="2098" w:type="dxa"/>
          </w:tcPr>
          <w:p w:rsidR="00491A77" w:rsidRDefault="00491A77">
            <w:pPr>
              <w:pStyle w:val="ConsPlusNormal"/>
              <w:jc w:val="center"/>
            </w:pPr>
            <w:r>
              <w:t>РПКР</w:t>
            </w:r>
          </w:p>
          <w:p w:rsidR="00491A77" w:rsidRDefault="00491A77">
            <w:pPr>
              <w:pStyle w:val="ConsPlusNormal"/>
              <w:jc w:val="center"/>
            </w:pPr>
            <w:r>
              <w:t>(в случае переноса с действующей редакции - указывается период)/</w:t>
            </w:r>
          </w:p>
          <w:p w:rsidR="00491A77" w:rsidRDefault="00491A77">
            <w:pPr>
              <w:pStyle w:val="ConsPlusNormal"/>
              <w:jc w:val="center"/>
            </w:pPr>
            <w:r>
              <w:t>КПРП &lt;2&gt;</w:t>
            </w:r>
          </w:p>
          <w:p w:rsidR="00491A77" w:rsidRDefault="00491A77">
            <w:pPr>
              <w:pStyle w:val="ConsPlusNormal"/>
              <w:jc w:val="center"/>
            </w:pPr>
            <w:r>
              <w:t>(в случае переноса с действующего КПРП - указывается год)</w:t>
            </w:r>
          </w:p>
        </w:tc>
        <w:tc>
          <w:tcPr>
            <w:tcW w:w="1134" w:type="dxa"/>
          </w:tcPr>
          <w:p w:rsidR="00491A77" w:rsidRDefault="00491A77">
            <w:pPr>
              <w:pStyle w:val="ConsPlusNormal"/>
              <w:jc w:val="center"/>
            </w:pPr>
            <w:r>
              <w:t>новый</w:t>
            </w:r>
          </w:p>
        </w:tc>
      </w:tr>
      <w:tr w:rsidR="00491A77">
        <w:tc>
          <w:tcPr>
            <w:tcW w:w="454" w:type="dxa"/>
            <w:vMerge w:val="restart"/>
          </w:tcPr>
          <w:p w:rsidR="00491A77" w:rsidRDefault="00491A77">
            <w:pPr>
              <w:pStyle w:val="ConsPlusNormal"/>
            </w:pPr>
          </w:p>
        </w:tc>
        <w:tc>
          <w:tcPr>
            <w:tcW w:w="2041" w:type="dxa"/>
            <w:vMerge w:val="restart"/>
          </w:tcPr>
          <w:p w:rsidR="00491A77" w:rsidRDefault="00491A77">
            <w:pPr>
              <w:pStyle w:val="ConsPlusNormal"/>
            </w:pPr>
          </w:p>
        </w:tc>
        <w:tc>
          <w:tcPr>
            <w:tcW w:w="3288" w:type="dxa"/>
          </w:tcPr>
          <w:p w:rsidR="00491A77" w:rsidRDefault="00491A77">
            <w:pPr>
              <w:pStyle w:val="ConsPlusNormal"/>
            </w:pPr>
            <w:r>
              <w:t>ВДИС &lt;3&gt; электроснабжения</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ВДИС теплоснабжения</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ВДИС газоснабжения</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ВДИС холодного водоснабжения</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ВДИС горячего водоснабжения</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ВДИС водоотведения</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Лифты</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Крыша</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Подвал</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Фасад</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Приборы учета</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Фундамент</w:t>
            </w:r>
          </w:p>
        </w:tc>
        <w:tc>
          <w:tcPr>
            <w:tcW w:w="2098" w:type="dxa"/>
          </w:tcPr>
          <w:p w:rsidR="00491A77" w:rsidRDefault="00491A77">
            <w:pPr>
              <w:pStyle w:val="ConsPlusNormal"/>
            </w:pPr>
          </w:p>
        </w:tc>
        <w:tc>
          <w:tcPr>
            <w:tcW w:w="1134" w:type="dxa"/>
          </w:tcPr>
          <w:p w:rsidR="00491A77" w:rsidRDefault="00491A77">
            <w:pPr>
              <w:pStyle w:val="ConsPlusNormal"/>
            </w:pPr>
          </w:p>
        </w:tc>
      </w:tr>
      <w:tr w:rsidR="00491A77">
        <w:tc>
          <w:tcPr>
            <w:tcW w:w="454" w:type="dxa"/>
            <w:vMerge/>
          </w:tcPr>
          <w:p w:rsidR="00491A77" w:rsidRDefault="00491A77"/>
        </w:tc>
        <w:tc>
          <w:tcPr>
            <w:tcW w:w="2041" w:type="dxa"/>
            <w:vMerge/>
          </w:tcPr>
          <w:p w:rsidR="00491A77" w:rsidRDefault="00491A77"/>
        </w:tc>
        <w:tc>
          <w:tcPr>
            <w:tcW w:w="3288" w:type="dxa"/>
          </w:tcPr>
          <w:p w:rsidR="00491A77" w:rsidRDefault="00491A77">
            <w:pPr>
              <w:pStyle w:val="ConsPlusNormal"/>
            </w:pPr>
            <w:r>
              <w:t>Подъезд</w:t>
            </w:r>
          </w:p>
        </w:tc>
        <w:tc>
          <w:tcPr>
            <w:tcW w:w="2098" w:type="dxa"/>
          </w:tcPr>
          <w:p w:rsidR="00491A77" w:rsidRDefault="00491A77">
            <w:pPr>
              <w:pStyle w:val="ConsPlusNormal"/>
            </w:pPr>
          </w:p>
        </w:tc>
        <w:tc>
          <w:tcPr>
            <w:tcW w:w="1134" w:type="dxa"/>
          </w:tcPr>
          <w:p w:rsidR="00491A77" w:rsidRDefault="00491A77">
            <w:pPr>
              <w:pStyle w:val="ConsPlusNormal"/>
            </w:pP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91A77">
        <w:tc>
          <w:tcPr>
            <w:tcW w:w="9014" w:type="dxa"/>
            <w:tcBorders>
              <w:top w:val="nil"/>
              <w:left w:val="nil"/>
              <w:bottom w:val="nil"/>
              <w:right w:val="nil"/>
            </w:tcBorders>
          </w:tcPr>
          <w:p w:rsidR="00491A77" w:rsidRDefault="00491A77">
            <w:pPr>
              <w:pStyle w:val="ConsPlusNormal"/>
              <w:ind w:firstLine="283"/>
              <w:jc w:val="both"/>
            </w:pPr>
            <w:r>
              <w:t>--------------------------------</w:t>
            </w:r>
          </w:p>
          <w:p w:rsidR="00491A77" w:rsidRDefault="00491A77">
            <w:pPr>
              <w:pStyle w:val="ConsPlusNormal"/>
              <w:ind w:firstLine="283"/>
              <w:jc w:val="both"/>
            </w:pPr>
            <w:r>
              <w:lastRenderedPageBreak/>
              <w:t>&lt;1&gt; РПКР - региональная программа капитального ремонта общего имущества в многоквартирном доме.</w:t>
            </w:r>
          </w:p>
          <w:p w:rsidR="00491A77" w:rsidRDefault="00491A77">
            <w:pPr>
              <w:pStyle w:val="ConsPlusNormal"/>
              <w:ind w:firstLine="283"/>
              <w:jc w:val="both"/>
            </w:pPr>
            <w:r>
              <w:t>&lt;2&gt; КПРП - краткосрочные планы реализации региональной программы.</w:t>
            </w:r>
          </w:p>
          <w:p w:rsidR="00491A77" w:rsidRDefault="00491A77">
            <w:pPr>
              <w:pStyle w:val="ConsPlusNormal"/>
              <w:ind w:firstLine="283"/>
              <w:jc w:val="both"/>
            </w:pPr>
            <w:r>
              <w:t>&lt;3&gt; ВДИС - внутридомовая инженерная система.</w:t>
            </w:r>
          </w:p>
        </w:tc>
      </w:tr>
      <w:tr w:rsidR="00491A77">
        <w:tc>
          <w:tcPr>
            <w:tcW w:w="9014" w:type="dxa"/>
            <w:tcBorders>
              <w:top w:val="nil"/>
              <w:left w:val="nil"/>
              <w:bottom w:val="nil"/>
              <w:right w:val="nil"/>
            </w:tcBorders>
          </w:tcPr>
          <w:p w:rsidR="00491A77" w:rsidRDefault="00491A77">
            <w:pPr>
              <w:pStyle w:val="ConsPlusNormal"/>
            </w:pPr>
          </w:p>
        </w:tc>
      </w:tr>
      <w:tr w:rsidR="00491A77">
        <w:tc>
          <w:tcPr>
            <w:tcW w:w="9014" w:type="dxa"/>
            <w:tcBorders>
              <w:top w:val="nil"/>
              <w:left w:val="nil"/>
              <w:bottom w:val="nil"/>
              <w:right w:val="nil"/>
            </w:tcBorders>
          </w:tcPr>
          <w:p w:rsidR="00491A77" w:rsidRDefault="00491A77">
            <w:pPr>
              <w:pStyle w:val="ConsPlusNormal"/>
              <w:ind w:firstLine="283"/>
              <w:jc w:val="both"/>
            </w:pPr>
            <w:r>
              <w:t>Приложение (указываются прилагаемые документы):</w:t>
            </w: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491A77">
        <w:tc>
          <w:tcPr>
            <w:tcW w:w="4535" w:type="dxa"/>
            <w:tcBorders>
              <w:top w:val="nil"/>
              <w:left w:val="nil"/>
              <w:bottom w:val="nil"/>
              <w:right w:val="nil"/>
            </w:tcBorders>
          </w:tcPr>
          <w:p w:rsidR="00491A77" w:rsidRDefault="00491A77">
            <w:pPr>
              <w:pStyle w:val="ConsPlusNormal"/>
            </w:pPr>
            <w:r>
              <w:t>Лицо, уполномоченное</w:t>
            </w:r>
          </w:p>
          <w:p w:rsidR="00491A77" w:rsidRDefault="00491A77">
            <w:pPr>
              <w:pStyle w:val="ConsPlusNormal"/>
            </w:pPr>
            <w:r>
              <w:t>на подписание заявления</w:t>
            </w:r>
          </w:p>
        </w:tc>
        <w:tc>
          <w:tcPr>
            <w:tcW w:w="4479" w:type="dxa"/>
            <w:tcBorders>
              <w:top w:val="nil"/>
              <w:left w:val="nil"/>
              <w:bottom w:val="single" w:sz="4" w:space="0" w:color="auto"/>
              <w:right w:val="nil"/>
            </w:tcBorders>
          </w:tcPr>
          <w:p w:rsidR="00491A77" w:rsidRDefault="00491A77">
            <w:pPr>
              <w:pStyle w:val="ConsPlusNormal"/>
            </w:pPr>
          </w:p>
        </w:tc>
      </w:tr>
      <w:tr w:rsidR="00491A77">
        <w:tc>
          <w:tcPr>
            <w:tcW w:w="4535" w:type="dxa"/>
            <w:tcBorders>
              <w:top w:val="nil"/>
              <w:left w:val="nil"/>
              <w:bottom w:val="nil"/>
              <w:right w:val="nil"/>
            </w:tcBorders>
          </w:tcPr>
          <w:p w:rsidR="00491A77" w:rsidRDefault="00491A77">
            <w:pPr>
              <w:pStyle w:val="ConsPlusNormal"/>
            </w:pPr>
          </w:p>
        </w:tc>
        <w:tc>
          <w:tcPr>
            <w:tcW w:w="4479"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4535" w:type="dxa"/>
            <w:tcBorders>
              <w:top w:val="nil"/>
              <w:left w:val="nil"/>
              <w:bottom w:val="nil"/>
              <w:right w:val="nil"/>
            </w:tcBorders>
          </w:tcPr>
          <w:p w:rsidR="00491A77" w:rsidRDefault="00491A77">
            <w:pPr>
              <w:pStyle w:val="ConsPlusNormal"/>
              <w:jc w:val="center"/>
            </w:pPr>
            <w:r>
              <w:t>Место печати</w:t>
            </w:r>
          </w:p>
        </w:tc>
        <w:tc>
          <w:tcPr>
            <w:tcW w:w="4479" w:type="dxa"/>
            <w:tcBorders>
              <w:top w:val="nil"/>
              <w:left w:val="nil"/>
              <w:bottom w:val="nil"/>
              <w:right w:val="nil"/>
            </w:tcBorders>
          </w:tcPr>
          <w:p w:rsidR="00491A77" w:rsidRDefault="00491A77">
            <w:pPr>
              <w:pStyle w:val="ConsPlusNormal"/>
            </w:pPr>
          </w:p>
        </w:tc>
      </w:tr>
    </w:tbl>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pPr>
    </w:p>
    <w:p w:rsidR="00491A77" w:rsidRDefault="00491A77">
      <w:pPr>
        <w:pStyle w:val="ConsPlusNormal"/>
        <w:jc w:val="right"/>
        <w:outlineLvl w:val="1"/>
      </w:pPr>
      <w:r>
        <w:t>Приложение 12</w:t>
      </w:r>
    </w:p>
    <w:p w:rsidR="00491A77" w:rsidRDefault="00491A77">
      <w:pPr>
        <w:pStyle w:val="ConsPlusNormal"/>
        <w:jc w:val="right"/>
      </w:pPr>
      <w:r>
        <w:t>к Порядку...</w:t>
      </w:r>
    </w:p>
    <w:p w:rsidR="00491A77" w:rsidRDefault="00491A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A77" w:rsidRDefault="00491A77"/>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c>
          <w:tcPr>
            <w:tcW w:w="0" w:type="auto"/>
            <w:tcBorders>
              <w:top w:val="nil"/>
              <w:left w:val="nil"/>
              <w:bottom w:val="nil"/>
              <w:right w:val="nil"/>
            </w:tcBorders>
            <w:shd w:val="clear" w:color="auto" w:fill="F4F3F8"/>
            <w:tcMar>
              <w:top w:w="113" w:type="dxa"/>
              <w:left w:w="0" w:type="dxa"/>
              <w:bottom w:w="113" w:type="dxa"/>
              <w:right w:w="0" w:type="dxa"/>
            </w:tcMar>
          </w:tcPr>
          <w:p w:rsidR="00491A77" w:rsidRDefault="00491A77">
            <w:pPr>
              <w:pStyle w:val="ConsPlusNormal"/>
              <w:jc w:val="center"/>
            </w:pPr>
            <w:r>
              <w:rPr>
                <w:color w:val="392C69"/>
              </w:rPr>
              <w:t>Список изменяющих документов</w:t>
            </w:r>
          </w:p>
          <w:p w:rsidR="00491A77" w:rsidRDefault="00491A77">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Ленинградской области</w:t>
            </w:r>
          </w:p>
          <w:p w:rsidR="00491A77" w:rsidRDefault="00491A77">
            <w:pPr>
              <w:pStyle w:val="ConsPlusNormal"/>
              <w:jc w:val="center"/>
            </w:pPr>
            <w:r>
              <w:rPr>
                <w:color w:val="392C69"/>
              </w:rPr>
              <w:t>от 06.11.2020 N 723)</w:t>
            </w:r>
          </w:p>
        </w:tc>
        <w:tc>
          <w:tcPr>
            <w:tcW w:w="113" w:type="dxa"/>
            <w:tcBorders>
              <w:top w:val="nil"/>
              <w:left w:val="nil"/>
              <w:bottom w:val="nil"/>
              <w:right w:val="nil"/>
            </w:tcBorders>
            <w:shd w:val="clear" w:color="auto" w:fill="F4F3F8"/>
            <w:tcMar>
              <w:top w:w="0" w:type="dxa"/>
              <w:left w:w="0" w:type="dxa"/>
              <w:bottom w:w="0" w:type="dxa"/>
              <w:right w:w="0" w:type="dxa"/>
            </w:tcMar>
          </w:tcPr>
          <w:p w:rsidR="00491A77" w:rsidRDefault="00491A77"/>
        </w:tc>
      </w:tr>
    </w:tbl>
    <w:p w:rsidR="00491A77" w:rsidRDefault="00491A77">
      <w:pPr>
        <w:pStyle w:val="ConsPlusNormal"/>
      </w:pPr>
    </w:p>
    <w:p w:rsidR="00491A77" w:rsidRDefault="00491A77">
      <w:pPr>
        <w:pStyle w:val="ConsPlusNormal"/>
      </w:pPr>
      <w:r>
        <w:t>(Форма)</w:t>
      </w:r>
    </w:p>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592"/>
        <w:gridCol w:w="340"/>
      </w:tblGrid>
      <w:tr w:rsidR="00491A77">
        <w:tc>
          <w:tcPr>
            <w:tcW w:w="4139" w:type="dxa"/>
            <w:tcBorders>
              <w:top w:val="nil"/>
              <w:left w:val="nil"/>
              <w:bottom w:val="nil"/>
              <w:right w:val="nil"/>
            </w:tcBorders>
          </w:tcPr>
          <w:p w:rsidR="00491A77" w:rsidRDefault="00491A77">
            <w:pPr>
              <w:pStyle w:val="ConsPlusNormal"/>
            </w:pPr>
          </w:p>
        </w:tc>
        <w:tc>
          <w:tcPr>
            <w:tcW w:w="4932" w:type="dxa"/>
            <w:gridSpan w:val="2"/>
            <w:tcBorders>
              <w:top w:val="nil"/>
              <w:left w:val="nil"/>
              <w:bottom w:val="nil"/>
              <w:right w:val="nil"/>
            </w:tcBorders>
          </w:tcPr>
          <w:p w:rsidR="00491A77" w:rsidRDefault="00491A77">
            <w:pPr>
              <w:pStyle w:val="ConsPlusNormal"/>
              <w:jc w:val="center"/>
            </w:pPr>
            <w:r>
              <w:t>В комиссию по установлению</w:t>
            </w:r>
          </w:p>
          <w:p w:rsidR="00491A77" w:rsidRDefault="00491A77">
            <w:pPr>
              <w:pStyle w:val="ConsPlusNormal"/>
              <w:jc w:val="center"/>
            </w:pPr>
            <w:r>
              <w:t>необходимости (отсутствия необходимости)</w:t>
            </w:r>
          </w:p>
          <w:p w:rsidR="00491A77" w:rsidRDefault="00491A77">
            <w:pPr>
              <w:pStyle w:val="ConsPlusNormal"/>
              <w:jc w:val="center"/>
            </w:pPr>
            <w:r>
              <w:t>проведения капитального ремонта</w:t>
            </w:r>
          </w:p>
          <w:p w:rsidR="00491A77" w:rsidRDefault="00491A77">
            <w:pPr>
              <w:pStyle w:val="ConsPlusNormal"/>
              <w:jc w:val="center"/>
            </w:pPr>
            <w:r>
              <w:t>при комитете по жилищно-коммунальному</w:t>
            </w:r>
          </w:p>
          <w:p w:rsidR="00491A77" w:rsidRDefault="00491A77">
            <w:pPr>
              <w:pStyle w:val="ConsPlusNormal"/>
              <w:jc w:val="center"/>
            </w:pPr>
            <w:r>
              <w:t>хозяйству Ленинградской области</w:t>
            </w:r>
          </w:p>
        </w:tc>
      </w:tr>
      <w:tr w:rsidR="00491A77">
        <w:tc>
          <w:tcPr>
            <w:tcW w:w="9071" w:type="dxa"/>
            <w:gridSpan w:val="3"/>
            <w:tcBorders>
              <w:top w:val="nil"/>
              <w:left w:val="nil"/>
              <w:bottom w:val="nil"/>
              <w:right w:val="nil"/>
            </w:tcBorders>
          </w:tcPr>
          <w:p w:rsidR="00491A77" w:rsidRDefault="00491A77">
            <w:pPr>
              <w:pStyle w:val="ConsPlusNormal"/>
            </w:pPr>
          </w:p>
        </w:tc>
      </w:tr>
      <w:tr w:rsidR="00491A77">
        <w:tc>
          <w:tcPr>
            <w:tcW w:w="9071" w:type="dxa"/>
            <w:gridSpan w:val="3"/>
            <w:tcBorders>
              <w:top w:val="nil"/>
              <w:left w:val="nil"/>
              <w:bottom w:val="nil"/>
              <w:right w:val="nil"/>
            </w:tcBorders>
          </w:tcPr>
          <w:p w:rsidR="00491A77" w:rsidRDefault="00491A77">
            <w:pPr>
              <w:pStyle w:val="ConsPlusNormal"/>
              <w:jc w:val="center"/>
            </w:pPr>
            <w:bookmarkStart w:id="61" w:name="P1731"/>
            <w:bookmarkEnd w:id="61"/>
            <w:r>
              <w:t>ЗАЯВЛЕНИЕ</w:t>
            </w:r>
          </w:p>
        </w:tc>
      </w:tr>
      <w:tr w:rsidR="00491A77">
        <w:tc>
          <w:tcPr>
            <w:tcW w:w="9071" w:type="dxa"/>
            <w:gridSpan w:val="3"/>
            <w:tcBorders>
              <w:top w:val="nil"/>
              <w:left w:val="nil"/>
              <w:bottom w:val="nil"/>
              <w:right w:val="nil"/>
            </w:tcBorders>
          </w:tcPr>
          <w:p w:rsidR="00491A77" w:rsidRDefault="00491A77">
            <w:pPr>
              <w:pStyle w:val="ConsPlusNormal"/>
            </w:pPr>
          </w:p>
        </w:tc>
      </w:tr>
      <w:tr w:rsidR="00491A77">
        <w:tc>
          <w:tcPr>
            <w:tcW w:w="9071" w:type="dxa"/>
            <w:gridSpan w:val="3"/>
            <w:tcBorders>
              <w:top w:val="nil"/>
              <w:left w:val="nil"/>
              <w:bottom w:val="nil"/>
              <w:right w:val="nil"/>
            </w:tcBorders>
          </w:tcPr>
          <w:p w:rsidR="00491A77" w:rsidRDefault="00491A77">
            <w:pPr>
              <w:pStyle w:val="ConsPlusNormal"/>
              <w:ind w:firstLine="283"/>
              <w:jc w:val="both"/>
            </w:pPr>
            <w:r>
              <w:t>Прошу рассмотреть вопрос об отсутствии технической возможности выполнения работ по капитальному ремонту общего имущества в многоквартирном доме, расположенном по адресу:</w:t>
            </w:r>
          </w:p>
        </w:tc>
      </w:tr>
      <w:tr w:rsidR="00491A77">
        <w:tc>
          <w:tcPr>
            <w:tcW w:w="8731" w:type="dxa"/>
            <w:gridSpan w:val="2"/>
            <w:tcBorders>
              <w:top w:val="nil"/>
              <w:left w:val="nil"/>
              <w:bottom w:val="single" w:sz="4" w:space="0" w:color="auto"/>
              <w:right w:val="nil"/>
            </w:tcBorders>
          </w:tcPr>
          <w:p w:rsidR="00491A77" w:rsidRDefault="00491A77">
            <w:pPr>
              <w:pStyle w:val="ConsPlusNormal"/>
            </w:pPr>
          </w:p>
        </w:tc>
        <w:tc>
          <w:tcPr>
            <w:tcW w:w="340" w:type="dxa"/>
            <w:tcBorders>
              <w:top w:val="nil"/>
              <w:left w:val="nil"/>
              <w:bottom w:val="nil"/>
              <w:right w:val="nil"/>
            </w:tcBorders>
          </w:tcPr>
          <w:p w:rsidR="00491A77" w:rsidRDefault="00491A77">
            <w:pPr>
              <w:pStyle w:val="ConsPlusNormal"/>
              <w:jc w:val="both"/>
            </w:pPr>
            <w:r>
              <w:t>.</w:t>
            </w:r>
          </w:p>
        </w:tc>
      </w:tr>
      <w:tr w:rsidR="00491A77">
        <w:tc>
          <w:tcPr>
            <w:tcW w:w="9071" w:type="dxa"/>
            <w:gridSpan w:val="3"/>
            <w:tcBorders>
              <w:top w:val="nil"/>
              <w:left w:val="nil"/>
              <w:bottom w:val="nil"/>
              <w:right w:val="nil"/>
            </w:tcBorders>
          </w:tcPr>
          <w:p w:rsidR="00491A77" w:rsidRDefault="00491A77">
            <w:pPr>
              <w:pStyle w:val="ConsPlusNormal"/>
            </w:pPr>
          </w:p>
        </w:tc>
      </w:tr>
      <w:tr w:rsidR="00491A77">
        <w:tc>
          <w:tcPr>
            <w:tcW w:w="9071" w:type="dxa"/>
            <w:gridSpan w:val="3"/>
            <w:tcBorders>
              <w:top w:val="nil"/>
              <w:left w:val="nil"/>
              <w:bottom w:val="nil"/>
              <w:right w:val="nil"/>
            </w:tcBorders>
          </w:tcPr>
          <w:p w:rsidR="00491A77" w:rsidRDefault="00491A77">
            <w:pPr>
              <w:pStyle w:val="ConsPlusNormal"/>
              <w:ind w:firstLine="283"/>
              <w:jc w:val="both"/>
            </w:pPr>
            <w:r>
              <w:t>Приложение (указываются прилагаемые документы):</w:t>
            </w:r>
          </w:p>
        </w:tc>
      </w:tr>
    </w:tbl>
    <w:p w:rsidR="00491A77" w:rsidRDefault="00491A7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1A77">
        <w:tc>
          <w:tcPr>
            <w:tcW w:w="4535" w:type="dxa"/>
            <w:tcBorders>
              <w:top w:val="nil"/>
              <w:left w:val="nil"/>
              <w:bottom w:val="nil"/>
              <w:right w:val="nil"/>
            </w:tcBorders>
          </w:tcPr>
          <w:p w:rsidR="00491A77" w:rsidRDefault="00491A77">
            <w:pPr>
              <w:pStyle w:val="ConsPlusNormal"/>
            </w:pPr>
            <w:r>
              <w:t>Лицо, уполномоченное</w:t>
            </w:r>
          </w:p>
          <w:p w:rsidR="00491A77" w:rsidRDefault="00491A77">
            <w:pPr>
              <w:pStyle w:val="ConsPlusNormal"/>
            </w:pPr>
            <w:r>
              <w:lastRenderedPageBreak/>
              <w:t>на подписание заявления</w:t>
            </w:r>
          </w:p>
        </w:tc>
        <w:tc>
          <w:tcPr>
            <w:tcW w:w="4535" w:type="dxa"/>
            <w:tcBorders>
              <w:top w:val="nil"/>
              <w:left w:val="nil"/>
              <w:bottom w:val="single" w:sz="4" w:space="0" w:color="auto"/>
              <w:right w:val="nil"/>
            </w:tcBorders>
          </w:tcPr>
          <w:p w:rsidR="00491A77" w:rsidRDefault="00491A77">
            <w:pPr>
              <w:pStyle w:val="ConsPlusNormal"/>
            </w:pPr>
          </w:p>
        </w:tc>
      </w:tr>
      <w:tr w:rsidR="00491A77">
        <w:tc>
          <w:tcPr>
            <w:tcW w:w="4535" w:type="dxa"/>
            <w:tcBorders>
              <w:top w:val="nil"/>
              <w:left w:val="nil"/>
              <w:bottom w:val="nil"/>
              <w:right w:val="nil"/>
            </w:tcBorders>
          </w:tcPr>
          <w:p w:rsidR="00491A77" w:rsidRDefault="00491A77">
            <w:pPr>
              <w:pStyle w:val="ConsPlusNormal"/>
            </w:pPr>
          </w:p>
        </w:tc>
        <w:tc>
          <w:tcPr>
            <w:tcW w:w="4535" w:type="dxa"/>
            <w:tcBorders>
              <w:top w:val="single" w:sz="4" w:space="0" w:color="auto"/>
              <w:left w:val="nil"/>
              <w:bottom w:val="nil"/>
              <w:right w:val="nil"/>
            </w:tcBorders>
          </w:tcPr>
          <w:p w:rsidR="00491A77" w:rsidRDefault="00491A77">
            <w:pPr>
              <w:pStyle w:val="ConsPlusNormal"/>
              <w:jc w:val="center"/>
            </w:pPr>
            <w:r>
              <w:t>(подпись)</w:t>
            </w:r>
          </w:p>
        </w:tc>
      </w:tr>
      <w:tr w:rsidR="00491A77">
        <w:tc>
          <w:tcPr>
            <w:tcW w:w="4535" w:type="dxa"/>
            <w:tcBorders>
              <w:top w:val="nil"/>
              <w:left w:val="nil"/>
              <w:bottom w:val="nil"/>
              <w:right w:val="nil"/>
            </w:tcBorders>
          </w:tcPr>
          <w:p w:rsidR="00491A77" w:rsidRDefault="00491A77">
            <w:pPr>
              <w:pStyle w:val="ConsPlusNormal"/>
              <w:jc w:val="center"/>
            </w:pPr>
            <w:r>
              <w:t>Место печати</w:t>
            </w:r>
          </w:p>
        </w:tc>
        <w:tc>
          <w:tcPr>
            <w:tcW w:w="4535" w:type="dxa"/>
            <w:tcBorders>
              <w:top w:val="nil"/>
              <w:left w:val="nil"/>
              <w:bottom w:val="nil"/>
              <w:right w:val="nil"/>
            </w:tcBorders>
          </w:tcPr>
          <w:p w:rsidR="00491A77" w:rsidRDefault="00491A77">
            <w:pPr>
              <w:pStyle w:val="ConsPlusNormal"/>
            </w:pPr>
          </w:p>
        </w:tc>
      </w:tr>
    </w:tbl>
    <w:p w:rsidR="00491A77" w:rsidRDefault="00491A77">
      <w:pPr>
        <w:pStyle w:val="ConsPlusNormal"/>
      </w:pPr>
    </w:p>
    <w:p w:rsidR="00491A77" w:rsidRDefault="00491A77">
      <w:pPr>
        <w:pStyle w:val="ConsPlusNormal"/>
      </w:pPr>
    </w:p>
    <w:p w:rsidR="00491A77" w:rsidRDefault="00491A77">
      <w:pPr>
        <w:pStyle w:val="ConsPlusNormal"/>
        <w:pBdr>
          <w:top w:val="single" w:sz="6" w:space="0" w:color="auto"/>
        </w:pBdr>
        <w:spacing w:before="100" w:after="100"/>
        <w:jc w:val="both"/>
        <w:rPr>
          <w:sz w:val="2"/>
          <w:szCs w:val="2"/>
        </w:rPr>
      </w:pPr>
    </w:p>
    <w:p w:rsidR="00F5569D" w:rsidRDefault="00491A77">
      <w:bookmarkStart w:id="62" w:name="_GoBack"/>
      <w:bookmarkEnd w:id="62"/>
    </w:p>
    <w:sectPr w:rsidR="00F5569D" w:rsidSect="00906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77"/>
    <w:rsid w:val="0002479B"/>
    <w:rsid w:val="00091C73"/>
    <w:rsid w:val="000D59AF"/>
    <w:rsid w:val="00141320"/>
    <w:rsid w:val="001A4A44"/>
    <w:rsid w:val="002017CD"/>
    <w:rsid w:val="00342600"/>
    <w:rsid w:val="00426CE6"/>
    <w:rsid w:val="00491A77"/>
    <w:rsid w:val="005E5288"/>
    <w:rsid w:val="006126FD"/>
    <w:rsid w:val="00662708"/>
    <w:rsid w:val="008747E5"/>
    <w:rsid w:val="00AB6E88"/>
    <w:rsid w:val="00AE183A"/>
    <w:rsid w:val="00AF7CFC"/>
    <w:rsid w:val="00C07008"/>
    <w:rsid w:val="00C254B2"/>
    <w:rsid w:val="00CF7104"/>
    <w:rsid w:val="00D5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89DDF-D17F-4C03-9858-AFAC15F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A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A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A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57F815F2B1D89DC87FD252530CF81BE5144A03BF18A24D8909E4DA3287C8FD0760457F1D7F87D8CADBF7B6E731392AF4594F910CCD901Bd1bFL" TargetMode="External"/><Relationship Id="rId21" Type="http://schemas.openxmlformats.org/officeDocument/2006/relationships/hyperlink" Target="consultantplus://offline/ref=EC57F815F2B1D89DC87FCD43460CF81BE4174F03BD19A24D8909E4DA3287C8FD0760457F1D7E82D8C2DBF7B6E731392AF4594F910CCD901Bd1bFL" TargetMode="External"/><Relationship Id="rId42" Type="http://schemas.openxmlformats.org/officeDocument/2006/relationships/hyperlink" Target="consultantplus://offline/ref=EC57F815F2B1D89DC87FCD43460CF81BE4174F03BD19A24D8909E4DA3287C8FD0760457F1D7E82D8C2DBF7B6E731392AF4594F910CCD901Bd1bFL" TargetMode="External"/><Relationship Id="rId47" Type="http://schemas.openxmlformats.org/officeDocument/2006/relationships/hyperlink" Target="consultantplus://offline/ref=EC57F815F2B1D89DC87FCD43460CF81BE4104A04B11AA24D8909E4DA3287C8FD0760457F1D7E82D8C0DBF7B6E731392AF4594F910CCD901Bd1bFL" TargetMode="External"/><Relationship Id="rId63" Type="http://schemas.openxmlformats.org/officeDocument/2006/relationships/hyperlink" Target="consultantplus://offline/ref=EC57F815F2B1D89DC87FCD43460CF81BE4174F03BD19A24D8909E4DA3287C8FD0760457F1D7E82D8C2DBF7B6E731392AF4594F910CCD901Bd1bFL" TargetMode="External"/><Relationship Id="rId68" Type="http://schemas.openxmlformats.org/officeDocument/2006/relationships/hyperlink" Target="consultantplus://offline/ref=EC57F815F2B1D89DC87FCD43460CF81BE4134E07B117A24D8909E4DA3287C8FD0760457F1D7E82DBC1DBF7B6E731392AF4594F910CCD901Bd1bFL" TargetMode="External"/><Relationship Id="rId84" Type="http://schemas.openxmlformats.org/officeDocument/2006/relationships/hyperlink" Target="consultantplus://offline/ref=EC57F815F2B1D89DC87FD252530CF81BE5144A03BF18A24D8909E4DA3287C8FD0760457F1D7F80D8C2DBF7B6E731392AF4594F910CCD901Bd1bFL" TargetMode="External"/><Relationship Id="rId89" Type="http://schemas.openxmlformats.org/officeDocument/2006/relationships/hyperlink" Target="consultantplus://offline/ref=EC57F815F2B1D89DC87FD252530CF81BEE164F04BA15FF478150E8D8358897F80071457E146083D8DCD2A3E5dAb2L" TargetMode="External"/><Relationship Id="rId16" Type="http://schemas.openxmlformats.org/officeDocument/2006/relationships/hyperlink" Target="consultantplus://offline/ref=EC57F815F2B1D89DC87FCD43460CF81BE4174F03BD19A24D8909E4DA3287C8FD0760457F1D7E82D8C2DBF7B6E731392AF4594F910CCD901Bd1bFL" TargetMode="External"/><Relationship Id="rId11" Type="http://schemas.openxmlformats.org/officeDocument/2006/relationships/hyperlink" Target="consultantplus://offline/ref=EC57F815F2B1D89DC87FCD43460CF81BE4134E07B117A24D8909E4DA3287C8FD0760457F1D7E82D9C7DBF7B6E731392AF4594F910CCD901Bd1bFL" TargetMode="External"/><Relationship Id="rId32" Type="http://schemas.openxmlformats.org/officeDocument/2006/relationships/hyperlink" Target="consultantplus://offline/ref=EC57F815F2B1D89DC87FCD43460CF81BE4174F03BD19A24D8909E4DA3287C8FD0760457F1D7E82D8C2DBF7B6E731392AF4594F910CCD901Bd1bFL" TargetMode="External"/><Relationship Id="rId37" Type="http://schemas.openxmlformats.org/officeDocument/2006/relationships/hyperlink" Target="consultantplus://offline/ref=EC57F815F2B1D89DC87FCD43460CF81BE4174D07B81FA24D8909E4DA3287C8FD0760457F1D7E82D1C0DBF7B6E731392AF4594F910CCD901Bd1bFL" TargetMode="External"/><Relationship Id="rId53" Type="http://schemas.openxmlformats.org/officeDocument/2006/relationships/hyperlink" Target="consultantplus://offline/ref=EC57F815F2B1D89DC87FCD43460CF81BE4174F03BD19A24D8909E4DA3287C8FD0760457F1D7E82D8C2DBF7B6E731392AF4594F910CCD901Bd1bFL" TargetMode="External"/><Relationship Id="rId58" Type="http://schemas.openxmlformats.org/officeDocument/2006/relationships/hyperlink" Target="consultantplus://offline/ref=EC57F815F2B1D89DC87FCD43460CF81BE4174F03BD19A24D8909E4DA3287C8FD0760457F1D7E82D8C2DBF7B6E731392AF4594F910CCD901Bd1bFL" TargetMode="External"/><Relationship Id="rId74" Type="http://schemas.openxmlformats.org/officeDocument/2006/relationships/hyperlink" Target="consultantplus://offline/ref=EC57F815F2B1D89DC87FD252530CF81BE5144A03BF18A24D8909E4DA3287C8FD0760457F1D7F84D1C7DBF7B6E731392AF4594F910CCD901Bd1bFL" TargetMode="External"/><Relationship Id="rId79" Type="http://schemas.openxmlformats.org/officeDocument/2006/relationships/hyperlink" Target="consultantplus://offline/ref=EC57F815F2B1D89DC87FCD43460CF81BE4174F03BD19A24D8909E4DA3287C8FD0760457F1D7E82D8C2DBF7B6E731392AF4594F910CCD901Bd1bFL" TargetMode="External"/><Relationship Id="rId5" Type="http://schemas.openxmlformats.org/officeDocument/2006/relationships/hyperlink" Target="consultantplus://offline/ref=EC57F815F2B1D89DC87FCD43460CF81BE4134E07B117A24D8909E4DA3287C8FD0760457F1D7E82D9C7DBF7B6E731392AF4594F910CCD901Bd1bFL" TargetMode="External"/><Relationship Id="rId90" Type="http://schemas.openxmlformats.org/officeDocument/2006/relationships/hyperlink" Target="consultantplus://offline/ref=EC57F815F2B1D89DC87FCD43460CF81BE4104A04B11AA24D8909E4DA3287C8FD0760457F1D7E82D0C2DBF7B6E731392AF4594F910CCD901Bd1bFL" TargetMode="External"/><Relationship Id="rId22" Type="http://schemas.openxmlformats.org/officeDocument/2006/relationships/hyperlink" Target="consultantplus://offline/ref=EC57F815F2B1D89DC87FCD43460CF81BE4174F03BD19A24D8909E4DA3287C8FD0760457F1D7E82D8C2DBF7B6E731392AF4594F910CCD901Bd1bFL" TargetMode="External"/><Relationship Id="rId27" Type="http://schemas.openxmlformats.org/officeDocument/2006/relationships/hyperlink" Target="consultantplus://offline/ref=EC57F815F2B1D89DC87FD252530CF81BE5144A03BF18A24D8909E4DA3287C8FD0760457F1D7F87DEC1DBF7B6E731392AF4594F910CCD901Bd1bFL" TargetMode="External"/><Relationship Id="rId43" Type="http://schemas.openxmlformats.org/officeDocument/2006/relationships/hyperlink" Target="consultantplus://offline/ref=EC57F815F2B1D89DC87FD252530CF81BE5144A03BF18A24D8909E4DA3287C8FD0760457F1D7F80D8C2DBF7B6E731392AF4594F910CCD901Bd1bFL" TargetMode="External"/><Relationship Id="rId48" Type="http://schemas.openxmlformats.org/officeDocument/2006/relationships/hyperlink" Target="consultantplus://offline/ref=EC57F815F2B1D89DC87FCD43460CF81BE4134E07B117A24D8909E4DA3287C8FD0760457F1D7E82D8C3DBF7B6E731392AF4594F910CCD901Bd1bFL" TargetMode="External"/><Relationship Id="rId64" Type="http://schemas.openxmlformats.org/officeDocument/2006/relationships/hyperlink" Target="consultantplus://offline/ref=EC57F815F2B1D89DC87FD252530CF81BE5144A03BF18A24D8909E4DA3287C8FD0760457F1D7F80D8C2DBF7B6E731392AF4594F910CCD901Bd1bFL" TargetMode="External"/><Relationship Id="rId69" Type="http://schemas.openxmlformats.org/officeDocument/2006/relationships/hyperlink" Target="consultantplus://offline/ref=EC57F815F2B1D89DC87FCD43460CF81BE4104A04B11AA24D8909E4DA3287C8FD0760457F1D7E82DAC1DBF7B6E731392AF4594F910CCD901Bd1bFL" TargetMode="External"/><Relationship Id="rId8" Type="http://schemas.openxmlformats.org/officeDocument/2006/relationships/hyperlink" Target="consultantplus://offline/ref=EC57F815F2B1D89DC87FD252530CF81BE5144A03BF18A24D8909E4DA3287C8FD0760457F1D7F83D0C0DBF7B6E731392AF4594F910CCD901Bd1bFL" TargetMode="External"/><Relationship Id="rId51" Type="http://schemas.openxmlformats.org/officeDocument/2006/relationships/hyperlink" Target="consultantplus://offline/ref=EC57F815F2B1D89DC87FCD43460CF81BE4134E07B117A24D8909E4DA3287C8FD0760457F1D7E82D8C1DBF7B6E731392AF4594F910CCD901Bd1bFL" TargetMode="External"/><Relationship Id="rId72" Type="http://schemas.openxmlformats.org/officeDocument/2006/relationships/hyperlink" Target="consultantplus://offline/ref=EC57F815F2B1D89DC87FD252530CF81BE5144A03BF18A24D8909E4DA3287C8FD0760457F1D7F87D8CADBF7B6E731392AF4594F910CCD901Bd1bFL" TargetMode="External"/><Relationship Id="rId80" Type="http://schemas.openxmlformats.org/officeDocument/2006/relationships/hyperlink" Target="consultantplus://offline/ref=EC57F815F2B1D89DC87FCD43460CF81BE4104A04B11AA24D8909E4DA3287C8FD0760457F1D7E82DDC6DBF7B6E731392AF4594F910CCD901Bd1bFL" TargetMode="External"/><Relationship Id="rId85" Type="http://schemas.openxmlformats.org/officeDocument/2006/relationships/hyperlink" Target="consultantplus://offline/ref=EC57F815F2B1D89DC87FCD43460CF81BE4174D07B81FA24D8909E4DA3287C8FD0760457F1D7E82D1C0DBF7B6E731392AF4594F910CCD901Bd1bF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C57F815F2B1D89DC87FCD43460CF81BE4104A04B11AA24D8909E4DA3287C8FD0760457F1D7E82D9C7DBF7B6E731392AF4594F910CCD901Bd1bFL" TargetMode="External"/><Relationship Id="rId17" Type="http://schemas.openxmlformats.org/officeDocument/2006/relationships/hyperlink" Target="consultantplus://offline/ref=EC57F815F2B1D89DC87FCD43460CF81BE4174F03BD19A24D8909E4DA3287C8FD0760457F1D7E82D8C2DBF7B6E731392AF4594F910CCD901Bd1bFL" TargetMode="External"/><Relationship Id="rId25" Type="http://schemas.openxmlformats.org/officeDocument/2006/relationships/hyperlink" Target="consultantplus://offline/ref=EC57F815F2B1D89DC87FCD43460CF81BE4174D07B81FA24D8909E4DA3287C8FD15601D731D779CD8C3CEA1E7A1d6b5L" TargetMode="External"/><Relationship Id="rId33" Type="http://schemas.openxmlformats.org/officeDocument/2006/relationships/hyperlink" Target="consultantplus://offline/ref=EC57F815F2B1D89DC87FCD43460CF81BE4174F03BD19A24D8909E4DA3287C8FD0760457F1D7E82D8C2DBF7B6E731392AF4594F910CCD901Bd1bFL" TargetMode="External"/><Relationship Id="rId38" Type="http://schemas.openxmlformats.org/officeDocument/2006/relationships/hyperlink" Target="consultantplus://offline/ref=EC57F815F2B1D89DC87FD252530CF81BE5144A03BF18A24D8909E4DA3287C8FD0760457F1D7F84D1C7DBF7B6E731392AF4594F910CCD901Bd1bFL" TargetMode="External"/><Relationship Id="rId46" Type="http://schemas.openxmlformats.org/officeDocument/2006/relationships/hyperlink" Target="consultantplus://offline/ref=EC57F815F2B1D89DC87FCD43460CF81BE4104A04B11AA24D8909E4DA3287C8FD0760457F1D7E82D8C2DBF7B6E731392AF4594F910CCD901Bd1bFL" TargetMode="External"/><Relationship Id="rId59" Type="http://schemas.openxmlformats.org/officeDocument/2006/relationships/hyperlink" Target="consultantplus://offline/ref=EC57F815F2B1D89DC87FCD43460CF81BE4134E07B117A24D8909E4DA3287C8FD0760457F1D7E82DBC2DBF7B6E731392AF4594F910CCD901Bd1bFL" TargetMode="External"/><Relationship Id="rId67" Type="http://schemas.openxmlformats.org/officeDocument/2006/relationships/hyperlink" Target="consultantplus://offline/ref=EC57F815F2B1D89DC87FD252530CF81BE5144A03BF18A24D8909E4DA3287C8FD0760457F1D7F87DACADBF7B6E731392AF4594F910CCD901Bd1bFL" TargetMode="External"/><Relationship Id="rId20" Type="http://schemas.openxmlformats.org/officeDocument/2006/relationships/hyperlink" Target="consultantplus://offline/ref=EC57F815F2B1D89DC87FCD43460CF81BE4174F03BD19A24D8909E4DA3287C8FD0760457F1D7E82D8C2DBF7B6E731392AF4594F910CCD901Bd1bFL" TargetMode="External"/><Relationship Id="rId41" Type="http://schemas.openxmlformats.org/officeDocument/2006/relationships/hyperlink" Target="consultantplus://offline/ref=EC57F815F2B1D89DC87FCD43460CF81BE4174D07B81FA24D8909E4DA3287C8FD0760457F1D7E82D1C0DBF7B6E731392AF4594F910CCD901Bd1bFL" TargetMode="External"/><Relationship Id="rId54" Type="http://schemas.openxmlformats.org/officeDocument/2006/relationships/hyperlink" Target="consultantplus://offline/ref=EC57F815F2B1D89DC87FCD43460CF81BE4174F03BD19A24D8909E4DA3287C8FD0760457F1D7E82D8C2DBF7B6E731392AF4594F910CCD901Bd1bFL" TargetMode="External"/><Relationship Id="rId62" Type="http://schemas.openxmlformats.org/officeDocument/2006/relationships/hyperlink" Target="consultantplus://offline/ref=EC57F815F2B1D89DC87FCD43460CF81BE4134E07B117A24D8909E4DA3287C8FD0760457F1D7E82DBC3DBF7B6E731392AF4594F910CCD901Bd1bFL" TargetMode="External"/><Relationship Id="rId70" Type="http://schemas.openxmlformats.org/officeDocument/2006/relationships/hyperlink" Target="consultantplus://offline/ref=EC57F815F2B1D89DC87FCD43460CF81BE4104A04B11AA24D8909E4DA3287C8FD0760457F1D7E82DAC5DBF7B6E731392AF4594F910CCD901Bd1bFL" TargetMode="External"/><Relationship Id="rId75" Type="http://schemas.openxmlformats.org/officeDocument/2006/relationships/hyperlink" Target="consultantplus://offline/ref=EC57F815F2B1D89DC87FCD43460CF81BE4104A04B11AA24D8909E4DA3287C8FD0760457F1D7E82DDC0DBF7B6E731392AF4594F910CCD901Bd1bFL" TargetMode="External"/><Relationship Id="rId83" Type="http://schemas.openxmlformats.org/officeDocument/2006/relationships/hyperlink" Target="consultantplus://offline/ref=EC57F815F2B1D89DC87FCD43460CF81BE4104A04B11AA24D8909E4DA3287C8FD0760457F1D7E82DFC3DBF7B6E731392AF4594F910CCD901Bd1bFL" TargetMode="External"/><Relationship Id="rId88" Type="http://schemas.openxmlformats.org/officeDocument/2006/relationships/hyperlink" Target="consultantplus://offline/ref=EC57F815F2B1D89DC87FCD43460CF81BE4134E07B117A24D8909E4DA3287C8FD0760457F1D7E82DBCADBF7B6E731392AF4594F910CCD901Bd1bFL" TargetMode="External"/><Relationship Id="rId91" Type="http://schemas.openxmlformats.org/officeDocument/2006/relationships/hyperlink" Target="consultantplus://offline/ref=EC57F815F2B1D89DC87FCD43460CF81BE4104A04B11AA24D8909E4DA3287C8FD0760457F1D7E83D8CADBF7B6E731392AF4594F910CCD901Bd1bFL" TargetMode="External"/><Relationship Id="rId1" Type="http://schemas.openxmlformats.org/officeDocument/2006/relationships/styles" Target="styles.xml"/><Relationship Id="rId6" Type="http://schemas.openxmlformats.org/officeDocument/2006/relationships/hyperlink" Target="consultantplus://offline/ref=EC57F815F2B1D89DC87FCD43460CF81BE4174E01BB1EA24D8909E4DA3287C8FD0760457F1D7E82DACBDBF7B6E731392AF4594F910CCD901Bd1bFL" TargetMode="External"/><Relationship Id="rId15" Type="http://schemas.openxmlformats.org/officeDocument/2006/relationships/hyperlink" Target="consultantplus://offline/ref=EC57F815F2B1D89DC87FCD43460CF81BE4174F03BD19A24D8909E4DA3287C8FD0760457F1D7E82D8C2DBF7B6E731392AF4594F910CCD901Bd1bFL" TargetMode="External"/><Relationship Id="rId23" Type="http://schemas.openxmlformats.org/officeDocument/2006/relationships/hyperlink" Target="consultantplus://offline/ref=EC57F815F2B1D89DC87FD252530CF81BE5164006BD1CA24D8909E4DA3287C8FD0760457F1D7E83DAC0DBF7B6E731392AF4594F910CCD901Bd1bFL" TargetMode="External"/><Relationship Id="rId28" Type="http://schemas.openxmlformats.org/officeDocument/2006/relationships/hyperlink" Target="consultantplus://offline/ref=EC57F815F2B1D89DC87FCD43460CF81BE4174F03BD19A24D8909E4DA3287C8FD0760457F1D7E82D8C2DBF7B6E731392AF4594F910CCD901Bd1bFL" TargetMode="External"/><Relationship Id="rId36" Type="http://schemas.openxmlformats.org/officeDocument/2006/relationships/hyperlink" Target="consultantplus://offline/ref=EC57F815F2B1D89DC87FD252530CF81BE5144A03BF18A24D8909E4DA3287C8FD0760457F1D7F80D8C2DBF7B6E731392AF4594F910CCD901Bd1bFL" TargetMode="External"/><Relationship Id="rId49" Type="http://schemas.openxmlformats.org/officeDocument/2006/relationships/hyperlink" Target="consultantplus://offline/ref=EC57F815F2B1D89DC87FCD43460CF81BE4104A04B11AA24D8909E4DA3287C8FD0760457F1D7E82D8C7DBF7B6E731392AF4594F910CCD901Bd1bFL" TargetMode="External"/><Relationship Id="rId57" Type="http://schemas.openxmlformats.org/officeDocument/2006/relationships/hyperlink" Target="consultantplus://offline/ref=EC57F815F2B1D89DC87FCD43460CF81BE4104A04B11AA24D8909E4DA3287C8FD0760457F1D7E82DBC2DBF7B6E731392AF4594F910CCD901Bd1bFL" TargetMode="External"/><Relationship Id="rId10" Type="http://schemas.openxmlformats.org/officeDocument/2006/relationships/hyperlink" Target="consultantplus://offline/ref=EC57F815F2B1D89DC87FCD43460CF81BE4174E01BB1EA24D8909E4DA3287C8FD0760457F1D7E82DACBDBF7B6E731392AF4594F910CCD901Bd1bFL" TargetMode="External"/><Relationship Id="rId31" Type="http://schemas.openxmlformats.org/officeDocument/2006/relationships/hyperlink" Target="consultantplus://offline/ref=EC57F815F2B1D89DC87FCD43460CF81BE4174F03BD19A24D8909E4DA3287C8FD0760457F1D7E82D8C2DBF7B6E731392AF4594F910CCD901Bd1bFL" TargetMode="External"/><Relationship Id="rId44" Type="http://schemas.openxmlformats.org/officeDocument/2006/relationships/hyperlink" Target="consultantplus://offline/ref=EC57F815F2B1D89DC87FCD43460CF81BE4174D07B81FA24D8909E4DA3287C8FD0760457F1D7E82D1C0DBF7B6E731392AF4594F910CCD901Bd1bFL" TargetMode="External"/><Relationship Id="rId52" Type="http://schemas.openxmlformats.org/officeDocument/2006/relationships/hyperlink" Target="consultantplus://offline/ref=EC57F815F2B1D89DC87FD252530CF81BE5164006BD1CA24D8909E4DA3287C8FD0760457F1D7E83DFC2DBF7B6E731392AF4594F910CCD901Bd1bFL" TargetMode="External"/><Relationship Id="rId60" Type="http://schemas.openxmlformats.org/officeDocument/2006/relationships/hyperlink" Target="consultantplus://offline/ref=EC57F815F2B1D89DC87FCD43460CF81BE4174F03BD19A24D8909E4DA3287C8FD0760457F1D7E82D8C2DBF7B6E731392AF4594F910CCD901Bd1bFL" TargetMode="External"/><Relationship Id="rId65" Type="http://schemas.openxmlformats.org/officeDocument/2006/relationships/hyperlink" Target="consultantplus://offline/ref=EC57F815F2B1D89DC87FCD43460CF81BE4174D07B81FA24D8909E4DA3287C8FD0760457F1D7E82D1C0DBF7B6E731392AF4594F910CCD901Bd1bFL" TargetMode="External"/><Relationship Id="rId73" Type="http://schemas.openxmlformats.org/officeDocument/2006/relationships/hyperlink" Target="consultantplus://offline/ref=EC57F815F2B1D89DC87FD252530CF81BE5144A03BF18A24D8909E4DA3287C8FD0760457F1D7F87DEC1DBF7B6E731392AF4594F910CCD901Bd1bFL" TargetMode="External"/><Relationship Id="rId78" Type="http://schemas.openxmlformats.org/officeDocument/2006/relationships/hyperlink" Target="consultantplus://offline/ref=EC57F815F2B1D89DC87FCD43460CF81BE4104A04B11AA24D8909E4DA3287C8FD0760457F1D7E82DDC1DBF7B6E731392AF4594F910CCD901Bd1bFL" TargetMode="External"/><Relationship Id="rId81" Type="http://schemas.openxmlformats.org/officeDocument/2006/relationships/hyperlink" Target="consultantplus://offline/ref=EC57F815F2B1D89DC87FCD43460CF81BE4104A04B11AA24D8909E4DA3287C8FD0760457F1D7E82DDC4DBF7B6E731392AF4594F910CCD901Bd1bFL" TargetMode="External"/><Relationship Id="rId86" Type="http://schemas.openxmlformats.org/officeDocument/2006/relationships/hyperlink" Target="consultantplus://offline/ref=EC57F815F2B1D89DC87FD252530CF81BE5144A03BF18A24D8909E4DA3287C8FD0760457F1D7F80D8C2DBF7B6E731392AF4594F910CCD901Bd1bFL"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C57F815F2B1D89DC87FD252530CF81BE5144A03BF18A24D8909E4DA3287C8FD0760457F1D7F87DBC2DBF7B6E731392AF4594F910CCD901Bd1bFL" TargetMode="External"/><Relationship Id="rId13" Type="http://schemas.openxmlformats.org/officeDocument/2006/relationships/hyperlink" Target="consultantplus://offline/ref=EC57F815F2B1D89DC87FD252530CF81BE5144A03BF18A24D8909E4DA3287C8FD0760457F1D7F83D0C0DBF7B6E731392AF4594F910CCD901Bd1bFL" TargetMode="External"/><Relationship Id="rId18" Type="http://schemas.openxmlformats.org/officeDocument/2006/relationships/hyperlink" Target="consultantplus://offline/ref=EC57F815F2B1D89DC87FCD43460CF81BE4174F03BD19A24D8909E4DA3287C8FD0760457F1D7E82D8C2DBF7B6E731392AF4594F910CCD901Bd1bFL" TargetMode="External"/><Relationship Id="rId39" Type="http://schemas.openxmlformats.org/officeDocument/2006/relationships/hyperlink" Target="consultantplus://offline/ref=EC57F815F2B1D89DC87FD252530CF81BE5144A03BF18A24D8909E4DA3287C8FD0760457F1D7F87DACADBF7B6E731392AF4594F910CCD901Bd1bFL" TargetMode="External"/><Relationship Id="rId34" Type="http://schemas.openxmlformats.org/officeDocument/2006/relationships/hyperlink" Target="consultantplus://offline/ref=EC57F815F2B1D89DC87FCD43460CF81BE4174F03BD19A24D8909E4DA3287C8FD0760457F1D7E82D8C2DBF7B6E731392AF4594F910CCD901Bd1bFL" TargetMode="External"/><Relationship Id="rId50" Type="http://schemas.openxmlformats.org/officeDocument/2006/relationships/hyperlink" Target="consultantplus://offline/ref=EC57F815F2B1D89DC87FCD43460CF81BE4104A04B11AA24D8909E4DA3287C8FD0760457F1D7E82D8C4DBF7B6E731392AF4594F910CCD901Bd1bFL" TargetMode="External"/><Relationship Id="rId55" Type="http://schemas.openxmlformats.org/officeDocument/2006/relationships/hyperlink" Target="consultantplus://offline/ref=EC57F815F2B1D89DC87FCD43460CF81BE4174F03BD19A24D8909E4DA3287C8FD0760457F1D7E82D8C2DBF7B6E731392AF4594F910CCD901Bd1bFL" TargetMode="External"/><Relationship Id="rId76" Type="http://schemas.openxmlformats.org/officeDocument/2006/relationships/hyperlink" Target="consultantplus://offline/ref=EC57F815F2B1D89DC87FCD43460CF81BE4174F03BD19A24D8909E4DA3287C8FD0760457F1D7E82D8C2DBF7B6E731392AF4594F910CCD901Bd1bFL" TargetMode="External"/><Relationship Id="rId7" Type="http://schemas.openxmlformats.org/officeDocument/2006/relationships/hyperlink" Target="consultantplus://offline/ref=EC57F815F2B1D89DC87FCD43460CF81BE4104A04B11AA24D8909E4DA3287C8FD0760457F1D7E82D9C7DBF7B6E731392AF4594F910CCD901Bd1bFL" TargetMode="External"/><Relationship Id="rId71" Type="http://schemas.openxmlformats.org/officeDocument/2006/relationships/hyperlink" Target="consultantplus://offline/ref=EC57F815F2B1D89DC87FCD43460CF81BE4104A04B11AA24D8909E4DA3287C8FD0760457F1D7E82DDC3DBF7B6E731392AF4594F910CCD901Bd1bFL" TargetMode="External"/><Relationship Id="rId92" Type="http://schemas.openxmlformats.org/officeDocument/2006/relationships/hyperlink" Target="consultantplus://offline/ref=EC57F815F2B1D89DC87FCD43460CF81BE4104A04B11AA24D8909E4DA3287C8FD0760457F1D7E83DDC4DBF7B6E731392AF4594F910CCD901Bd1bFL" TargetMode="External"/><Relationship Id="rId2" Type="http://schemas.openxmlformats.org/officeDocument/2006/relationships/settings" Target="settings.xml"/><Relationship Id="rId29" Type="http://schemas.openxmlformats.org/officeDocument/2006/relationships/hyperlink" Target="consultantplus://offline/ref=EC57F815F2B1D89DC87FD252530CF81BE5144A03BF18A24D8909E4DA3287C8FD0760457F1D7F87D8CBDBF7B6E731392AF4594F910CCD901Bd1bFL" TargetMode="External"/><Relationship Id="rId24" Type="http://schemas.openxmlformats.org/officeDocument/2006/relationships/hyperlink" Target="consultantplus://offline/ref=EC57F815F2B1D89DC87FCD43460CF81BE4174F03BD19A24D8909E4DA3287C8FD0760457F1D7E82D8C2DBF7B6E731392AF4594F910CCD901Bd1bFL" TargetMode="External"/><Relationship Id="rId40" Type="http://schemas.openxmlformats.org/officeDocument/2006/relationships/hyperlink" Target="consultantplus://offline/ref=EC57F815F2B1D89DC87FD252530CF81BE5144A03BF18A24D8909E4DA3287C8FD0760457F1D7F80D8C2DBF7B6E731392AF4594F910CCD901Bd1bFL" TargetMode="External"/><Relationship Id="rId45" Type="http://schemas.openxmlformats.org/officeDocument/2006/relationships/hyperlink" Target="consultantplus://offline/ref=EC57F815F2B1D89DC87FD252530CF81BE5144A03BF18A24D8909E4DA3287C8FD0760457F1D7F84D1C7DBF7B6E731392AF4594F910CCD901Bd1bFL" TargetMode="External"/><Relationship Id="rId66" Type="http://schemas.openxmlformats.org/officeDocument/2006/relationships/hyperlink" Target="consultantplus://offline/ref=EC57F815F2B1D89DC87FD252530CF81BE5144A03BF18A24D8909E4DA3287C8FD0760457F1D7F84D1C7DBF7B6E731392AF4594F910CCD901Bd1bFL" TargetMode="External"/><Relationship Id="rId87" Type="http://schemas.openxmlformats.org/officeDocument/2006/relationships/hyperlink" Target="consultantplus://offline/ref=EC57F815F2B1D89DC87FCD43460CF81BE4174D07B81FA24D8909E4DA3287C8FD0760457F1D7E82D1C0DBF7B6E731392AF4594F910CCD901Bd1bFL" TargetMode="External"/><Relationship Id="rId61" Type="http://schemas.openxmlformats.org/officeDocument/2006/relationships/hyperlink" Target="consultantplus://offline/ref=EC57F815F2B1D89DC87FD252530CF81BE5144A03BF18A24D8909E4DA3287C8FD0760457F157B898D9394F6EAA36D2A2BFC594C9010dCbEL" TargetMode="External"/><Relationship Id="rId82" Type="http://schemas.openxmlformats.org/officeDocument/2006/relationships/hyperlink" Target="consultantplus://offline/ref=EC57F815F2B1D89DC87FCD43460CF81BE4134E07B117A24D8909E4DA3287C8FD0760457F1D7E82DBC6DBF7B6E731392AF4594F910CCD901Bd1bFL" TargetMode="External"/><Relationship Id="rId19" Type="http://schemas.openxmlformats.org/officeDocument/2006/relationships/hyperlink" Target="consultantplus://offline/ref=EC57F815F2B1D89DC87FCD43460CF81BE4174F03BD19A24D8909E4DA3287C8FD0760457F1D7E82D8C2DBF7B6E731392AF4594F910CCD901Bd1bFL" TargetMode="External"/><Relationship Id="rId14" Type="http://schemas.openxmlformats.org/officeDocument/2006/relationships/hyperlink" Target="consultantplus://offline/ref=EC57F815F2B1D89DC87FD252530CF81BE7154107BC1DA24D8909E4DA3287C8FD0760457F1D7E82D8C0DBF7B6E731392AF4594F910CCD901Bd1bFL" TargetMode="External"/><Relationship Id="rId30" Type="http://schemas.openxmlformats.org/officeDocument/2006/relationships/hyperlink" Target="consultantplus://offline/ref=EC57F815F2B1D89DC87FD252530CF81BE5144A03BF18A24D8909E4DA3287C8FD0760457F1D7F84DCCBDBF7B6E731392AF4594F910CCD901Bd1bFL" TargetMode="External"/><Relationship Id="rId35" Type="http://schemas.openxmlformats.org/officeDocument/2006/relationships/hyperlink" Target="consultantplus://offline/ref=EC57F815F2B1D89DC87FD252530CF81BE5144A03BF18A24D8909E4DA3287C8FD0760457F1D7F87D8C5DBF7B6E731392AF4594F910CCD901Bd1bFL" TargetMode="External"/><Relationship Id="rId56" Type="http://schemas.openxmlformats.org/officeDocument/2006/relationships/hyperlink" Target="consultantplus://offline/ref=EC57F815F2B1D89DC87FD252530CF81BE5144A03BF18A24D8909E4DA3287C8FD0760457F157B898D9394F6EAA36D2A2BFC594C9010dCbEL" TargetMode="External"/><Relationship Id="rId77" Type="http://schemas.openxmlformats.org/officeDocument/2006/relationships/hyperlink" Target="consultantplus://offline/ref=EC57F815F2B1D89DC87FCD43460CF81BE4174F03BD19A24D8909E4DA3287C8FD0760457F1D7E82D8C2DBF7B6E731392AF4594F910CCD901Bd1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12028</Words>
  <Characters>68561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2021-11-09T11:27:00Z</dcterms:created>
  <dcterms:modified xsi:type="dcterms:W3CDTF">2021-11-09T11:27:00Z</dcterms:modified>
</cp:coreProperties>
</file>