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845" w:rsidRPr="006A4845" w:rsidRDefault="006A4845" w:rsidP="006A4845">
      <w:pPr>
        <w:rPr>
          <w:rFonts w:ascii="Times New Roman" w:hAnsi="Times New Roman" w:cs="Times New Roman"/>
          <w:b/>
          <w:sz w:val="28"/>
          <w:szCs w:val="28"/>
        </w:rPr>
      </w:pPr>
      <w:r w:rsidRPr="006A4845">
        <w:rPr>
          <w:rFonts w:ascii="Times New Roman" w:hAnsi="Times New Roman" w:cs="Times New Roman"/>
          <w:b/>
          <w:sz w:val="28"/>
          <w:szCs w:val="28"/>
        </w:rPr>
        <w:t>Статья 11. Капитальный ремонт общего имущества в многоквартирном доме</w:t>
      </w:r>
      <w:bookmarkStart w:id="0" w:name="_GoBack"/>
      <w:bookmarkEnd w:id="0"/>
    </w:p>
    <w:p w:rsidR="006A4845" w:rsidRPr="006A4845" w:rsidRDefault="006A4845" w:rsidP="006A4845">
      <w:pPr>
        <w:rPr>
          <w:rFonts w:ascii="Times New Roman" w:hAnsi="Times New Roman" w:cs="Times New Roman"/>
          <w:sz w:val="28"/>
          <w:szCs w:val="28"/>
        </w:rPr>
      </w:pPr>
      <w:r w:rsidRPr="006A4845">
        <w:rPr>
          <w:rFonts w:ascii="Times New Roman" w:hAnsi="Times New Roman" w:cs="Times New Roman"/>
          <w:sz w:val="28"/>
          <w:szCs w:val="28"/>
        </w:rPr>
        <w:t>1. 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установленного в соответствии со статьей 2 настоящего областного закона, включает в себя:</w:t>
      </w:r>
    </w:p>
    <w:p w:rsidR="006A4845" w:rsidRPr="006A4845" w:rsidRDefault="006A4845" w:rsidP="006A4845">
      <w:pPr>
        <w:rPr>
          <w:rFonts w:ascii="Times New Roman" w:hAnsi="Times New Roman" w:cs="Times New Roman"/>
          <w:sz w:val="28"/>
          <w:szCs w:val="28"/>
        </w:rPr>
      </w:pPr>
      <w:r w:rsidRPr="006A4845">
        <w:rPr>
          <w:rFonts w:ascii="Times New Roman" w:hAnsi="Times New Roman" w:cs="Times New Roman"/>
          <w:sz w:val="28"/>
          <w:szCs w:val="28"/>
        </w:rPr>
        <w:t>1) ремонт внутридомовых инженерных систем электро-, тепло-, газо-, водоснабжения, водоотведения;</w:t>
      </w:r>
    </w:p>
    <w:p w:rsidR="006A4845" w:rsidRPr="006A4845" w:rsidRDefault="006A4845" w:rsidP="006A4845">
      <w:pPr>
        <w:rPr>
          <w:rFonts w:ascii="Times New Roman" w:hAnsi="Times New Roman" w:cs="Times New Roman"/>
          <w:sz w:val="28"/>
          <w:szCs w:val="28"/>
        </w:rPr>
      </w:pPr>
      <w:r w:rsidRPr="006A4845">
        <w:rPr>
          <w:rFonts w:ascii="Times New Roman" w:hAnsi="Times New Roman" w:cs="Times New Roman"/>
          <w:sz w:val="28"/>
          <w:szCs w:val="28"/>
        </w:rPr>
        <w:t>2) ремонт или замену лифтового оборудования, признанного непригодным для эксплуатации, ремонт лифтовых шахт;</w:t>
      </w:r>
    </w:p>
    <w:p w:rsidR="006A4845" w:rsidRPr="006A4845" w:rsidRDefault="006A4845" w:rsidP="006A4845">
      <w:pPr>
        <w:rPr>
          <w:rFonts w:ascii="Times New Roman" w:hAnsi="Times New Roman" w:cs="Times New Roman"/>
          <w:sz w:val="28"/>
          <w:szCs w:val="28"/>
        </w:rPr>
      </w:pPr>
      <w:r w:rsidRPr="006A4845">
        <w:rPr>
          <w:rFonts w:ascii="Times New Roman" w:hAnsi="Times New Roman" w:cs="Times New Roman"/>
          <w:sz w:val="28"/>
          <w:szCs w:val="28"/>
        </w:rPr>
        <w:t>3) ремонт крыши, в том числе переустройство невентилируемой крыши на вентилируемую крышу, устройство выходов на кровлю;</w:t>
      </w:r>
    </w:p>
    <w:p w:rsidR="006A4845" w:rsidRPr="006A4845" w:rsidRDefault="006A4845" w:rsidP="006A4845">
      <w:pPr>
        <w:rPr>
          <w:rFonts w:ascii="Times New Roman" w:hAnsi="Times New Roman" w:cs="Times New Roman"/>
          <w:sz w:val="28"/>
          <w:szCs w:val="28"/>
        </w:rPr>
      </w:pPr>
      <w:r w:rsidRPr="006A4845">
        <w:rPr>
          <w:rFonts w:ascii="Times New Roman" w:hAnsi="Times New Roman" w:cs="Times New Roman"/>
          <w:sz w:val="28"/>
          <w:szCs w:val="28"/>
        </w:rPr>
        <w:t>4) ремонт подвальных помещений, относящихся к общему имуществу в многоквартирном доме;</w:t>
      </w:r>
    </w:p>
    <w:p w:rsidR="006A4845" w:rsidRPr="006A4845" w:rsidRDefault="006A4845" w:rsidP="006A4845">
      <w:pPr>
        <w:rPr>
          <w:rFonts w:ascii="Times New Roman" w:hAnsi="Times New Roman" w:cs="Times New Roman"/>
          <w:sz w:val="28"/>
          <w:szCs w:val="28"/>
        </w:rPr>
      </w:pPr>
      <w:r w:rsidRPr="006A4845">
        <w:rPr>
          <w:rFonts w:ascii="Times New Roman" w:hAnsi="Times New Roman" w:cs="Times New Roman"/>
          <w:sz w:val="28"/>
          <w:szCs w:val="28"/>
        </w:rPr>
        <w:t>5) утепление и ремонт фасада;</w:t>
      </w:r>
    </w:p>
    <w:p w:rsidR="006A4845" w:rsidRPr="006A4845" w:rsidRDefault="006A4845" w:rsidP="006A4845">
      <w:pPr>
        <w:rPr>
          <w:rFonts w:ascii="Times New Roman" w:hAnsi="Times New Roman" w:cs="Times New Roman"/>
          <w:sz w:val="28"/>
          <w:szCs w:val="28"/>
        </w:rPr>
      </w:pPr>
      <w:r w:rsidRPr="006A4845">
        <w:rPr>
          <w:rFonts w:ascii="Times New Roman" w:hAnsi="Times New Roman" w:cs="Times New Roman"/>
          <w:sz w:val="28"/>
          <w:szCs w:val="28"/>
        </w:rPr>
        <w:t>6) 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6A4845" w:rsidRPr="006A4845" w:rsidRDefault="006A4845" w:rsidP="006A4845">
      <w:pPr>
        <w:rPr>
          <w:rFonts w:ascii="Times New Roman" w:hAnsi="Times New Roman" w:cs="Times New Roman"/>
          <w:sz w:val="28"/>
          <w:szCs w:val="28"/>
        </w:rPr>
      </w:pPr>
      <w:r w:rsidRPr="006A4845">
        <w:rPr>
          <w:rFonts w:ascii="Times New Roman" w:hAnsi="Times New Roman" w:cs="Times New Roman"/>
          <w:sz w:val="28"/>
          <w:szCs w:val="28"/>
        </w:rPr>
        <w:t>7) ремонт фундамента многоквартирного дома;</w:t>
      </w:r>
    </w:p>
    <w:p w:rsidR="006A4845" w:rsidRPr="006A4845" w:rsidRDefault="006A4845" w:rsidP="006A4845">
      <w:pPr>
        <w:rPr>
          <w:rFonts w:ascii="Times New Roman" w:hAnsi="Times New Roman" w:cs="Times New Roman"/>
          <w:sz w:val="28"/>
          <w:szCs w:val="28"/>
        </w:rPr>
      </w:pPr>
      <w:r w:rsidRPr="006A4845">
        <w:rPr>
          <w:rFonts w:ascii="Times New Roman" w:hAnsi="Times New Roman" w:cs="Times New Roman"/>
          <w:sz w:val="28"/>
          <w:szCs w:val="28"/>
        </w:rPr>
        <w:t>8) разработку проектной документации в случае, если законодательством Российской Федерации требуется ее разработка;</w:t>
      </w:r>
    </w:p>
    <w:p w:rsidR="006A4845" w:rsidRPr="006A4845" w:rsidRDefault="006A4845" w:rsidP="006A4845">
      <w:pPr>
        <w:rPr>
          <w:rFonts w:ascii="Times New Roman" w:hAnsi="Times New Roman" w:cs="Times New Roman"/>
          <w:sz w:val="28"/>
          <w:szCs w:val="28"/>
        </w:rPr>
      </w:pPr>
      <w:r w:rsidRPr="006A4845">
        <w:rPr>
          <w:rFonts w:ascii="Times New Roman" w:hAnsi="Times New Roman" w:cs="Times New Roman"/>
          <w:sz w:val="28"/>
          <w:szCs w:val="28"/>
        </w:rPr>
        <w:t>9) проведение экспертизы проектной документации в случае, если законодательством Российской Федерации требуется ее проведение;</w:t>
      </w:r>
    </w:p>
    <w:p w:rsidR="006A4845" w:rsidRPr="006A4845" w:rsidRDefault="006A4845" w:rsidP="006A4845">
      <w:pPr>
        <w:rPr>
          <w:rFonts w:ascii="Times New Roman" w:hAnsi="Times New Roman" w:cs="Times New Roman"/>
          <w:sz w:val="28"/>
          <w:szCs w:val="28"/>
        </w:rPr>
      </w:pPr>
      <w:r w:rsidRPr="006A4845">
        <w:rPr>
          <w:rFonts w:ascii="Times New Roman" w:hAnsi="Times New Roman" w:cs="Times New Roman"/>
          <w:sz w:val="28"/>
          <w:szCs w:val="28"/>
        </w:rPr>
        <w:t xml:space="preserve">10) проведение историко-культурной экспертизы в отношении многоквартирных домов, признанных официально памятниками </w:t>
      </w:r>
      <w:proofErr w:type="gramStart"/>
      <w:r w:rsidRPr="006A4845">
        <w:rPr>
          <w:rFonts w:ascii="Times New Roman" w:hAnsi="Times New Roman" w:cs="Times New Roman"/>
          <w:sz w:val="28"/>
          <w:szCs w:val="28"/>
        </w:rPr>
        <w:t>архитектуры, в случае, если</w:t>
      </w:r>
      <w:proofErr w:type="gramEnd"/>
      <w:r w:rsidRPr="006A484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требуется проведение такой экспертизы;</w:t>
      </w:r>
    </w:p>
    <w:p w:rsidR="006A4845" w:rsidRPr="006A4845" w:rsidRDefault="006A4845" w:rsidP="006A4845">
      <w:pPr>
        <w:rPr>
          <w:rFonts w:ascii="Times New Roman" w:hAnsi="Times New Roman" w:cs="Times New Roman"/>
          <w:sz w:val="28"/>
          <w:szCs w:val="28"/>
        </w:rPr>
      </w:pPr>
      <w:r w:rsidRPr="006A4845">
        <w:rPr>
          <w:rFonts w:ascii="Times New Roman" w:hAnsi="Times New Roman" w:cs="Times New Roman"/>
          <w:sz w:val="28"/>
          <w:szCs w:val="28"/>
        </w:rPr>
        <w:t>11) осуществление строительного контроля.</w:t>
      </w:r>
    </w:p>
    <w:p w:rsidR="00B22FC0" w:rsidRPr="006A4845" w:rsidRDefault="006A4845" w:rsidP="006A4845">
      <w:pPr>
        <w:rPr>
          <w:rFonts w:ascii="Times New Roman" w:hAnsi="Times New Roman" w:cs="Times New Roman"/>
          <w:sz w:val="28"/>
          <w:szCs w:val="28"/>
        </w:rPr>
      </w:pPr>
      <w:r w:rsidRPr="006A4845">
        <w:rPr>
          <w:rFonts w:ascii="Times New Roman" w:hAnsi="Times New Roman" w:cs="Times New Roman"/>
          <w:sz w:val="28"/>
          <w:szCs w:val="28"/>
        </w:rPr>
        <w:t xml:space="preserve">2. За счет средств государственной поддержки может финансироваться любой из видов услуг и (или) работ по капитальному ремонту общего имущества в многоквартирном доме, указанных в части 1 настоящей статьи, а также услуги и (или) работы по капитальному ремонту общего имущества в </w:t>
      </w:r>
      <w:r w:rsidRPr="006A4845">
        <w:rPr>
          <w:rFonts w:ascii="Times New Roman" w:hAnsi="Times New Roman" w:cs="Times New Roman"/>
          <w:sz w:val="28"/>
          <w:szCs w:val="28"/>
        </w:rPr>
        <w:lastRenderedPageBreak/>
        <w:t>многоквартирном доме, указанные в части 1 статьи 174 Жилищного кодекса Российской Федерации.</w:t>
      </w:r>
    </w:p>
    <w:sectPr w:rsidR="00B22FC0" w:rsidRPr="006A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45"/>
    <w:rsid w:val="006A4845"/>
    <w:rsid w:val="00B2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521E1-2760-4185-BA29-DD570246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Анна Сергеевна</dc:creator>
  <cp:keywords/>
  <dc:description/>
  <cp:lastModifiedBy>Ефименко Анна Сергеевна</cp:lastModifiedBy>
  <cp:revision>1</cp:revision>
  <dcterms:created xsi:type="dcterms:W3CDTF">2019-04-24T14:01:00Z</dcterms:created>
  <dcterms:modified xsi:type="dcterms:W3CDTF">2019-04-24T14:01:00Z</dcterms:modified>
</cp:coreProperties>
</file>