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B4A5" w14:textId="77777777" w:rsidR="00975C2D" w:rsidRDefault="00975C2D" w:rsidP="00975C2D">
      <w:pPr>
        <w:pStyle w:val="a3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FC79AC">
        <w:rPr>
          <w:rFonts w:ascii="Times New Roman" w:hAnsi="Times New Roman" w:cs="Times New Roman"/>
          <w:b/>
          <w:bCs/>
          <w:sz w:val="40"/>
          <w:szCs w:val="40"/>
        </w:rPr>
        <w:t>2023</w:t>
      </w:r>
    </w:p>
    <w:p w14:paraId="45C5E772" w14:textId="77777777" w:rsidR="00975C2D" w:rsidRDefault="00975C2D" w:rsidP="00975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18A">
        <w:rPr>
          <w:rFonts w:ascii="Times New Roman" w:hAnsi="Times New Roman" w:cs="Times New Roman"/>
          <w:sz w:val="28"/>
          <w:szCs w:val="28"/>
        </w:rPr>
        <w:t>В первом квартале 202</w:t>
      </w:r>
      <w:r>
        <w:rPr>
          <w:rFonts w:ascii="Times New Roman" w:hAnsi="Times New Roman" w:cs="Times New Roman"/>
          <w:sz w:val="28"/>
          <w:szCs w:val="28"/>
        </w:rPr>
        <w:t>3 года</w:t>
      </w:r>
      <w:r w:rsidRPr="0044518A">
        <w:rPr>
          <w:rFonts w:ascii="Times New Roman" w:hAnsi="Times New Roman" w:cs="Times New Roman"/>
          <w:sz w:val="28"/>
          <w:szCs w:val="28"/>
        </w:rPr>
        <w:t xml:space="preserve"> в Фонде капитального ремонта многоквартирных домов Ленинградской области проведено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44518A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4518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соблюдения норм требований действующего законодательства при реализации программы капитального ремонта общего имущества</w:t>
      </w:r>
      <w:r w:rsidRPr="00445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многоквартирных домов на территории Ленинградской области, по </w:t>
      </w:r>
      <w:bookmarkStart w:id="0" w:name="_Hlk136953876"/>
      <w:r>
        <w:rPr>
          <w:rFonts w:ascii="Times New Roman" w:hAnsi="Times New Roman" w:cs="Times New Roman"/>
          <w:sz w:val="28"/>
          <w:szCs w:val="28"/>
        </w:rPr>
        <w:t>распоряжению от 12.01.2023 №4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«Контрольного комитета  Губернатора Ленинградской области», решению прокуратуры г. Сосновый Бор о проведении проверки от 15.03.2023 № 56, решению Лодейнопольской городской прокуратуры о проведении проверки от  22.03.2023г.  № 23, по</w:t>
      </w:r>
      <w:r w:rsidRPr="00626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представлениям прокуратуры Ленинградской области, прокуратуры г. Сосновый бор:</w:t>
      </w:r>
    </w:p>
    <w:p w14:paraId="544CE185" w14:textId="77777777" w:rsidR="00975C2D" w:rsidRDefault="00975C2D" w:rsidP="00975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проверки Контрольного Комитета Губернатора Ленинградской области(распоряжению от 12.01.2023 №4) в Фонд поступили АКТ №1 и №2 от 16.02.2023г. в части актуализации локальных нормативных актов Фонда по вопросам соответствия положению по порядку проведения закупок (Постановлением Правительства Российской Федерации от 01.07.2016г. №615), 17.03.2023г. проведена актуализация локального нормативного акта (издан приказ № 71) которым утверждена новая редакция «положения комиссии по осуществлению закупок», о чем 24.03.2023г. сообщено инициатору проверки.</w:t>
      </w:r>
    </w:p>
    <w:p w14:paraId="247494BE" w14:textId="77777777" w:rsidR="00975C2D" w:rsidRDefault="00975C2D" w:rsidP="00975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проверки прокуратуры г. Сосновый Бор (решение от 15.03.2023г. №56) 30.03.2023г. поступило представление от 30.03.2023г. №т07-63/36-2023, которое 20.04.2023г. рассмотрено, о чем составлен протокол.</w:t>
      </w:r>
    </w:p>
    <w:p w14:paraId="277B064E" w14:textId="77777777" w:rsidR="00975C2D" w:rsidRDefault="00975C2D" w:rsidP="00975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проверки Лодейнопольской городской прокуратуры (решение от 22.03.2023г. № 23) 28.04.2023г. поступило представление от 14.04.2023г. № 7-72-2023.</w:t>
      </w:r>
    </w:p>
    <w:p w14:paraId="35ADAA8A" w14:textId="77777777" w:rsidR="00975C2D" w:rsidRDefault="00975C2D" w:rsidP="00975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518A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hAnsi="Times New Roman" w:cs="Times New Roman"/>
          <w:sz w:val="28"/>
          <w:szCs w:val="28"/>
        </w:rPr>
        <w:t>прокуратуры Ленинградской области от 23.12.2022г. № 7-20-2022</w:t>
      </w:r>
      <w:r w:rsidRPr="0044518A">
        <w:rPr>
          <w:rFonts w:ascii="Times New Roman" w:hAnsi="Times New Roman" w:cs="Times New Roman"/>
          <w:sz w:val="28"/>
          <w:szCs w:val="28"/>
        </w:rPr>
        <w:t>, рассмотрено, протокол совещания по рассмотрению представлени</w:t>
      </w:r>
      <w:r>
        <w:rPr>
          <w:rFonts w:ascii="Times New Roman" w:hAnsi="Times New Roman" w:cs="Times New Roman"/>
          <w:sz w:val="28"/>
          <w:szCs w:val="28"/>
        </w:rPr>
        <w:t>я </w:t>
      </w:r>
      <w:r w:rsidRPr="0044518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21</w:t>
      </w:r>
      <w:r w:rsidRPr="0044518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4518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3г.</w:t>
      </w:r>
    </w:p>
    <w:p w14:paraId="62743F8E" w14:textId="77777777" w:rsidR="00975C2D" w:rsidRDefault="00975C2D" w:rsidP="00975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B7191B" w14:textId="77777777" w:rsidR="00975C2D" w:rsidRDefault="00975C2D" w:rsidP="00975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4AF794" w14:textId="77777777" w:rsidR="00975C2D" w:rsidRDefault="00975C2D" w:rsidP="00975C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968">
        <w:rPr>
          <w:rFonts w:ascii="Times New Roman" w:hAnsi="Times New Roman" w:cs="Times New Roman"/>
          <w:sz w:val="28"/>
          <w:szCs w:val="28"/>
        </w:rPr>
        <w:t>Во втором квартале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3968">
        <w:rPr>
          <w:rFonts w:ascii="Times New Roman" w:hAnsi="Times New Roman" w:cs="Times New Roman"/>
          <w:sz w:val="28"/>
          <w:szCs w:val="28"/>
        </w:rPr>
        <w:t xml:space="preserve">г. в Фонде капитального ремонта многоквартирных домов Ленинградской области проведено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23968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3968">
        <w:rPr>
          <w:rFonts w:ascii="Times New Roman" w:hAnsi="Times New Roman" w:cs="Times New Roman"/>
          <w:sz w:val="28"/>
          <w:szCs w:val="28"/>
        </w:rPr>
        <w:t xml:space="preserve">к соблюдения норм требований действующего законодательства при реализации программы капитального ремонта общего имущества многоквартирных домов на территории Ленинградской области, из них 4 документарные проверки по представлениям </w:t>
      </w:r>
      <w:r>
        <w:rPr>
          <w:rFonts w:ascii="Times New Roman" w:hAnsi="Times New Roman" w:cs="Times New Roman"/>
          <w:sz w:val="28"/>
          <w:szCs w:val="28"/>
        </w:rPr>
        <w:t>прокуратуры Гатчинского, Ломоносовского, Лодейнопольского районов и прокуратуры Ленинградской области, плановые выездные по распоряжению от 10.04.2023г. № 43 «Контрольного Комитета Ленинградской области», по распоряжению от 29.03.2023г. № 39 «УФСБ РФ по Санкт-Петербургу и Ленинградской области»:</w:t>
      </w:r>
    </w:p>
    <w:p w14:paraId="7608A947" w14:textId="77777777" w:rsidR="00975C2D" w:rsidRDefault="00975C2D" w:rsidP="00975C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Представление Гатчинской городской прокуратуры от 11.04.2023г. № 21-02-2023, рассмотрено протокол совещания по рассмотрению представления от 14.04.2023г.</w:t>
      </w:r>
    </w:p>
    <w:p w14:paraId="4552F1B1" w14:textId="77777777" w:rsidR="00975C2D" w:rsidRDefault="00975C2D" w:rsidP="00975C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прокуратуры Ломоносовского района от 14.04.2023г. № 7-64-2022/Прдп9-23-20410012, рассмотрено протокол совещания по рассмотрению представления от 19.05.2023г.</w:t>
      </w:r>
    </w:p>
    <w:p w14:paraId="1A0EF888" w14:textId="77777777" w:rsidR="00975C2D" w:rsidRDefault="00975C2D" w:rsidP="00975C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Лодейнопольской городской прокуратуры от 14.04.2023г. №7-72-2023, рассмотрено протокол совещания по рассмотрению представления от 24.05.2023г.</w:t>
      </w:r>
    </w:p>
    <w:p w14:paraId="4B613C18" w14:textId="77777777" w:rsidR="00975C2D" w:rsidRPr="0050053F" w:rsidRDefault="00975C2D" w:rsidP="00975C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53F">
        <w:rPr>
          <w:rFonts w:ascii="Times New Roman" w:hAnsi="Times New Roman" w:cs="Times New Roman"/>
          <w:sz w:val="28"/>
          <w:szCs w:val="28"/>
        </w:rPr>
        <w:t>Представление Прокуратуры Ленинградской области от 18.05.2023г. №21-11-2023, рассмотрено протокол совещания по рассмотрению представления от 19.05.2023г.</w:t>
      </w:r>
    </w:p>
    <w:p w14:paraId="6C4B3185" w14:textId="77777777" w:rsidR="00975C2D" w:rsidRDefault="00975C2D" w:rsidP="00975C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Контрольного Комитета Губернатора Ленинградской области (распоряжение от 10.04.2023г. № 43), 19.05.2023г.  в Фонд поступил Акт о результатах проверки…»  от 19.05.2023г.</w:t>
      </w:r>
    </w:p>
    <w:p w14:paraId="1BB79C20" w14:textId="77777777" w:rsidR="00975C2D" w:rsidRPr="00223968" w:rsidRDefault="00975C2D" w:rsidP="00975C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УФСБ РФ по Санкт-Петербургу и Ленинградской области (распоряжению от 29.03.2023г. № 39), 17.05.2023г. в Фонд поступил Акт проверки от 16.05.2023г.</w:t>
      </w:r>
    </w:p>
    <w:p w14:paraId="6DED452C" w14:textId="77777777" w:rsidR="00975C2D" w:rsidRDefault="00975C2D" w:rsidP="00975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83A91D" w14:textId="77777777" w:rsidR="00975C2D" w:rsidRDefault="00975C2D" w:rsidP="00975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8A1DE3" w14:textId="77777777" w:rsidR="007B665C" w:rsidRDefault="007B665C"/>
    <w:sectPr w:rsidR="007B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86"/>
    <w:rsid w:val="007B665C"/>
    <w:rsid w:val="00975C2D"/>
    <w:rsid w:val="00A8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037AA-7657-439C-B3F0-40129EEC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C2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Виктор Николаевич</dc:creator>
  <cp:keywords/>
  <dc:description/>
  <cp:lastModifiedBy>Евченко Виктор Николаевич</cp:lastModifiedBy>
  <cp:revision>2</cp:revision>
  <dcterms:created xsi:type="dcterms:W3CDTF">2023-07-06T05:27:00Z</dcterms:created>
  <dcterms:modified xsi:type="dcterms:W3CDTF">2023-07-06T05:29:00Z</dcterms:modified>
</cp:coreProperties>
</file>