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1A" w:rsidRDefault="004A34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341A" w:rsidRDefault="004A341A">
      <w:pPr>
        <w:pStyle w:val="ConsPlusNormal"/>
        <w:jc w:val="both"/>
        <w:outlineLvl w:val="0"/>
      </w:pPr>
    </w:p>
    <w:p w:rsidR="004A341A" w:rsidRDefault="004A341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A341A" w:rsidRDefault="004A341A">
      <w:pPr>
        <w:pStyle w:val="ConsPlusTitle"/>
        <w:jc w:val="center"/>
      </w:pPr>
    </w:p>
    <w:p w:rsidR="004A341A" w:rsidRDefault="004A341A">
      <w:pPr>
        <w:pStyle w:val="ConsPlusTitle"/>
        <w:jc w:val="center"/>
      </w:pPr>
      <w:r>
        <w:t>ПОСТАНОВЛЕНИЕ</w:t>
      </w:r>
    </w:p>
    <w:p w:rsidR="004A341A" w:rsidRDefault="004A341A">
      <w:pPr>
        <w:pStyle w:val="ConsPlusTitle"/>
        <w:jc w:val="center"/>
      </w:pPr>
      <w:r>
        <w:t>от 25 марта 2014 г. N 82</w:t>
      </w:r>
    </w:p>
    <w:p w:rsidR="004A341A" w:rsidRDefault="004A341A">
      <w:pPr>
        <w:pStyle w:val="ConsPlusTitle"/>
        <w:jc w:val="center"/>
      </w:pPr>
    </w:p>
    <w:p w:rsidR="004A341A" w:rsidRDefault="004A341A">
      <w:pPr>
        <w:pStyle w:val="ConsPlusTitle"/>
        <w:jc w:val="center"/>
      </w:pPr>
      <w:r>
        <w:t>ОБ УТВЕРЖДЕНИИ ПОРЯДКА ПРЕДОСТАВЛЕНИЯ ВЛАДЕЛЬЦЕМ</w:t>
      </w:r>
    </w:p>
    <w:p w:rsidR="004A341A" w:rsidRDefault="004A341A">
      <w:pPr>
        <w:pStyle w:val="ConsPlusTitle"/>
        <w:jc w:val="center"/>
      </w:pPr>
      <w:r>
        <w:t>СПЕЦИАЛЬНОГО СЧЕТА И НЕКОММЕРЧЕСКОЙ ОРГАНИЗАЦИЕЙ "ФОНД</w:t>
      </w:r>
    </w:p>
    <w:p w:rsidR="004A341A" w:rsidRDefault="004A341A">
      <w:pPr>
        <w:pStyle w:val="ConsPlusTitle"/>
        <w:jc w:val="center"/>
      </w:pPr>
      <w:r>
        <w:t>КАПИТАЛЬНОГО РЕМОНТА МНОГОКВАРТИРНЫХ ДОМОВ ЛЕНИНГРАДСКОЙ</w:t>
      </w:r>
    </w:p>
    <w:p w:rsidR="004A341A" w:rsidRDefault="004A341A">
      <w:pPr>
        <w:pStyle w:val="ConsPlusTitle"/>
        <w:jc w:val="center"/>
      </w:pPr>
      <w:r>
        <w:t>ОБЛАСТИ" СВЕДЕНИЙ, ПОДЛЕЖАЩИХ ПРЕДОСТАВЛЕНИЮ В СООТВЕТСТВИИ</w:t>
      </w:r>
    </w:p>
    <w:p w:rsidR="004A341A" w:rsidRDefault="004A341A">
      <w:pPr>
        <w:pStyle w:val="ConsPlusTitle"/>
        <w:jc w:val="center"/>
      </w:pPr>
      <w:r>
        <w:t>С ЧАСТЬЮ 7 СТАТЬИ 177 И СТАТЬЕЙ 183 ЖИЛИЩНОГО КОДЕКСА</w:t>
      </w:r>
    </w:p>
    <w:p w:rsidR="004A341A" w:rsidRDefault="004A341A">
      <w:pPr>
        <w:pStyle w:val="ConsPlusTitle"/>
        <w:jc w:val="center"/>
      </w:pPr>
      <w:r>
        <w:t>РОССИЙСКОЙ ФЕДЕРАЦИИ, ПЕРЕЧНЯ ИНЫХ СВЕДЕНИЙ, ПОДЛЕЖАЩИХ</w:t>
      </w:r>
    </w:p>
    <w:p w:rsidR="004A341A" w:rsidRDefault="004A341A">
      <w:pPr>
        <w:pStyle w:val="ConsPlusTitle"/>
        <w:jc w:val="center"/>
      </w:pPr>
      <w:r>
        <w:t>ПРЕДОСТАВЛЕНИЮ УКАЗАННЫМИ ЛИЦАМИ, И ПОРЯДКА</w:t>
      </w:r>
    </w:p>
    <w:p w:rsidR="004A341A" w:rsidRDefault="004A341A">
      <w:pPr>
        <w:pStyle w:val="ConsPlusTitle"/>
        <w:jc w:val="center"/>
      </w:pPr>
      <w:r>
        <w:t>ПРЕДОСТАВЛЕНИЯ ТАКИХ СВЕДЕНИЙ</w:t>
      </w:r>
    </w:p>
    <w:p w:rsidR="004A341A" w:rsidRDefault="004A34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34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41A" w:rsidRDefault="004A34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41A" w:rsidRDefault="004A341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A341A" w:rsidRDefault="004A34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04.04.2016 </w:t>
            </w:r>
            <w:hyperlink r:id="rId5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11.06.2019 </w:t>
            </w:r>
            <w:hyperlink r:id="rId6" w:history="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341A" w:rsidRDefault="004A341A">
      <w:pPr>
        <w:pStyle w:val="ConsPlusNormal"/>
        <w:jc w:val="center"/>
      </w:pPr>
    </w:p>
    <w:p w:rsidR="004A341A" w:rsidRDefault="004A341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6 статьи 167</w:t>
        </w:r>
      </w:hyperlink>
      <w:r>
        <w:t xml:space="preserve"> Жилищного кодекса Российской Федерации,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4A341A" w:rsidRDefault="004A341A">
      <w:pPr>
        <w:pStyle w:val="ConsPlusNormal"/>
        <w:jc w:val="both"/>
      </w:pPr>
    </w:p>
    <w:p w:rsidR="004A341A" w:rsidRDefault="004A341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владельцем специального счета и некоммерческой организацией "Фонд капитального ремонта многоквартирных домов Ленинградской области" сведений, подлежащих предоставлению в соответствии с частью 7 статьи 177 и статьей 183 Жилищного кодекса Российской Федерации, перечня иных сведений, подлежащих предоставлению указанными лицами, и порядок предоставления таких сведений.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 xml:space="preserve">2. Некоммерческой организации "Фонд капитального ремонта многоквартирных домов Ленинградской области" (далее - региональный оператор) в целях обеспечения прозрачности, открытости, доступности для собственников помещений в многоквартирных домах информации, указанной в </w:t>
      </w:r>
      <w:hyperlink w:anchor="P61" w:history="1">
        <w:r>
          <w:rPr>
            <w:color w:val="0000FF"/>
          </w:rPr>
          <w:t>пункте 4</w:t>
        </w:r>
      </w:hyperlink>
      <w:r>
        <w:t xml:space="preserve"> Порядка, утвержденного настоящим постановлением, в шестимесячный срок со дня принятия настоящего постановления обеспечить размещение и ежемесячную актуализацию указанной информации на официальном сайте регионального оператора в информационно-телекоммуникационной сети "Интернет".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 xml:space="preserve">3. Рекомендовать лицам, на имя которых открыт специальный счет, за исключением случаев, когда владельцем специального счета является региональный оператор, в целях обеспечения прозрачности, открытости, доступности для собственников помещений в многоквартирных домах информации, указанной в </w:t>
      </w:r>
      <w:hyperlink w:anchor="P61" w:history="1">
        <w:r>
          <w:rPr>
            <w:color w:val="0000FF"/>
          </w:rPr>
          <w:t>пункте 4</w:t>
        </w:r>
      </w:hyperlink>
      <w:r>
        <w:t xml:space="preserve"> Порядка, утвержденного настоящим постановлением, в шестимесячный срок со дня принятия настоящего постановления обеспечить размещение и ежемесячную актуализацию указанной информации на официальном сайте владельца специального счета в информационно-телекоммуникационной сети "Интернет".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4A341A" w:rsidRDefault="004A341A">
      <w:pPr>
        <w:pStyle w:val="ConsPlusNormal"/>
        <w:jc w:val="both"/>
      </w:pPr>
      <w:r>
        <w:t xml:space="preserve">(в ред. Постановлений Правительства Ленинградской области от 04.04.2016 </w:t>
      </w:r>
      <w:hyperlink r:id="rId9" w:history="1">
        <w:r>
          <w:rPr>
            <w:color w:val="0000FF"/>
          </w:rPr>
          <w:t>N 87</w:t>
        </w:r>
      </w:hyperlink>
      <w:r>
        <w:t xml:space="preserve">, от 11.06.2019 </w:t>
      </w:r>
      <w:hyperlink r:id="rId10" w:history="1">
        <w:r>
          <w:rPr>
            <w:color w:val="0000FF"/>
          </w:rPr>
          <w:t>N 277</w:t>
        </w:r>
      </w:hyperlink>
      <w:r>
        <w:t>)</w:t>
      </w:r>
    </w:p>
    <w:p w:rsidR="004A341A" w:rsidRDefault="004A341A">
      <w:pPr>
        <w:pStyle w:val="ConsPlusNormal"/>
        <w:jc w:val="both"/>
      </w:pPr>
    </w:p>
    <w:p w:rsidR="004A341A" w:rsidRDefault="004A341A">
      <w:pPr>
        <w:pStyle w:val="ConsPlusNormal"/>
        <w:jc w:val="right"/>
      </w:pPr>
      <w:r>
        <w:t>Губернатор</w:t>
      </w:r>
    </w:p>
    <w:p w:rsidR="004A341A" w:rsidRDefault="004A341A">
      <w:pPr>
        <w:pStyle w:val="ConsPlusNormal"/>
        <w:jc w:val="right"/>
      </w:pPr>
      <w:r>
        <w:lastRenderedPageBreak/>
        <w:t>Ленинградской области</w:t>
      </w:r>
    </w:p>
    <w:p w:rsidR="004A341A" w:rsidRDefault="004A341A">
      <w:pPr>
        <w:pStyle w:val="ConsPlusNormal"/>
        <w:jc w:val="right"/>
      </w:pPr>
      <w:r>
        <w:t>А.Дрозденко</w:t>
      </w:r>
    </w:p>
    <w:p w:rsidR="004A341A" w:rsidRDefault="004A341A">
      <w:pPr>
        <w:pStyle w:val="ConsPlusNormal"/>
        <w:jc w:val="both"/>
      </w:pPr>
    </w:p>
    <w:p w:rsidR="004A341A" w:rsidRDefault="004A341A">
      <w:pPr>
        <w:pStyle w:val="ConsPlusNormal"/>
        <w:jc w:val="both"/>
      </w:pPr>
    </w:p>
    <w:p w:rsidR="004A341A" w:rsidRDefault="004A341A">
      <w:pPr>
        <w:pStyle w:val="ConsPlusNormal"/>
        <w:jc w:val="both"/>
      </w:pPr>
    </w:p>
    <w:p w:rsidR="004A341A" w:rsidRDefault="004A341A">
      <w:pPr>
        <w:pStyle w:val="ConsPlusNormal"/>
        <w:jc w:val="both"/>
      </w:pPr>
    </w:p>
    <w:p w:rsidR="004A341A" w:rsidRDefault="004A341A">
      <w:pPr>
        <w:pStyle w:val="ConsPlusNormal"/>
        <w:jc w:val="both"/>
      </w:pPr>
    </w:p>
    <w:p w:rsidR="004A341A" w:rsidRDefault="004A341A">
      <w:pPr>
        <w:pStyle w:val="ConsPlusNormal"/>
        <w:jc w:val="right"/>
        <w:outlineLvl w:val="0"/>
      </w:pPr>
      <w:r>
        <w:t>УТВЕРЖДЕН</w:t>
      </w:r>
    </w:p>
    <w:p w:rsidR="004A341A" w:rsidRDefault="004A341A">
      <w:pPr>
        <w:pStyle w:val="ConsPlusNormal"/>
        <w:jc w:val="right"/>
      </w:pPr>
      <w:r>
        <w:t>постановлением Правительства</w:t>
      </w:r>
    </w:p>
    <w:p w:rsidR="004A341A" w:rsidRDefault="004A341A">
      <w:pPr>
        <w:pStyle w:val="ConsPlusNormal"/>
        <w:jc w:val="right"/>
      </w:pPr>
      <w:r>
        <w:t>Ленинградской области</w:t>
      </w:r>
    </w:p>
    <w:p w:rsidR="004A341A" w:rsidRDefault="004A341A">
      <w:pPr>
        <w:pStyle w:val="ConsPlusNormal"/>
        <w:jc w:val="right"/>
      </w:pPr>
      <w:r>
        <w:t>от 25.03.2014 N 82</w:t>
      </w:r>
    </w:p>
    <w:p w:rsidR="004A341A" w:rsidRDefault="004A341A">
      <w:pPr>
        <w:pStyle w:val="ConsPlusNormal"/>
        <w:jc w:val="right"/>
      </w:pPr>
      <w:r>
        <w:t>(приложение)</w:t>
      </w:r>
    </w:p>
    <w:p w:rsidR="004A341A" w:rsidRDefault="004A341A">
      <w:pPr>
        <w:pStyle w:val="ConsPlusNormal"/>
        <w:jc w:val="both"/>
      </w:pPr>
    </w:p>
    <w:p w:rsidR="004A341A" w:rsidRDefault="004A341A">
      <w:pPr>
        <w:pStyle w:val="ConsPlusTitle"/>
        <w:jc w:val="center"/>
      </w:pPr>
      <w:bookmarkStart w:id="0" w:name="P40"/>
      <w:bookmarkEnd w:id="0"/>
      <w:r>
        <w:t>ПОРЯДОК</w:t>
      </w:r>
    </w:p>
    <w:p w:rsidR="004A341A" w:rsidRDefault="004A341A">
      <w:pPr>
        <w:pStyle w:val="ConsPlusTitle"/>
        <w:jc w:val="center"/>
      </w:pPr>
      <w:r>
        <w:t>ПРЕДОСТАВЛЕНИЯ ВЛАДЕЛЬЦЕМ СПЕЦИАЛЬНОГО СЧЕТА</w:t>
      </w:r>
    </w:p>
    <w:p w:rsidR="004A341A" w:rsidRDefault="004A341A">
      <w:pPr>
        <w:pStyle w:val="ConsPlusTitle"/>
        <w:jc w:val="center"/>
      </w:pPr>
      <w:r>
        <w:t>И НЕКОММЕРЧЕСКОЙ ОРГАНИЗАЦИЕЙ "ФОНД КАПИТАЛЬНОГО РЕМОНТА</w:t>
      </w:r>
    </w:p>
    <w:p w:rsidR="004A341A" w:rsidRDefault="004A341A">
      <w:pPr>
        <w:pStyle w:val="ConsPlusTitle"/>
        <w:jc w:val="center"/>
      </w:pPr>
      <w:r>
        <w:t>МНОГОКВАРТИРНЫХ ДОМОВ ЛЕНИНГРАДСКОЙ ОБЛАСТИ" СВЕДЕНИЙ,</w:t>
      </w:r>
    </w:p>
    <w:p w:rsidR="004A341A" w:rsidRDefault="004A341A">
      <w:pPr>
        <w:pStyle w:val="ConsPlusTitle"/>
        <w:jc w:val="center"/>
      </w:pPr>
      <w:r>
        <w:t>ПОДЛЕЖАЩИХ ПРЕДОСТАВЛЕНИЮ В СООТВЕТСТВИИ С ЧАСТЬЮ 7</w:t>
      </w:r>
    </w:p>
    <w:p w:rsidR="004A341A" w:rsidRDefault="004A341A">
      <w:pPr>
        <w:pStyle w:val="ConsPlusTitle"/>
        <w:jc w:val="center"/>
      </w:pPr>
      <w:r>
        <w:t>СТАТЬИ 177 И СТАТЬЕЙ 183 ЖИЛИЩНОГО КОДЕКСА РОССИЙСКОЙ</w:t>
      </w:r>
    </w:p>
    <w:p w:rsidR="004A341A" w:rsidRDefault="004A341A">
      <w:pPr>
        <w:pStyle w:val="ConsPlusTitle"/>
        <w:jc w:val="center"/>
      </w:pPr>
      <w:r>
        <w:t>ФЕДЕРАЦИИ, ПЕРЕЧНЯ ИНЫХ СВЕДЕНИЙ, ПОДЛЕЖАЩИХ ПРЕДОСТАВЛЕНИЮ</w:t>
      </w:r>
    </w:p>
    <w:p w:rsidR="004A341A" w:rsidRDefault="004A341A">
      <w:pPr>
        <w:pStyle w:val="ConsPlusTitle"/>
        <w:jc w:val="center"/>
      </w:pPr>
      <w:r>
        <w:t>УКАЗАННЫМИ ЛИЦАМИ, И ПОРЯДОК ПРЕДОСТАВЛЕНИЯ ТАКИХ СВЕДЕНИЙ</w:t>
      </w:r>
    </w:p>
    <w:p w:rsidR="004A341A" w:rsidRDefault="004A341A">
      <w:pPr>
        <w:pStyle w:val="ConsPlusNormal"/>
        <w:jc w:val="both"/>
      </w:pPr>
    </w:p>
    <w:p w:rsidR="004A341A" w:rsidRDefault="004A341A">
      <w:pPr>
        <w:pStyle w:val="ConsPlusNormal"/>
        <w:ind w:firstLine="540"/>
        <w:jc w:val="both"/>
      </w:pPr>
      <w:r>
        <w:t xml:space="preserve">1. Настоящий Порядок устанавливает требования к предоставлению по запросу уполномоченных лиц владельцем специального счета и некоммерческой организацией "Фонд капитального ремонта многоквартирных домов Ленинградской области" (далее также - региональный оператор) сведений, подлежащих предоставлению в соответствии с </w:t>
      </w:r>
      <w:hyperlink r:id="rId11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12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перечень иных сведений, подлежащих предоставлению указанными лицами, порядок предоставления таких сведений и направлен на обеспечение своевременного проведения капитального ремонта общего имущества в многоквартирных домах на территории Ленинградской области.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 xml:space="preserve">2. Понятия и термины, используемые в настоящем Порядке, применяются в значениях, определенных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областным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области", иными нормативными правовыми актами Российской Федерации и нормативными правовыми актами Ленинградской области.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3. Банк, в котором открыт специальный счет,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доме, об остатке средств на специальном счете, о всех операциях по данному специальному счету.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Предоставлению подлежат сведения о совершении следующих операций по специальному счету: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 xml:space="preserve">списание денежных средств, связанное с расчетами за оказанные услуги и(или) выполненные работы по капитальному ремонту общего имущества в многоквартирном доме и расчетами за иные услуги и(или) работы, указанные в </w:t>
      </w:r>
      <w:hyperlink r:id="rId15" w:history="1">
        <w:r>
          <w:rPr>
            <w:color w:val="0000FF"/>
          </w:rPr>
          <w:t>части 1 статьи 174</w:t>
        </w:r>
      </w:hyperlink>
      <w:r>
        <w:t xml:space="preserve"> Жилищного кодекса Российской Федерации;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 xml:space="preserve">списание денежных средств в счет погашения кредитов, займов, полученных на оплату услуг и(или) работ, указанных в </w:t>
      </w:r>
      <w:hyperlink r:id="rId16" w:history="1">
        <w:r>
          <w:rPr>
            <w:color w:val="0000FF"/>
          </w:rPr>
          <w:t>части 1 статьи 174</w:t>
        </w:r>
      </w:hyperlink>
      <w:r>
        <w:t xml:space="preserve"> Жилищного кодекса Российской Федерации, уплату процентов за пользование такими кредитами, займами, оплату расходов на получение гарантий и поручительств по таким кредитам, займам;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lastRenderedPageBreak/>
        <w:t>в случае смены специального счета перечисление денежных средств, находящихся на данном специальном счете, на другой специальный счет и зачисление на данный специальный счет денежных средств, списанных с другого специального счета, на основании решения собственников помещений в многоквартирном доме;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средств, поступивших от регионального оператора, на основании решения собственников помещений в многоквартирном доме;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зачисление взносов на капитальный ремонт, начисление процентов за ненадлежащее исполнение обязанности по уплате таких взносов;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 xml:space="preserve">перечисление денежных средств, находящихся на данном специальном счете, в случаях, предусмотренных </w:t>
      </w:r>
      <w:hyperlink r:id="rId17" w:history="1">
        <w:r>
          <w:rPr>
            <w:color w:val="0000FF"/>
          </w:rPr>
          <w:t>частью 2 статьи 174</w:t>
        </w:r>
      </w:hyperlink>
      <w:r>
        <w:t xml:space="preserve"> Жилищного кодекса Российской Федерации;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 xml:space="preserve">иные операции по списанию и зачислению средств, связанные с формированием и использованием средств фонда капитального ремонта в соответствии с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A341A" w:rsidRDefault="004A341A">
      <w:pPr>
        <w:pStyle w:val="ConsPlusNormal"/>
        <w:spacing w:before="220"/>
        <w:ind w:firstLine="540"/>
        <w:jc w:val="both"/>
      </w:pPr>
      <w:bookmarkStart w:id="1" w:name="P61"/>
      <w:bookmarkEnd w:id="1"/>
      <w:r>
        <w:t>4. Некоммерческая организация "Фонд капитального ремонта многоквартирных домов Ленинградской области" предоставляет сведения о: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размере уплаченных процентов;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размере средств, направленных некоммерческой организацией "Фонд капитального ремонта многоквартирных домов Ленинградской области" на капитальный ремонт общего имущества в многоквартирном доме, в том числе размере предоставленной рассрочки оплаты услуг и(или) работ по капитальному ремонту общего имущества в многоквартирном доме;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размере задолженности за оказанные услуги и(или) выполненные работы по капитальному ремонту общего имущества в многоквартирном доме.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5. Право на получение указанных сведений имеют: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физические и юридические лица - собственники помещений в многоквартирном доме;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лицо, ответственное за управление многоквартирным домом (товарищество собственников жилья, жилищный кооператив или иной специализированный потребительский кооператив, управляющая организация);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 xml:space="preserve">при непосредственном управлении многоквартирным домом собственниками помещений в этом многоквартирном доме - лицо, указанное в </w:t>
      </w:r>
      <w:hyperlink r:id="rId19" w:history="1">
        <w:r>
          <w:rPr>
            <w:color w:val="0000FF"/>
          </w:rPr>
          <w:t>части 3 статьи 164</w:t>
        </w:r>
      </w:hyperlink>
      <w:r>
        <w:t xml:space="preserve"> Жилищного кодекса Российской Федерации (далее - заявители).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6. К иным сведениям, предоставляемым владельцем специального счета и некоммерческой организацией "Фонд капитального ремонта многоквартирных домов Ленинградской области", относятся: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сведения об условиях договора специального счета;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 xml:space="preserve">сведения о размере задолженности по оплате взносов на капитальный ремонт заявителя по </w:t>
      </w:r>
      <w:r>
        <w:lastRenderedPageBreak/>
        <w:t>многоквартирному дому в целом;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сведения о размере процентов, начисленных и уплаченных заявителем, по многоквартирному дому в целом в связи с ненадлежащим исполнением обязанности по уплате взносов на капитальный ремонт;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сведения о размере начисленных процентов за пользование денежными средствами и сумме списанного комиссионного вознаграждения в соответствии с условиями договора специального счета;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 xml:space="preserve">сведения об обращении взыскания на денежные средства, находящиеся на специальном счете, по обязательствам владельца специального счета, вытекающим из договоров, заключенных на основании решений общего собрания собственников помещений в многоквартирном доме, указанных в </w:t>
      </w:r>
      <w:hyperlink r:id="rId20" w:history="1">
        <w:r>
          <w:rPr>
            <w:color w:val="0000FF"/>
          </w:rPr>
          <w:t>пункте 1.2 части 2 статьи 44</w:t>
        </w:r>
      </w:hyperlink>
      <w:r>
        <w:t xml:space="preserve"> Жилищного кодекса Российской Федерации, а также договоров на оказание услуг и(или) выполнение работ по капитальному ремонту общего имущества в этом многоквартирном доме,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 xml:space="preserve">сведения о зачете некоммерческой организацией "Фонд капитального ремонта многоквартирных домов Ленинградской области" средств в счет исполнения на будущий период обязательств по уплате взносов на капитальный ремонт в соответствии с </w:t>
      </w:r>
      <w:hyperlink r:id="rId21" w:history="1">
        <w:r>
          <w:rPr>
            <w:color w:val="0000FF"/>
          </w:rPr>
          <w:t>частью 4 статьи 181</w:t>
        </w:r>
      </w:hyperlink>
      <w:r>
        <w:t xml:space="preserve"> Жилищного кодекса Российской Федерации;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сведения о наличии заключенных договоров с подрядными организациями, привлеченными для оказания услуг и(или) выполнения работ по капитальному ремонту;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сведения об осуществлении приемки выполненных работ;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сведения о перечислении средств фонда капитального ремонта на цели сноса или реконструкции многоквартирного дома;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сведения о перечислении собственникам помещений в многоквартирном доме средств фонда капитального ремонта в случае изъятия для государственных или муниципальных нужд земельного участка, на котором расположен многоквартирный дом, признанный аварийным и подлежащим сносу или реконструкции, и соответственно изъятия каждого жилого помещения в этом многоквартирном доме.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7. Запрос на получение сведений, предусмотренных настоящим Порядком, может быть направлен от одного заявителя не чаще одного раза в квартал в течение финансового года владельцу специального счета, в банк, в котором открыт этот специальный счет, некоммерческой организации "Фонд капитального ремонта многоквартирных домов Ленинградской области" в письменной форме почтой или посредством информационно-телекоммуникационных сетей общего пользования (электронной почтой) по адресу, указанному на официальном сайте получателя запроса.</w:t>
      </w:r>
    </w:p>
    <w:p w:rsidR="004A341A" w:rsidRDefault="004A341A">
      <w:pPr>
        <w:pStyle w:val="ConsPlusNormal"/>
        <w:spacing w:before="220"/>
        <w:ind w:firstLine="540"/>
        <w:jc w:val="both"/>
      </w:pPr>
      <w:bookmarkStart w:id="2" w:name="P81"/>
      <w:bookmarkEnd w:id="2"/>
      <w:r>
        <w:t>8. Запрос в обязательном порядке должен содержать: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1) наименование лица, направившего запрос (фамилия, имя, отчество (последнее - при наличии), - для физических лиц, наименование, организационно-правовая форма - для юридических лиц);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2) сведения о полномочиях лица, направившего запрос (реквизиты документа, подтверждающего право собственности на помещение в многоквартирном доме, кроме того, для физических лиц - реквизиты документа, удостоверяющего личность, для юридических лиц - реквизиты документа, подтверждающего полномочие на подписание запроса);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lastRenderedPageBreak/>
        <w:t>3) полное или сокращенное наименование владельца специального счета или регионального оператора;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4) наименование и адрес лица, ответственного за управление многоквартирным домом (товарищества собственников жилья, жилищного кооператива или иного специализированного потребительского кооператива, управляющей организации);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5) наименование запрашиваемых сведений;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6) информацию о периоде, за который запрашиваются сведения;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7) информацию о способе получения запрашиваемых сведений с указанием почтового адреса или адреса электронной почты.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9. Запрашиваемые сведения предоставляются на безвозмездной основе.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10. Сведения по запросу (отказ в предоставлении сведений) предоставляются владельцем специального счета или некоммерческой организацией "Фонд капитального ремонта многоквартирных домов Ленинградской области" письменно путем направления ответов почтовым отправлением или посредством информационно-телекоммуникационных сетей общего пользования (электронной почтой) в зависимости от указанного в запросе способа получения запрашиваемых сведений на указанный заявителем адрес не позднее 30 календарных дней со дня регистрации запроса. Регистрация запроса осуществляется в день его поступления.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11. Основаниями для отказа в предоставлении сведений являются: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 xml:space="preserve">отсутствие в запросе информации, указанной в </w:t>
      </w:r>
      <w:hyperlink w:anchor="P81" w:history="1">
        <w:r>
          <w:rPr>
            <w:color w:val="0000FF"/>
          </w:rPr>
          <w:t>пункте 8</w:t>
        </w:r>
      </w:hyperlink>
      <w:r>
        <w:t xml:space="preserve"> настоящего Порядка;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запрос информации, предоставление которой не предусмотрено положениями настоящего Порядка.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12. Владелец специального счета, некоммерческая организация "Фонд капитального ремонта многоквартирных домов Ленинградской области" обязаны обеспечить учет поступающих запросов путем ведения соответствующих реестров в порядке, установленном владельцем специального счета, региональным оператором.</w:t>
      </w:r>
    </w:p>
    <w:p w:rsidR="004A341A" w:rsidRDefault="004A341A">
      <w:pPr>
        <w:pStyle w:val="ConsPlusNormal"/>
        <w:spacing w:before="220"/>
        <w:ind w:firstLine="540"/>
        <w:jc w:val="both"/>
      </w:pPr>
      <w:r>
        <w:t>13. Персональную ответственность за своевременное и надлежащее рассмотрение запросов несет единоличный исполнительный орган управления владельца специального счета (в случае отсутствия такового - руководитель коллегиального органа управления), некоммерческая организация "Фонд капитального ремонта многоквартирных домов Ленинградской области", если иное лицо не определено внутренним актом владельца специального счета или регионального оператора.</w:t>
      </w:r>
    </w:p>
    <w:p w:rsidR="004A341A" w:rsidRDefault="004A341A">
      <w:pPr>
        <w:pStyle w:val="ConsPlusNormal"/>
        <w:jc w:val="both"/>
      </w:pPr>
    </w:p>
    <w:p w:rsidR="004A341A" w:rsidRDefault="004A341A">
      <w:pPr>
        <w:pStyle w:val="ConsPlusNormal"/>
        <w:jc w:val="both"/>
      </w:pPr>
    </w:p>
    <w:p w:rsidR="004A341A" w:rsidRDefault="004A34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69D" w:rsidRDefault="004A341A">
      <w:bookmarkStart w:id="3" w:name="_GoBack"/>
      <w:bookmarkEnd w:id="3"/>
    </w:p>
    <w:sectPr w:rsidR="00F5569D" w:rsidSect="00E1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1A"/>
    <w:rsid w:val="0002479B"/>
    <w:rsid w:val="000D59AF"/>
    <w:rsid w:val="002017CD"/>
    <w:rsid w:val="00342600"/>
    <w:rsid w:val="00426CE6"/>
    <w:rsid w:val="004A341A"/>
    <w:rsid w:val="005E5288"/>
    <w:rsid w:val="006126FD"/>
    <w:rsid w:val="008747E5"/>
    <w:rsid w:val="00AE183A"/>
    <w:rsid w:val="00C07008"/>
    <w:rsid w:val="00C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A62CD-FAF5-47F2-9306-1086DB23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4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CA7F373802555635C31A0C0EE18B57BDDFC459FE8F473514C801F5BB434AD79B66A1E06E969509625A08EB7AA803B2675030BE67AB455WAv5I" TargetMode="External"/><Relationship Id="rId13" Type="http://schemas.openxmlformats.org/officeDocument/2006/relationships/hyperlink" Target="consultantplus://offline/ref=4B1CA7F373802555635C2EB1D5EE18B57ADBF84D96E5F473514C801F5BB434AD6BB6321207E977529630F6DFF1WFvFI" TargetMode="External"/><Relationship Id="rId18" Type="http://schemas.openxmlformats.org/officeDocument/2006/relationships/hyperlink" Target="consultantplus://offline/ref=4B1CA7F373802555635C2EB1D5EE18B57ADBF84D96E5F473514C801F5BB434AD6BB6321207E977529630F6DFF1WFv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1CA7F373802555635C2EB1D5EE18B57ADBF84D96E5F473514C801F5BB434AD79B66A1C03E86206C06AA1D2F2FF933A2175010CFAW7v8I" TargetMode="External"/><Relationship Id="rId7" Type="http://schemas.openxmlformats.org/officeDocument/2006/relationships/hyperlink" Target="consultantplus://offline/ref=4B1CA7F373802555635C2EB1D5EE18B57ADBF84D96E5F473514C801F5BB434AD79B66A1D04ED6206C06AA1D2F2FF933A2175010CFAW7v8I" TargetMode="External"/><Relationship Id="rId12" Type="http://schemas.openxmlformats.org/officeDocument/2006/relationships/hyperlink" Target="consultantplus://offline/ref=4B1CA7F373802555635C2EB1D5EE18B57ADBF84D96E5F473514C801F5BB434AD79B66A1C00EF6206C06AA1D2F2FF933A2175010CFAW7v8I" TargetMode="External"/><Relationship Id="rId17" Type="http://schemas.openxmlformats.org/officeDocument/2006/relationships/hyperlink" Target="consultantplus://offline/ref=4B1CA7F373802555635C2EB1D5EE18B57ADBF84D96E5F473514C801F5BB434AD79B66A1D0EE96206C06AA1D2F2FF933A2175010CFAW7v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1CA7F373802555635C2EB1D5EE18B57ADBF84D96E5F473514C801F5BB434AD79B66A1D01E06206C06AA1D2F2FF933A2175010CFAW7v8I" TargetMode="External"/><Relationship Id="rId20" Type="http://schemas.openxmlformats.org/officeDocument/2006/relationships/hyperlink" Target="consultantplus://offline/ref=4B1CA7F373802555635C2EB1D5EE18B57ADBF84D96E5F473514C801F5BB434AD79B66A1E0EEC6206C06AA1D2F2FF933A2175010CFAW7v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CA7F373802555635C31A0C0EE18B57BDDFD449FE2F473514C801F5BB434AD79B66A1E06E969539425A08EB7AA803B2675030BE67AB455WAv5I" TargetMode="External"/><Relationship Id="rId11" Type="http://schemas.openxmlformats.org/officeDocument/2006/relationships/hyperlink" Target="consultantplus://offline/ref=4B1CA7F373802555635C2EB1D5EE18B57ADBF84D96E5F473514C801F5BB434AD79B66A1C04E96206C06AA1D2F2FF933A2175010CFAW7v8I" TargetMode="External"/><Relationship Id="rId5" Type="http://schemas.openxmlformats.org/officeDocument/2006/relationships/hyperlink" Target="consultantplus://offline/ref=4B1CA7F373802555635C31A0C0EE18B57BDDFD449FE1F473514C801F5BB434AD79B66A1E06E969509025A08EB7AA803B2675030BE67AB455WAv5I" TargetMode="External"/><Relationship Id="rId15" Type="http://schemas.openxmlformats.org/officeDocument/2006/relationships/hyperlink" Target="consultantplus://offline/ref=4B1CA7F373802555635C2EB1D5EE18B57ADBF84D96E5F473514C801F5BB434AD79B66A1D01E06206C06AA1D2F2FF933A2175010CFAW7v8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B1CA7F373802555635C31A0C0EE18B57BDDFD449FE2F473514C801F5BB434AD79B66A1E06E969539425A08EB7AA803B2675030BE67AB455WAv5I" TargetMode="External"/><Relationship Id="rId19" Type="http://schemas.openxmlformats.org/officeDocument/2006/relationships/hyperlink" Target="consultantplus://offline/ref=4B1CA7F373802555635C2EB1D5EE18B57ADBF84D96E5F473514C801F5BB434AD79B66A1E06E869529425A08EB7AA803B2675030BE67AB455WAv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1CA7F373802555635C31A0C0EE18B57BDDFD449FE1F473514C801F5BB434AD79B66A1E06E969509025A08EB7AA803B2675030BE67AB455WAv5I" TargetMode="External"/><Relationship Id="rId14" Type="http://schemas.openxmlformats.org/officeDocument/2006/relationships/hyperlink" Target="consultantplus://offline/ref=4B1CA7F373802555635C31A0C0EE18B57BDDFC459FE8F473514C801F5BB434AD6BB6321207E977529630F6DFF1WFv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Сергей Витальевич</dc:creator>
  <cp:keywords/>
  <dc:description/>
  <cp:lastModifiedBy>Николаенко Сергей Витальевич</cp:lastModifiedBy>
  <cp:revision>1</cp:revision>
  <dcterms:created xsi:type="dcterms:W3CDTF">2020-07-10T08:47:00Z</dcterms:created>
  <dcterms:modified xsi:type="dcterms:W3CDTF">2020-07-10T08:47:00Z</dcterms:modified>
</cp:coreProperties>
</file>