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FE3F8" w14:textId="35B93A43" w:rsidR="009F62E1" w:rsidRDefault="009F62E1" w:rsidP="009F62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C07">
        <w:rPr>
          <w:rFonts w:ascii="Times New Roman" w:hAnsi="Times New Roman" w:cs="Times New Roman"/>
          <w:b/>
          <w:bCs/>
          <w:sz w:val="28"/>
          <w:szCs w:val="28"/>
        </w:rPr>
        <w:t>В перовом квартале</w:t>
      </w:r>
      <w:r w:rsidRPr="0022396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C3C07">
        <w:rPr>
          <w:rFonts w:ascii="Times New Roman" w:hAnsi="Times New Roman" w:cs="Times New Roman"/>
          <w:sz w:val="28"/>
          <w:szCs w:val="28"/>
        </w:rPr>
        <w:t xml:space="preserve"> </w:t>
      </w:r>
      <w:r w:rsidRPr="00223968">
        <w:rPr>
          <w:rFonts w:ascii="Times New Roman" w:hAnsi="Times New Roman" w:cs="Times New Roman"/>
          <w:sz w:val="28"/>
          <w:szCs w:val="28"/>
        </w:rPr>
        <w:t>г</w:t>
      </w:r>
      <w:r w:rsidR="003C3C07">
        <w:rPr>
          <w:rFonts w:ascii="Times New Roman" w:hAnsi="Times New Roman" w:cs="Times New Roman"/>
          <w:sz w:val="28"/>
          <w:szCs w:val="28"/>
        </w:rPr>
        <w:t>ода</w:t>
      </w:r>
      <w:r w:rsidRPr="00223968">
        <w:rPr>
          <w:rFonts w:ascii="Times New Roman" w:hAnsi="Times New Roman" w:cs="Times New Roman"/>
          <w:sz w:val="28"/>
          <w:szCs w:val="28"/>
        </w:rPr>
        <w:t xml:space="preserve"> в Фонде капитального ремонта многоквартирных домов Ленинградской области проведено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3968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3968">
        <w:rPr>
          <w:rFonts w:ascii="Times New Roman" w:hAnsi="Times New Roman" w:cs="Times New Roman"/>
          <w:sz w:val="28"/>
          <w:szCs w:val="28"/>
        </w:rPr>
        <w:t xml:space="preserve"> соблюдения норм требований действующего законодательства при реализации программы капитального ремонта общего имущества многоквартирных домов на территории Ленинградской области, из них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3968">
        <w:rPr>
          <w:rFonts w:ascii="Times New Roman" w:hAnsi="Times New Roman" w:cs="Times New Roman"/>
          <w:sz w:val="28"/>
          <w:szCs w:val="28"/>
        </w:rPr>
        <w:t xml:space="preserve"> документарн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3968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3968">
        <w:rPr>
          <w:rFonts w:ascii="Times New Roman" w:hAnsi="Times New Roman" w:cs="Times New Roman"/>
          <w:sz w:val="28"/>
          <w:szCs w:val="28"/>
        </w:rPr>
        <w:t xml:space="preserve"> по представлени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23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прокуратуры Выборгской городской прокуратуры, 2 плановые документарные проверки «Контрольного Комитета  Губернатора Ленинградской области», на основании распоряжений от 15.01.2024г. № 5, и от 27.01.2024г №16:</w:t>
      </w:r>
    </w:p>
    <w:p w14:paraId="7EE97C21" w14:textId="77777777" w:rsidR="009F62E1" w:rsidRDefault="009F62E1" w:rsidP="009F62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Выборгской городской прокуратуры от 27.01.2023г. №7-23-2024, рассмотрено протокол совещания по рассмотрению представления от 25.03.2024г.</w:t>
      </w:r>
    </w:p>
    <w:p w14:paraId="5E4BF26D" w14:textId="77777777" w:rsidR="009F62E1" w:rsidRDefault="009F62E1" w:rsidP="009F62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Контрольного Комитета Губернатора Ленинградской области (распоряжение от 15.01.2024г. № 5), в Фонд поступил Акт о результатах проверки №1» от 15.02.2024г.</w:t>
      </w:r>
    </w:p>
    <w:p w14:paraId="22A023EE" w14:textId="77777777" w:rsidR="009F62E1" w:rsidRDefault="009F62E1" w:rsidP="009F62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Контрольного Комитета Губернатора Ленинградской области (распоряжение от 27.01.2024г. № 16), в Фонд поступил Акт о результатах проверки №2» от 21.02.2024г.</w:t>
      </w:r>
    </w:p>
    <w:p w14:paraId="55BD690B" w14:textId="56CAE24C" w:rsidR="00A40580" w:rsidRDefault="00A40580" w:rsidP="00A40580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80">
        <w:rPr>
          <w:rFonts w:ascii="Times New Roman" w:hAnsi="Times New Roman" w:cs="Times New Roman"/>
          <w:b/>
          <w:bCs/>
          <w:sz w:val="28"/>
          <w:szCs w:val="28"/>
        </w:rPr>
        <w:t>Во втором квартале</w:t>
      </w:r>
      <w:r w:rsidRPr="0022396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23968">
        <w:rPr>
          <w:rFonts w:ascii="Times New Roman" w:hAnsi="Times New Roman" w:cs="Times New Roman"/>
          <w:sz w:val="28"/>
          <w:szCs w:val="28"/>
        </w:rPr>
        <w:t xml:space="preserve"> в Фонде капитального ремонта многоквартирных домов Ленинградской области проведено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23968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3968">
        <w:rPr>
          <w:rFonts w:ascii="Times New Roman" w:hAnsi="Times New Roman" w:cs="Times New Roman"/>
          <w:sz w:val="28"/>
          <w:szCs w:val="28"/>
        </w:rPr>
        <w:t xml:space="preserve"> соблюдения норм требований действующего законодательства при реализации программы капитального ремонта общего имущества многоквартирных домов на территории Ленинградской области, из них </w:t>
      </w:r>
      <w:r>
        <w:rPr>
          <w:rFonts w:ascii="Times New Roman" w:hAnsi="Times New Roman" w:cs="Times New Roman"/>
          <w:sz w:val="28"/>
          <w:szCs w:val="28"/>
        </w:rPr>
        <w:t>три </w:t>
      </w:r>
      <w:r w:rsidRPr="00223968">
        <w:rPr>
          <w:rFonts w:ascii="Times New Roman" w:hAnsi="Times New Roman" w:cs="Times New Roman"/>
          <w:sz w:val="28"/>
          <w:szCs w:val="28"/>
        </w:rPr>
        <w:t>документарн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23968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3968">
        <w:rPr>
          <w:rFonts w:ascii="Times New Roman" w:hAnsi="Times New Roman" w:cs="Times New Roman"/>
          <w:sz w:val="28"/>
          <w:szCs w:val="28"/>
        </w:rPr>
        <w:t xml:space="preserve"> по представлени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23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прокуратуры Лужской, Ломоносовской и прокуратуры города Сосновый Бор, одна плановая документарные проверки «Контрольного Комитета  Губернатора Ленинградской области», на основании распоряжения от 01.04.2024г. № 44.</w:t>
      </w:r>
    </w:p>
    <w:p w14:paraId="5E73B2C5" w14:textId="77777777" w:rsidR="00A40580" w:rsidRDefault="00A40580" w:rsidP="00A405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Лужской городской прокуратуры от 17.04.2024г. №7-02-2024, рассмотрено протокол совещания по рассмотрению представления от 15.05.2024г.</w:t>
      </w:r>
    </w:p>
    <w:p w14:paraId="179E1F5D" w14:textId="77777777" w:rsidR="00A40580" w:rsidRDefault="00A40580" w:rsidP="00A405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Ломоносовской городской прокуратуры от 26.04.2024г. №7-03-2024, рассмотрено протокол совещания по рассмотрению представления от 17.05.2024г.</w:t>
      </w:r>
    </w:p>
    <w:p w14:paraId="2825E690" w14:textId="77777777" w:rsidR="00A40580" w:rsidRDefault="00A40580" w:rsidP="00A405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прокуратуры г. Сосновый Бор от 07.06.2024г. №7-02/80-2024, рассмотрено протокол совещания по рассмотрению представления от 27.06.2024г.</w:t>
      </w:r>
    </w:p>
    <w:p w14:paraId="510AE97E" w14:textId="77777777" w:rsidR="00A40580" w:rsidRDefault="00A40580" w:rsidP="00A405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Контрольного Комитета Губернатора Ленинградской области (распоряжение от 01.04.2024г. № 44), в Фонд поступил Акт о результатах проверки № 6 от 06.05.2024г. (нарушений требований законодательства РФ к порядку проведения закупок не установлено).</w:t>
      </w:r>
    </w:p>
    <w:p w14:paraId="738C4F4C" w14:textId="77777777" w:rsidR="00A40580" w:rsidRDefault="00A40580" w:rsidP="00A405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48F1D40" w14:textId="77777777" w:rsidR="009F62E1" w:rsidRPr="00223968" w:rsidRDefault="009F62E1" w:rsidP="009F62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621E81" w14:textId="77777777" w:rsidR="009F62E1" w:rsidRDefault="009F62E1" w:rsidP="009F62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639774" w14:textId="77777777" w:rsidR="007B665C" w:rsidRDefault="007B665C"/>
    <w:sectPr w:rsidR="007B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62"/>
    <w:rsid w:val="003C3C07"/>
    <w:rsid w:val="00577181"/>
    <w:rsid w:val="007B665C"/>
    <w:rsid w:val="009F62E1"/>
    <w:rsid w:val="00A40580"/>
    <w:rsid w:val="00B5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D6AB"/>
  <w15:chartTrackingRefBased/>
  <w15:docId w15:val="{00E5CE81-9D29-4D1B-99D8-B71BF74D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2E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Виктор Николаевич</dc:creator>
  <cp:keywords/>
  <dc:description/>
  <cp:lastModifiedBy>Ефименко Анна Сергеевна</cp:lastModifiedBy>
  <cp:revision>4</cp:revision>
  <dcterms:created xsi:type="dcterms:W3CDTF">2024-04-08T05:15:00Z</dcterms:created>
  <dcterms:modified xsi:type="dcterms:W3CDTF">2024-07-03T06:23:00Z</dcterms:modified>
</cp:coreProperties>
</file>