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DE71C" w14:textId="39FF0ADB" w:rsidR="0096050A" w:rsidRDefault="009F62E1" w:rsidP="00926CA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05D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D23B55" w:rsidRPr="009A505D">
        <w:rPr>
          <w:rFonts w:ascii="Times New Roman" w:hAnsi="Times New Roman" w:cs="Times New Roman"/>
          <w:b/>
          <w:bCs/>
          <w:sz w:val="28"/>
          <w:szCs w:val="28"/>
        </w:rPr>
        <w:t>перв</w:t>
      </w:r>
      <w:r w:rsidR="00904D2D" w:rsidRPr="009A505D"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Pr="009A505D">
        <w:rPr>
          <w:rFonts w:ascii="Times New Roman" w:hAnsi="Times New Roman" w:cs="Times New Roman"/>
          <w:b/>
          <w:bCs/>
          <w:sz w:val="28"/>
          <w:szCs w:val="28"/>
        </w:rPr>
        <w:t xml:space="preserve"> квартале</w:t>
      </w:r>
      <w:r w:rsidRPr="00223968">
        <w:rPr>
          <w:rFonts w:ascii="Times New Roman" w:hAnsi="Times New Roman" w:cs="Times New Roman"/>
          <w:sz w:val="28"/>
          <w:szCs w:val="28"/>
        </w:rPr>
        <w:t xml:space="preserve"> 202</w:t>
      </w:r>
      <w:r w:rsidR="00D23B55">
        <w:rPr>
          <w:rFonts w:ascii="Times New Roman" w:hAnsi="Times New Roman" w:cs="Times New Roman"/>
          <w:sz w:val="28"/>
          <w:szCs w:val="28"/>
        </w:rPr>
        <w:t>6</w:t>
      </w:r>
      <w:r w:rsidR="009A505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23968">
        <w:rPr>
          <w:rFonts w:ascii="Times New Roman" w:hAnsi="Times New Roman" w:cs="Times New Roman"/>
          <w:sz w:val="28"/>
          <w:szCs w:val="28"/>
        </w:rPr>
        <w:t xml:space="preserve"> в </w:t>
      </w:r>
      <w:r w:rsidR="00FB407E">
        <w:rPr>
          <w:rFonts w:ascii="Times New Roman" w:hAnsi="Times New Roman" w:cs="Times New Roman"/>
          <w:sz w:val="28"/>
          <w:szCs w:val="28"/>
        </w:rPr>
        <w:t>НО «</w:t>
      </w:r>
      <w:r w:rsidRPr="00223968">
        <w:rPr>
          <w:rFonts w:ascii="Times New Roman" w:hAnsi="Times New Roman" w:cs="Times New Roman"/>
          <w:sz w:val="28"/>
          <w:szCs w:val="28"/>
        </w:rPr>
        <w:t>Фонд капитального ремонта Ленинградской области</w:t>
      </w:r>
      <w:r w:rsidR="00FB407E">
        <w:rPr>
          <w:rFonts w:ascii="Times New Roman" w:hAnsi="Times New Roman" w:cs="Times New Roman"/>
          <w:sz w:val="28"/>
          <w:szCs w:val="28"/>
        </w:rPr>
        <w:t>»</w:t>
      </w:r>
      <w:r w:rsidRPr="00223968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C93100">
        <w:rPr>
          <w:rFonts w:ascii="Times New Roman" w:hAnsi="Times New Roman" w:cs="Times New Roman"/>
          <w:sz w:val="28"/>
          <w:szCs w:val="28"/>
        </w:rPr>
        <w:t>две</w:t>
      </w:r>
      <w:r w:rsidRPr="00223968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5332E2">
        <w:rPr>
          <w:rFonts w:ascii="Times New Roman" w:hAnsi="Times New Roman" w:cs="Times New Roman"/>
          <w:sz w:val="28"/>
          <w:szCs w:val="28"/>
        </w:rPr>
        <w:t>к</w:t>
      </w:r>
      <w:r w:rsidR="00C93100">
        <w:rPr>
          <w:rFonts w:ascii="Times New Roman" w:hAnsi="Times New Roman" w:cs="Times New Roman"/>
          <w:sz w:val="28"/>
          <w:szCs w:val="28"/>
        </w:rPr>
        <w:t>и</w:t>
      </w:r>
      <w:r w:rsidRPr="00223968">
        <w:rPr>
          <w:rFonts w:ascii="Times New Roman" w:hAnsi="Times New Roman" w:cs="Times New Roman"/>
          <w:sz w:val="28"/>
          <w:szCs w:val="28"/>
        </w:rPr>
        <w:t xml:space="preserve"> соблюдения норм требований действующего законодательства при реализации программы капитального ремонта общего имущества многоквартирных домов на территории Ленинградской области по представлени</w:t>
      </w:r>
      <w:r w:rsidR="006A12FF">
        <w:rPr>
          <w:rFonts w:ascii="Times New Roman" w:hAnsi="Times New Roman" w:cs="Times New Roman"/>
          <w:sz w:val="28"/>
          <w:szCs w:val="28"/>
        </w:rPr>
        <w:t>ям</w:t>
      </w:r>
      <w:r w:rsidR="00973492">
        <w:rPr>
          <w:rFonts w:ascii="Times New Roman" w:hAnsi="Times New Roman" w:cs="Times New Roman"/>
          <w:sz w:val="28"/>
          <w:szCs w:val="28"/>
        </w:rPr>
        <w:t>:</w:t>
      </w:r>
    </w:p>
    <w:p w14:paraId="470B3019" w14:textId="77777777" w:rsidR="00161949" w:rsidRDefault="00161949" w:rsidP="00926CA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7EA3DB" w14:textId="0E88F18C" w:rsidR="00664D8D" w:rsidRDefault="00664D8D" w:rsidP="00664D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Подпорожской </w:t>
      </w:r>
      <w:r w:rsidR="00C93100">
        <w:rPr>
          <w:rFonts w:ascii="Times New Roman" w:hAnsi="Times New Roman" w:cs="Times New Roman"/>
          <w:sz w:val="28"/>
          <w:szCs w:val="28"/>
        </w:rPr>
        <w:t xml:space="preserve">городской </w:t>
      </w:r>
      <w:r>
        <w:rPr>
          <w:rFonts w:ascii="Times New Roman" w:hAnsi="Times New Roman" w:cs="Times New Roman"/>
          <w:sz w:val="28"/>
          <w:szCs w:val="28"/>
        </w:rPr>
        <w:t>прокуратуры:</w:t>
      </w:r>
    </w:p>
    <w:p w14:paraId="4360BFDB" w14:textId="24574506" w:rsidR="00664D8D" w:rsidRDefault="00664D8D" w:rsidP="00664D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93100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</w:t>
      </w:r>
      <w:r w:rsidR="00C9310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2.2025 № 7-18-202</w:t>
      </w:r>
      <w:r w:rsidR="00C9310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, протокол совещания по рассмотрению представления от </w:t>
      </w:r>
      <w:r w:rsidR="00C93100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9310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.2026</w:t>
      </w:r>
      <w:r w:rsidR="007059FF">
        <w:rPr>
          <w:rFonts w:ascii="Times New Roman" w:hAnsi="Times New Roman" w:cs="Times New Roman"/>
          <w:sz w:val="28"/>
          <w:szCs w:val="28"/>
        </w:rPr>
        <w:t>.</w:t>
      </w:r>
    </w:p>
    <w:p w14:paraId="42FFB811" w14:textId="7E958656" w:rsidR="007059FF" w:rsidRDefault="007059FF" w:rsidP="007059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B407E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результатам рассмотрения нарушений законодательства Российской Федерации не установлено.</w:t>
      </w:r>
    </w:p>
    <w:p w14:paraId="662FB5BF" w14:textId="77777777" w:rsidR="007059FF" w:rsidRDefault="007059FF" w:rsidP="00664D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8BC0FB" w14:textId="3CF181C9" w:rsidR="00C93100" w:rsidRDefault="00C93100" w:rsidP="00C931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Прокуратуры Ленинградской области:</w:t>
      </w:r>
    </w:p>
    <w:p w14:paraId="72773213" w14:textId="1617CD45" w:rsidR="00C93100" w:rsidRDefault="00C93100" w:rsidP="00C931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06.02.2025 № 07-12-2026, протокол совещания по рассмотрению представления от 05.03.2026;</w:t>
      </w:r>
    </w:p>
    <w:p w14:paraId="577EDCF6" w14:textId="77777777" w:rsidR="00BC2334" w:rsidRDefault="00BC2334" w:rsidP="00664D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ACC199" w14:textId="1BFD1798" w:rsidR="00C93100" w:rsidRDefault="00161949" w:rsidP="00664D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«</w:t>
      </w:r>
      <w:r w:rsidRPr="00223968">
        <w:rPr>
          <w:rFonts w:ascii="Times New Roman" w:hAnsi="Times New Roman" w:cs="Times New Roman"/>
          <w:sz w:val="28"/>
          <w:szCs w:val="28"/>
        </w:rPr>
        <w:t>Фонд капитального ремонта Ленинградской области</w:t>
      </w:r>
      <w:r>
        <w:rPr>
          <w:rFonts w:ascii="Times New Roman" w:hAnsi="Times New Roman" w:cs="Times New Roman"/>
          <w:sz w:val="28"/>
          <w:szCs w:val="28"/>
        </w:rPr>
        <w:t>» приняты меры, направленные на устранения выявленных нарушений.</w:t>
      </w:r>
    </w:p>
    <w:p w14:paraId="371F1634" w14:textId="77777777" w:rsidR="00161949" w:rsidRDefault="00161949" w:rsidP="00664D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394B03" w14:textId="77777777" w:rsidR="00161949" w:rsidRDefault="00165A19" w:rsidP="00165A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1619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контрольн</w:t>
      </w:r>
      <w:r w:rsidR="007059FF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7059FF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Губернатора Ленинградской</w:t>
      </w:r>
      <w:r w:rsidR="001619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9FF">
        <w:rPr>
          <w:rFonts w:ascii="Times New Roman" w:hAnsi="Times New Roman" w:cs="Times New Roman"/>
          <w:sz w:val="28"/>
          <w:szCs w:val="28"/>
        </w:rPr>
        <w:t>проведена проверка соблюдения НО «</w:t>
      </w:r>
      <w:r w:rsidR="007059FF" w:rsidRPr="00223968">
        <w:rPr>
          <w:rFonts w:ascii="Times New Roman" w:hAnsi="Times New Roman" w:cs="Times New Roman"/>
          <w:sz w:val="28"/>
          <w:szCs w:val="28"/>
        </w:rPr>
        <w:t>Фонд капитального ремонта Ленинградской области</w:t>
      </w:r>
      <w:r w:rsidR="007059FF">
        <w:rPr>
          <w:rFonts w:ascii="Times New Roman" w:hAnsi="Times New Roman" w:cs="Times New Roman"/>
          <w:sz w:val="28"/>
          <w:szCs w:val="28"/>
        </w:rPr>
        <w:t xml:space="preserve">» условий и порядка предоставления субсидии, в том числе в части достижения результатов предоставления субсидии из областного бюджета Ленинградской области на обеспечение мероприятий по капитальному ремонту в многоквартирных домах, расположенных в пос. Каменка Выборгского района в 2025 году. </w:t>
      </w:r>
    </w:p>
    <w:p w14:paraId="1014858F" w14:textId="3EA3A68D" w:rsidR="00165A19" w:rsidRDefault="007059FF" w:rsidP="00165A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 ходе проведения проверки выявленные нарушения устранены.</w:t>
      </w:r>
    </w:p>
    <w:p w14:paraId="7FC9B487" w14:textId="77777777" w:rsidR="00BC2334" w:rsidRPr="00BC2334" w:rsidRDefault="00BC2334" w:rsidP="00165A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885A091" w14:textId="45E52C89" w:rsidR="00BC2334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334">
        <w:rPr>
          <w:rFonts w:ascii="Times New Roman" w:hAnsi="Times New Roman" w:cs="Times New Roman"/>
          <w:b/>
          <w:bCs/>
          <w:sz w:val="28"/>
          <w:szCs w:val="28"/>
        </w:rPr>
        <w:t>Во втором квартале</w:t>
      </w:r>
      <w:r w:rsidRPr="0022396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C2334">
        <w:rPr>
          <w:rFonts w:ascii="Times New Roman" w:hAnsi="Times New Roman" w:cs="Times New Roman"/>
          <w:sz w:val="28"/>
          <w:szCs w:val="28"/>
        </w:rPr>
        <w:t xml:space="preserve"> </w:t>
      </w:r>
      <w:r w:rsidRPr="0022396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22396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НО «</w:t>
      </w:r>
      <w:r w:rsidRPr="00223968">
        <w:rPr>
          <w:rFonts w:ascii="Times New Roman" w:hAnsi="Times New Roman" w:cs="Times New Roman"/>
          <w:sz w:val="28"/>
          <w:szCs w:val="28"/>
        </w:rPr>
        <w:t>Фонд капитального ремонта Ленинградской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23968">
        <w:rPr>
          <w:rFonts w:ascii="Times New Roman" w:hAnsi="Times New Roman" w:cs="Times New Roman"/>
          <w:sz w:val="28"/>
          <w:szCs w:val="28"/>
        </w:rPr>
        <w:t xml:space="preserve"> проведено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Pr="00223968">
        <w:rPr>
          <w:rFonts w:ascii="Times New Roman" w:hAnsi="Times New Roman" w:cs="Times New Roman"/>
          <w:sz w:val="28"/>
          <w:szCs w:val="28"/>
        </w:rPr>
        <w:t xml:space="preserve"> провер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223968">
        <w:rPr>
          <w:rFonts w:ascii="Times New Roman" w:hAnsi="Times New Roman" w:cs="Times New Roman"/>
          <w:sz w:val="28"/>
          <w:szCs w:val="28"/>
        </w:rPr>
        <w:t xml:space="preserve"> соблюдения норм требований действующего законодательства при реализации программы капитального ремонта общего имущества многоквартирных домов на территории Ленинградской области по представлени</w:t>
      </w:r>
      <w:r>
        <w:rPr>
          <w:rFonts w:ascii="Times New Roman" w:hAnsi="Times New Roman" w:cs="Times New Roman"/>
          <w:sz w:val="28"/>
          <w:szCs w:val="28"/>
        </w:rPr>
        <w:t>ям:</w:t>
      </w:r>
    </w:p>
    <w:p w14:paraId="52DC26E9" w14:textId="77777777" w:rsidR="00BC2334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6DBA5B" w14:textId="03EA6974" w:rsidR="00BC2334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Лодейнопольской городской прокуратуры:</w:t>
      </w:r>
    </w:p>
    <w:p w14:paraId="3193338A" w14:textId="77777777" w:rsidR="00BC2334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16.03.2026 № 7-02-2026, протокол совещания по рассмотрению представления от 29.04.2026;</w:t>
      </w:r>
    </w:p>
    <w:p w14:paraId="03906FB0" w14:textId="77777777" w:rsidR="00BC2334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2CFFFC" w14:textId="62CD9315" w:rsidR="00BC2334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Выборгской городской прокуратуры:</w:t>
      </w:r>
    </w:p>
    <w:p w14:paraId="146551FF" w14:textId="77777777" w:rsidR="00BC2334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29.04.2026 № 7-23-2026, протокол совещания по рассмотрению представления от 27.05.2026;</w:t>
      </w:r>
    </w:p>
    <w:p w14:paraId="053879A6" w14:textId="77777777" w:rsidR="00BC2334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076966" w14:textId="57196B5C" w:rsidR="00BC2334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Гатчинской городской прокуратуры:</w:t>
      </w:r>
    </w:p>
    <w:p w14:paraId="4D6325A7" w14:textId="77777777" w:rsidR="00BC2334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07.05.2026 № 7-01-2026, протокол совещания по рассмотрению представления от 16.06.2026.</w:t>
      </w:r>
    </w:p>
    <w:p w14:paraId="1CB9B90E" w14:textId="77777777" w:rsidR="00BC2334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A848F6" w14:textId="629F84E2" w:rsidR="00BC2334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Киришской городской прокуратуры:</w:t>
      </w:r>
    </w:p>
    <w:p w14:paraId="260408A5" w14:textId="77777777" w:rsidR="00BC2334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22.05.2026 № 7-02-2026, протокол совещания по рассмотрению представления от 29.06.2026;</w:t>
      </w:r>
    </w:p>
    <w:p w14:paraId="5EAADF06" w14:textId="77777777" w:rsidR="00BC2334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CC5E6A" w14:textId="38EFB2CB" w:rsidR="00BC2334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«</w:t>
      </w:r>
      <w:r w:rsidRPr="00223968">
        <w:rPr>
          <w:rFonts w:ascii="Times New Roman" w:hAnsi="Times New Roman" w:cs="Times New Roman"/>
          <w:sz w:val="28"/>
          <w:szCs w:val="28"/>
        </w:rPr>
        <w:t>Фонд капитального ремонта Ленинградской области</w:t>
      </w:r>
      <w:r>
        <w:rPr>
          <w:rFonts w:ascii="Times New Roman" w:hAnsi="Times New Roman" w:cs="Times New Roman"/>
          <w:sz w:val="28"/>
          <w:szCs w:val="28"/>
        </w:rPr>
        <w:t>» приняты меры, направленные на устранения выявленных нарушений.</w:t>
      </w:r>
    </w:p>
    <w:p w14:paraId="524EAC06" w14:textId="77777777" w:rsidR="00BC2334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F2A3FC4" w14:textId="452D559C" w:rsidR="00BC2334" w:rsidRPr="00165A19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проведены три проверки контрольного комитета Губернатора Ленинградской направленные на </w:t>
      </w:r>
      <w:r w:rsidRPr="00165A19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Pr="00165A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внутреннего государственного финансового контроля в сфере бюджетных правоотношений, контроля за соблюдением законодательства Российской Федерации и иных нормативных правовых актов о контрактной системе в сфере закупок товаров,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также соблюдением требований постановления правительства РФ от 01.07.2016 № 615.</w:t>
      </w:r>
    </w:p>
    <w:p w14:paraId="02DD1707" w14:textId="77777777" w:rsidR="00BC2334" w:rsidRDefault="00BC2334" w:rsidP="00BC23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B407E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результатам проведенных проверок нарушений законодательства Российской Федерации не установлено.</w:t>
      </w:r>
    </w:p>
    <w:p w14:paraId="2A2D7691" w14:textId="77777777" w:rsidR="00BC2334" w:rsidRPr="00BC2334" w:rsidRDefault="00BC2334" w:rsidP="00165A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C8F69C" w14:textId="77777777" w:rsidR="00973492" w:rsidRDefault="00973492" w:rsidP="009734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74B8EA" w14:textId="77777777" w:rsidR="00165A19" w:rsidRDefault="00165A19" w:rsidP="00FB407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639774" w14:textId="77777777" w:rsidR="007B665C" w:rsidRDefault="007B665C"/>
    <w:sectPr w:rsidR="007B6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162"/>
    <w:rsid w:val="00023836"/>
    <w:rsid w:val="000312FC"/>
    <w:rsid w:val="00052658"/>
    <w:rsid w:val="000540EB"/>
    <w:rsid w:val="00082E92"/>
    <w:rsid w:val="00113993"/>
    <w:rsid w:val="00161949"/>
    <w:rsid w:val="00165A19"/>
    <w:rsid w:val="001C1223"/>
    <w:rsid w:val="002654E0"/>
    <w:rsid w:val="003203E0"/>
    <w:rsid w:val="00362E59"/>
    <w:rsid w:val="003A541C"/>
    <w:rsid w:val="003D6E1F"/>
    <w:rsid w:val="004718D8"/>
    <w:rsid w:val="00494AB5"/>
    <w:rsid w:val="005332E2"/>
    <w:rsid w:val="00536FFF"/>
    <w:rsid w:val="00570A18"/>
    <w:rsid w:val="00664D8D"/>
    <w:rsid w:val="006A12FF"/>
    <w:rsid w:val="007059FF"/>
    <w:rsid w:val="00786662"/>
    <w:rsid w:val="007B665C"/>
    <w:rsid w:val="008555C1"/>
    <w:rsid w:val="00904D2D"/>
    <w:rsid w:val="00926CA4"/>
    <w:rsid w:val="0096050A"/>
    <w:rsid w:val="00973492"/>
    <w:rsid w:val="00995EC9"/>
    <w:rsid w:val="009A505D"/>
    <w:rsid w:val="009D703C"/>
    <w:rsid w:val="009F62E1"/>
    <w:rsid w:val="00AB11B9"/>
    <w:rsid w:val="00B32A6B"/>
    <w:rsid w:val="00B52162"/>
    <w:rsid w:val="00B845FF"/>
    <w:rsid w:val="00BC2334"/>
    <w:rsid w:val="00BE70F1"/>
    <w:rsid w:val="00C93100"/>
    <w:rsid w:val="00CF1D49"/>
    <w:rsid w:val="00D233E2"/>
    <w:rsid w:val="00D23B55"/>
    <w:rsid w:val="00D352B6"/>
    <w:rsid w:val="00DB0E90"/>
    <w:rsid w:val="00DC29B7"/>
    <w:rsid w:val="00E35577"/>
    <w:rsid w:val="00E81F81"/>
    <w:rsid w:val="00F07C7D"/>
    <w:rsid w:val="00F33C7C"/>
    <w:rsid w:val="00F75F89"/>
    <w:rsid w:val="00F93D1D"/>
    <w:rsid w:val="00FB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4B20"/>
  <w15:chartTrackingRefBased/>
  <w15:docId w15:val="{00E5CE81-9D29-4D1B-99D8-B71BF74D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2E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Евченко Виктор Николаевич</dc:creator>
  <cp:keywords/>
  <dc:description/>
  <cp:lastModifiedBy>Ефименко Анна Сергеевна</cp:lastModifiedBy>
  <cp:revision>21</cp:revision>
  <dcterms:created xsi:type="dcterms:W3CDTF">2024-04-08T05:15:00Z</dcterms:created>
  <dcterms:modified xsi:type="dcterms:W3CDTF">2026-07-27T10:56:00Z</dcterms:modified>
</cp:coreProperties>
</file>